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2B173" w14:textId="520A8423" w:rsidR="00047893" w:rsidRPr="0058093D" w:rsidRDefault="00047893" w:rsidP="00CF5484">
      <w:pPr>
        <w:spacing w:after="0" w:line="276" w:lineRule="auto"/>
        <w:jc w:val="center"/>
        <w:rPr>
          <w:rFonts w:ascii="Verdana" w:eastAsia="Verdana" w:hAnsi="Verdana" w:cs="Verdana"/>
          <w:b/>
          <w:kern w:val="0"/>
          <w:sz w:val="32"/>
          <w:szCs w:val="32"/>
          <w:lang w:val="en"/>
          <w14:ligatures w14:val="none"/>
        </w:rPr>
      </w:pPr>
      <w:r w:rsidRPr="0058093D">
        <w:rPr>
          <w:rFonts w:ascii="Verdana" w:eastAsia="Verdana" w:hAnsi="Verdana" w:cs="Verdana"/>
          <w:b/>
          <w:kern w:val="0"/>
          <w:sz w:val="32"/>
          <w:szCs w:val="32"/>
          <w:lang w:val="en"/>
          <w14:ligatures w14:val="none"/>
        </w:rPr>
        <w:t>FY22 State Plan on Independent Living (SPIL) Progress on Goals and Objectives</w:t>
      </w:r>
    </w:p>
    <w:p w14:paraId="1A7E4A44" w14:textId="77777777" w:rsidR="00047893" w:rsidRPr="0058093D" w:rsidRDefault="00047893" w:rsidP="00047893">
      <w:pPr>
        <w:spacing w:after="0" w:line="276" w:lineRule="auto"/>
        <w:rPr>
          <w:rFonts w:ascii="Verdana" w:eastAsia="Verdana" w:hAnsi="Verdana" w:cs="Verdana"/>
          <w:kern w:val="0"/>
          <w:sz w:val="24"/>
          <w:szCs w:val="24"/>
          <w:lang w:val="en"/>
          <w14:ligatures w14:val="none"/>
        </w:rPr>
      </w:pPr>
    </w:p>
    <w:p w14:paraId="79F3E319" w14:textId="4AC6088B" w:rsidR="00047893" w:rsidRPr="00A76C93" w:rsidRDefault="00047893" w:rsidP="00047893">
      <w:pPr>
        <w:spacing w:after="0" w:line="276" w:lineRule="auto"/>
        <w:rPr>
          <w:rFonts w:ascii="Verdana" w:eastAsia="Verdana" w:hAnsi="Verdana" w:cs="Verdana"/>
          <w:kern w:val="0"/>
          <w:sz w:val="24"/>
          <w:szCs w:val="24"/>
          <w:lang w:val="en"/>
          <w14:ligatures w14:val="none"/>
        </w:rPr>
      </w:pPr>
      <w:r w:rsidRPr="00A76C93">
        <w:rPr>
          <w:rFonts w:ascii="Verdana" w:eastAsia="Verdana" w:hAnsi="Verdana" w:cs="Verdana"/>
          <w:kern w:val="0"/>
          <w:sz w:val="24"/>
          <w:szCs w:val="24"/>
          <w:lang w:val="en"/>
          <w14:ligatures w14:val="none"/>
        </w:rPr>
        <w:t>The following is an overview of the Texas Independent Living Network’s progress on S</w:t>
      </w:r>
      <w:r w:rsidR="00CE2A41" w:rsidRPr="00A76C93">
        <w:rPr>
          <w:rFonts w:ascii="Verdana" w:eastAsia="Verdana" w:hAnsi="Verdana" w:cs="Verdana"/>
          <w:kern w:val="0"/>
          <w:sz w:val="24"/>
          <w:szCs w:val="24"/>
          <w:lang w:val="en"/>
          <w14:ligatures w14:val="none"/>
        </w:rPr>
        <w:t>tate Plan for Independent Living’</w:t>
      </w:r>
      <w:r w:rsidRPr="00A76C93">
        <w:rPr>
          <w:rFonts w:ascii="Verdana" w:eastAsia="Verdana" w:hAnsi="Verdana" w:cs="Verdana"/>
          <w:kern w:val="0"/>
          <w:sz w:val="24"/>
          <w:szCs w:val="24"/>
          <w:lang w:val="en"/>
          <w14:ligatures w14:val="none"/>
        </w:rPr>
        <w:t>s</w:t>
      </w:r>
      <w:r w:rsidR="00CE2A41" w:rsidRPr="00A76C93">
        <w:rPr>
          <w:rFonts w:ascii="Verdana" w:eastAsia="Verdana" w:hAnsi="Verdana" w:cs="Verdana"/>
          <w:kern w:val="0"/>
          <w:sz w:val="24"/>
          <w:szCs w:val="24"/>
          <w:lang w:val="en"/>
          <w14:ligatures w14:val="none"/>
        </w:rPr>
        <w:t xml:space="preserve"> (SPIL)</w:t>
      </w:r>
      <w:r w:rsidRPr="00A76C93">
        <w:rPr>
          <w:rFonts w:ascii="Verdana" w:eastAsia="Verdana" w:hAnsi="Verdana" w:cs="Verdana"/>
          <w:kern w:val="0"/>
          <w:sz w:val="24"/>
          <w:szCs w:val="24"/>
          <w:lang w:val="en"/>
          <w14:ligatures w14:val="none"/>
        </w:rPr>
        <w:t xml:space="preserve"> goals and objectives for FY22. Approximately </w:t>
      </w:r>
      <w:r w:rsidR="005D4E89" w:rsidRPr="00A76C93">
        <w:rPr>
          <w:rFonts w:ascii="Verdana" w:eastAsia="Verdana" w:hAnsi="Verdana" w:cs="Verdana"/>
          <w:kern w:val="0"/>
          <w:sz w:val="24"/>
          <w:szCs w:val="24"/>
          <w:lang w:val="en"/>
          <w14:ligatures w14:val="none"/>
        </w:rPr>
        <w:t>8</w:t>
      </w:r>
      <w:r w:rsidR="002D1B59">
        <w:rPr>
          <w:rFonts w:ascii="Verdana" w:eastAsia="Verdana" w:hAnsi="Verdana" w:cs="Verdana"/>
          <w:kern w:val="0"/>
          <w:sz w:val="24"/>
          <w:szCs w:val="24"/>
          <w:lang w:val="en"/>
          <w14:ligatures w14:val="none"/>
        </w:rPr>
        <w:t>8.8</w:t>
      </w:r>
      <w:r w:rsidR="005D4E89" w:rsidRPr="00A76C93">
        <w:rPr>
          <w:rFonts w:ascii="Verdana" w:eastAsia="Verdana" w:hAnsi="Verdana" w:cs="Verdana"/>
          <w:kern w:val="0"/>
          <w:sz w:val="24"/>
          <w:szCs w:val="24"/>
          <w:lang w:val="en"/>
          <w14:ligatures w14:val="none"/>
        </w:rPr>
        <w:t>9</w:t>
      </w:r>
      <w:r w:rsidR="00EB1837">
        <w:rPr>
          <w:rFonts w:ascii="Verdana" w:eastAsia="Verdana" w:hAnsi="Verdana" w:cs="Verdana"/>
          <w:kern w:val="0"/>
          <w:sz w:val="24"/>
          <w:szCs w:val="24"/>
          <w:lang w:val="en"/>
          <w14:ligatures w14:val="none"/>
        </w:rPr>
        <w:t>%</w:t>
      </w:r>
      <w:r w:rsidRPr="00A76C93">
        <w:rPr>
          <w:rFonts w:ascii="Verdana" w:eastAsia="Verdana" w:hAnsi="Verdana" w:cs="Verdana"/>
          <w:kern w:val="0"/>
          <w:sz w:val="24"/>
          <w:szCs w:val="24"/>
          <w:lang w:val="en"/>
          <w14:ligatures w14:val="none"/>
        </w:rPr>
        <w:t xml:space="preserve"> (</w:t>
      </w:r>
      <w:r w:rsidR="005D4E89" w:rsidRPr="00A76C93">
        <w:rPr>
          <w:rFonts w:ascii="Verdana" w:eastAsia="Verdana" w:hAnsi="Verdana" w:cs="Verdana"/>
          <w:kern w:val="0"/>
          <w:sz w:val="24"/>
          <w:szCs w:val="24"/>
          <w:lang w:val="en"/>
          <w14:ligatures w14:val="none"/>
        </w:rPr>
        <w:t>24</w:t>
      </w:r>
      <w:r w:rsidRPr="00A76C93">
        <w:rPr>
          <w:rFonts w:ascii="Verdana" w:eastAsia="Verdana" w:hAnsi="Verdana" w:cs="Verdana"/>
          <w:kern w:val="0"/>
          <w:sz w:val="24"/>
          <w:szCs w:val="24"/>
          <w:lang w:val="en"/>
          <w14:ligatures w14:val="none"/>
        </w:rPr>
        <w:t xml:space="preserve"> out of 27) of the Centers for Independent Living participated in reporting SPIL-related activities for this annual report with a reporting period of October </w:t>
      </w:r>
      <w:r w:rsidR="00CF5484" w:rsidRPr="00A76C93">
        <w:rPr>
          <w:rFonts w:ascii="Verdana" w:eastAsia="Verdana" w:hAnsi="Verdana" w:cs="Verdana"/>
          <w:kern w:val="0"/>
          <w:sz w:val="24"/>
          <w:szCs w:val="24"/>
          <w:lang w:val="en"/>
          <w14:ligatures w14:val="none"/>
        </w:rPr>
        <w:t xml:space="preserve">1, </w:t>
      </w:r>
      <w:r w:rsidRPr="00A76C93">
        <w:rPr>
          <w:rFonts w:ascii="Verdana" w:eastAsia="Verdana" w:hAnsi="Verdana" w:cs="Verdana"/>
          <w:kern w:val="0"/>
          <w:sz w:val="24"/>
          <w:szCs w:val="24"/>
          <w:lang w:val="en"/>
          <w14:ligatures w14:val="none"/>
        </w:rPr>
        <w:t>202</w:t>
      </w:r>
      <w:r w:rsidR="006E2E64">
        <w:rPr>
          <w:rFonts w:ascii="Verdana" w:eastAsia="Verdana" w:hAnsi="Verdana" w:cs="Verdana"/>
          <w:kern w:val="0"/>
          <w:sz w:val="24"/>
          <w:szCs w:val="24"/>
          <w:lang w:val="en"/>
          <w14:ligatures w14:val="none"/>
        </w:rPr>
        <w:t>1</w:t>
      </w:r>
      <w:r w:rsidRPr="00A76C93">
        <w:rPr>
          <w:rFonts w:ascii="Verdana" w:eastAsia="Verdana" w:hAnsi="Verdana" w:cs="Verdana"/>
          <w:kern w:val="0"/>
          <w:sz w:val="24"/>
          <w:szCs w:val="24"/>
          <w:lang w:val="en"/>
          <w14:ligatures w14:val="none"/>
        </w:rPr>
        <w:t xml:space="preserve"> to </w:t>
      </w:r>
      <w:r w:rsidR="006E2E64">
        <w:rPr>
          <w:rFonts w:ascii="Verdana" w:eastAsia="Verdana" w:hAnsi="Verdana" w:cs="Verdana"/>
          <w:kern w:val="0"/>
          <w:sz w:val="24"/>
          <w:szCs w:val="24"/>
          <w:lang w:val="en"/>
          <w14:ligatures w14:val="none"/>
        </w:rPr>
        <w:t>September</w:t>
      </w:r>
      <w:r w:rsidRPr="00A76C93">
        <w:rPr>
          <w:rFonts w:ascii="Verdana" w:eastAsia="Verdana" w:hAnsi="Verdana" w:cs="Verdana"/>
          <w:kern w:val="0"/>
          <w:sz w:val="24"/>
          <w:szCs w:val="24"/>
          <w:lang w:val="en"/>
          <w14:ligatures w14:val="none"/>
        </w:rPr>
        <w:t xml:space="preserve"> </w:t>
      </w:r>
      <w:proofErr w:type="gramStart"/>
      <w:r w:rsidRPr="00A76C93">
        <w:rPr>
          <w:rFonts w:ascii="Verdana" w:eastAsia="Verdana" w:hAnsi="Verdana" w:cs="Verdana"/>
          <w:kern w:val="0"/>
          <w:sz w:val="24"/>
          <w:szCs w:val="24"/>
          <w:lang w:val="en"/>
          <w14:ligatures w14:val="none"/>
        </w:rPr>
        <w:t>3</w:t>
      </w:r>
      <w:r w:rsidR="006E2E64">
        <w:rPr>
          <w:rFonts w:ascii="Verdana" w:eastAsia="Verdana" w:hAnsi="Verdana" w:cs="Verdana"/>
          <w:kern w:val="0"/>
          <w:sz w:val="24"/>
          <w:szCs w:val="24"/>
          <w:lang w:val="en"/>
          <w14:ligatures w14:val="none"/>
        </w:rPr>
        <w:t xml:space="preserve">0 </w:t>
      </w:r>
      <w:r w:rsidRPr="00A76C93">
        <w:rPr>
          <w:rFonts w:ascii="Verdana" w:eastAsia="Verdana" w:hAnsi="Verdana" w:cs="Verdana"/>
          <w:kern w:val="0"/>
          <w:sz w:val="24"/>
          <w:szCs w:val="24"/>
          <w:lang w:val="en"/>
          <w14:ligatures w14:val="none"/>
        </w:rPr>
        <w:t>,</w:t>
      </w:r>
      <w:proofErr w:type="gramEnd"/>
      <w:r w:rsidRPr="00A76C93">
        <w:rPr>
          <w:rFonts w:ascii="Verdana" w:eastAsia="Verdana" w:hAnsi="Verdana" w:cs="Verdana"/>
          <w:kern w:val="0"/>
          <w:sz w:val="24"/>
          <w:szCs w:val="24"/>
          <w:lang w:val="en"/>
          <w14:ligatures w14:val="none"/>
        </w:rPr>
        <w:t xml:space="preserve"> 20</w:t>
      </w:r>
      <w:r w:rsidR="00E2353E" w:rsidRPr="00A76C93">
        <w:rPr>
          <w:rFonts w:ascii="Verdana" w:eastAsia="Verdana" w:hAnsi="Verdana" w:cs="Verdana"/>
          <w:kern w:val="0"/>
          <w:sz w:val="24"/>
          <w:szCs w:val="24"/>
          <w:lang w:val="en"/>
          <w14:ligatures w14:val="none"/>
        </w:rPr>
        <w:t>2</w:t>
      </w:r>
      <w:r w:rsidR="006E2E64">
        <w:rPr>
          <w:rFonts w:ascii="Verdana" w:eastAsia="Verdana" w:hAnsi="Verdana" w:cs="Verdana"/>
          <w:kern w:val="0"/>
          <w:sz w:val="24"/>
          <w:szCs w:val="24"/>
          <w:lang w:val="en"/>
          <w14:ligatures w14:val="none"/>
        </w:rPr>
        <w:t>2</w:t>
      </w:r>
      <w:r w:rsidRPr="00A76C93">
        <w:rPr>
          <w:rFonts w:ascii="Verdana" w:eastAsia="Verdana" w:hAnsi="Verdana" w:cs="Verdana"/>
          <w:kern w:val="0"/>
          <w:sz w:val="24"/>
          <w:szCs w:val="24"/>
          <w:lang w:val="en"/>
          <w14:ligatures w14:val="none"/>
        </w:rPr>
        <w:t xml:space="preserve">. </w:t>
      </w:r>
    </w:p>
    <w:p w14:paraId="1C5C3277" w14:textId="77777777" w:rsidR="00047893" w:rsidRPr="00A76C93" w:rsidRDefault="00047893" w:rsidP="00047893">
      <w:pPr>
        <w:spacing w:after="0" w:line="276" w:lineRule="auto"/>
        <w:rPr>
          <w:rFonts w:ascii="Verdana" w:eastAsia="Verdana" w:hAnsi="Verdana" w:cs="Verdana"/>
          <w:kern w:val="0"/>
          <w:sz w:val="24"/>
          <w:szCs w:val="24"/>
          <w:lang w:val="en"/>
          <w14:ligatures w14:val="none"/>
        </w:rPr>
      </w:pPr>
    </w:p>
    <w:p w14:paraId="1808C6CA" w14:textId="7C2DB9AA" w:rsidR="00047893" w:rsidRPr="00A76C93" w:rsidRDefault="00CE2A41" w:rsidP="00047893">
      <w:pPr>
        <w:spacing w:after="0" w:line="276" w:lineRule="auto"/>
        <w:rPr>
          <w:rFonts w:ascii="Verdana" w:eastAsia="Verdana" w:hAnsi="Verdana" w:cs="Verdana"/>
          <w:kern w:val="0"/>
          <w:sz w:val="24"/>
          <w:szCs w:val="24"/>
          <w:lang w:val="en"/>
          <w14:ligatures w14:val="none"/>
        </w:rPr>
      </w:pPr>
      <w:r w:rsidRPr="00A76C93">
        <w:rPr>
          <w:rFonts w:ascii="Verdana" w:eastAsia="Verdana" w:hAnsi="Verdana" w:cs="Verdana"/>
          <w:kern w:val="0"/>
          <w:sz w:val="24"/>
          <w:szCs w:val="24"/>
          <w:lang w:val="en"/>
          <w14:ligatures w14:val="none"/>
        </w:rPr>
        <w:t>Including the Texas State Independent Living Council</w:t>
      </w:r>
      <w:r w:rsidR="002D1B59">
        <w:rPr>
          <w:rFonts w:ascii="Verdana" w:eastAsia="Verdana" w:hAnsi="Verdana" w:cs="Verdana"/>
          <w:kern w:val="0"/>
          <w:sz w:val="24"/>
          <w:szCs w:val="24"/>
          <w:lang w:val="en"/>
          <w14:ligatures w14:val="none"/>
        </w:rPr>
        <w:t xml:space="preserve"> (SILC)</w:t>
      </w:r>
      <w:r w:rsidRPr="00A76C93">
        <w:rPr>
          <w:rFonts w:ascii="Verdana" w:eastAsia="Verdana" w:hAnsi="Verdana" w:cs="Verdana"/>
          <w:kern w:val="0"/>
          <w:sz w:val="24"/>
          <w:szCs w:val="24"/>
          <w:lang w:val="en"/>
          <w14:ligatures w14:val="none"/>
        </w:rPr>
        <w:t>, t</w:t>
      </w:r>
      <w:r w:rsidR="00047893" w:rsidRPr="00A76C93">
        <w:rPr>
          <w:rFonts w:ascii="Verdana" w:eastAsia="Verdana" w:hAnsi="Verdana" w:cs="Verdana"/>
          <w:kern w:val="0"/>
          <w:sz w:val="24"/>
          <w:szCs w:val="24"/>
          <w:lang w:val="en"/>
          <w14:ligatures w14:val="none"/>
        </w:rPr>
        <w:t>he following</w:t>
      </w:r>
      <w:r w:rsidR="005D4E89" w:rsidRPr="00A76C93">
        <w:rPr>
          <w:rFonts w:ascii="Verdana" w:eastAsia="Verdana" w:hAnsi="Verdana" w:cs="Verdana"/>
          <w:kern w:val="0"/>
          <w:sz w:val="24"/>
          <w:szCs w:val="24"/>
          <w:lang w:val="en"/>
          <w14:ligatures w14:val="none"/>
        </w:rPr>
        <w:t xml:space="preserve"> 2</w:t>
      </w:r>
      <w:r w:rsidR="0054488E" w:rsidRPr="00A76C93">
        <w:rPr>
          <w:rFonts w:ascii="Verdana" w:eastAsia="Verdana" w:hAnsi="Verdana" w:cs="Verdana"/>
          <w:kern w:val="0"/>
          <w:sz w:val="24"/>
          <w:szCs w:val="24"/>
          <w:lang w:val="en"/>
          <w14:ligatures w14:val="none"/>
        </w:rPr>
        <w:t>5</w:t>
      </w:r>
      <w:r w:rsidR="00047893" w:rsidRPr="00A76C93">
        <w:rPr>
          <w:rFonts w:ascii="Verdana" w:eastAsia="Verdana" w:hAnsi="Verdana" w:cs="Verdana"/>
          <w:kern w:val="0"/>
          <w:sz w:val="24"/>
          <w:szCs w:val="24"/>
          <w:lang w:val="en"/>
          <w14:ligatures w14:val="none"/>
        </w:rPr>
        <w:t xml:space="preserve"> entities participated in reporting:</w:t>
      </w:r>
    </w:p>
    <w:p w14:paraId="23BEF8C5" w14:textId="77777777" w:rsidR="00047893" w:rsidRPr="00A76C93" w:rsidRDefault="00047893" w:rsidP="0043768B">
      <w:pPr>
        <w:spacing w:after="0" w:line="276" w:lineRule="auto"/>
        <w:ind w:left="720"/>
        <w:rPr>
          <w:rFonts w:ascii="Verdana" w:eastAsia="Verdana" w:hAnsi="Verdana" w:cs="Verdana"/>
          <w:kern w:val="0"/>
          <w:sz w:val="24"/>
          <w:szCs w:val="24"/>
          <w:lang w:val="en"/>
          <w14:ligatures w14:val="none"/>
        </w:rPr>
      </w:pPr>
      <w:r w:rsidRPr="00A76C93">
        <w:rPr>
          <w:rFonts w:ascii="Verdana" w:eastAsia="Verdana" w:hAnsi="Verdana" w:cs="Verdana"/>
          <w:kern w:val="0"/>
          <w:sz w:val="24"/>
          <w:szCs w:val="24"/>
          <w:lang w:val="en"/>
          <w14:ligatures w14:val="none"/>
        </w:rPr>
        <w:t xml:space="preserve">ABLE Center for Independent Living; </w:t>
      </w:r>
    </w:p>
    <w:p w14:paraId="705A58AF" w14:textId="77777777" w:rsidR="00047893" w:rsidRPr="00A76C93" w:rsidRDefault="00047893" w:rsidP="0043768B">
      <w:pPr>
        <w:spacing w:after="0" w:line="276" w:lineRule="auto"/>
        <w:ind w:left="720"/>
        <w:rPr>
          <w:rFonts w:ascii="Verdana" w:eastAsia="Verdana" w:hAnsi="Verdana" w:cs="Verdana"/>
          <w:kern w:val="0"/>
          <w:sz w:val="24"/>
          <w:szCs w:val="24"/>
          <w:lang w:val="en"/>
          <w14:ligatures w14:val="none"/>
        </w:rPr>
      </w:pPr>
      <w:r w:rsidRPr="00A76C93">
        <w:rPr>
          <w:rFonts w:ascii="Verdana" w:eastAsia="Verdana" w:hAnsi="Verdana" w:cs="Verdana"/>
          <w:kern w:val="0"/>
          <w:sz w:val="24"/>
          <w:szCs w:val="24"/>
          <w:lang w:val="en"/>
          <w14:ligatures w14:val="none"/>
        </w:rPr>
        <w:t>Austin Resource Center for Independent Living, Austin;</w:t>
      </w:r>
    </w:p>
    <w:p w14:paraId="5509177A" w14:textId="77777777" w:rsidR="0054488E" w:rsidRPr="00A76C93" w:rsidRDefault="0054488E" w:rsidP="0043768B">
      <w:pPr>
        <w:spacing w:after="0" w:line="276" w:lineRule="auto"/>
        <w:ind w:left="720"/>
        <w:rPr>
          <w:rFonts w:ascii="Verdana" w:eastAsia="Verdana" w:hAnsi="Verdana" w:cs="Verdana"/>
          <w:kern w:val="0"/>
          <w:sz w:val="24"/>
          <w:szCs w:val="24"/>
          <w:lang w:val="en"/>
          <w14:ligatures w14:val="none"/>
        </w:rPr>
      </w:pPr>
      <w:r w:rsidRPr="00A76C93">
        <w:rPr>
          <w:rFonts w:ascii="Verdana" w:eastAsia="Verdana" w:hAnsi="Verdana" w:cs="Verdana"/>
          <w:kern w:val="0"/>
          <w:sz w:val="24"/>
          <w:szCs w:val="24"/>
          <w:lang w:val="en"/>
          <w14:ligatures w14:val="none"/>
        </w:rPr>
        <w:t>Austin Resource Center for Independent Living, Round Rock;</w:t>
      </w:r>
    </w:p>
    <w:p w14:paraId="58D67E5B" w14:textId="77777777" w:rsidR="00047893" w:rsidRPr="00A76C93" w:rsidRDefault="00047893" w:rsidP="0043768B">
      <w:pPr>
        <w:spacing w:after="0" w:line="276" w:lineRule="auto"/>
        <w:ind w:left="720"/>
        <w:rPr>
          <w:rFonts w:ascii="Verdana" w:eastAsia="Verdana" w:hAnsi="Verdana" w:cs="Verdana"/>
          <w:kern w:val="0"/>
          <w:sz w:val="24"/>
          <w:szCs w:val="24"/>
          <w:lang w:val="en"/>
          <w14:ligatures w14:val="none"/>
        </w:rPr>
      </w:pPr>
      <w:r w:rsidRPr="00A76C93">
        <w:rPr>
          <w:rFonts w:ascii="Verdana" w:eastAsia="Verdana" w:hAnsi="Verdana" w:cs="Verdana"/>
          <w:kern w:val="0"/>
          <w:sz w:val="24"/>
          <w:szCs w:val="24"/>
          <w:lang w:val="en"/>
          <w14:ligatures w14:val="none"/>
        </w:rPr>
        <w:t>Austin Resource Center for Independent Living, San Marcos;</w:t>
      </w:r>
    </w:p>
    <w:p w14:paraId="37BA5D7F" w14:textId="77777777" w:rsidR="00047893" w:rsidRPr="00A76C93" w:rsidRDefault="00047893" w:rsidP="0043768B">
      <w:pPr>
        <w:spacing w:after="0" w:line="276" w:lineRule="auto"/>
        <w:ind w:left="720"/>
        <w:rPr>
          <w:rFonts w:ascii="Verdana" w:eastAsia="Verdana" w:hAnsi="Verdana" w:cs="Verdana"/>
          <w:kern w:val="0"/>
          <w:sz w:val="24"/>
          <w:szCs w:val="24"/>
          <w:lang w:val="en"/>
          <w14:ligatures w14:val="none"/>
        </w:rPr>
      </w:pPr>
      <w:r w:rsidRPr="00A76C93">
        <w:rPr>
          <w:rFonts w:ascii="Verdana" w:eastAsia="Verdana" w:hAnsi="Verdana" w:cs="Verdana"/>
          <w:kern w:val="0"/>
          <w:sz w:val="24"/>
          <w:szCs w:val="24"/>
          <w:lang w:val="en"/>
          <w14:ligatures w14:val="none"/>
        </w:rPr>
        <w:t>Coalition for Barrier Free Living/ Fort Bend Center for Independent Living;</w:t>
      </w:r>
    </w:p>
    <w:p w14:paraId="03A1B552" w14:textId="77777777" w:rsidR="00047893" w:rsidRPr="00A76C93" w:rsidRDefault="00047893" w:rsidP="0043768B">
      <w:pPr>
        <w:spacing w:after="0" w:line="276" w:lineRule="auto"/>
        <w:ind w:left="720"/>
        <w:rPr>
          <w:rFonts w:ascii="Verdana" w:eastAsia="Verdana" w:hAnsi="Verdana" w:cs="Verdana"/>
          <w:kern w:val="0"/>
          <w:sz w:val="24"/>
          <w:szCs w:val="24"/>
          <w:lang w:val="en"/>
          <w14:ligatures w14:val="none"/>
        </w:rPr>
      </w:pPr>
      <w:r w:rsidRPr="00A76C93">
        <w:rPr>
          <w:rFonts w:ascii="Verdana" w:eastAsia="Verdana" w:hAnsi="Verdana" w:cs="Verdana"/>
          <w:kern w:val="0"/>
          <w:sz w:val="24"/>
          <w:szCs w:val="24"/>
          <w:lang w:val="en"/>
          <w14:ligatures w14:val="none"/>
        </w:rPr>
        <w:t>Coalition for Barrier Free Living/Brazoria County Center for Independent Living, Angleton;</w:t>
      </w:r>
    </w:p>
    <w:p w14:paraId="6DB5B8A5" w14:textId="77777777" w:rsidR="00047893" w:rsidRPr="00A76C93" w:rsidRDefault="00047893" w:rsidP="0043768B">
      <w:pPr>
        <w:spacing w:after="0" w:line="276" w:lineRule="auto"/>
        <w:ind w:left="720"/>
        <w:rPr>
          <w:rFonts w:ascii="Verdana" w:eastAsia="Verdana" w:hAnsi="Verdana" w:cs="Verdana"/>
          <w:kern w:val="0"/>
          <w:sz w:val="24"/>
          <w:szCs w:val="24"/>
          <w:lang w:val="en"/>
          <w14:ligatures w14:val="none"/>
        </w:rPr>
      </w:pPr>
      <w:r w:rsidRPr="00A76C93">
        <w:rPr>
          <w:rFonts w:ascii="Verdana" w:eastAsia="Verdana" w:hAnsi="Verdana" w:cs="Verdana"/>
          <w:kern w:val="0"/>
          <w:sz w:val="24"/>
          <w:szCs w:val="24"/>
          <w:lang w:val="en"/>
          <w14:ligatures w14:val="none"/>
        </w:rPr>
        <w:t>Coalition for Barrier Free Living/Houston Center for Independent Living;</w:t>
      </w:r>
    </w:p>
    <w:p w14:paraId="6F797212" w14:textId="77777777" w:rsidR="0002386B" w:rsidRPr="00A76C93" w:rsidRDefault="0002386B" w:rsidP="0043768B">
      <w:pPr>
        <w:spacing w:after="0" w:line="276" w:lineRule="auto"/>
        <w:ind w:left="720"/>
        <w:rPr>
          <w:rFonts w:ascii="Verdana" w:eastAsia="Verdana" w:hAnsi="Verdana" w:cs="Verdana"/>
          <w:kern w:val="0"/>
          <w:sz w:val="24"/>
          <w:szCs w:val="24"/>
          <w:lang w:val="en"/>
          <w14:ligatures w14:val="none"/>
        </w:rPr>
      </w:pPr>
      <w:r w:rsidRPr="00A76C93">
        <w:rPr>
          <w:rFonts w:ascii="Verdana" w:eastAsia="Verdana" w:hAnsi="Verdana" w:cs="Verdana"/>
          <w:kern w:val="0"/>
          <w:sz w:val="24"/>
          <w:szCs w:val="24"/>
          <w:lang w:val="en"/>
          <w14:ligatures w14:val="none"/>
        </w:rPr>
        <w:t>Coastal Bend Center for Independent Living;</w:t>
      </w:r>
    </w:p>
    <w:p w14:paraId="211A1E8B" w14:textId="77777777" w:rsidR="0002386B" w:rsidRPr="00A76C93" w:rsidRDefault="0002386B" w:rsidP="0043768B">
      <w:pPr>
        <w:spacing w:after="0" w:line="276" w:lineRule="auto"/>
        <w:ind w:left="720"/>
        <w:rPr>
          <w:rFonts w:ascii="Verdana" w:eastAsia="Verdana" w:hAnsi="Verdana" w:cs="Verdana"/>
          <w:kern w:val="0"/>
          <w:sz w:val="24"/>
          <w:szCs w:val="24"/>
          <w:lang w:val="en"/>
          <w14:ligatures w14:val="none"/>
        </w:rPr>
      </w:pPr>
      <w:r w:rsidRPr="00A76C93">
        <w:rPr>
          <w:rFonts w:ascii="Verdana" w:eastAsia="Verdana" w:hAnsi="Verdana" w:cs="Verdana"/>
          <w:kern w:val="0"/>
          <w:sz w:val="24"/>
          <w:szCs w:val="24"/>
          <w:lang w:val="en"/>
          <w14:ligatures w14:val="none"/>
        </w:rPr>
        <w:t>Crockett Resource Center;</w:t>
      </w:r>
    </w:p>
    <w:p w14:paraId="021273AC" w14:textId="77777777" w:rsidR="0002386B" w:rsidRPr="00A76C93" w:rsidRDefault="0002386B" w:rsidP="0043768B">
      <w:pPr>
        <w:spacing w:after="0" w:line="276" w:lineRule="auto"/>
        <w:ind w:left="720"/>
        <w:rPr>
          <w:rFonts w:ascii="Verdana" w:eastAsia="Verdana" w:hAnsi="Verdana" w:cs="Verdana"/>
          <w:kern w:val="0"/>
          <w:sz w:val="24"/>
          <w:szCs w:val="24"/>
          <w:lang w:val="en"/>
          <w14:ligatures w14:val="none"/>
        </w:rPr>
      </w:pPr>
      <w:r w:rsidRPr="00A76C93">
        <w:rPr>
          <w:rFonts w:ascii="Verdana" w:eastAsia="Verdana" w:hAnsi="Verdana" w:cs="Verdana"/>
          <w:kern w:val="0"/>
          <w:sz w:val="24"/>
          <w:szCs w:val="24"/>
          <w:lang w:val="en"/>
          <w14:ligatures w14:val="none"/>
        </w:rPr>
        <w:t>Disability in Action;</w:t>
      </w:r>
    </w:p>
    <w:p w14:paraId="18EC314E" w14:textId="77777777" w:rsidR="0002386B" w:rsidRPr="00A76C93" w:rsidRDefault="0002386B" w:rsidP="0043768B">
      <w:pPr>
        <w:spacing w:after="0" w:line="276" w:lineRule="auto"/>
        <w:ind w:left="720"/>
        <w:rPr>
          <w:rFonts w:ascii="Verdana" w:eastAsia="Verdana" w:hAnsi="Verdana" w:cs="Verdana"/>
          <w:kern w:val="0"/>
          <w:sz w:val="24"/>
          <w:szCs w:val="24"/>
          <w:lang w:val="en"/>
          <w14:ligatures w14:val="none"/>
        </w:rPr>
      </w:pPr>
      <w:r w:rsidRPr="00A76C93">
        <w:rPr>
          <w:rFonts w:ascii="Verdana" w:eastAsia="Verdana" w:hAnsi="Verdana" w:cs="Verdana"/>
          <w:kern w:val="0"/>
          <w:sz w:val="24"/>
          <w:szCs w:val="24"/>
          <w:lang w:val="en"/>
          <w14:ligatures w14:val="none"/>
        </w:rPr>
        <w:t>East Texas Center for Independent Living;</w:t>
      </w:r>
    </w:p>
    <w:p w14:paraId="382C2A12" w14:textId="77777777" w:rsidR="00047893" w:rsidRPr="00A76C93" w:rsidRDefault="00047893" w:rsidP="0043768B">
      <w:pPr>
        <w:spacing w:after="0" w:line="276" w:lineRule="auto"/>
        <w:ind w:left="720"/>
        <w:rPr>
          <w:rFonts w:ascii="Verdana" w:eastAsia="Verdana" w:hAnsi="Verdana" w:cs="Verdana"/>
          <w:kern w:val="0"/>
          <w:sz w:val="24"/>
          <w:szCs w:val="24"/>
          <w:lang w:val="en"/>
          <w14:ligatures w14:val="none"/>
        </w:rPr>
      </w:pPr>
      <w:r w:rsidRPr="00A76C93">
        <w:rPr>
          <w:rFonts w:ascii="Verdana" w:eastAsia="Verdana" w:hAnsi="Verdana" w:cs="Verdana"/>
          <w:kern w:val="0"/>
          <w:sz w:val="24"/>
          <w:szCs w:val="24"/>
          <w:lang w:val="en"/>
          <w14:ligatures w14:val="none"/>
        </w:rPr>
        <w:t>Heart of Central Texas Independent Living;</w:t>
      </w:r>
    </w:p>
    <w:p w14:paraId="1156CFE1" w14:textId="77777777" w:rsidR="00047893" w:rsidRPr="00A76C93" w:rsidRDefault="00047893" w:rsidP="0043768B">
      <w:pPr>
        <w:spacing w:after="0" w:line="276" w:lineRule="auto"/>
        <w:ind w:left="720"/>
        <w:rPr>
          <w:rFonts w:ascii="Verdana" w:eastAsia="Verdana" w:hAnsi="Verdana" w:cs="Verdana"/>
          <w:kern w:val="0"/>
          <w:sz w:val="24"/>
          <w:szCs w:val="24"/>
          <w:lang w:val="en"/>
          <w14:ligatures w14:val="none"/>
        </w:rPr>
      </w:pPr>
      <w:r w:rsidRPr="00A76C93">
        <w:rPr>
          <w:rFonts w:ascii="Verdana" w:eastAsia="Verdana" w:hAnsi="Verdana" w:cs="Verdana"/>
          <w:kern w:val="0"/>
          <w:sz w:val="24"/>
          <w:szCs w:val="24"/>
          <w:lang w:val="en"/>
          <w14:ligatures w14:val="none"/>
        </w:rPr>
        <w:t>LIFE, Inc. - Disability Connections;</w:t>
      </w:r>
    </w:p>
    <w:p w14:paraId="4A71AE53" w14:textId="77777777" w:rsidR="00047893" w:rsidRPr="00A76C93" w:rsidRDefault="00047893" w:rsidP="0043768B">
      <w:pPr>
        <w:spacing w:after="0" w:line="276" w:lineRule="auto"/>
        <w:ind w:left="720"/>
        <w:rPr>
          <w:rFonts w:ascii="Verdana" w:eastAsia="Verdana" w:hAnsi="Verdana" w:cs="Verdana"/>
          <w:kern w:val="0"/>
          <w:sz w:val="24"/>
          <w:szCs w:val="24"/>
          <w:lang w:val="en"/>
          <w14:ligatures w14:val="none"/>
        </w:rPr>
      </w:pPr>
      <w:r w:rsidRPr="00A76C93">
        <w:rPr>
          <w:rFonts w:ascii="Verdana" w:eastAsia="Verdana" w:hAnsi="Verdana" w:cs="Verdana"/>
          <w:kern w:val="0"/>
          <w:sz w:val="24"/>
          <w:szCs w:val="24"/>
          <w:lang w:val="en"/>
          <w14:ligatures w14:val="none"/>
        </w:rPr>
        <w:t>LIFE, Inc. - LIFE/RUN;</w:t>
      </w:r>
    </w:p>
    <w:p w14:paraId="063979DA" w14:textId="77777777" w:rsidR="0002386B" w:rsidRPr="00A76C93" w:rsidRDefault="0002386B" w:rsidP="0043768B">
      <w:pPr>
        <w:spacing w:after="0" w:line="276" w:lineRule="auto"/>
        <w:ind w:left="720"/>
        <w:rPr>
          <w:rFonts w:ascii="Verdana" w:eastAsia="Verdana" w:hAnsi="Verdana" w:cs="Verdana"/>
          <w:kern w:val="0"/>
          <w:sz w:val="24"/>
          <w:szCs w:val="24"/>
          <w:lang w:val="en"/>
          <w14:ligatures w14:val="none"/>
        </w:rPr>
      </w:pPr>
      <w:r w:rsidRPr="00A76C93">
        <w:rPr>
          <w:rFonts w:ascii="Verdana" w:eastAsia="Verdana" w:hAnsi="Verdana" w:cs="Verdana"/>
          <w:kern w:val="0"/>
          <w:sz w:val="24"/>
          <w:szCs w:val="24"/>
          <w:lang w:val="en"/>
          <w14:ligatures w14:val="none"/>
        </w:rPr>
        <w:t>Palestine Center for Independent Living;</w:t>
      </w:r>
    </w:p>
    <w:p w14:paraId="66044F8C" w14:textId="77777777" w:rsidR="00047893" w:rsidRPr="00A76C93" w:rsidRDefault="00047893" w:rsidP="0043768B">
      <w:pPr>
        <w:spacing w:after="0" w:line="276" w:lineRule="auto"/>
        <w:ind w:left="720"/>
        <w:rPr>
          <w:rFonts w:ascii="Verdana" w:eastAsia="Verdana" w:hAnsi="Verdana" w:cs="Verdana"/>
          <w:kern w:val="0"/>
          <w:sz w:val="24"/>
          <w:szCs w:val="24"/>
          <w:lang w:val="en"/>
          <w14:ligatures w14:val="none"/>
        </w:rPr>
      </w:pPr>
      <w:r w:rsidRPr="00A76C93">
        <w:rPr>
          <w:rFonts w:ascii="Verdana" w:eastAsia="Verdana" w:hAnsi="Verdana" w:cs="Verdana"/>
          <w:kern w:val="0"/>
          <w:sz w:val="24"/>
          <w:szCs w:val="24"/>
          <w:lang w:val="en"/>
          <w14:ligatures w14:val="none"/>
        </w:rPr>
        <w:t>Panhandle Independent Living Center;</w:t>
      </w:r>
    </w:p>
    <w:p w14:paraId="4E6CA645" w14:textId="77777777" w:rsidR="00047893" w:rsidRPr="00A76C93" w:rsidRDefault="00047893" w:rsidP="0043768B">
      <w:pPr>
        <w:spacing w:after="0" w:line="276" w:lineRule="auto"/>
        <w:ind w:left="720"/>
        <w:rPr>
          <w:rFonts w:ascii="Verdana" w:eastAsia="Verdana" w:hAnsi="Verdana" w:cs="Verdana"/>
          <w:kern w:val="0"/>
          <w:sz w:val="24"/>
          <w:szCs w:val="24"/>
          <w:lang w:val="en"/>
          <w14:ligatures w14:val="none"/>
        </w:rPr>
      </w:pPr>
      <w:r w:rsidRPr="00A76C93">
        <w:rPr>
          <w:rFonts w:ascii="Verdana" w:eastAsia="Verdana" w:hAnsi="Verdana" w:cs="Verdana"/>
          <w:kern w:val="0"/>
          <w:sz w:val="24"/>
          <w:szCs w:val="24"/>
          <w:lang w:val="en"/>
          <w14:ligatures w14:val="none"/>
        </w:rPr>
        <w:t xml:space="preserve">REACH-Rehabilitation, Education and Advocacy for Citizens </w:t>
      </w:r>
      <w:r w:rsidR="005D4E89" w:rsidRPr="00A76C93">
        <w:rPr>
          <w:rFonts w:ascii="Verdana" w:eastAsia="Verdana" w:hAnsi="Verdana" w:cs="Verdana"/>
          <w:kern w:val="0"/>
          <w:sz w:val="24"/>
          <w:szCs w:val="24"/>
          <w:lang w:val="en"/>
          <w14:ligatures w14:val="none"/>
        </w:rPr>
        <w:t>w</w:t>
      </w:r>
      <w:r w:rsidRPr="00A76C93">
        <w:rPr>
          <w:rFonts w:ascii="Verdana" w:eastAsia="Verdana" w:hAnsi="Verdana" w:cs="Verdana"/>
          <w:kern w:val="0"/>
          <w:sz w:val="24"/>
          <w:szCs w:val="24"/>
          <w:lang w:val="en"/>
          <w14:ligatures w14:val="none"/>
        </w:rPr>
        <w:t>ith Handicaps (Disabilities), Dallas;</w:t>
      </w:r>
    </w:p>
    <w:p w14:paraId="39337AEF" w14:textId="77777777" w:rsidR="00047893" w:rsidRPr="00A76C93" w:rsidRDefault="00047893" w:rsidP="0043768B">
      <w:pPr>
        <w:spacing w:after="0" w:line="276" w:lineRule="auto"/>
        <w:ind w:left="720"/>
        <w:rPr>
          <w:rFonts w:ascii="Verdana" w:eastAsia="Verdana" w:hAnsi="Verdana" w:cs="Verdana"/>
          <w:kern w:val="0"/>
          <w:sz w:val="24"/>
          <w:szCs w:val="24"/>
          <w:lang w:val="en"/>
          <w14:ligatures w14:val="none"/>
        </w:rPr>
      </w:pPr>
      <w:r w:rsidRPr="00A76C93">
        <w:rPr>
          <w:rFonts w:ascii="Verdana" w:eastAsia="Verdana" w:hAnsi="Verdana" w:cs="Verdana"/>
          <w:kern w:val="0"/>
          <w:sz w:val="24"/>
          <w:szCs w:val="24"/>
          <w:lang w:val="en"/>
          <w14:ligatures w14:val="none"/>
        </w:rPr>
        <w:t xml:space="preserve">REACH-Rehabilitation, Education and Advocacy for Citizens </w:t>
      </w:r>
      <w:r w:rsidR="005D4E89" w:rsidRPr="00A76C93">
        <w:rPr>
          <w:rFonts w:ascii="Verdana" w:eastAsia="Verdana" w:hAnsi="Verdana" w:cs="Verdana"/>
          <w:kern w:val="0"/>
          <w:sz w:val="24"/>
          <w:szCs w:val="24"/>
          <w:lang w:val="en"/>
          <w14:ligatures w14:val="none"/>
        </w:rPr>
        <w:t>w</w:t>
      </w:r>
      <w:r w:rsidRPr="00A76C93">
        <w:rPr>
          <w:rFonts w:ascii="Verdana" w:eastAsia="Verdana" w:hAnsi="Verdana" w:cs="Verdana"/>
          <w:kern w:val="0"/>
          <w:sz w:val="24"/>
          <w:szCs w:val="24"/>
          <w:lang w:val="en"/>
          <w14:ligatures w14:val="none"/>
        </w:rPr>
        <w:t>ith Handicaps (Disabilities), Denton;</w:t>
      </w:r>
    </w:p>
    <w:p w14:paraId="070002D0" w14:textId="77777777" w:rsidR="00A110D3" w:rsidRPr="00A76C93" w:rsidRDefault="00A110D3" w:rsidP="0043768B">
      <w:pPr>
        <w:spacing w:after="0" w:line="276" w:lineRule="auto"/>
        <w:ind w:left="720"/>
        <w:rPr>
          <w:rFonts w:ascii="Verdana" w:eastAsia="Verdana" w:hAnsi="Verdana" w:cs="Verdana"/>
          <w:kern w:val="0"/>
          <w:sz w:val="24"/>
          <w:szCs w:val="24"/>
          <w:lang w:val="en"/>
          <w14:ligatures w14:val="none"/>
        </w:rPr>
      </w:pPr>
      <w:r w:rsidRPr="00A76C93">
        <w:rPr>
          <w:rFonts w:ascii="Verdana" w:eastAsia="Verdana" w:hAnsi="Verdana" w:cs="Verdana"/>
          <w:kern w:val="0"/>
          <w:sz w:val="24"/>
          <w:szCs w:val="24"/>
          <w:lang w:val="en"/>
          <w14:ligatures w14:val="none"/>
        </w:rPr>
        <w:t xml:space="preserve">REACH-Rehabilitation, Education and Advocacy for Citizens </w:t>
      </w:r>
      <w:r w:rsidR="005D4E89" w:rsidRPr="00A76C93">
        <w:rPr>
          <w:rFonts w:ascii="Verdana" w:eastAsia="Verdana" w:hAnsi="Verdana" w:cs="Verdana"/>
          <w:kern w:val="0"/>
          <w:sz w:val="24"/>
          <w:szCs w:val="24"/>
          <w:lang w:val="en"/>
          <w14:ligatures w14:val="none"/>
        </w:rPr>
        <w:t>w</w:t>
      </w:r>
      <w:r w:rsidRPr="00A76C93">
        <w:rPr>
          <w:rFonts w:ascii="Verdana" w:eastAsia="Verdana" w:hAnsi="Verdana" w:cs="Verdana"/>
          <w:kern w:val="0"/>
          <w:sz w:val="24"/>
          <w:szCs w:val="24"/>
          <w:lang w:val="en"/>
          <w14:ligatures w14:val="none"/>
        </w:rPr>
        <w:t>ith Handicaps (Disabilities), Ft. Worth;</w:t>
      </w:r>
    </w:p>
    <w:p w14:paraId="26788CD4" w14:textId="77777777" w:rsidR="00047893" w:rsidRPr="00A76C93" w:rsidRDefault="00047893" w:rsidP="0043768B">
      <w:pPr>
        <w:spacing w:after="0" w:line="276" w:lineRule="auto"/>
        <w:ind w:left="720"/>
        <w:rPr>
          <w:rFonts w:ascii="Verdana" w:eastAsia="Verdana" w:hAnsi="Verdana" w:cs="Verdana"/>
          <w:kern w:val="0"/>
          <w:sz w:val="24"/>
          <w:szCs w:val="24"/>
          <w:lang w:val="en"/>
          <w14:ligatures w14:val="none"/>
        </w:rPr>
      </w:pPr>
      <w:r w:rsidRPr="00A76C93">
        <w:rPr>
          <w:rFonts w:ascii="Verdana" w:eastAsia="Verdana" w:hAnsi="Verdana" w:cs="Verdana"/>
          <w:kern w:val="0"/>
          <w:sz w:val="24"/>
          <w:szCs w:val="24"/>
          <w:lang w:val="en"/>
          <w14:ligatures w14:val="none"/>
        </w:rPr>
        <w:lastRenderedPageBreak/>
        <w:t xml:space="preserve">REACH-Rehabilitation, Education and Advocacy for Citizens </w:t>
      </w:r>
      <w:r w:rsidR="005D4E89" w:rsidRPr="00A76C93">
        <w:rPr>
          <w:rFonts w:ascii="Verdana" w:eastAsia="Verdana" w:hAnsi="Verdana" w:cs="Verdana"/>
          <w:kern w:val="0"/>
          <w:sz w:val="24"/>
          <w:szCs w:val="24"/>
          <w:lang w:val="en"/>
          <w14:ligatures w14:val="none"/>
        </w:rPr>
        <w:t>w</w:t>
      </w:r>
      <w:r w:rsidRPr="00A76C93">
        <w:rPr>
          <w:rFonts w:ascii="Verdana" w:eastAsia="Verdana" w:hAnsi="Verdana" w:cs="Verdana"/>
          <w:kern w:val="0"/>
          <w:sz w:val="24"/>
          <w:szCs w:val="24"/>
          <w:lang w:val="en"/>
          <w14:ligatures w14:val="none"/>
        </w:rPr>
        <w:t>ith Handicaps (Disabilities), Plano;</w:t>
      </w:r>
    </w:p>
    <w:p w14:paraId="79BF5B62" w14:textId="77777777" w:rsidR="00047893" w:rsidRPr="00A76C93" w:rsidRDefault="00047893" w:rsidP="0043768B">
      <w:pPr>
        <w:spacing w:after="0" w:line="276" w:lineRule="auto"/>
        <w:ind w:left="720"/>
        <w:rPr>
          <w:rFonts w:ascii="Verdana" w:eastAsia="Verdana" w:hAnsi="Verdana" w:cs="Verdana"/>
          <w:kern w:val="0"/>
          <w:sz w:val="24"/>
          <w:szCs w:val="24"/>
          <w:lang w:val="en"/>
          <w14:ligatures w14:val="none"/>
        </w:rPr>
      </w:pPr>
      <w:r w:rsidRPr="00A76C93">
        <w:rPr>
          <w:rFonts w:ascii="Verdana" w:eastAsia="Verdana" w:hAnsi="Verdana" w:cs="Verdana"/>
          <w:kern w:val="0"/>
          <w:sz w:val="24"/>
          <w:szCs w:val="24"/>
          <w:lang w:val="en"/>
          <w14:ligatures w14:val="none"/>
        </w:rPr>
        <w:t>RISE Center for Independent Living;</w:t>
      </w:r>
    </w:p>
    <w:p w14:paraId="3D21AB8C" w14:textId="77777777" w:rsidR="0002386B" w:rsidRPr="00A76C93" w:rsidRDefault="0002386B" w:rsidP="0043768B">
      <w:pPr>
        <w:spacing w:after="0" w:line="276" w:lineRule="auto"/>
        <w:ind w:left="720"/>
        <w:rPr>
          <w:rFonts w:ascii="Verdana" w:eastAsia="Verdana" w:hAnsi="Verdana" w:cs="Verdana"/>
          <w:kern w:val="0"/>
          <w:sz w:val="24"/>
          <w:szCs w:val="24"/>
          <w:lang w:val="en"/>
          <w14:ligatures w14:val="none"/>
        </w:rPr>
      </w:pPr>
      <w:r w:rsidRPr="00A76C93">
        <w:rPr>
          <w:rFonts w:ascii="Verdana" w:eastAsia="Verdana" w:hAnsi="Verdana" w:cs="Verdana"/>
          <w:kern w:val="0"/>
          <w:sz w:val="24"/>
          <w:szCs w:val="24"/>
          <w:lang w:val="en"/>
          <w14:ligatures w14:val="none"/>
        </w:rPr>
        <w:t>San Antonio Center for Independent Living;</w:t>
      </w:r>
    </w:p>
    <w:p w14:paraId="4FBEF7E5" w14:textId="77777777" w:rsidR="00047893" w:rsidRPr="00A76C93" w:rsidRDefault="00047893" w:rsidP="0043768B">
      <w:pPr>
        <w:spacing w:after="0" w:line="276" w:lineRule="auto"/>
        <w:ind w:left="720"/>
        <w:rPr>
          <w:rFonts w:ascii="Verdana" w:eastAsia="Verdana" w:hAnsi="Verdana" w:cs="Verdana"/>
          <w:kern w:val="0"/>
          <w:sz w:val="24"/>
          <w:szCs w:val="24"/>
          <w:lang w:val="en"/>
          <w14:ligatures w14:val="none"/>
        </w:rPr>
      </w:pPr>
      <w:r w:rsidRPr="00A76C93">
        <w:rPr>
          <w:rFonts w:ascii="Verdana" w:eastAsia="Verdana" w:hAnsi="Verdana" w:cs="Verdana"/>
          <w:kern w:val="0"/>
          <w:sz w:val="24"/>
          <w:szCs w:val="24"/>
          <w:lang w:val="en"/>
          <w14:ligatures w14:val="none"/>
        </w:rPr>
        <w:t>Valley Association for Independent Living- South Texas;</w:t>
      </w:r>
    </w:p>
    <w:p w14:paraId="6C38E474" w14:textId="77777777" w:rsidR="00047893" w:rsidRPr="00A76C93" w:rsidRDefault="0002386B" w:rsidP="0043768B">
      <w:pPr>
        <w:spacing w:after="0" w:line="276" w:lineRule="auto"/>
        <w:ind w:left="720"/>
        <w:rPr>
          <w:rFonts w:ascii="Verdana" w:eastAsia="Verdana" w:hAnsi="Verdana" w:cs="Verdana"/>
          <w:kern w:val="0"/>
          <w:sz w:val="24"/>
          <w:szCs w:val="24"/>
          <w:lang w:val="en"/>
          <w14:ligatures w14:val="none"/>
        </w:rPr>
      </w:pPr>
      <w:r w:rsidRPr="00A76C93">
        <w:rPr>
          <w:rFonts w:ascii="Verdana" w:eastAsia="Verdana" w:hAnsi="Verdana" w:cs="Verdana"/>
          <w:kern w:val="0"/>
          <w:sz w:val="24"/>
          <w:szCs w:val="24"/>
          <w:lang w:val="en"/>
          <w14:ligatures w14:val="none"/>
        </w:rPr>
        <w:t xml:space="preserve">Valley Association for Independent Living- </w:t>
      </w:r>
      <w:r w:rsidR="00A110D3" w:rsidRPr="00A76C93">
        <w:rPr>
          <w:rFonts w:ascii="Verdana" w:eastAsia="Verdana" w:hAnsi="Verdana" w:cs="Verdana"/>
          <w:kern w:val="0"/>
          <w:sz w:val="24"/>
          <w:szCs w:val="24"/>
          <w:lang w:val="en"/>
          <w14:ligatures w14:val="none"/>
        </w:rPr>
        <w:t>Rio Grande Valley</w:t>
      </w:r>
      <w:r w:rsidRPr="00A76C93">
        <w:rPr>
          <w:rFonts w:ascii="Verdana" w:eastAsia="Verdana" w:hAnsi="Verdana" w:cs="Verdana"/>
          <w:kern w:val="0"/>
          <w:sz w:val="24"/>
          <w:szCs w:val="24"/>
          <w:lang w:val="en"/>
          <w14:ligatures w14:val="none"/>
        </w:rPr>
        <w:t>;</w:t>
      </w:r>
      <w:r w:rsidR="0054488E" w:rsidRPr="00A76C93">
        <w:rPr>
          <w:rFonts w:ascii="Verdana" w:eastAsia="Verdana" w:hAnsi="Verdana" w:cs="Verdana"/>
          <w:kern w:val="0"/>
          <w:sz w:val="24"/>
          <w:szCs w:val="24"/>
          <w:lang w:val="en"/>
          <w14:ligatures w14:val="none"/>
        </w:rPr>
        <w:t xml:space="preserve"> </w:t>
      </w:r>
      <w:r w:rsidR="00047893" w:rsidRPr="00A76C93">
        <w:rPr>
          <w:rFonts w:ascii="Verdana" w:eastAsia="Verdana" w:hAnsi="Verdana" w:cs="Verdana"/>
          <w:kern w:val="0"/>
          <w:sz w:val="24"/>
          <w:szCs w:val="24"/>
          <w:lang w:val="en"/>
          <w14:ligatures w14:val="none"/>
        </w:rPr>
        <w:t>and</w:t>
      </w:r>
      <w:r w:rsidRPr="00A76C93">
        <w:rPr>
          <w:rFonts w:ascii="Verdana" w:eastAsia="Verdana" w:hAnsi="Verdana" w:cs="Verdana"/>
          <w:kern w:val="0"/>
          <w:sz w:val="24"/>
          <w:szCs w:val="24"/>
          <w:lang w:val="en"/>
          <w14:ligatures w14:val="none"/>
        </w:rPr>
        <w:t xml:space="preserve"> the</w:t>
      </w:r>
    </w:p>
    <w:p w14:paraId="5DA1354B" w14:textId="77777777" w:rsidR="00047893" w:rsidRPr="00A76C93" w:rsidRDefault="00047893" w:rsidP="0043768B">
      <w:pPr>
        <w:spacing w:after="0" w:line="276" w:lineRule="auto"/>
        <w:ind w:left="720"/>
        <w:rPr>
          <w:rFonts w:ascii="Verdana" w:eastAsia="Verdana" w:hAnsi="Verdana" w:cs="Verdana"/>
          <w:kern w:val="0"/>
          <w:sz w:val="24"/>
          <w:szCs w:val="24"/>
          <w:lang w:val="en"/>
          <w14:ligatures w14:val="none"/>
        </w:rPr>
      </w:pPr>
      <w:r w:rsidRPr="00A76C93">
        <w:rPr>
          <w:rFonts w:ascii="Verdana" w:eastAsia="Verdana" w:hAnsi="Verdana" w:cs="Verdana"/>
          <w:kern w:val="0"/>
          <w:sz w:val="24"/>
          <w:szCs w:val="24"/>
          <w:lang w:val="en"/>
          <w14:ligatures w14:val="none"/>
        </w:rPr>
        <w:t>Texas State Independent Living Council.</w:t>
      </w:r>
    </w:p>
    <w:p w14:paraId="0C866188" w14:textId="77777777" w:rsidR="00047893" w:rsidRPr="00A76C93" w:rsidRDefault="00047893" w:rsidP="00047893">
      <w:pPr>
        <w:spacing w:after="0" w:line="276" w:lineRule="auto"/>
        <w:rPr>
          <w:rFonts w:ascii="Verdana" w:eastAsia="Verdana" w:hAnsi="Verdana" w:cs="Verdana"/>
          <w:kern w:val="0"/>
          <w:sz w:val="24"/>
          <w:szCs w:val="24"/>
          <w:lang w:val="en"/>
          <w14:ligatures w14:val="none"/>
        </w:rPr>
      </w:pPr>
    </w:p>
    <w:p w14:paraId="1A58455F" w14:textId="77777777" w:rsidR="00047893" w:rsidRPr="00A76C93" w:rsidRDefault="00047893" w:rsidP="00047893">
      <w:pPr>
        <w:spacing w:after="0" w:line="276" w:lineRule="auto"/>
        <w:rPr>
          <w:rFonts w:ascii="Verdana" w:eastAsia="Verdana" w:hAnsi="Verdana" w:cs="Verdana"/>
          <w:kern w:val="0"/>
          <w:sz w:val="24"/>
          <w:szCs w:val="24"/>
          <w:lang w:val="en"/>
          <w14:ligatures w14:val="none"/>
        </w:rPr>
      </w:pPr>
      <w:r w:rsidRPr="00A76C93">
        <w:rPr>
          <w:rFonts w:ascii="Verdana" w:eastAsia="Verdana" w:hAnsi="Verdana" w:cs="Verdana"/>
          <w:kern w:val="0"/>
          <w:sz w:val="24"/>
          <w:szCs w:val="24"/>
          <w:lang w:val="en"/>
          <w14:ligatures w14:val="none"/>
        </w:rPr>
        <w:t>Not reporting for this period were three Centers:</w:t>
      </w:r>
    </w:p>
    <w:p w14:paraId="476A125F" w14:textId="77777777" w:rsidR="00047893" w:rsidRPr="00A76C93" w:rsidRDefault="00047893" w:rsidP="0043768B">
      <w:pPr>
        <w:spacing w:after="0" w:line="276" w:lineRule="auto"/>
        <w:ind w:left="720"/>
        <w:rPr>
          <w:rFonts w:ascii="Verdana" w:eastAsia="Verdana" w:hAnsi="Verdana" w:cs="Verdana"/>
          <w:kern w:val="0"/>
          <w:sz w:val="24"/>
          <w:szCs w:val="24"/>
          <w:lang w:val="en"/>
          <w14:ligatures w14:val="none"/>
        </w:rPr>
      </w:pPr>
      <w:r w:rsidRPr="00A76C93">
        <w:rPr>
          <w:rFonts w:ascii="Verdana" w:eastAsia="Verdana" w:hAnsi="Verdana" w:cs="Verdana"/>
          <w:kern w:val="0"/>
          <w:sz w:val="24"/>
          <w:szCs w:val="24"/>
          <w:lang w:val="en"/>
          <w14:ligatures w14:val="none"/>
        </w:rPr>
        <w:t>Brazos Valley Center for Independent Living;</w:t>
      </w:r>
    </w:p>
    <w:p w14:paraId="4B4F9D94" w14:textId="77777777" w:rsidR="00047893" w:rsidRPr="00A76C93" w:rsidRDefault="00047893" w:rsidP="0043768B">
      <w:pPr>
        <w:spacing w:after="0" w:line="276" w:lineRule="auto"/>
        <w:ind w:left="720"/>
        <w:rPr>
          <w:rFonts w:ascii="Verdana" w:eastAsia="Verdana" w:hAnsi="Verdana" w:cs="Verdana"/>
          <w:kern w:val="0"/>
          <w:sz w:val="24"/>
          <w:szCs w:val="24"/>
          <w:lang w:val="en"/>
          <w14:ligatures w14:val="none"/>
        </w:rPr>
      </w:pPr>
      <w:r w:rsidRPr="00A76C93">
        <w:rPr>
          <w:rFonts w:ascii="Verdana" w:eastAsia="Verdana" w:hAnsi="Verdana" w:cs="Verdana"/>
          <w:kern w:val="0"/>
          <w:sz w:val="24"/>
          <w:szCs w:val="24"/>
          <w:lang w:val="en"/>
          <w14:ligatures w14:val="none"/>
        </w:rPr>
        <w:t>Mounting Horizons Center for Independent Living; and</w:t>
      </w:r>
    </w:p>
    <w:p w14:paraId="485D1327" w14:textId="77777777" w:rsidR="00047893" w:rsidRPr="00A76C93" w:rsidRDefault="00047893" w:rsidP="0043768B">
      <w:pPr>
        <w:spacing w:after="0" w:line="276" w:lineRule="auto"/>
        <w:ind w:left="720"/>
        <w:rPr>
          <w:rFonts w:ascii="Verdana" w:eastAsia="Verdana" w:hAnsi="Verdana" w:cs="Verdana"/>
          <w:kern w:val="0"/>
          <w:sz w:val="24"/>
          <w:szCs w:val="24"/>
          <w:lang w:val="en"/>
          <w14:ligatures w14:val="none"/>
        </w:rPr>
      </w:pPr>
      <w:r w:rsidRPr="00A76C93">
        <w:rPr>
          <w:rFonts w:ascii="Verdana" w:eastAsia="Verdana" w:hAnsi="Verdana" w:cs="Verdana"/>
          <w:kern w:val="0"/>
          <w:sz w:val="24"/>
          <w:szCs w:val="24"/>
          <w:lang w:val="en"/>
          <w14:ligatures w14:val="none"/>
        </w:rPr>
        <w:t>Volar Center for Independent Living.</w:t>
      </w:r>
    </w:p>
    <w:p w14:paraId="4C02BDD9" w14:textId="77777777" w:rsidR="0058093D" w:rsidRPr="00CF5484" w:rsidRDefault="0058093D" w:rsidP="0058093D">
      <w:pPr>
        <w:spacing w:after="0" w:line="276" w:lineRule="auto"/>
        <w:rPr>
          <w:rFonts w:ascii="Verdana" w:eastAsia="Verdana" w:hAnsi="Verdana" w:cs="Verdana"/>
          <w:kern w:val="0"/>
          <w:sz w:val="28"/>
          <w:szCs w:val="28"/>
          <w:lang w:val="en"/>
          <w14:ligatures w14:val="none"/>
        </w:rPr>
      </w:pPr>
    </w:p>
    <w:p w14:paraId="7069FEF1" w14:textId="3D58D24F" w:rsidR="0058093D" w:rsidRPr="00CF5484" w:rsidRDefault="0058093D" w:rsidP="0058093D">
      <w:pPr>
        <w:spacing w:after="0" w:line="276" w:lineRule="auto"/>
        <w:rPr>
          <w:rFonts w:ascii="Verdana" w:eastAsia="Verdana" w:hAnsi="Verdana" w:cs="Verdana"/>
          <w:b/>
          <w:bCs/>
          <w:kern w:val="0"/>
          <w:sz w:val="32"/>
          <w:szCs w:val="32"/>
          <w:lang w:val="en"/>
          <w14:ligatures w14:val="none"/>
        </w:rPr>
      </w:pPr>
      <w:r w:rsidRPr="00CF5484">
        <w:rPr>
          <w:rFonts w:ascii="Verdana" w:eastAsia="Verdana" w:hAnsi="Verdana" w:cs="Verdana"/>
          <w:b/>
          <w:bCs/>
          <w:kern w:val="0"/>
          <w:sz w:val="32"/>
          <w:szCs w:val="32"/>
          <w:lang w:val="en"/>
          <w14:ligatures w14:val="none"/>
        </w:rPr>
        <w:t>Performance Targets</w:t>
      </w:r>
    </w:p>
    <w:p w14:paraId="35B49796" w14:textId="77777777" w:rsidR="00047893" w:rsidRPr="00CF5484" w:rsidRDefault="00047893" w:rsidP="00047893">
      <w:pPr>
        <w:spacing w:after="0" w:line="276" w:lineRule="auto"/>
        <w:rPr>
          <w:rFonts w:ascii="Verdana" w:eastAsia="Verdana" w:hAnsi="Verdana" w:cs="Verdana"/>
          <w:kern w:val="0"/>
          <w:sz w:val="28"/>
          <w:szCs w:val="28"/>
          <w:lang w:val="en"/>
          <w14:ligatures w14:val="none"/>
        </w:rPr>
      </w:pPr>
    </w:p>
    <w:p w14:paraId="0951245D" w14:textId="759D10B2" w:rsidR="00A03803" w:rsidRDefault="003B4F59" w:rsidP="00047893">
      <w:pPr>
        <w:spacing w:after="0" w:line="276" w:lineRule="auto"/>
        <w:rPr>
          <w:rFonts w:ascii="Verdana" w:eastAsia="Verdana" w:hAnsi="Verdana" w:cs="Verdana"/>
          <w:kern w:val="0"/>
          <w:sz w:val="24"/>
          <w:szCs w:val="24"/>
          <w:lang w:val="en"/>
          <w14:ligatures w14:val="none"/>
        </w:rPr>
      </w:pPr>
      <w:r>
        <w:rPr>
          <w:rFonts w:ascii="Verdana" w:eastAsia="Verdana" w:hAnsi="Verdana" w:cs="Verdana"/>
          <w:kern w:val="0"/>
          <w:sz w:val="24"/>
          <w:szCs w:val="24"/>
          <w:lang w:val="en"/>
          <w14:ligatures w14:val="none"/>
        </w:rPr>
        <w:t>The Texas SILC collected data for</w:t>
      </w:r>
      <w:r w:rsidR="00047893" w:rsidRPr="00A76C93">
        <w:rPr>
          <w:rFonts w:ascii="Verdana" w:eastAsia="Verdana" w:hAnsi="Verdana" w:cs="Verdana"/>
          <w:kern w:val="0"/>
          <w:sz w:val="24"/>
          <w:szCs w:val="24"/>
          <w:lang w:val="en"/>
          <w14:ligatures w14:val="none"/>
        </w:rPr>
        <w:t xml:space="preserve"> </w:t>
      </w:r>
      <w:r w:rsidR="00047893" w:rsidRPr="003B4F59">
        <w:rPr>
          <w:rFonts w:ascii="Verdana" w:eastAsia="Verdana" w:hAnsi="Verdana" w:cs="Verdana"/>
          <w:kern w:val="0"/>
          <w:sz w:val="24"/>
          <w:szCs w:val="24"/>
          <w:lang w:val="en"/>
          <w14:ligatures w14:val="none"/>
        </w:rPr>
        <w:t>3</w:t>
      </w:r>
      <w:r w:rsidR="002D1B59">
        <w:rPr>
          <w:rFonts w:ascii="Verdana" w:eastAsia="Verdana" w:hAnsi="Verdana" w:cs="Verdana"/>
          <w:kern w:val="0"/>
          <w:sz w:val="24"/>
          <w:szCs w:val="24"/>
          <w:lang w:val="en"/>
          <w14:ligatures w14:val="none"/>
        </w:rPr>
        <w:t>2</w:t>
      </w:r>
      <w:r w:rsidR="00047893" w:rsidRPr="003B4F59">
        <w:rPr>
          <w:rFonts w:ascii="Verdana" w:eastAsia="Verdana" w:hAnsi="Verdana" w:cs="Verdana"/>
          <w:kern w:val="0"/>
          <w:sz w:val="24"/>
          <w:szCs w:val="24"/>
          <w:lang w:val="en"/>
          <w14:ligatures w14:val="none"/>
        </w:rPr>
        <w:t xml:space="preserve"> performance targets</w:t>
      </w:r>
      <w:r>
        <w:rPr>
          <w:rFonts w:ascii="Verdana" w:eastAsia="Verdana" w:hAnsi="Verdana" w:cs="Verdana"/>
          <w:kern w:val="0"/>
          <w:sz w:val="24"/>
          <w:szCs w:val="24"/>
          <w:lang w:val="en"/>
          <w14:ligatures w14:val="none"/>
        </w:rPr>
        <w:t xml:space="preserve"> for Fiscal Year 2022.</w:t>
      </w:r>
    </w:p>
    <w:p w14:paraId="7EA95B34" w14:textId="77777777" w:rsidR="00A03803" w:rsidRDefault="00A03803" w:rsidP="00047893">
      <w:pPr>
        <w:spacing w:after="0" w:line="276" w:lineRule="auto"/>
        <w:rPr>
          <w:rFonts w:ascii="Verdana" w:eastAsia="Verdana" w:hAnsi="Verdana" w:cs="Verdana"/>
          <w:kern w:val="0"/>
          <w:sz w:val="24"/>
          <w:szCs w:val="24"/>
          <w:lang w:val="en"/>
          <w14:ligatures w14:val="none"/>
        </w:rPr>
      </w:pPr>
    </w:p>
    <w:p w14:paraId="7A700A8A" w14:textId="45144256" w:rsidR="0056006E" w:rsidRPr="00A76C93" w:rsidRDefault="00047893" w:rsidP="00047893">
      <w:pPr>
        <w:spacing w:after="0" w:line="276" w:lineRule="auto"/>
        <w:rPr>
          <w:rFonts w:ascii="Verdana" w:eastAsia="Verdana" w:hAnsi="Verdana" w:cs="Verdana"/>
          <w:kern w:val="0"/>
          <w:sz w:val="24"/>
          <w:szCs w:val="24"/>
          <w:lang w:val="en"/>
          <w14:ligatures w14:val="none"/>
        </w:rPr>
      </w:pPr>
      <w:r w:rsidRPr="00A76C93">
        <w:rPr>
          <w:rFonts w:ascii="Verdana" w:eastAsia="Verdana" w:hAnsi="Verdana" w:cs="Verdana"/>
          <w:kern w:val="0"/>
          <w:sz w:val="24"/>
          <w:szCs w:val="24"/>
          <w:lang w:val="en"/>
          <w14:ligatures w14:val="none"/>
        </w:rPr>
        <w:t xml:space="preserve">The Independent Living Network is on track to exceed its performance targets in </w:t>
      </w:r>
      <w:r w:rsidR="003B4F59">
        <w:rPr>
          <w:rFonts w:ascii="Verdana" w:eastAsia="Verdana" w:hAnsi="Verdana" w:cs="Verdana"/>
          <w:kern w:val="0"/>
          <w:sz w:val="24"/>
          <w:szCs w:val="24"/>
          <w:lang w:val="en"/>
          <w14:ligatures w14:val="none"/>
        </w:rPr>
        <w:t>29</w:t>
      </w:r>
      <w:r w:rsidRPr="003B4F59">
        <w:rPr>
          <w:rFonts w:ascii="Verdana" w:eastAsia="Verdana" w:hAnsi="Verdana" w:cs="Verdana"/>
          <w:kern w:val="0"/>
          <w:sz w:val="24"/>
          <w:szCs w:val="24"/>
          <w:lang w:val="en"/>
          <w14:ligatures w14:val="none"/>
        </w:rPr>
        <w:t xml:space="preserve"> out of the 3</w:t>
      </w:r>
      <w:r w:rsidR="004F0CC6">
        <w:rPr>
          <w:rFonts w:ascii="Verdana" w:eastAsia="Verdana" w:hAnsi="Verdana" w:cs="Verdana"/>
          <w:kern w:val="0"/>
          <w:sz w:val="24"/>
          <w:szCs w:val="24"/>
          <w:lang w:val="en"/>
          <w14:ligatures w14:val="none"/>
        </w:rPr>
        <w:t>1</w:t>
      </w:r>
      <w:r w:rsidR="009B54A7">
        <w:rPr>
          <w:rFonts w:ascii="Verdana" w:eastAsia="Verdana" w:hAnsi="Verdana" w:cs="Verdana"/>
          <w:kern w:val="0"/>
          <w:sz w:val="24"/>
          <w:szCs w:val="24"/>
          <w:lang w:val="en"/>
          <w14:ligatures w14:val="none"/>
        </w:rPr>
        <w:t>, and all targets appear within reach</w:t>
      </w:r>
      <w:r w:rsidR="00E51333">
        <w:rPr>
          <w:rFonts w:ascii="Verdana" w:eastAsia="Verdana" w:hAnsi="Verdana" w:cs="Verdana"/>
          <w:kern w:val="0"/>
          <w:sz w:val="24"/>
          <w:szCs w:val="24"/>
          <w:lang w:val="en"/>
          <w14:ligatures w14:val="none"/>
        </w:rPr>
        <w:t xml:space="preserve"> for </w:t>
      </w:r>
      <w:r w:rsidR="00283896">
        <w:rPr>
          <w:rFonts w:ascii="Verdana" w:eastAsia="Verdana" w:hAnsi="Verdana" w:cs="Verdana"/>
          <w:kern w:val="0"/>
          <w:sz w:val="24"/>
          <w:szCs w:val="24"/>
          <w:lang w:val="en"/>
          <w14:ligatures w14:val="none"/>
        </w:rPr>
        <w:t>the remaining of the performance cycle</w:t>
      </w:r>
      <w:r w:rsidR="009B54A7">
        <w:rPr>
          <w:rFonts w:ascii="Verdana" w:eastAsia="Verdana" w:hAnsi="Verdana" w:cs="Verdana"/>
          <w:kern w:val="0"/>
          <w:sz w:val="24"/>
          <w:szCs w:val="24"/>
          <w:lang w:val="en"/>
          <w14:ligatures w14:val="none"/>
        </w:rPr>
        <w:t xml:space="preserve">, according to the data shared. </w:t>
      </w:r>
    </w:p>
    <w:p w14:paraId="1700C64B" w14:textId="77777777" w:rsidR="00D936FE" w:rsidRDefault="00D936FE" w:rsidP="00047893">
      <w:pPr>
        <w:spacing w:after="0" w:line="276" w:lineRule="auto"/>
        <w:rPr>
          <w:rFonts w:ascii="Verdana" w:eastAsia="Verdana" w:hAnsi="Verdana" w:cs="Verdana"/>
          <w:kern w:val="0"/>
          <w:sz w:val="24"/>
          <w:szCs w:val="24"/>
          <w:lang w:val="en"/>
          <w14:ligatures w14:val="none"/>
        </w:rPr>
      </w:pPr>
    </w:p>
    <w:p w14:paraId="2262CD5D" w14:textId="68C3E4C2" w:rsidR="00D936FE" w:rsidRPr="00D936FE" w:rsidRDefault="00D936FE" w:rsidP="00047893">
      <w:pPr>
        <w:spacing w:after="0" w:line="276" w:lineRule="auto"/>
        <w:rPr>
          <w:rFonts w:ascii="Verdana" w:eastAsia="Verdana" w:hAnsi="Verdana" w:cs="Verdana"/>
          <w:b/>
          <w:bCs/>
          <w:kern w:val="0"/>
          <w:sz w:val="24"/>
          <w:szCs w:val="24"/>
          <w:lang w:val="en"/>
          <w14:ligatures w14:val="none"/>
        </w:rPr>
      </w:pPr>
      <w:r w:rsidRPr="00D936FE">
        <w:rPr>
          <w:rFonts w:ascii="Verdana" w:eastAsia="Verdana" w:hAnsi="Verdana" w:cs="Verdana"/>
          <w:b/>
          <w:bCs/>
          <w:kern w:val="0"/>
          <w:sz w:val="24"/>
          <w:szCs w:val="24"/>
          <w:lang w:val="en"/>
          <w14:ligatures w14:val="none"/>
        </w:rPr>
        <w:t>PERFORMANCE TARGETS MET</w:t>
      </w:r>
    </w:p>
    <w:p w14:paraId="64ABACCC" w14:textId="63C8B2AC" w:rsidR="00D936FE" w:rsidRDefault="00D936FE" w:rsidP="00D936FE">
      <w:pPr>
        <w:spacing w:after="0" w:line="276" w:lineRule="auto"/>
        <w:ind w:left="720"/>
        <w:rPr>
          <w:rFonts w:ascii="Verdana" w:eastAsia="Verdana" w:hAnsi="Verdana" w:cs="Verdana"/>
          <w:kern w:val="0"/>
          <w:sz w:val="24"/>
          <w:szCs w:val="24"/>
          <w:lang w:val="en"/>
          <w14:ligatures w14:val="none"/>
        </w:rPr>
      </w:pPr>
      <w:r>
        <w:rPr>
          <w:rFonts w:ascii="Verdana" w:eastAsia="Verdana" w:hAnsi="Verdana" w:cs="Verdana"/>
          <w:kern w:val="0"/>
          <w:sz w:val="24"/>
          <w:szCs w:val="24"/>
          <w:lang w:val="en"/>
          <w14:ligatures w14:val="none"/>
        </w:rPr>
        <w:t>Centers</w:t>
      </w:r>
      <w:r w:rsidR="00A03803">
        <w:rPr>
          <w:rFonts w:ascii="Verdana" w:eastAsia="Verdana" w:hAnsi="Verdana" w:cs="Verdana"/>
          <w:kern w:val="0"/>
          <w:sz w:val="24"/>
          <w:szCs w:val="24"/>
          <w:lang w:val="en"/>
          <w14:ligatures w14:val="none"/>
        </w:rPr>
        <w:t xml:space="preserve"> and the Texas SILC</w:t>
      </w:r>
      <w:r>
        <w:rPr>
          <w:rFonts w:ascii="Verdana" w:eastAsia="Verdana" w:hAnsi="Verdana" w:cs="Verdana"/>
          <w:kern w:val="0"/>
          <w:sz w:val="24"/>
          <w:szCs w:val="24"/>
          <w:lang w:val="en"/>
          <w14:ligatures w14:val="none"/>
        </w:rPr>
        <w:t xml:space="preserve"> reported at or above the</w:t>
      </w:r>
      <w:r w:rsidR="00A03803">
        <w:rPr>
          <w:rFonts w:ascii="Verdana" w:eastAsia="Verdana" w:hAnsi="Verdana" w:cs="Verdana"/>
          <w:kern w:val="0"/>
          <w:sz w:val="24"/>
          <w:szCs w:val="24"/>
          <w:lang w:val="en"/>
          <w14:ligatures w14:val="none"/>
        </w:rPr>
        <w:t xml:space="preserve"> Independent Living Network</w:t>
      </w:r>
      <w:r>
        <w:rPr>
          <w:rFonts w:ascii="Verdana" w:eastAsia="Verdana" w:hAnsi="Verdana" w:cs="Verdana"/>
          <w:kern w:val="0"/>
          <w:sz w:val="24"/>
          <w:szCs w:val="24"/>
          <w:lang w:val="en"/>
          <w14:ligatures w14:val="none"/>
        </w:rPr>
        <w:t xml:space="preserve"> FY22 targets for the following objectives:</w:t>
      </w:r>
    </w:p>
    <w:p w14:paraId="7706A37E" w14:textId="4495D10F" w:rsidR="00D936FE" w:rsidRPr="005B0718" w:rsidRDefault="00D936FE" w:rsidP="005B0718">
      <w:pPr>
        <w:pStyle w:val="ListParagraph"/>
        <w:numPr>
          <w:ilvl w:val="0"/>
          <w:numId w:val="7"/>
        </w:numPr>
        <w:spacing w:after="0" w:line="276" w:lineRule="auto"/>
        <w:rPr>
          <w:rFonts w:ascii="Verdana" w:eastAsia="Verdana" w:hAnsi="Verdana" w:cs="Verdana"/>
          <w:kern w:val="0"/>
          <w:sz w:val="24"/>
          <w:szCs w:val="24"/>
          <w:lang w:val="en"/>
          <w14:ligatures w14:val="none"/>
        </w:rPr>
      </w:pPr>
      <w:r w:rsidRPr="005B0718">
        <w:rPr>
          <w:rFonts w:ascii="Verdana" w:eastAsia="Verdana" w:hAnsi="Verdana" w:cs="Verdana"/>
          <w:kern w:val="0"/>
          <w:sz w:val="24"/>
          <w:szCs w:val="24"/>
          <w:lang w:val="en"/>
          <w14:ligatures w14:val="none"/>
        </w:rPr>
        <w:t>Objective 1.1—Systems Change,</w:t>
      </w:r>
    </w:p>
    <w:p w14:paraId="61F1A9E5" w14:textId="71946320" w:rsidR="00D936FE" w:rsidRPr="005B0718" w:rsidRDefault="00D936FE" w:rsidP="005B0718">
      <w:pPr>
        <w:pStyle w:val="ListParagraph"/>
        <w:numPr>
          <w:ilvl w:val="0"/>
          <w:numId w:val="7"/>
        </w:numPr>
        <w:spacing w:after="0" w:line="276" w:lineRule="auto"/>
        <w:rPr>
          <w:rFonts w:ascii="Verdana" w:eastAsia="Verdana" w:hAnsi="Verdana" w:cs="Verdana"/>
          <w:kern w:val="0"/>
          <w:sz w:val="24"/>
          <w:szCs w:val="24"/>
          <w:lang w:val="en"/>
          <w14:ligatures w14:val="none"/>
        </w:rPr>
      </w:pPr>
      <w:r w:rsidRPr="005B0718">
        <w:rPr>
          <w:rFonts w:ascii="Verdana" w:eastAsia="Verdana" w:hAnsi="Verdana" w:cs="Verdana"/>
          <w:kern w:val="0"/>
          <w:sz w:val="24"/>
          <w:szCs w:val="24"/>
          <w:lang w:val="en"/>
          <w14:ligatures w14:val="none"/>
        </w:rPr>
        <w:t>Objective 1.3—Emergency Preparedness,</w:t>
      </w:r>
    </w:p>
    <w:p w14:paraId="2E9A5238" w14:textId="7E8C9882" w:rsidR="00D936FE" w:rsidRPr="005B0718" w:rsidRDefault="00D936FE" w:rsidP="005B0718">
      <w:pPr>
        <w:pStyle w:val="ListParagraph"/>
        <w:numPr>
          <w:ilvl w:val="0"/>
          <w:numId w:val="7"/>
        </w:numPr>
        <w:spacing w:after="0" w:line="276" w:lineRule="auto"/>
        <w:rPr>
          <w:rFonts w:ascii="Verdana" w:eastAsia="Verdana" w:hAnsi="Verdana" w:cs="Verdana"/>
          <w:kern w:val="0"/>
          <w:sz w:val="24"/>
          <w:szCs w:val="24"/>
          <w:lang w:val="en"/>
          <w14:ligatures w14:val="none"/>
        </w:rPr>
      </w:pPr>
      <w:r w:rsidRPr="005B0718">
        <w:rPr>
          <w:rFonts w:ascii="Verdana" w:eastAsia="Verdana" w:hAnsi="Verdana" w:cs="Verdana"/>
          <w:kern w:val="0"/>
          <w:sz w:val="24"/>
          <w:szCs w:val="24"/>
          <w:lang w:val="en"/>
          <w14:ligatures w14:val="none"/>
        </w:rPr>
        <w:t>Objective 1.4—Transportation,</w:t>
      </w:r>
    </w:p>
    <w:p w14:paraId="596E0D35" w14:textId="6CD69675" w:rsidR="00D936FE" w:rsidRPr="005B0718" w:rsidRDefault="00D936FE" w:rsidP="005B0718">
      <w:pPr>
        <w:pStyle w:val="ListParagraph"/>
        <w:numPr>
          <w:ilvl w:val="0"/>
          <w:numId w:val="7"/>
        </w:numPr>
        <w:spacing w:after="0" w:line="276" w:lineRule="auto"/>
        <w:rPr>
          <w:rFonts w:ascii="Verdana" w:eastAsia="Verdana" w:hAnsi="Verdana" w:cs="Verdana"/>
          <w:kern w:val="0"/>
          <w:sz w:val="24"/>
          <w:szCs w:val="24"/>
          <w:lang w:val="en"/>
          <w14:ligatures w14:val="none"/>
        </w:rPr>
      </w:pPr>
      <w:r w:rsidRPr="005B0718">
        <w:rPr>
          <w:rFonts w:ascii="Verdana" w:eastAsia="Verdana" w:hAnsi="Verdana" w:cs="Verdana"/>
          <w:kern w:val="0"/>
          <w:sz w:val="24"/>
          <w:szCs w:val="24"/>
          <w:lang w:val="en"/>
          <w14:ligatures w14:val="none"/>
        </w:rPr>
        <w:t xml:space="preserve">Objective 1.5—Housing, </w:t>
      </w:r>
    </w:p>
    <w:p w14:paraId="7FD1DD04" w14:textId="38BEC8ED" w:rsidR="00FD2288" w:rsidRPr="005B0718" w:rsidRDefault="00FD2288" w:rsidP="005B0718">
      <w:pPr>
        <w:pStyle w:val="ListParagraph"/>
        <w:numPr>
          <w:ilvl w:val="0"/>
          <w:numId w:val="7"/>
        </w:numPr>
        <w:spacing w:after="0" w:line="276" w:lineRule="auto"/>
        <w:rPr>
          <w:rFonts w:ascii="Verdana" w:eastAsia="Verdana" w:hAnsi="Verdana" w:cs="Verdana"/>
          <w:kern w:val="0"/>
          <w:sz w:val="24"/>
          <w:szCs w:val="24"/>
          <w:lang w:val="en"/>
          <w14:ligatures w14:val="none"/>
        </w:rPr>
      </w:pPr>
      <w:r w:rsidRPr="005B0718">
        <w:rPr>
          <w:rFonts w:ascii="Verdana" w:eastAsia="Verdana" w:hAnsi="Verdana" w:cs="Verdana"/>
          <w:kern w:val="0"/>
          <w:sz w:val="24"/>
          <w:szCs w:val="24"/>
          <w:lang w:val="en"/>
          <w14:ligatures w14:val="none"/>
        </w:rPr>
        <w:t>Objective 2.1—Youth Transition,</w:t>
      </w:r>
    </w:p>
    <w:p w14:paraId="457182FC" w14:textId="1C9743E0" w:rsidR="00FD2288" w:rsidRPr="005B0718" w:rsidRDefault="00FD2288" w:rsidP="005B0718">
      <w:pPr>
        <w:pStyle w:val="ListParagraph"/>
        <w:numPr>
          <w:ilvl w:val="0"/>
          <w:numId w:val="7"/>
        </w:numPr>
        <w:spacing w:after="0" w:line="276" w:lineRule="auto"/>
        <w:rPr>
          <w:rFonts w:ascii="Verdana" w:eastAsia="Verdana" w:hAnsi="Verdana" w:cs="Verdana"/>
          <w:kern w:val="0"/>
          <w:sz w:val="24"/>
          <w:szCs w:val="24"/>
          <w:lang w:val="en"/>
          <w14:ligatures w14:val="none"/>
        </w:rPr>
      </w:pPr>
      <w:r w:rsidRPr="005B0718">
        <w:rPr>
          <w:rFonts w:ascii="Verdana" w:eastAsia="Verdana" w:hAnsi="Verdana" w:cs="Verdana"/>
          <w:kern w:val="0"/>
          <w:sz w:val="24"/>
          <w:szCs w:val="24"/>
          <w:lang w:val="en"/>
          <w14:ligatures w14:val="none"/>
        </w:rPr>
        <w:t>Objective 2.2—Relocation,</w:t>
      </w:r>
    </w:p>
    <w:p w14:paraId="784E4956" w14:textId="1EF26117" w:rsidR="00FD2288" w:rsidRPr="005B0718" w:rsidRDefault="005B0718" w:rsidP="005B0718">
      <w:pPr>
        <w:pStyle w:val="ListParagraph"/>
        <w:numPr>
          <w:ilvl w:val="0"/>
          <w:numId w:val="7"/>
        </w:numPr>
        <w:spacing w:after="0" w:line="276" w:lineRule="auto"/>
        <w:rPr>
          <w:rFonts w:ascii="Verdana" w:eastAsia="Verdana" w:hAnsi="Verdana" w:cs="Verdana"/>
          <w:kern w:val="0"/>
          <w:sz w:val="24"/>
          <w:szCs w:val="24"/>
          <w:lang w:val="en"/>
          <w14:ligatures w14:val="none"/>
        </w:rPr>
      </w:pPr>
      <w:r w:rsidRPr="005B0718">
        <w:rPr>
          <w:rFonts w:ascii="Verdana" w:eastAsia="Verdana" w:hAnsi="Verdana" w:cs="Verdana"/>
          <w:kern w:val="0"/>
          <w:sz w:val="24"/>
          <w:szCs w:val="24"/>
          <w:lang w:val="en"/>
          <w14:ligatures w14:val="none"/>
        </w:rPr>
        <w:t>Objective 2.3—Diversion, and</w:t>
      </w:r>
    </w:p>
    <w:p w14:paraId="0AD84D59" w14:textId="2EB158BD" w:rsidR="00D936FE" w:rsidRPr="005B0718" w:rsidRDefault="005B0718" w:rsidP="005B0718">
      <w:pPr>
        <w:pStyle w:val="ListParagraph"/>
        <w:numPr>
          <w:ilvl w:val="0"/>
          <w:numId w:val="7"/>
        </w:numPr>
        <w:spacing w:after="0" w:line="276" w:lineRule="auto"/>
        <w:rPr>
          <w:rFonts w:ascii="Verdana" w:eastAsia="Verdana" w:hAnsi="Verdana" w:cs="Verdana"/>
          <w:kern w:val="0"/>
          <w:sz w:val="24"/>
          <w:szCs w:val="24"/>
          <w:lang w:val="en"/>
          <w14:ligatures w14:val="none"/>
        </w:rPr>
      </w:pPr>
      <w:r w:rsidRPr="005B0718">
        <w:rPr>
          <w:rFonts w:ascii="Verdana" w:eastAsia="Verdana" w:hAnsi="Verdana" w:cs="Verdana"/>
          <w:kern w:val="0"/>
          <w:sz w:val="24"/>
          <w:szCs w:val="24"/>
          <w:lang w:val="en"/>
          <w14:ligatures w14:val="none"/>
        </w:rPr>
        <w:t>Objective 3.1—Independent Living Transition.</w:t>
      </w:r>
    </w:p>
    <w:p w14:paraId="11A3747F" w14:textId="77777777" w:rsidR="00D936FE" w:rsidRDefault="00D936FE" w:rsidP="00047893">
      <w:pPr>
        <w:spacing w:after="0" w:line="276" w:lineRule="auto"/>
        <w:rPr>
          <w:rFonts w:ascii="Verdana" w:eastAsia="Verdana" w:hAnsi="Verdana" w:cs="Verdana"/>
          <w:kern w:val="0"/>
          <w:sz w:val="24"/>
          <w:szCs w:val="24"/>
          <w:lang w:val="en"/>
          <w14:ligatures w14:val="none"/>
        </w:rPr>
      </w:pPr>
    </w:p>
    <w:p w14:paraId="35DA7BB3" w14:textId="22DB7411" w:rsidR="00D936FE" w:rsidRPr="00D936FE" w:rsidRDefault="00D936FE" w:rsidP="00047893">
      <w:pPr>
        <w:spacing w:after="0" w:line="276" w:lineRule="auto"/>
        <w:rPr>
          <w:rFonts w:ascii="Verdana" w:eastAsia="Verdana" w:hAnsi="Verdana" w:cs="Verdana"/>
          <w:b/>
          <w:bCs/>
          <w:kern w:val="0"/>
          <w:sz w:val="24"/>
          <w:szCs w:val="24"/>
          <w:lang w:val="en"/>
          <w14:ligatures w14:val="none"/>
        </w:rPr>
      </w:pPr>
      <w:r w:rsidRPr="00D936FE">
        <w:rPr>
          <w:rFonts w:ascii="Verdana" w:eastAsia="Verdana" w:hAnsi="Verdana" w:cs="Verdana"/>
          <w:b/>
          <w:bCs/>
          <w:kern w:val="0"/>
          <w:sz w:val="24"/>
          <w:szCs w:val="24"/>
          <w:lang w:val="en"/>
          <w14:ligatures w14:val="none"/>
        </w:rPr>
        <w:t>PERFORMANCE TARGETS PARTIALLY MET</w:t>
      </w:r>
    </w:p>
    <w:p w14:paraId="4105E890" w14:textId="3F1AB6E9" w:rsidR="00D936FE" w:rsidRDefault="00D936FE" w:rsidP="00D936FE">
      <w:pPr>
        <w:spacing w:after="0" w:line="276" w:lineRule="auto"/>
        <w:ind w:left="720"/>
        <w:rPr>
          <w:rFonts w:ascii="Verdana" w:eastAsia="Verdana" w:hAnsi="Verdana" w:cs="Verdana"/>
          <w:kern w:val="0"/>
          <w:sz w:val="24"/>
          <w:szCs w:val="24"/>
          <w:lang w:val="en"/>
          <w14:ligatures w14:val="none"/>
        </w:rPr>
      </w:pPr>
      <w:r>
        <w:rPr>
          <w:rFonts w:ascii="Verdana" w:eastAsia="Verdana" w:hAnsi="Verdana" w:cs="Verdana"/>
          <w:kern w:val="0"/>
          <w:sz w:val="24"/>
          <w:szCs w:val="24"/>
          <w:lang w:val="en"/>
          <w14:ligatures w14:val="none"/>
        </w:rPr>
        <w:t>Centers</w:t>
      </w:r>
      <w:r w:rsidR="00A03803">
        <w:rPr>
          <w:rFonts w:ascii="Verdana" w:eastAsia="Verdana" w:hAnsi="Verdana" w:cs="Verdana"/>
          <w:kern w:val="0"/>
          <w:sz w:val="24"/>
          <w:szCs w:val="24"/>
          <w:lang w:val="en"/>
          <w14:ligatures w14:val="none"/>
        </w:rPr>
        <w:t xml:space="preserve"> and the Texas SILC</w:t>
      </w:r>
      <w:r>
        <w:rPr>
          <w:rFonts w:ascii="Verdana" w:eastAsia="Verdana" w:hAnsi="Verdana" w:cs="Verdana"/>
          <w:kern w:val="0"/>
          <w:sz w:val="24"/>
          <w:szCs w:val="24"/>
          <w:lang w:val="en"/>
          <w14:ligatures w14:val="none"/>
        </w:rPr>
        <w:t xml:space="preserve"> reported partial progress toward the following objectives</w:t>
      </w:r>
      <w:r w:rsidR="00A03803">
        <w:rPr>
          <w:rFonts w:ascii="Verdana" w:eastAsia="Verdana" w:hAnsi="Verdana" w:cs="Verdana"/>
          <w:kern w:val="0"/>
          <w:sz w:val="24"/>
          <w:szCs w:val="24"/>
          <w:lang w:val="en"/>
          <w14:ligatures w14:val="none"/>
        </w:rPr>
        <w:t xml:space="preserve"> for the Independent Living Network</w:t>
      </w:r>
      <w:r>
        <w:rPr>
          <w:rFonts w:ascii="Verdana" w:eastAsia="Verdana" w:hAnsi="Verdana" w:cs="Verdana"/>
          <w:kern w:val="0"/>
          <w:sz w:val="24"/>
          <w:szCs w:val="24"/>
          <w:lang w:val="en"/>
          <w14:ligatures w14:val="none"/>
        </w:rPr>
        <w:t>:</w:t>
      </w:r>
    </w:p>
    <w:p w14:paraId="1115981C" w14:textId="445ADC74" w:rsidR="00D936FE" w:rsidRPr="005B0718" w:rsidRDefault="00D936FE" w:rsidP="005B0718">
      <w:pPr>
        <w:pStyle w:val="ListParagraph"/>
        <w:numPr>
          <w:ilvl w:val="0"/>
          <w:numId w:val="6"/>
        </w:numPr>
        <w:spacing w:after="0" w:line="276" w:lineRule="auto"/>
        <w:rPr>
          <w:rFonts w:ascii="Verdana" w:eastAsia="Verdana" w:hAnsi="Verdana" w:cs="Verdana"/>
          <w:kern w:val="0"/>
          <w:sz w:val="24"/>
          <w:szCs w:val="24"/>
          <w:lang w:val="en"/>
          <w14:ligatures w14:val="none"/>
        </w:rPr>
      </w:pPr>
      <w:r w:rsidRPr="005B0718">
        <w:rPr>
          <w:rFonts w:ascii="Verdana" w:eastAsia="Verdana" w:hAnsi="Verdana" w:cs="Verdana"/>
          <w:kern w:val="0"/>
          <w:sz w:val="24"/>
          <w:szCs w:val="24"/>
          <w:lang w:val="en"/>
          <w14:ligatures w14:val="none"/>
        </w:rPr>
        <w:t>Objective 1.2—Personal Care Attendants,</w:t>
      </w:r>
    </w:p>
    <w:p w14:paraId="2626CC8A" w14:textId="0276CCAE" w:rsidR="005B0718" w:rsidRPr="005B0718" w:rsidRDefault="005B0718" w:rsidP="005B0718">
      <w:pPr>
        <w:pStyle w:val="ListParagraph"/>
        <w:numPr>
          <w:ilvl w:val="0"/>
          <w:numId w:val="6"/>
        </w:numPr>
        <w:spacing w:after="0" w:line="276" w:lineRule="auto"/>
        <w:rPr>
          <w:rFonts w:ascii="Verdana" w:eastAsia="Verdana" w:hAnsi="Verdana" w:cs="Verdana"/>
          <w:kern w:val="0"/>
          <w:sz w:val="24"/>
          <w:szCs w:val="24"/>
          <w:lang w:val="en"/>
          <w14:ligatures w14:val="none"/>
        </w:rPr>
      </w:pPr>
      <w:r w:rsidRPr="005B0718">
        <w:rPr>
          <w:rFonts w:ascii="Verdana" w:eastAsia="Verdana" w:hAnsi="Verdana" w:cs="Verdana"/>
          <w:kern w:val="0"/>
          <w:sz w:val="24"/>
          <w:szCs w:val="24"/>
          <w:lang w:val="en"/>
          <w14:ligatures w14:val="none"/>
        </w:rPr>
        <w:lastRenderedPageBreak/>
        <w:t>Objective 3.2—Coordinating Funding for the Network, and</w:t>
      </w:r>
    </w:p>
    <w:p w14:paraId="1095E229" w14:textId="0FB7604F" w:rsidR="005B0718" w:rsidRDefault="005B0718" w:rsidP="005B0718">
      <w:pPr>
        <w:pStyle w:val="ListParagraph"/>
        <w:numPr>
          <w:ilvl w:val="0"/>
          <w:numId w:val="6"/>
        </w:numPr>
        <w:spacing w:after="0" w:line="276" w:lineRule="auto"/>
        <w:rPr>
          <w:rFonts w:ascii="Verdana" w:eastAsia="Verdana" w:hAnsi="Verdana" w:cs="Verdana"/>
          <w:bCs/>
          <w:kern w:val="0"/>
          <w:sz w:val="24"/>
          <w:szCs w:val="24"/>
          <w:lang w:val="en"/>
          <w14:ligatures w14:val="none"/>
        </w:rPr>
      </w:pPr>
      <w:r w:rsidRPr="005B0718">
        <w:rPr>
          <w:rFonts w:ascii="Verdana" w:eastAsia="Verdana" w:hAnsi="Verdana" w:cs="Verdana"/>
          <w:bCs/>
          <w:kern w:val="0"/>
          <w:sz w:val="24"/>
          <w:szCs w:val="24"/>
          <w:lang w:val="en"/>
          <w14:ligatures w14:val="none"/>
        </w:rPr>
        <w:t>Objective 3.3—Reporting Consistency/Information Shared to Policymakers.</w:t>
      </w:r>
    </w:p>
    <w:p w14:paraId="1B5DCE26" w14:textId="77777777" w:rsidR="003B4F59" w:rsidRDefault="003B4F59" w:rsidP="003B4F59">
      <w:pPr>
        <w:pStyle w:val="ListParagraph"/>
        <w:spacing w:after="0" w:line="276" w:lineRule="auto"/>
        <w:ind w:left="1440"/>
        <w:rPr>
          <w:rFonts w:ascii="Verdana" w:eastAsia="Verdana" w:hAnsi="Verdana" w:cs="Verdana"/>
          <w:bCs/>
          <w:kern w:val="0"/>
          <w:sz w:val="24"/>
          <w:szCs w:val="24"/>
          <w:lang w:val="en"/>
          <w14:ligatures w14:val="none"/>
        </w:rPr>
      </w:pPr>
    </w:p>
    <w:p w14:paraId="580892E7" w14:textId="0DEC2D90" w:rsidR="003B4F59" w:rsidRDefault="003B4F59" w:rsidP="00477EA2">
      <w:pPr>
        <w:spacing w:after="0" w:line="276" w:lineRule="auto"/>
        <w:ind w:left="1080"/>
        <w:rPr>
          <w:rFonts w:ascii="Verdana" w:eastAsia="Verdana" w:hAnsi="Verdana" w:cs="Verdana"/>
          <w:bCs/>
          <w:kern w:val="0"/>
          <w:sz w:val="24"/>
          <w:szCs w:val="24"/>
          <w:lang w:val="en"/>
          <w14:ligatures w14:val="none"/>
        </w:rPr>
      </w:pPr>
      <w:r>
        <w:rPr>
          <w:rFonts w:ascii="Verdana" w:eastAsia="Verdana" w:hAnsi="Verdana" w:cs="Verdana"/>
          <w:bCs/>
          <w:kern w:val="0"/>
          <w:sz w:val="24"/>
          <w:szCs w:val="24"/>
          <w:lang w:val="en"/>
          <w14:ligatures w14:val="none"/>
        </w:rPr>
        <w:t>Partial targets not met include:</w:t>
      </w:r>
    </w:p>
    <w:p w14:paraId="6E94573D" w14:textId="532AB268" w:rsidR="003B4F59" w:rsidRPr="003B4F59" w:rsidRDefault="00B40E53" w:rsidP="00477EA2">
      <w:pPr>
        <w:pStyle w:val="ListParagraph"/>
        <w:numPr>
          <w:ilvl w:val="0"/>
          <w:numId w:val="8"/>
        </w:numPr>
        <w:spacing w:after="0" w:line="276" w:lineRule="auto"/>
        <w:ind w:left="1800"/>
        <w:rPr>
          <w:rFonts w:ascii="Verdana" w:eastAsia="Verdana" w:hAnsi="Verdana" w:cs="Verdana"/>
          <w:bCs/>
          <w:kern w:val="0"/>
          <w:sz w:val="24"/>
          <w:szCs w:val="24"/>
          <w:lang w:val="en"/>
          <w14:ligatures w14:val="none"/>
        </w:rPr>
      </w:pPr>
      <w:r>
        <w:rPr>
          <w:rFonts w:ascii="Verdana" w:eastAsia="Verdana" w:hAnsi="Verdana" w:cs="Verdana"/>
          <w:kern w:val="0"/>
          <w:sz w:val="24"/>
          <w:szCs w:val="24"/>
          <w:lang w:val="en"/>
          <w14:ligatures w14:val="none"/>
        </w:rPr>
        <w:t xml:space="preserve">Objective 1.2 - </w:t>
      </w:r>
      <w:r w:rsidR="004F0CC6">
        <w:rPr>
          <w:rFonts w:ascii="Verdana" w:eastAsia="Verdana" w:hAnsi="Verdana" w:cs="Verdana"/>
          <w:kern w:val="0"/>
          <w:sz w:val="24"/>
          <w:szCs w:val="24"/>
          <w:lang w:val="en"/>
          <w14:ligatures w14:val="none"/>
        </w:rPr>
        <w:t>A</w:t>
      </w:r>
      <w:r w:rsidR="003B4F59" w:rsidRPr="003B4F59">
        <w:rPr>
          <w:rFonts w:ascii="Verdana" w:eastAsia="Verdana" w:hAnsi="Verdana" w:cs="Verdana"/>
          <w:kern w:val="0"/>
          <w:sz w:val="24"/>
          <w:szCs w:val="24"/>
          <w:lang w:val="en"/>
          <w14:ligatures w14:val="none"/>
        </w:rPr>
        <w:t xml:space="preserve">ctivities </w:t>
      </w:r>
      <w:r w:rsidR="009B54A7">
        <w:rPr>
          <w:rFonts w:ascii="Verdana" w:eastAsia="Verdana" w:hAnsi="Verdana" w:cs="Verdana"/>
          <w:kern w:val="0"/>
          <w:sz w:val="24"/>
          <w:szCs w:val="24"/>
          <w:lang w:val="en"/>
          <w14:ligatures w14:val="none"/>
        </w:rPr>
        <w:t>did not</w:t>
      </w:r>
      <w:r w:rsidR="003B4F59" w:rsidRPr="003B4F59">
        <w:rPr>
          <w:rFonts w:ascii="Verdana" w:eastAsia="Verdana" w:hAnsi="Verdana" w:cs="Verdana"/>
          <w:kern w:val="0"/>
          <w:sz w:val="24"/>
          <w:szCs w:val="24"/>
          <w:lang w:val="en"/>
          <w14:ligatures w14:val="none"/>
        </w:rPr>
        <w:t xml:space="preserve"> reach the Target Progress for 2022 in advocacy activities for Personal Care Attendants (68 instead of the targeted 75);</w:t>
      </w:r>
    </w:p>
    <w:p w14:paraId="7F60F4F0" w14:textId="160C91CA" w:rsidR="00477EA2" w:rsidRPr="00477EA2" w:rsidRDefault="009A5CC5" w:rsidP="00477EA2">
      <w:pPr>
        <w:pStyle w:val="ListParagraph"/>
        <w:numPr>
          <w:ilvl w:val="0"/>
          <w:numId w:val="8"/>
        </w:numPr>
        <w:spacing w:after="0" w:line="276" w:lineRule="auto"/>
        <w:ind w:left="1800"/>
        <w:rPr>
          <w:rFonts w:ascii="Verdana" w:eastAsia="Verdana" w:hAnsi="Verdana" w:cs="Verdana"/>
          <w:bCs/>
          <w:kern w:val="0"/>
          <w:sz w:val="24"/>
          <w:szCs w:val="24"/>
          <w:lang w:val="en"/>
          <w14:ligatures w14:val="none"/>
        </w:rPr>
      </w:pPr>
      <w:r>
        <w:rPr>
          <w:rFonts w:ascii="Verdana" w:eastAsia="Verdana" w:hAnsi="Verdana" w:cs="Verdana"/>
          <w:kern w:val="0"/>
          <w:sz w:val="24"/>
          <w:szCs w:val="24"/>
          <w:lang w:val="en"/>
          <w14:ligatures w14:val="none"/>
        </w:rPr>
        <w:t xml:space="preserve">Objective 3.2 - </w:t>
      </w:r>
      <w:r w:rsidR="004F0CC6">
        <w:rPr>
          <w:rFonts w:ascii="Verdana" w:eastAsia="Verdana" w:hAnsi="Verdana" w:cs="Verdana"/>
          <w:kern w:val="0"/>
          <w:sz w:val="24"/>
          <w:szCs w:val="24"/>
          <w:lang w:val="en"/>
          <w14:ligatures w14:val="none"/>
        </w:rPr>
        <w:t>The</w:t>
      </w:r>
      <w:r w:rsidR="003B4F59">
        <w:rPr>
          <w:rFonts w:ascii="Verdana" w:eastAsia="Verdana" w:hAnsi="Verdana" w:cs="Verdana"/>
          <w:kern w:val="0"/>
          <w:sz w:val="24"/>
          <w:szCs w:val="24"/>
          <w:lang w:val="en"/>
          <w14:ligatures w14:val="none"/>
        </w:rPr>
        <w:t xml:space="preserve"> target for advocacy activities with the Texas Legislature or Texas Health and Human Services Commission to secure more state funding, completing 7 out of the targeted 15 activities for FY22;</w:t>
      </w:r>
    </w:p>
    <w:p w14:paraId="46FD5899" w14:textId="1844FBDF" w:rsidR="003B4F59" w:rsidRPr="00477EA2" w:rsidRDefault="00477EA2" w:rsidP="00477EA2">
      <w:pPr>
        <w:pStyle w:val="ListParagraph"/>
        <w:numPr>
          <w:ilvl w:val="0"/>
          <w:numId w:val="8"/>
        </w:numPr>
        <w:spacing w:after="0" w:line="276" w:lineRule="auto"/>
        <w:ind w:left="1800"/>
        <w:rPr>
          <w:rFonts w:ascii="Verdana" w:eastAsia="Verdana" w:hAnsi="Verdana" w:cs="Verdana"/>
          <w:bCs/>
          <w:kern w:val="0"/>
          <w:sz w:val="24"/>
          <w:szCs w:val="24"/>
          <w:lang w:val="en"/>
          <w14:ligatures w14:val="none"/>
        </w:rPr>
      </w:pPr>
      <w:r w:rsidRPr="00477EA2">
        <w:rPr>
          <w:rFonts w:ascii="Verdana" w:eastAsia="Verdana" w:hAnsi="Verdana" w:cs="Verdana"/>
          <w:kern w:val="0"/>
          <w:sz w:val="24"/>
          <w:szCs w:val="24"/>
          <w:lang w:val="en"/>
          <w14:ligatures w14:val="none"/>
        </w:rPr>
        <w:t>8</w:t>
      </w:r>
      <w:r w:rsidR="00283896">
        <w:rPr>
          <w:rFonts w:ascii="Verdana" w:eastAsia="Verdana" w:hAnsi="Verdana" w:cs="Verdana"/>
          <w:kern w:val="0"/>
          <w:sz w:val="24"/>
          <w:szCs w:val="24"/>
          <w:lang w:val="en"/>
          <w14:ligatures w14:val="none"/>
        </w:rPr>
        <w:t>8.8</w:t>
      </w:r>
      <w:r w:rsidRPr="00477EA2">
        <w:rPr>
          <w:rFonts w:ascii="Verdana" w:eastAsia="Verdana" w:hAnsi="Verdana" w:cs="Verdana"/>
          <w:kern w:val="0"/>
          <w:sz w:val="24"/>
          <w:szCs w:val="24"/>
          <w:lang w:val="en"/>
          <w14:ligatures w14:val="none"/>
        </w:rPr>
        <w:t>9% of Centers provid</w:t>
      </w:r>
      <w:r>
        <w:rPr>
          <w:rFonts w:ascii="Verdana" w:eastAsia="Verdana" w:hAnsi="Verdana" w:cs="Verdana"/>
          <w:kern w:val="0"/>
          <w:sz w:val="24"/>
          <w:szCs w:val="24"/>
          <w:lang w:val="en"/>
          <w14:ligatures w14:val="none"/>
        </w:rPr>
        <w:t>ed</w:t>
      </w:r>
      <w:r w:rsidRPr="00477EA2">
        <w:rPr>
          <w:rFonts w:ascii="Verdana" w:eastAsia="Verdana" w:hAnsi="Verdana" w:cs="Verdana"/>
          <w:kern w:val="0"/>
          <w:sz w:val="24"/>
          <w:szCs w:val="24"/>
          <w:lang w:val="en"/>
          <w14:ligatures w14:val="none"/>
        </w:rPr>
        <w:t xml:space="preserve"> an annual Program Performance Report/704 Report (or other federally required reports) to the Texas State Independent Living Council</w:t>
      </w:r>
      <w:r>
        <w:rPr>
          <w:rFonts w:ascii="Verdana" w:eastAsia="Verdana" w:hAnsi="Verdana" w:cs="Verdana"/>
          <w:kern w:val="0"/>
          <w:sz w:val="24"/>
          <w:szCs w:val="24"/>
          <w:lang w:val="en"/>
          <w14:ligatures w14:val="none"/>
        </w:rPr>
        <w:t xml:space="preserve">, while the target was 100%. </w:t>
      </w:r>
    </w:p>
    <w:p w14:paraId="57C5C7FE" w14:textId="77777777" w:rsidR="0056006E" w:rsidRDefault="0056006E" w:rsidP="00047893">
      <w:pPr>
        <w:spacing w:after="0" w:line="276" w:lineRule="auto"/>
        <w:rPr>
          <w:rFonts w:ascii="Verdana" w:eastAsia="Verdana" w:hAnsi="Verdana" w:cs="Verdana"/>
          <w:kern w:val="0"/>
          <w:sz w:val="24"/>
          <w:szCs w:val="24"/>
          <w:highlight w:val="yellow"/>
          <w:lang w:val="en"/>
          <w14:ligatures w14:val="none"/>
        </w:rPr>
      </w:pPr>
    </w:p>
    <w:p w14:paraId="569B6F61" w14:textId="62E772F7" w:rsidR="00D936FE" w:rsidRDefault="00D936FE" w:rsidP="005B0718">
      <w:pPr>
        <w:spacing w:after="0" w:line="276" w:lineRule="auto"/>
        <w:rPr>
          <w:rFonts w:ascii="Verdana" w:eastAsia="Verdana" w:hAnsi="Verdana" w:cs="Verdana"/>
          <w:b/>
          <w:bCs/>
          <w:kern w:val="0"/>
          <w:sz w:val="24"/>
          <w:szCs w:val="24"/>
          <w:lang w:val="en"/>
          <w14:ligatures w14:val="none"/>
        </w:rPr>
      </w:pPr>
      <w:r w:rsidRPr="00D936FE">
        <w:rPr>
          <w:rFonts w:ascii="Verdana" w:eastAsia="Verdana" w:hAnsi="Verdana" w:cs="Verdana"/>
          <w:b/>
          <w:bCs/>
          <w:kern w:val="0"/>
          <w:sz w:val="24"/>
          <w:szCs w:val="24"/>
          <w:lang w:val="en"/>
          <w14:ligatures w14:val="none"/>
        </w:rPr>
        <w:t>PERFORMANCE TARGETS NOT MET</w:t>
      </w:r>
    </w:p>
    <w:p w14:paraId="185B5BCD" w14:textId="1AB8C91C" w:rsidR="00D936FE" w:rsidRPr="005B0718" w:rsidRDefault="005B0718" w:rsidP="005B0718">
      <w:pPr>
        <w:spacing w:after="0" w:line="276" w:lineRule="auto"/>
        <w:ind w:left="360"/>
        <w:rPr>
          <w:rFonts w:ascii="Verdana" w:eastAsia="Verdana" w:hAnsi="Verdana" w:cs="Verdana"/>
          <w:kern w:val="0"/>
          <w:sz w:val="24"/>
          <w:szCs w:val="24"/>
          <w:lang w:val="en"/>
          <w14:ligatures w14:val="none"/>
        </w:rPr>
      </w:pPr>
      <w:r w:rsidRPr="005B0718">
        <w:rPr>
          <w:rFonts w:ascii="Verdana" w:eastAsia="Verdana" w:hAnsi="Verdana" w:cs="Verdana"/>
          <w:kern w:val="0"/>
          <w:sz w:val="24"/>
          <w:szCs w:val="24"/>
          <w:lang w:val="en"/>
          <w14:ligatures w14:val="none"/>
        </w:rPr>
        <w:t xml:space="preserve">There were no </w:t>
      </w:r>
      <w:r w:rsidR="004F0CC6" w:rsidRPr="005B0718">
        <w:rPr>
          <w:rFonts w:ascii="Verdana" w:eastAsia="Verdana" w:hAnsi="Verdana" w:cs="Verdana"/>
          <w:kern w:val="0"/>
          <w:sz w:val="24"/>
          <w:szCs w:val="24"/>
          <w:lang w:val="en"/>
          <w14:ligatures w14:val="none"/>
        </w:rPr>
        <w:t>objecti</w:t>
      </w:r>
      <w:r w:rsidR="004F0CC6">
        <w:rPr>
          <w:rFonts w:ascii="Verdana" w:eastAsia="Verdana" w:hAnsi="Verdana" w:cs="Verdana"/>
          <w:kern w:val="0"/>
          <w:sz w:val="24"/>
          <w:szCs w:val="24"/>
          <w:lang w:val="en"/>
          <w14:ligatures w14:val="none"/>
        </w:rPr>
        <w:t xml:space="preserve">ves the </w:t>
      </w:r>
      <w:r w:rsidRPr="005B0718">
        <w:rPr>
          <w:rFonts w:ascii="Verdana" w:eastAsia="Verdana" w:hAnsi="Verdana" w:cs="Verdana"/>
          <w:kern w:val="0"/>
          <w:sz w:val="24"/>
          <w:szCs w:val="24"/>
          <w:lang w:val="en"/>
          <w14:ligatures w14:val="none"/>
        </w:rPr>
        <w:t>Centers for Independent Living</w:t>
      </w:r>
      <w:r w:rsidR="004F0CC6">
        <w:rPr>
          <w:rFonts w:ascii="Verdana" w:eastAsia="Verdana" w:hAnsi="Verdana" w:cs="Verdana"/>
          <w:kern w:val="0"/>
          <w:sz w:val="24"/>
          <w:szCs w:val="24"/>
          <w:lang w:val="en"/>
          <w14:ligatures w14:val="none"/>
        </w:rPr>
        <w:t xml:space="preserve"> and </w:t>
      </w:r>
      <w:r w:rsidR="00A03803">
        <w:rPr>
          <w:rFonts w:ascii="Verdana" w:eastAsia="Verdana" w:hAnsi="Verdana" w:cs="Verdana"/>
          <w:kern w:val="0"/>
          <w:sz w:val="24"/>
          <w:szCs w:val="24"/>
          <w:lang w:val="en"/>
          <w14:ligatures w14:val="none"/>
        </w:rPr>
        <w:t>the Texas SILC</w:t>
      </w:r>
      <w:r w:rsidRPr="005B0718">
        <w:rPr>
          <w:rFonts w:ascii="Verdana" w:eastAsia="Verdana" w:hAnsi="Verdana" w:cs="Verdana"/>
          <w:kern w:val="0"/>
          <w:sz w:val="24"/>
          <w:szCs w:val="24"/>
          <w:lang w:val="en"/>
          <w14:ligatures w14:val="none"/>
        </w:rPr>
        <w:t xml:space="preserve"> failed to meet completely.</w:t>
      </w:r>
    </w:p>
    <w:p w14:paraId="477990A4" w14:textId="77777777" w:rsidR="00047893" w:rsidRPr="00A76C93" w:rsidRDefault="00047893" w:rsidP="005B0718">
      <w:pPr>
        <w:spacing w:after="0" w:line="276" w:lineRule="auto"/>
        <w:rPr>
          <w:rFonts w:ascii="Verdana" w:eastAsia="Verdana" w:hAnsi="Verdana" w:cs="Verdana"/>
          <w:kern w:val="0"/>
          <w:sz w:val="24"/>
          <w:szCs w:val="24"/>
          <w:lang w:val="en"/>
          <w14:ligatures w14:val="none"/>
        </w:rPr>
      </w:pPr>
    </w:p>
    <w:p w14:paraId="63858057" w14:textId="6A58D40F" w:rsidR="00D936FE" w:rsidRPr="00D936FE" w:rsidRDefault="00D936FE" w:rsidP="00047893">
      <w:pPr>
        <w:spacing w:after="0" w:line="276" w:lineRule="auto"/>
        <w:rPr>
          <w:rFonts w:ascii="Verdana" w:eastAsia="Verdana" w:hAnsi="Verdana" w:cs="Verdana"/>
          <w:b/>
          <w:bCs/>
          <w:kern w:val="0"/>
          <w:sz w:val="24"/>
          <w:szCs w:val="24"/>
          <w:lang w:val="en"/>
          <w14:ligatures w14:val="none"/>
        </w:rPr>
      </w:pPr>
      <w:r w:rsidRPr="00D936FE">
        <w:rPr>
          <w:rFonts w:ascii="Verdana" w:eastAsia="Verdana" w:hAnsi="Verdana" w:cs="Verdana"/>
          <w:b/>
          <w:bCs/>
          <w:kern w:val="0"/>
          <w:sz w:val="24"/>
          <w:szCs w:val="24"/>
          <w:lang w:val="en"/>
          <w14:ligatures w14:val="none"/>
        </w:rPr>
        <w:t>Impacts on Service Delivery</w:t>
      </w:r>
    </w:p>
    <w:p w14:paraId="1DAEB1A8" w14:textId="75B95F2F" w:rsidR="00047893" w:rsidRPr="00A76C93" w:rsidRDefault="00047893" w:rsidP="00047893">
      <w:pPr>
        <w:spacing w:after="0" w:line="276" w:lineRule="auto"/>
        <w:rPr>
          <w:rFonts w:ascii="Verdana" w:eastAsia="Verdana" w:hAnsi="Verdana" w:cs="Verdana"/>
          <w:kern w:val="0"/>
          <w:sz w:val="24"/>
          <w:szCs w:val="24"/>
          <w:lang w:val="en"/>
          <w14:ligatures w14:val="none"/>
        </w:rPr>
      </w:pPr>
      <w:r w:rsidRPr="00A76C93">
        <w:rPr>
          <w:rFonts w:ascii="Verdana" w:eastAsia="Verdana" w:hAnsi="Verdana" w:cs="Verdana"/>
          <w:kern w:val="0"/>
          <w:sz w:val="24"/>
          <w:szCs w:val="24"/>
          <w:lang w:val="en"/>
          <w14:ligatures w14:val="none"/>
        </w:rPr>
        <w:t>The Centers for Independent Living reported that COVID-19 has had a significant impact on service delivery.</w:t>
      </w:r>
      <w:r w:rsidR="00A76C93" w:rsidRPr="00A76C93">
        <w:rPr>
          <w:rFonts w:ascii="Verdana" w:eastAsia="Verdana" w:hAnsi="Verdana" w:cs="Verdana"/>
          <w:kern w:val="0"/>
          <w:sz w:val="24"/>
          <w:szCs w:val="24"/>
          <w:lang w:val="en"/>
          <w14:ligatures w14:val="none"/>
        </w:rPr>
        <w:t xml:space="preserve"> </w:t>
      </w:r>
      <w:r w:rsidRPr="00A76C93">
        <w:rPr>
          <w:rFonts w:ascii="Verdana" w:eastAsia="Verdana" w:hAnsi="Verdana" w:cs="Verdana"/>
          <w:kern w:val="0"/>
          <w:sz w:val="24"/>
          <w:szCs w:val="24"/>
          <w:lang w:val="en"/>
          <w14:ligatures w14:val="none"/>
        </w:rPr>
        <w:t>In reference to the performance targets not met, some traditional consumer outreach activities were conducted virtually</w:t>
      </w:r>
      <w:r w:rsidR="00A76C93" w:rsidRPr="00A76C93">
        <w:rPr>
          <w:rFonts w:ascii="Verdana" w:eastAsia="Verdana" w:hAnsi="Verdana" w:cs="Verdana"/>
          <w:kern w:val="0"/>
          <w:sz w:val="24"/>
          <w:szCs w:val="24"/>
          <w:lang w:val="en"/>
          <w14:ligatures w14:val="none"/>
        </w:rPr>
        <w:t xml:space="preserve"> but with less consumer participation than live events.</w:t>
      </w:r>
    </w:p>
    <w:p w14:paraId="51E237D9" w14:textId="77777777" w:rsidR="00047893" w:rsidRDefault="00047893" w:rsidP="00047893">
      <w:pPr>
        <w:spacing w:after="0" w:line="276" w:lineRule="auto"/>
        <w:rPr>
          <w:rFonts w:ascii="Verdana" w:eastAsia="Verdana" w:hAnsi="Verdana" w:cs="Verdana"/>
          <w:kern w:val="0"/>
          <w:sz w:val="24"/>
          <w:szCs w:val="24"/>
          <w:lang w:val="en"/>
          <w14:ligatures w14:val="none"/>
        </w:rPr>
      </w:pPr>
    </w:p>
    <w:p w14:paraId="324029F9" w14:textId="30D4FB4C" w:rsidR="00D936FE" w:rsidRPr="00D936FE" w:rsidRDefault="00D936FE" w:rsidP="00047893">
      <w:pPr>
        <w:spacing w:after="0" w:line="276" w:lineRule="auto"/>
        <w:rPr>
          <w:rFonts w:ascii="Verdana" w:eastAsia="Verdana" w:hAnsi="Verdana" w:cs="Verdana"/>
          <w:b/>
          <w:bCs/>
          <w:kern w:val="0"/>
          <w:sz w:val="24"/>
          <w:szCs w:val="24"/>
          <w:lang w:val="en"/>
          <w14:ligatures w14:val="none"/>
        </w:rPr>
      </w:pPr>
      <w:r w:rsidRPr="00D936FE">
        <w:rPr>
          <w:rFonts w:ascii="Verdana" w:eastAsia="Verdana" w:hAnsi="Verdana" w:cs="Verdana"/>
          <w:b/>
          <w:bCs/>
          <w:kern w:val="0"/>
          <w:sz w:val="24"/>
          <w:szCs w:val="24"/>
          <w:lang w:val="en"/>
          <w14:ligatures w14:val="none"/>
        </w:rPr>
        <w:t>Mission and Goals</w:t>
      </w:r>
    </w:p>
    <w:p w14:paraId="6E85540D" w14:textId="588FFD64" w:rsidR="00047893" w:rsidRPr="00A76C93" w:rsidRDefault="00047893" w:rsidP="00047893">
      <w:pPr>
        <w:spacing w:after="0" w:line="276" w:lineRule="auto"/>
        <w:rPr>
          <w:rFonts w:ascii="Verdana" w:eastAsia="Verdana" w:hAnsi="Verdana" w:cs="Verdana"/>
          <w:kern w:val="0"/>
          <w:sz w:val="24"/>
          <w:szCs w:val="24"/>
          <w:lang w:val="en"/>
          <w14:ligatures w14:val="none"/>
        </w:rPr>
      </w:pPr>
      <w:r w:rsidRPr="00A76C93">
        <w:rPr>
          <w:rFonts w:ascii="Verdana" w:eastAsia="Verdana" w:hAnsi="Verdana" w:cs="Verdana"/>
          <w:kern w:val="0"/>
          <w:sz w:val="24"/>
          <w:szCs w:val="24"/>
          <w:lang w:val="en"/>
          <w14:ligatures w14:val="none"/>
        </w:rPr>
        <w:t xml:space="preserve">The mission of the Texas Independent Living Network is to empower Texans with disabilities to live as independently as they choose. The three goals of the Independent Living Network for the </w:t>
      </w:r>
      <w:r w:rsidR="00D936FE">
        <w:rPr>
          <w:rFonts w:ascii="Verdana" w:eastAsia="Verdana" w:hAnsi="Verdana" w:cs="Verdana"/>
          <w:kern w:val="0"/>
          <w:sz w:val="24"/>
          <w:szCs w:val="24"/>
          <w:lang w:val="en"/>
          <w14:ligatures w14:val="none"/>
        </w:rPr>
        <w:t>four</w:t>
      </w:r>
      <w:r w:rsidRPr="00A76C93">
        <w:rPr>
          <w:rFonts w:ascii="Verdana" w:eastAsia="Verdana" w:hAnsi="Verdana" w:cs="Verdana"/>
          <w:kern w:val="0"/>
          <w:sz w:val="24"/>
          <w:szCs w:val="24"/>
          <w:lang w:val="en"/>
          <w14:ligatures w14:val="none"/>
        </w:rPr>
        <w:t>-year period are:</w:t>
      </w:r>
    </w:p>
    <w:p w14:paraId="0BF656DC" w14:textId="77777777" w:rsidR="00C67B98" w:rsidRPr="00A76C93" w:rsidRDefault="00C67B98" w:rsidP="00047893">
      <w:pPr>
        <w:spacing w:after="0" w:line="276" w:lineRule="auto"/>
        <w:rPr>
          <w:rFonts w:ascii="Verdana" w:eastAsia="Verdana" w:hAnsi="Verdana" w:cs="Verdana"/>
          <w:kern w:val="0"/>
          <w:sz w:val="24"/>
          <w:szCs w:val="24"/>
          <w:lang w:val="en"/>
          <w14:ligatures w14:val="none"/>
        </w:rPr>
      </w:pPr>
    </w:p>
    <w:p w14:paraId="046EEB33" w14:textId="77777777" w:rsidR="00047893" w:rsidRPr="00A76C93" w:rsidRDefault="00047893" w:rsidP="008C0C9A">
      <w:pPr>
        <w:pStyle w:val="ListParagraph"/>
        <w:numPr>
          <w:ilvl w:val="1"/>
          <w:numId w:val="5"/>
        </w:numPr>
        <w:spacing w:after="0" w:line="276" w:lineRule="auto"/>
        <w:rPr>
          <w:rFonts w:ascii="Verdana" w:eastAsia="Verdana" w:hAnsi="Verdana" w:cs="Verdana"/>
          <w:b/>
          <w:kern w:val="0"/>
          <w:sz w:val="24"/>
          <w:szCs w:val="24"/>
          <w:lang w:val="en"/>
          <w14:ligatures w14:val="none"/>
        </w:rPr>
      </w:pPr>
      <w:r w:rsidRPr="00A76C93">
        <w:rPr>
          <w:rFonts w:ascii="Verdana" w:eastAsia="Verdana" w:hAnsi="Verdana" w:cs="Verdana"/>
          <w:b/>
          <w:kern w:val="0"/>
          <w:sz w:val="24"/>
          <w:szCs w:val="24"/>
          <w:lang w:val="en"/>
          <w14:ligatures w14:val="none"/>
        </w:rPr>
        <w:t>Goal 1—Advocacy:  Texans with disabilities receive necessary supports and services to become more independent.</w:t>
      </w:r>
    </w:p>
    <w:p w14:paraId="2E41BCA0" w14:textId="77777777" w:rsidR="00047893" w:rsidRPr="00A76C93" w:rsidRDefault="00047893" w:rsidP="008C0C9A">
      <w:pPr>
        <w:pStyle w:val="ListParagraph"/>
        <w:numPr>
          <w:ilvl w:val="1"/>
          <w:numId w:val="5"/>
        </w:numPr>
        <w:spacing w:after="0" w:line="276" w:lineRule="auto"/>
        <w:rPr>
          <w:rFonts w:ascii="Verdana" w:eastAsia="Verdana" w:hAnsi="Verdana" w:cs="Verdana"/>
          <w:b/>
          <w:kern w:val="0"/>
          <w:sz w:val="24"/>
          <w:szCs w:val="24"/>
          <w:lang w:val="en"/>
          <w14:ligatures w14:val="none"/>
        </w:rPr>
      </w:pPr>
      <w:r w:rsidRPr="00A76C93">
        <w:rPr>
          <w:rFonts w:ascii="Verdana" w:eastAsia="Verdana" w:hAnsi="Verdana" w:cs="Verdana"/>
          <w:b/>
          <w:kern w:val="0"/>
          <w:sz w:val="24"/>
          <w:szCs w:val="24"/>
          <w:lang w:val="en"/>
          <w14:ligatures w14:val="none"/>
        </w:rPr>
        <w:t xml:space="preserve">Goal 2—Community Integration: Individuals with disabilities receive the community integration and </w:t>
      </w:r>
      <w:r w:rsidRPr="00A76C93">
        <w:rPr>
          <w:rFonts w:ascii="Verdana" w:eastAsia="Verdana" w:hAnsi="Verdana" w:cs="Verdana"/>
          <w:b/>
          <w:kern w:val="0"/>
          <w:sz w:val="24"/>
          <w:szCs w:val="24"/>
          <w:lang w:val="en"/>
          <w14:ligatures w14:val="none"/>
        </w:rPr>
        <w:lastRenderedPageBreak/>
        <w:t xml:space="preserve">community-based living supports needed to be more independent. </w:t>
      </w:r>
    </w:p>
    <w:p w14:paraId="2AEE0956" w14:textId="77777777" w:rsidR="00047893" w:rsidRPr="00A76C93" w:rsidRDefault="00047893" w:rsidP="008C0C9A">
      <w:pPr>
        <w:pStyle w:val="ListParagraph"/>
        <w:numPr>
          <w:ilvl w:val="1"/>
          <w:numId w:val="5"/>
        </w:numPr>
        <w:spacing w:after="0" w:line="276" w:lineRule="auto"/>
        <w:rPr>
          <w:rFonts w:ascii="Verdana" w:eastAsia="Verdana" w:hAnsi="Verdana" w:cs="Verdana"/>
          <w:b/>
          <w:kern w:val="0"/>
          <w:sz w:val="24"/>
          <w:szCs w:val="24"/>
          <w:lang w:val="en"/>
          <w14:ligatures w14:val="none"/>
        </w:rPr>
      </w:pPr>
      <w:r w:rsidRPr="00A76C93">
        <w:rPr>
          <w:rFonts w:ascii="Verdana" w:eastAsia="Verdana" w:hAnsi="Verdana" w:cs="Verdana"/>
          <w:b/>
          <w:kern w:val="0"/>
          <w:sz w:val="24"/>
          <w:szCs w:val="24"/>
          <w:lang w:val="en"/>
          <w14:ligatures w14:val="none"/>
        </w:rPr>
        <w:t>Goal 3—Network Capacity and Sustainability:  The Independent Living Network operates effectively, is adequately funded, and has the capacity to expand.</w:t>
      </w:r>
    </w:p>
    <w:p w14:paraId="08E8FF76" w14:textId="77777777" w:rsidR="00047893" w:rsidRPr="00047893" w:rsidRDefault="00047893" w:rsidP="00047893">
      <w:pPr>
        <w:spacing w:after="0" w:line="276" w:lineRule="auto"/>
        <w:rPr>
          <w:rFonts w:ascii="Verdana" w:eastAsia="Verdana" w:hAnsi="Verdana" w:cs="Verdana"/>
          <w:b/>
          <w:kern w:val="0"/>
          <w:lang w:val="en"/>
          <w14:ligatures w14:val="none"/>
        </w:rPr>
      </w:pPr>
    </w:p>
    <w:p w14:paraId="7B0E37AE" w14:textId="77777777" w:rsidR="00863A4C" w:rsidRDefault="00863A4C" w:rsidP="00863A4C">
      <w:pPr>
        <w:spacing w:after="0" w:line="276" w:lineRule="auto"/>
        <w:rPr>
          <w:rFonts w:ascii="Verdana" w:eastAsia="Verdana" w:hAnsi="Verdana" w:cs="Verdana"/>
          <w:kern w:val="0"/>
          <w:sz w:val="24"/>
          <w:szCs w:val="24"/>
          <w:lang w:val="en"/>
          <w14:ligatures w14:val="none"/>
        </w:rPr>
      </w:pPr>
      <w:r w:rsidRPr="00A76C93">
        <w:rPr>
          <w:rFonts w:ascii="Verdana" w:eastAsia="Verdana" w:hAnsi="Verdana" w:cs="Verdana"/>
          <w:kern w:val="0"/>
          <w:sz w:val="24"/>
          <w:szCs w:val="24"/>
          <w:lang w:val="en"/>
          <w14:ligatures w14:val="none"/>
        </w:rPr>
        <w:t xml:space="preserve">Performance targets not reached are indicated with an asterisk*.  </w:t>
      </w:r>
    </w:p>
    <w:p w14:paraId="6B7B0233" w14:textId="77777777" w:rsidR="00863A4C" w:rsidRPr="00A76C93" w:rsidRDefault="00863A4C" w:rsidP="00863A4C">
      <w:pPr>
        <w:spacing w:after="0" w:line="276" w:lineRule="auto"/>
        <w:rPr>
          <w:rFonts w:ascii="Verdana" w:eastAsia="Verdana" w:hAnsi="Verdana" w:cs="Verdana"/>
          <w:kern w:val="0"/>
          <w:sz w:val="24"/>
          <w:szCs w:val="24"/>
          <w:lang w:val="en"/>
          <w14:ligatures w14:val="none"/>
        </w:rPr>
      </w:pPr>
    </w:p>
    <w:p w14:paraId="69103F42" w14:textId="77777777" w:rsidR="00863A4C" w:rsidRDefault="00863A4C" w:rsidP="00863A4C">
      <w:pPr>
        <w:spacing w:after="0" w:line="276" w:lineRule="auto"/>
        <w:rPr>
          <w:rFonts w:ascii="Verdana" w:eastAsia="Verdana" w:hAnsi="Verdana" w:cs="Verdana"/>
          <w:kern w:val="0"/>
          <w:sz w:val="24"/>
          <w:szCs w:val="24"/>
          <w:lang w:val="en"/>
          <w14:ligatures w14:val="none"/>
        </w:rPr>
      </w:pPr>
      <w:r w:rsidRPr="00A76C93">
        <w:rPr>
          <w:rFonts w:ascii="Verdana" w:eastAsia="Verdana" w:hAnsi="Verdana" w:cs="Verdana"/>
          <w:kern w:val="0"/>
          <w:sz w:val="24"/>
          <w:szCs w:val="24"/>
          <w:lang w:val="en"/>
          <w14:ligatures w14:val="none"/>
        </w:rPr>
        <w:t>Performance targets exceeded are indicated with a +.</w:t>
      </w:r>
    </w:p>
    <w:p w14:paraId="7C915B63" w14:textId="77777777" w:rsidR="00EB5C04" w:rsidRDefault="00EB5C04" w:rsidP="00047893">
      <w:pPr>
        <w:spacing w:after="0" w:line="276" w:lineRule="auto"/>
        <w:rPr>
          <w:rFonts w:ascii="Verdana" w:eastAsia="Verdana" w:hAnsi="Verdana" w:cs="Verdana"/>
          <w:b/>
          <w:kern w:val="0"/>
          <w:sz w:val="28"/>
          <w:szCs w:val="28"/>
          <w:lang w:val="en"/>
          <w14:ligatures w14:val="none"/>
        </w:rPr>
      </w:pPr>
    </w:p>
    <w:p w14:paraId="138A4CD5" w14:textId="02DD40E8" w:rsidR="00EB5C04" w:rsidRPr="007A09C2" w:rsidRDefault="00EB5C04" w:rsidP="00EB5C04">
      <w:pPr>
        <w:spacing w:after="0" w:line="276" w:lineRule="auto"/>
        <w:jc w:val="center"/>
        <w:rPr>
          <w:rFonts w:ascii="Verdana" w:eastAsia="Verdana" w:hAnsi="Verdana" w:cs="Verdana"/>
          <w:b/>
          <w:color w:val="4472C4" w:themeColor="accent1"/>
          <w:kern w:val="0"/>
          <w:sz w:val="28"/>
          <w:szCs w:val="28"/>
          <w:lang w:val="en"/>
          <w14:ligatures w14:val="none"/>
        </w:rPr>
      </w:pPr>
      <w:r w:rsidRPr="007A09C2">
        <w:rPr>
          <w:rFonts w:ascii="Verdana" w:eastAsia="Verdana" w:hAnsi="Verdana" w:cs="Verdana"/>
          <w:b/>
          <w:color w:val="4472C4" w:themeColor="accent1"/>
          <w:kern w:val="0"/>
          <w:sz w:val="28"/>
          <w:szCs w:val="28"/>
          <w:lang w:val="en"/>
          <w14:ligatures w14:val="none"/>
        </w:rPr>
        <w:t>Goal 1—Advocacy</w:t>
      </w:r>
    </w:p>
    <w:p w14:paraId="3BB238FB" w14:textId="6DECA3A6" w:rsidR="00EB5C04" w:rsidRPr="007A09C2" w:rsidRDefault="00EB5C04" w:rsidP="00EB5C04">
      <w:pPr>
        <w:spacing w:after="0" w:line="276" w:lineRule="auto"/>
        <w:jc w:val="center"/>
        <w:rPr>
          <w:rFonts w:ascii="Verdana" w:eastAsia="Verdana" w:hAnsi="Verdana" w:cs="Verdana"/>
          <w:color w:val="4472C4" w:themeColor="accent1"/>
          <w:kern w:val="0"/>
          <w:sz w:val="28"/>
          <w:szCs w:val="28"/>
          <w:lang w:val="en"/>
          <w14:ligatures w14:val="none"/>
        </w:rPr>
      </w:pPr>
      <w:r w:rsidRPr="007A09C2">
        <w:rPr>
          <w:rFonts w:ascii="Verdana" w:eastAsia="Verdana" w:hAnsi="Verdana" w:cs="Verdana"/>
          <w:color w:val="4472C4" w:themeColor="accent1"/>
          <w:kern w:val="0"/>
          <w:sz w:val="28"/>
          <w:szCs w:val="28"/>
          <w:lang w:val="en"/>
          <w14:ligatures w14:val="none"/>
        </w:rPr>
        <w:t>Texans with Disabilities receive the necessary supports and services to become more independent.</w:t>
      </w:r>
    </w:p>
    <w:p w14:paraId="1A4908AD" w14:textId="77777777" w:rsidR="00EB5C04" w:rsidRDefault="00EB5C04" w:rsidP="00047893">
      <w:pPr>
        <w:spacing w:after="0" w:line="276" w:lineRule="auto"/>
        <w:rPr>
          <w:rFonts w:ascii="Verdana" w:eastAsia="Verdana" w:hAnsi="Verdana" w:cs="Verdana"/>
          <w:b/>
          <w:kern w:val="0"/>
          <w:sz w:val="28"/>
          <w:szCs w:val="28"/>
          <w:lang w:val="en"/>
          <w14:ligatures w14:val="none"/>
        </w:rPr>
      </w:pPr>
    </w:p>
    <w:p w14:paraId="3D73838B" w14:textId="77777777" w:rsidR="00EB5C04" w:rsidRDefault="00EB5C04" w:rsidP="00047893">
      <w:pPr>
        <w:spacing w:after="0" w:line="276" w:lineRule="auto"/>
        <w:rPr>
          <w:rFonts w:ascii="Verdana" w:eastAsia="Verdana" w:hAnsi="Verdana" w:cs="Verdana"/>
          <w:b/>
          <w:kern w:val="0"/>
          <w:sz w:val="28"/>
          <w:szCs w:val="28"/>
          <w:lang w:val="en"/>
          <w14:ligatures w14:val="none"/>
        </w:rPr>
      </w:pPr>
    </w:p>
    <w:p w14:paraId="7B917B8B" w14:textId="7EDE9E80" w:rsidR="0058093D" w:rsidRPr="007A09C2" w:rsidRDefault="00047893" w:rsidP="00047893">
      <w:pPr>
        <w:spacing w:after="0" w:line="276" w:lineRule="auto"/>
        <w:rPr>
          <w:rFonts w:ascii="Verdana" w:eastAsia="Verdana" w:hAnsi="Verdana" w:cs="Verdana"/>
          <w:color w:val="4472C4" w:themeColor="accent1"/>
          <w:kern w:val="0"/>
          <w:sz w:val="28"/>
          <w:szCs w:val="28"/>
          <w:lang w:val="en"/>
          <w14:ligatures w14:val="none"/>
        </w:rPr>
      </w:pPr>
      <w:r w:rsidRPr="007A09C2">
        <w:rPr>
          <w:rFonts w:ascii="Verdana" w:eastAsia="Verdana" w:hAnsi="Verdana" w:cs="Verdana"/>
          <w:b/>
          <w:color w:val="4472C4" w:themeColor="accent1"/>
          <w:kern w:val="0"/>
          <w:sz w:val="28"/>
          <w:szCs w:val="28"/>
          <w:lang w:val="en"/>
          <w14:ligatures w14:val="none"/>
        </w:rPr>
        <w:t>Objective 1.1—Systems Change</w:t>
      </w:r>
    </w:p>
    <w:p w14:paraId="6D9D15D3" w14:textId="0BCE11E7" w:rsidR="00047893" w:rsidRPr="0058093D" w:rsidRDefault="00047893" w:rsidP="00047893">
      <w:pPr>
        <w:spacing w:after="0" w:line="276" w:lineRule="auto"/>
        <w:rPr>
          <w:rFonts w:ascii="Verdana" w:eastAsia="Verdana" w:hAnsi="Verdana" w:cs="Verdana"/>
          <w:kern w:val="0"/>
          <w:sz w:val="24"/>
          <w:szCs w:val="24"/>
          <w:lang w:val="en"/>
          <w14:ligatures w14:val="none"/>
        </w:rPr>
      </w:pPr>
      <w:r w:rsidRPr="0058093D">
        <w:rPr>
          <w:rFonts w:ascii="Verdana" w:eastAsia="Verdana" w:hAnsi="Verdana" w:cs="Verdana"/>
          <w:kern w:val="0"/>
          <w:sz w:val="24"/>
          <w:szCs w:val="24"/>
          <w:lang w:val="en"/>
          <w14:ligatures w14:val="none"/>
        </w:rPr>
        <w:t xml:space="preserve">Individuals with disabilities are represented on boards, commissions, advisory committees, and other planning bodies with jurisdiction over services that impact individuals with disabilities. </w:t>
      </w:r>
    </w:p>
    <w:p w14:paraId="3E5B3630" w14:textId="77777777" w:rsidR="00C67B98" w:rsidRPr="0058093D" w:rsidRDefault="00C67B98" w:rsidP="00047893">
      <w:pPr>
        <w:spacing w:after="0" w:line="276" w:lineRule="auto"/>
        <w:rPr>
          <w:rFonts w:ascii="Verdana" w:eastAsia="Verdana" w:hAnsi="Verdana" w:cs="Verdana"/>
          <w:kern w:val="0"/>
          <w:sz w:val="24"/>
          <w:szCs w:val="24"/>
          <w:lang w:val="en"/>
          <w14:ligatures w14:val="none"/>
        </w:rPr>
      </w:pPr>
    </w:p>
    <w:p w14:paraId="4C3AB710" w14:textId="77777777" w:rsidR="00047893" w:rsidRPr="0058093D" w:rsidRDefault="00047893" w:rsidP="00C67B98">
      <w:pPr>
        <w:spacing w:after="0" w:line="276" w:lineRule="auto"/>
        <w:ind w:left="720"/>
        <w:rPr>
          <w:rFonts w:ascii="Verdana" w:eastAsia="Verdana" w:hAnsi="Verdana" w:cs="Verdana"/>
          <w:kern w:val="0"/>
          <w:sz w:val="24"/>
          <w:szCs w:val="24"/>
          <w:lang w:val="en"/>
          <w14:ligatures w14:val="none"/>
        </w:rPr>
      </w:pPr>
      <w:r w:rsidRPr="0058093D">
        <w:rPr>
          <w:rFonts w:ascii="Verdana" w:eastAsia="Verdana" w:hAnsi="Verdana" w:cs="Verdana"/>
          <w:kern w:val="0"/>
          <w:sz w:val="24"/>
          <w:szCs w:val="24"/>
          <w:lang w:val="en"/>
          <w14:ligatures w14:val="none"/>
        </w:rPr>
        <w:t>Measurable Indicators:</w:t>
      </w:r>
    </w:p>
    <w:p w14:paraId="038DC2AC" w14:textId="77777777" w:rsidR="00047893" w:rsidRPr="0058093D" w:rsidRDefault="00047893" w:rsidP="00C67B98">
      <w:pPr>
        <w:spacing w:after="0" w:line="276" w:lineRule="auto"/>
        <w:ind w:left="720"/>
        <w:rPr>
          <w:rFonts w:ascii="Verdana" w:eastAsia="Verdana" w:hAnsi="Verdana" w:cs="Verdana"/>
          <w:kern w:val="0"/>
          <w:sz w:val="24"/>
          <w:szCs w:val="24"/>
          <w:lang w:val="en"/>
          <w14:ligatures w14:val="none"/>
        </w:rPr>
      </w:pPr>
      <w:r w:rsidRPr="0058093D">
        <w:rPr>
          <w:rFonts w:ascii="Verdana" w:eastAsia="Verdana" w:hAnsi="Verdana" w:cs="Verdana"/>
          <w:kern w:val="0"/>
          <w:sz w:val="24"/>
          <w:szCs w:val="24"/>
          <w:lang w:val="en"/>
          <w14:ligatures w14:val="none"/>
        </w:rPr>
        <w:t>Number of presentations given on an annual basis;</w:t>
      </w:r>
    </w:p>
    <w:p w14:paraId="7071FC80" w14:textId="77777777" w:rsidR="00047893" w:rsidRPr="0058093D" w:rsidRDefault="00047893" w:rsidP="00C67B98">
      <w:pPr>
        <w:spacing w:after="0" w:line="276" w:lineRule="auto"/>
        <w:ind w:left="720"/>
        <w:rPr>
          <w:rFonts w:ascii="Verdana" w:eastAsia="Verdana" w:hAnsi="Verdana" w:cs="Verdana"/>
          <w:kern w:val="0"/>
          <w:sz w:val="24"/>
          <w:szCs w:val="24"/>
          <w:lang w:val="en"/>
          <w14:ligatures w14:val="none"/>
        </w:rPr>
      </w:pPr>
      <w:r w:rsidRPr="0058093D">
        <w:rPr>
          <w:rFonts w:ascii="Verdana" w:eastAsia="Verdana" w:hAnsi="Verdana" w:cs="Verdana"/>
          <w:kern w:val="0"/>
          <w:sz w:val="24"/>
          <w:szCs w:val="24"/>
          <w:lang w:val="en"/>
          <w14:ligatures w14:val="none"/>
        </w:rPr>
        <w:t>Number of outreach toolkits/trainings provided to boards/commissions; and</w:t>
      </w:r>
    </w:p>
    <w:p w14:paraId="5FF0A74B" w14:textId="77777777" w:rsidR="00047893" w:rsidRPr="0058093D" w:rsidRDefault="00047893" w:rsidP="00C67B98">
      <w:pPr>
        <w:spacing w:after="0" w:line="276" w:lineRule="auto"/>
        <w:ind w:left="720"/>
        <w:rPr>
          <w:rFonts w:ascii="Verdana" w:eastAsia="Verdana" w:hAnsi="Verdana" w:cs="Verdana"/>
          <w:kern w:val="0"/>
          <w:sz w:val="24"/>
          <w:szCs w:val="24"/>
          <w:lang w:val="en"/>
          <w14:ligatures w14:val="none"/>
        </w:rPr>
      </w:pPr>
      <w:r w:rsidRPr="0058093D">
        <w:rPr>
          <w:rFonts w:ascii="Verdana" w:eastAsia="Verdana" w:hAnsi="Verdana" w:cs="Verdana"/>
          <w:kern w:val="0"/>
          <w:sz w:val="24"/>
          <w:szCs w:val="24"/>
          <w:lang w:val="en"/>
          <w14:ligatures w14:val="none"/>
        </w:rPr>
        <w:t>Number of outreach toolkits/trainings for advocates.</w:t>
      </w:r>
    </w:p>
    <w:p w14:paraId="2E4EDE8F" w14:textId="77777777" w:rsidR="00C67B98" w:rsidRPr="0058093D" w:rsidRDefault="00C67B98" w:rsidP="00C67B98">
      <w:pPr>
        <w:spacing w:after="0" w:line="276" w:lineRule="auto"/>
        <w:ind w:left="720"/>
        <w:rPr>
          <w:rFonts w:ascii="Verdana" w:eastAsia="Verdana" w:hAnsi="Verdana" w:cs="Verdana"/>
          <w:kern w:val="0"/>
          <w:sz w:val="24"/>
          <w:szCs w:val="24"/>
          <w:lang w:val="en"/>
          <w14:ligatures w14:val="none"/>
        </w:rPr>
      </w:pPr>
    </w:p>
    <w:p w14:paraId="22BCE686" w14:textId="77777777" w:rsidR="00047893" w:rsidRPr="0058093D" w:rsidRDefault="00047893" w:rsidP="00595E9E">
      <w:pPr>
        <w:spacing w:after="0" w:line="276" w:lineRule="auto"/>
        <w:ind w:left="1440"/>
        <w:rPr>
          <w:rFonts w:ascii="Verdana" w:eastAsia="Verdana" w:hAnsi="Verdana" w:cs="Verdana"/>
          <w:kern w:val="0"/>
          <w:sz w:val="24"/>
          <w:szCs w:val="24"/>
          <w:lang w:val="en"/>
          <w14:ligatures w14:val="none"/>
        </w:rPr>
      </w:pPr>
      <w:r w:rsidRPr="0058093D">
        <w:rPr>
          <w:rFonts w:ascii="Verdana" w:eastAsia="Verdana" w:hAnsi="Verdana" w:cs="Verdana"/>
          <w:b/>
          <w:bCs/>
          <w:kern w:val="0"/>
          <w:sz w:val="24"/>
          <w:szCs w:val="24"/>
          <w:lang w:val="en"/>
          <w14:ligatures w14:val="none"/>
        </w:rPr>
        <w:t>Target Performance Levels for FY22:</w:t>
      </w:r>
      <w:r w:rsidRPr="0058093D">
        <w:rPr>
          <w:rFonts w:ascii="Verdana" w:eastAsia="Verdana" w:hAnsi="Verdana" w:cs="Verdana"/>
          <w:kern w:val="0"/>
          <w:sz w:val="24"/>
          <w:szCs w:val="24"/>
          <w:lang w:val="en"/>
          <w14:ligatures w14:val="none"/>
        </w:rPr>
        <w:t xml:space="preserve"> Boards and commissions that have disabilities represented are identified; Boards and commissions targeted for outreach are identified; Texans with disabilities are encouraged to apply for boards and commissions and technical assistance is provided. </w:t>
      </w:r>
    </w:p>
    <w:p w14:paraId="43E45C99" w14:textId="77777777" w:rsidR="00C67B98" w:rsidRDefault="00C67B98" w:rsidP="00047893">
      <w:pPr>
        <w:spacing w:after="0" w:line="276" w:lineRule="auto"/>
        <w:rPr>
          <w:rFonts w:ascii="Verdana" w:eastAsia="Verdana" w:hAnsi="Verdana" w:cs="Verdana"/>
          <w:kern w:val="0"/>
          <w:lang w:val="en"/>
          <w14:ligatures w14:val="none"/>
        </w:rPr>
      </w:pPr>
    </w:p>
    <w:p w14:paraId="2AC14315" w14:textId="3F98F42E" w:rsidR="00C67B98" w:rsidRPr="00EB1837" w:rsidRDefault="00047893" w:rsidP="00A76C93">
      <w:pPr>
        <w:spacing w:after="0" w:line="276" w:lineRule="auto"/>
        <w:ind w:left="720"/>
        <w:jc w:val="center"/>
        <w:rPr>
          <w:rFonts w:ascii="Verdana" w:eastAsia="Verdana" w:hAnsi="Verdana" w:cs="Verdana"/>
          <w:b/>
          <w:bCs/>
          <w:iCs/>
          <w:kern w:val="0"/>
          <w:sz w:val="28"/>
          <w:szCs w:val="28"/>
          <w:lang w:val="en"/>
          <w14:ligatures w14:val="none"/>
        </w:rPr>
      </w:pPr>
      <w:r w:rsidRPr="00EB1837">
        <w:rPr>
          <w:rFonts w:ascii="Verdana" w:eastAsia="Verdana" w:hAnsi="Verdana" w:cs="Verdana"/>
          <w:b/>
          <w:bCs/>
          <w:iCs/>
          <w:kern w:val="0"/>
          <w:sz w:val="28"/>
          <w:szCs w:val="28"/>
          <w:lang w:val="en"/>
          <w14:ligatures w14:val="none"/>
        </w:rPr>
        <w:t>FY22 Annual Actual Performance</w:t>
      </w:r>
    </w:p>
    <w:p w14:paraId="53374CE0" w14:textId="09B717DC" w:rsidR="00047893" w:rsidRPr="00EB1837" w:rsidRDefault="00D40ADF" w:rsidP="0058093D">
      <w:pPr>
        <w:spacing w:after="0" w:line="276" w:lineRule="auto"/>
        <w:ind w:left="720"/>
        <w:rPr>
          <w:rFonts w:ascii="Verdana" w:eastAsia="Verdana" w:hAnsi="Verdana" w:cs="Verdana"/>
          <w:iCs/>
          <w:kern w:val="0"/>
          <w:sz w:val="24"/>
          <w:szCs w:val="24"/>
          <w:lang w:val="en"/>
          <w14:ligatures w14:val="none"/>
        </w:rPr>
      </w:pPr>
      <w:r w:rsidRPr="00EB1837">
        <w:rPr>
          <w:rFonts w:ascii="Verdana" w:eastAsia="Verdana" w:hAnsi="Verdana" w:cs="Verdana"/>
          <w:iCs/>
          <w:kern w:val="0"/>
          <w:sz w:val="24"/>
          <w:szCs w:val="24"/>
          <w:lang w:val="en"/>
          <w14:ligatures w14:val="none"/>
        </w:rPr>
        <w:t xml:space="preserve">Centers for Independent Living demonstrated they valued the current representation of people with disabilities on boards/commissions and </w:t>
      </w:r>
      <w:r w:rsidR="003816AF" w:rsidRPr="00EB1837">
        <w:rPr>
          <w:rFonts w:ascii="Verdana" w:eastAsia="Verdana" w:hAnsi="Verdana" w:cs="Verdana"/>
          <w:iCs/>
          <w:kern w:val="0"/>
          <w:sz w:val="24"/>
          <w:szCs w:val="24"/>
          <w:lang w:val="en"/>
          <w14:ligatures w14:val="none"/>
        </w:rPr>
        <w:t xml:space="preserve">the need to encourage people with disabilities to participate on boards/commissions.   </w:t>
      </w:r>
      <w:r w:rsidR="00CE2A41" w:rsidRPr="00EB1837">
        <w:rPr>
          <w:rFonts w:ascii="Verdana" w:eastAsia="Verdana" w:hAnsi="Verdana" w:cs="Verdana"/>
          <w:iCs/>
          <w:kern w:val="0"/>
          <w:sz w:val="24"/>
          <w:szCs w:val="24"/>
          <w:lang w:val="en"/>
          <w14:ligatures w14:val="none"/>
        </w:rPr>
        <w:t>21</w:t>
      </w:r>
      <w:r w:rsidR="00047893" w:rsidRPr="00EB1837">
        <w:rPr>
          <w:rFonts w:ascii="Verdana" w:eastAsia="Verdana" w:hAnsi="Verdana" w:cs="Verdana"/>
          <w:iCs/>
          <w:kern w:val="0"/>
          <w:sz w:val="24"/>
          <w:szCs w:val="24"/>
          <w:lang w:val="en"/>
          <w14:ligatures w14:val="none"/>
        </w:rPr>
        <w:t xml:space="preserve"> Centers for Independent Living participated </w:t>
      </w:r>
      <w:r w:rsidR="00047893" w:rsidRPr="00EB1837">
        <w:rPr>
          <w:rFonts w:ascii="Verdana" w:eastAsia="Verdana" w:hAnsi="Verdana" w:cs="Verdana"/>
          <w:iCs/>
          <w:kern w:val="0"/>
          <w:sz w:val="24"/>
          <w:szCs w:val="24"/>
          <w:lang w:val="en"/>
          <w14:ligatures w14:val="none"/>
        </w:rPr>
        <w:lastRenderedPageBreak/>
        <w:t>in activities to identify boards and commissions in which di</w:t>
      </w:r>
      <w:r w:rsidRPr="00EB1837">
        <w:rPr>
          <w:rFonts w:ascii="Verdana" w:eastAsia="Verdana" w:hAnsi="Verdana" w:cs="Verdana"/>
          <w:iCs/>
          <w:kern w:val="0"/>
          <w:sz w:val="24"/>
          <w:szCs w:val="24"/>
          <w:lang w:val="en"/>
          <w14:ligatures w14:val="none"/>
        </w:rPr>
        <w:t xml:space="preserve">sabilities are represented.  </w:t>
      </w:r>
      <w:r w:rsidR="00CE2A41" w:rsidRPr="00EB1837">
        <w:rPr>
          <w:rFonts w:ascii="Verdana" w:eastAsia="Verdana" w:hAnsi="Verdana" w:cs="Verdana"/>
          <w:iCs/>
          <w:kern w:val="0"/>
          <w:sz w:val="24"/>
          <w:szCs w:val="24"/>
          <w:lang w:val="en"/>
          <w14:ligatures w14:val="none"/>
        </w:rPr>
        <w:t>20</w:t>
      </w:r>
      <w:r w:rsidR="00047893" w:rsidRPr="00EB1837">
        <w:rPr>
          <w:rFonts w:ascii="Verdana" w:eastAsia="Verdana" w:hAnsi="Verdana" w:cs="Verdana"/>
          <w:iCs/>
          <w:kern w:val="0"/>
          <w:sz w:val="24"/>
          <w:szCs w:val="24"/>
          <w:lang w:val="en"/>
          <w14:ligatures w14:val="none"/>
        </w:rPr>
        <w:t xml:space="preserve"> Centers for Independent Living participated in activities to identify which boards/commissions should be targeted for outreach.</w:t>
      </w:r>
      <w:r w:rsidRPr="00EB1837">
        <w:rPr>
          <w:rFonts w:ascii="Verdana" w:eastAsia="Verdana" w:hAnsi="Verdana" w:cs="Verdana"/>
          <w:iCs/>
          <w:kern w:val="0"/>
          <w:sz w:val="24"/>
          <w:szCs w:val="24"/>
          <w:lang w:val="en"/>
          <w14:ligatures w14:val="none"/>
        </w:rPr>
        <w:t xml:space="preserve"> </w:t>
      </w:r>
    </w:p>
    <w:p w14:paraId="0B8D1BD3" w14:textId="77777777" w:rsidR="00047893" w:rsidRPr="00047893" w:rsidRDefault="00047893" w:rsidP="00047893">
      <w:pPr>
        <w:spacing w:after="0" w:line="276" w:lineRule="auto"/>
        <w:rPr>
          <w:rFonts w:ascii="Verdana" w:eastAsia="Verdana" w:hAnsi="Verdana" w:cs="Verdana"/>
          <w:kern w:val="0"/>
          <w:lang w:val="en"/>
          <w14:ligatures w14:val="none"/>
        </w:rPr>
      </w:pPr>
    </w:p>
    <w:p w14:paraId="75871E94" w14:textId="77777777" w:rsidR="0058093D" w:rsidRPr="007A09C2" w:rsidRDefault="00047893" w:rsidP="00047893">
      <w:pPr>
        <w:spacing w:after="0" w:line="276" w:lineRule="auto"/>
        <w:rPr>
          <w:rFonts w:ascii="Verdana" w:eastAsia="Verdana" w:hAnsi="Verdana" w:cs="Verdana"/>
          <w:b/>
          <w:color w:val="4472C4" w:themeColor="accent1"/>
          <w:kern w:val="0"/>
          <w:sz w:val="28"/>
          <w:szCs w:val="28"/>
          <w:lang w:val="en"/>
          <w14:ligatures w14:val="none"/>
        </w:rPr>
      </w:pPr>
      <w:r w:rsidRPr="007A09C2">
        <w:rPr>
          <w:rFonts w:ascii="Verdana" w:eastAsia="Verdana" w:hAnsi="Verdana" w:cs="Verdana"/>
          <w:b/>
          <w:color w:val="4472C4" w:themeColor="accent1"/>
          <w:kern w:val="0"/>
          <w:sz w:val="28"/>
          <w:szCs w:val="28"/>
          <w:lang w:val="en"/>
          <w14:ligatures w14:val="none"/>
        </w:rPr>
        <w:t>Objective 1.2—Personal Care Attendants</w:t>
      </w:r>
    </w:p>
    <w:p w14:paraId="3F711717" w14:textId="4B11661C" w:rsidR="00047893" w:rsidRPr="0058093D" w:rsidRDefault="00047893" w:rsidP="00047893">
      <w:pPr>
        <w:spacing w:after="0" w:line="276" w:lineRule="auto"/>
        <w:rPr>
          <w:rFonts w:ascii="Verdana" w:eastAsia="Verdana" w:hAnsi="Verdana" w:cs="Verdana"/>
          <w:kern w:val="0"/>
          <w:sz w:val="24"/>
          <w:szCs w:val="24"/>
          <w:lang w:val="en"/>
          <w14:ligatures w14:val="none"/>
        </w:rPr>
      </w:pPr>
      <w:r w:rsidRPr="0058093D">
        <w:rPr>
          <w:rFonts w:ascii="Verdana" w:eastAsia="Verdana" w:hAnsi="Verdana" w:cs="Verdana"/>
          <w:kern w:val="0"/>
          <w:sz w:val="24"/>
          <w:szCs w:val="24"/>
          <w:lang w:val="en"/>
          <w14:ligatures w14:val="none"/>
        </w:rPr>
        <w:t xml:space="preserve">Individuals with disabilities have access to a strong network of quality Personal Care Attendants to assist them in gaining and retaining as much independence as they choose. </w:t>
      </w:r>
    </w:p>
    <w:p w14:paraId="708F91FD" w14:textId="77777777" w:rsidR="00C67B98" w:rsidRPr="0058093D" w:rsidRDefault="00C67B98" w:rsidP="00047893">
      <w:pPr>
        <w:spacing w:after="0" w:line="276" w:lineRule="auto"/>
        <w:rPr>
          <w:rFonts w:ascii="Verdana" w:eastAsia="Verdana" w:hAnsi="Verdana" w:cs="Verdana"/>
          <w:kern w:val="0"/>
          <w:sz w:val="24"/>
          <w:szCs w:val="24"/>
          <w:lang w:val="en"/>
          <w14:ligatures w14:val="none"/>
        </w:rPr>
      </w:pPr>
    </w:p>
    <w:p w14:paraId="4EE07F6F" w14:textId="77777777" w:rsidR="00047893" w:rsidRPr="0058093D" w:rsidRDefault="00047893" w:rsidP="00C67B98">
      <w:pPr>
        <w:spacing w:after="0" w:line="276" w:lineRule="auto"/>
        <w:ind w:left="720"/>
        <w:rPr>
          <w:rFonts w:ascii="Verdana" w:eastAsia="Verdana" w:hAnsi="Verdana" w:cs="Verdana"/>
          <w:b/>
          <w:bCs/>
          <w:kern w:val="0"/>
          <w:sz w:val="24"/>
          <w:szCs w:val="24"/>
          <w:lang w:val="en"/>
          <w14:ligatures w14:val="none"/>
        </w:rPr>
      </w:pPr>
      <w:r w:rsidRPr="0058093D">
        <w:rPr>
          <w:rFonts w:ascii="Verdana" w:eastAsia="Verdana" w:hAnsi="Verdana" w:cs="Verdana"/>
          <w:b/>
          <w:bCs/>
          <w:kern w:val="0"/>
          <w:sz w:val="24"/>
          <w:szCs w:val="24"/>
          <w:lang w:val="en"/>
          <w14:ligatures w14:val="none"/>
        </w:rPr>
        <w:t>Measurable Indicators:</w:t>
      </w:r>
    </w:p>
    <w:p w14:paraId="1585AE27" w14:textId="77777777" w:rsidR="00047893" w:rsidRPr="0058093D" w:rsidRDefault="00047893" w:rsidP="00C67B98">
      <w:pPr>
        <w:spacing w:after="0" w:line="276" w:lineRule="auto"/>
        <w:ind w:left="720"/>
        <w:rPr>
          <w:rFonts w:ascii="Verdana" w:eastAsia="Verdana" w:hAnsi="Verdana" w:cs="Verdana"/>
          <w:kern w:val="0"/>
          <w:sz w:val="24"/>
          <w:szCs w:val="24"/>
          <w:lang w:val="en"/>
          <w14:ligatures w14:val="none"/>
        </w:rPr>
      </w:pPr>
      <w:r w:rsidRPr="0058093D">
        <w:rPr>
          <w:rFonts w:ascii="Verdana" w:eastAsia="Verdana" w:hAnsi="Verdana" w:cs="Verdana"/>
          <w:kern w:val="0"/>
          <w:sz w:val="24"/>
          <w:szCs w:val="24"/>
          <w:lang w:val="en"/>
          <w14:ligatures w14:val="none"/>
        </w:rPr>
        <w:t>Number of advocacy activities on personal care attendant issues;</w:t>
      </w:r>
    </w:p>
    <w:p w14:paraId="4476C611" w14:textId="77777777" w:rsidR="00047893" w:rsidRPr="0058093D" w:rsidRDefault="00047893" w:rsidP="00C67B98">
      <w:pPr>
        <w:spacing w:after="0" w:line="276" w:lineRule="auto"/>
        <w:ind w:left="720"/>
        <w:rPr>
          <w:rFonts w:ascii="Verdana" w:eastAsia="Verdana" w:hAnsi="Verdana" w:cs="Verdana"/>
          <w:kern w:val="0"/>
          <w:sz w:val="24"/>
          <w:szCs w:val="24"/>
          <w:lang w:val="en"/>
          <w14:ligatures w14:val="none"/>
        </w:rPr>
      </w:pPr>
      <w:r w:rsidRPr="0058093D">
        <w:rPr>
          <w:rFonts w:ascii="Verdana" w:eastAsia="Verdana" w:hAnsi="Verdana" w:cs="Verdana"/>
          <w:kern w:val="0"/>
          <w:sz w:val="24"/>
          <w:szCs w:val="24"/>
          <w:lang w:val="en"/>
          <w14:ligatures w14:val="none"/>
        </w:rPr>
        <w:t>Number of toolkits distributed for consumer support for personal care attendant issues; and</w:t>
      </w:r>
    </w:p>
    <w:p w14:paraId="1B9940FC" w14:textId="77777777" w:rsidR="00047893" w:rsidRPr="0058093D" w:rsidRDefault="00047893" w:rsidP="00C67B98">
      <w:pPr>
        <w:spacing w:after="0" w:line="276" w:lineRule="auto"/>
        <w:ind w:left="720"/>
        <w:rPr>
          <w:rFonts w:ascii="Verdana" w:eastAsia="Verdana" w:hAnsi="Verdana" w:cs="Verdana"/>
          <w:kern w:val="0"/>
          <w:sz w:val="24"/>
          <w:szCs w:val="24"/>
          <w:lang w:val="en"/>
          <w14:ligatures w14:val="none"/>
        </w:rPr>
      </w:pPr>
      <w:r w:rsidRPr="0058093D">
        <w:rPr>
          <w:rFonts w:ascii="Verdana" w:eastAsia="Verdana" w:hAnsi="Verdana" w:cs="Verdana"/>
          <w:kern w:val="0"/>
          <w:sz w:val="24"/>
          <w:szCs w:val="24"/>
          <w:lang w:val="en"/>
          <w14:ligatures w14:val="none"/>
        </w:rPr>
        <w:t>Number of activities to increase awareness of consumer-directed services to consumers.</w:t>
      </w:r>
    </w:p>
    <w:p w14:paraId="615ECFF9" w14:textId="77777777" w:rsidR="00C67B98" w:rsidRPr="0058093D" w:rsidRDefault="00C67B98" w:rsidP="00C67B98">
      <w:pPr>
        <w:spacing w:after="0" w:line="276" w:lineRule="auto"/>
        <w:ind w:left="720"/>
        <w:rPr>
          <w:rFonts w:ascii="Verdana" w:eastAsia="Verdana" w:hAnsi="Verdana" w:cs="Verdana"/>
          <w:kern w:val="0"/>
          <w:sz w:val="24"/>
          <w:szCs w:val="24"/>
          <w:lang w:val="en"/>
          <w14:ligatures w14:val="none"/>
        </w:rPr>
      </w:pPr>
    </w:p>
    <w:p w14:paraId="0D5D67CA" w14:textId="0E4DD9A2" w:rsidR="00047893" w:rsidRPr="0058093D" w:rsidRDefault="00047893" w:rsidP="00C67B98">
      <w:pPr>
        <w:spacing w:after="0" w:line="276" w:lineRule="auto"/>
        <w:ind w:left="720"/>
        <w:rPr>
          <w:rFonts w:ascii="Verdana" w:eastAsia="Verdana" w:hAnsi="Verdana" w:cs="Verdana"/>
          <w:kern w:val="0"/>
          <w:sz w:val="24"/>
          <w:szCs w:val="24"/>
          <w:lang w:val="en"/>
          <w14:ligatures w14:val="none"/>
        </w:rPr>
      </w:pPr>
      <w:r w:rsidRPr="0058093D">
        <w:rPr>
          <w:rFonts w:ascii="Verdana" w:eastAsia="Verdana" w:hAnsi="Verdana" w:cs="Verdana"/>
          <w:b/>
          <w:bCs/>
          <w:kern w:val="0"/>
          <w:sz w:val="24"/>
          <w:szCs w:val="24"/>
          <w:lang w:val="en"/>
          <w14:ligatures w14:val="none"/>
        </w:rPr>
        <w:t>Target Performance Levels for FY21-</w:t>
      </w:r>
      <w:r w:rsidR="00E2353E">
        <w:rPr>
          <w:rFonts w:ascii="Verdana" w:eastAsia="Verdana" w:hAnsi="Verdana" w:cs="Verdana"/>
          <w:b/>
          <w:bCs/>
          <w:kern w:val="0"/>
          <w:sz w:val="24"/>
          <w:szCs w:val="24"/>
          <w:lang w:val="en"/>
          <w14:ligatures w14:val="none"/>
        </w:rPr>
        <w:t>24</w:t>
      </w:r>
      <w:r w:rsidRPr="0058093D">
        <w:rPr>
          <w:rFonts w:ascii="Verdana" w:eastAsia="Verdana" w:hAnsi="Verdana" w:cs="Verdana"/>
          <w:b/>
          <w:bCs/>
          <w:kern w:val="0"/>
          <w:sz w:val="24"/>
          <w:szCs w:val="24"/>
          <w:lang w:val="en"/>
          <w14:ligatures w14:val="none"/>
        </w:rPr>
        <w:t>:</w:t>
      </w:r>
      <w:r w:rsidRPr="0058093D">
        <w:rPr>
          <w:rFonts w:ascii="Verdana" w:eastAsia="Verdana" w:hAnsi="Verdana" w:cs="Verdana"/>
          <w:kern w:val="0"/>
          <w:sz w:val="24"/>
          <w:szCs w:val="24"/>
          <w:lang w:val="en"/>
          <w14:ligatures w14:val="none"/>
        </w:rPr>
        <w:t xml:space="preserve"> </w:t>
      </w:r>
      <w:r w:rsidR="0024131A">
        <w:rPr>
          <w:rFonts w:ascii="Verdana" w:eastAsia="Verdana" w:hAnsi="Verdana" w:cs="Verdana"/>
          <w:kern w:val="0"/>
          <w:sz w:val="24"/>
          <w:szCs w:val="24"/>
          <w:lang w:val="en"/>
          <w14:ligatures w14:val="none"/>
        </w:rPr>
        <w:t>300</w:t>
      </w:r>
      <w:r w:rsidRPr="0058093D">
        <w:rPr>
          <w:rFonts w:ascii="Verdana" w:eastAsia="Verdana" w:hAnsi="Verdana" w:cs="Verdana"/>
          <w:kern w:val="0"/>
          <w:sz w:val="24"/>
          <w:szCs w:val="24"/>
          <w:lang w:val="en"/>
          <w14:ligatures w14:val="none"/>
        </w:rPr>
        <w:t xml:space="preserve"> advocacy activities on personal care attendant issues over </w:t>
      </w:r>
      <w:r w:rsidR="00A248DF">
        <w:rPr>
          <w:rFonts w:ascii="Verdana" w:eastAsia="Verdana" w:hAnsi="Verdana" w:cs="Verdana"/>
          <w:kern w:val="0"/>
          <w:sz w:val="24"/>
          <w:szCs w:val="24"/>
          <w:lang w:val="en"/>
          <w14:ligatures w14:val="none"/>
        </w:rPr>
        <w:t>four</w:t>
      </w:r>
      <w:r w:rsidRPr="0058093D">
        <w:rPr>
          <w:rFonts w:ascii="Verdana" w:eastAsia="Verdana" w:hAnsi="Verdana" w:cs="Verdana"/>
          <w:kern w:val="0"/>
          <w:sz w:val="24"/>
          <w:szCs w:val="24"/>
          <w:lang w:val="en"/>
          <w14:ligatures w14:val="none"/>
        </w:rPr>
        <w:t xml:space="preserve"> years; </w:t>
      </w:r>
      <w:r w:rsidR="00A248DF">
        <w:rPr>
          <w:rFonts w:ascii="Verdana" w:eastAsia="Verdana" w:hAnsi="Verdana" w:cs="Verdana"/>
          <w:kern w:val="0"/>
          <w:sz w:val="24"/>
          <w:szCs w:val="24"/>
          <w:lang w:val="en"/>
          <w14:ligatures w14:val="none"/>
        </w:rPr>
        <w:t>600</w:t>
      </w:r>
      <w:r w:rsidRPr="0058093D">
        <w:rPr>
          <w:rFonts w:ascii="Verdana" w:eastAsia="Verdana" w:hAnsi="Verdana" w:cs="Verdana"/>
          <w:kern w:val="0"/>
          <w:sz w:val="24"/>
          <w:szCs w:val="24"/>
          <w:lang w:val="en"/>
          <w14:ligatures w14:val="none"/>
        </w:rPr>
        <w:t xml:space="preserve"> consumer support toolkits distributed; </w:t>
      </w:r>
      <w:r w:rsidR="00A248DF">
        <w:rPr>
          <w:rFonts w:ascii="Verdana" w:eastAsia="Verdana" w:hAnsi="Verdana" w:cs="Verdana"/>
          <w:kern w:val="0"/>
          <w:sz w:val="24"/>
          <w:szCs w:val="24"/>
          <w:lang w:val="en"/>
          <w14:ligatures w14:val="none"/>
        </w:rPr>
        <w:t>225</w:t>
      </w:r>
      <w:r w:rsidRPr="0058093D">
        <w:rPr>
          <w:rFonts w:ascii="Verdana" w:eastAsia="Verdana" w:hAnsi="Verdana" w:cs="Verdana"/>
          <w:kern w:val="0"/>
          <w:sz w:val="24"/>
          <w:szCs w:val="24"/>
          <w:lang w:val="en"/>
          <w14:ligatures w14:val="none"/>
        </w:rPr>
        <w:t xml:space="preserve"> activities on increasing awareness of consumer directed services for consumers.</w:t>
      </w:r>
    </w:p>
    <w:p w14:paraId="1B945511" w14:textId="77777777" w:rsidR="00595E9E" w:rsidRPr="0058093D" w:rsidRDefault="00595E9E" w:rsidP="00C67B98">
      <w:pPr>
        <w:spacing w:after="0" w:line="276" w:lineRule="auto"/>
        <w:ind w:left="720"/>
        <w:rPr>
          <w:rFonts w:ascii="Verdana" w:eastAsia="Verdana" w:hAnsi="Verdana" w:cs="Verdana"/>
          <w:kern w:val="0"/>
          <w:sz w:val="24"/>
          <w:szCs w:val="24"/>
          <w:lang w:val="en"/>
          <w14:ligatures w14:val="none"/>
        </w:rPr>
      </w:pPr>
    </w:p>
    <w:p w14:paraId="53636C2D" w14:textId="5CF083F0" w:rsidR="00047893" w:rsidRPr="0058093D" w:rsidRDefault="00047893" w:rsidP="00595E9E">
      <w:pPr>
        <w:spacing w:after="0" w:line="276" w:lineRule="auto"/>
        <w:ind w:left="1440"/>
        <w:jc w:val="both"/>
        <w:rPr>
          <w:rFonts w:ascii="Verdana" w:eastAsia="Verdana" w:hAnsi="Verdana" w:cs="Verdana"/>
          <w:kern w:val="0"/>
          <w:sz w:val="24"/>
          <w:szCs w:val="24"/>
          <w:lang w:val="en"/>
          <w14:ligatures w14:val="none"/>
        </w:rPr>
      </w:pPr>
      <w:r w:rsidRPr="0058093D">
        <w:rPr>
          <w:rFonts w:ascii="Verdana" w:eastAsia="Verdana" w:hAnsi="Verdana" w:cs="Verdana"/>
          <w:b/>
          <w:bCs/>
          <w:kern w:val="0"/>
          <w:sz w:val="24"/>
          <w:szCs w:val="24"/>
          <w:lang w:val="en"/>
          <w14:ligatures w14:val="none"/>
        </w:rPr>
        <w:t>Target Progress for FY22:</w:t>
      </w:r>
      <w:r w:rsidRPr="0058093D">
        <w:rPr>
          <w:rFonts w:ascii="Verdana" w:eastAsia="Verdana" w:hAnsi="Verdana" w:cs="Verdana"/>
          <w:kern w:val="0"/>
          <w:sz w:val="24"/>
          <w:szCs w:val="24"/>
          <w:lang w:val="en"/>
          <w14:ligatures w14:val="none"/>
        </w:rPr>
        <w:t xml:space="preserve"> 75 advocacy activities on personal care attendant issues; distribute 150 consumer support toolkits; </w:t>
      </w:r>
      <w:r w:rsidR="00092862">
        <w:rPr>
          <w:rFonts w:ascii="Verdana" w:eastAsia="Verdana" w:hAnsi="Verdana" w:cs="Verdana"/>
          <w:kern w:val="0"/>
          <w:sz w:val="24"/>
          <w:szCs w:val="24"/>
          <w:lang w:val="en"/>
          <w14:ligatures w14:val="none"/>
        </w:rPr>
        <w:t>50</w:t>
      </w:r>
      <w:r w:rsidRPr="0058093D">
        <w:rPr>
          <w:rFonts w:ascii="Verdana" w:eastAsia="Verdana" w:hAnsi="Verdana" w:cs="Verdana"/>
          <w:kern w:val="0"/>
          <w:sz w:val="24"/>
          <w:szCs w:val="24"/>
          <w:lang w:val="en"/>
          <w14:ligatures w14:val="none"/>
        </w:rPr>
        <w:t xml:space="preserve"> activities to increase awareness of consumer-directed services for consumers.</w:t>
      </w:r>
    </w:p>
    <w:p w14:paraId="2839D23E" w14:textId="77777777" w:rsidR="00C67B98" w:rsidRPr="0058093D" w:rsidRDefault="00C67B98" w:rsidP="00047893">
      <w:pPr>
        <w:spacing w:after="0" w:line="276" w:lineRule="auto"/>
        <w:rPr>
          <w:rFonts w:ascii="Verdana" w:eastAsia="Verdana" w:hAnsi="Verdana" w:cs="Verdana"/>
          <w:kern w:val="0"/>
          <w:sz w:val="28"/>
          <w:szCs w:val="28"/>
          <w:lang w:val="en"/>
          <w14:ligatures w14:val="none"/>
        </w:rPr>
      </w:pPr>
    </w:p>
    <w:p w14:paraId="4D434A79" w14:textId="308E1213" w:rsidR="00C67B98" w:rsidRPr="002A168A" w:rsidRDefault="00047893" w:rsidP="002D5232">
      <w:pPr>
        <w:spacing w:after="0" w:line="276" w:lineRule="auto"/>
        <w:ind w:left="720"/>
        <w:jc w:val="center"/>
        <w:rPr>
          <w:rFonts w:ascii="Verdana" w:eastAsia="Verdana" w:hAnsi="Verdana" w:cs="Verdana"/>
          <w:b/>
          <w:bCs/>
          <w:kern w:val="0"/>
          <w:sz w:val="28"/>
          <w:szCs w:val="28"/>
          <w:lang w:val="en"/>
          <w14:ligatures w14:val="none"/>
        </w:rPr>
      </w:pPr>
      <w:r w:rsidRPr="002A168A">
        <w:rPr>
          <w:rFonts w:ascii="Verdana" w:eastAsia="Verdana" w:hAnsi="Verdana" w:cs="Verdana"/>
          <w:b/>
          <w:bCs/>
          <w:kern w:val="0"/>
          <w:sz w:val="28"/>
          <w:szCs w:val="28"/>
          <w:lang w:val="en"/>
          <w14:ligatures w14:val="none"/>
        </w:rPr>
        <w:t>FY22 Annual Actual Performance</w:t>
      </w:r>
    </w:p>
    <w:p w14:paraId="6A673858" w14:textId="1F8CA22D" w:rsidR="007A09C2" w:rsidRPr="002A168A" w:rsidRDefault="00047893" w:rsidP="002D5232">
      <w:pPr>
        <w:spacing w:after="0" w:line="276" w:lineRule="auto"/>
        <w:ind w:left="720"/>
        <w:rPr>
          <w:rFonts w:ascii="Verdana" w:eastAsia="Verdana" w:hAnsi="Verdana" w:cs="Verdana"/>
          <w:iCs/>
          <w:kern w:val="0"/>
          <w:sz w:val="24"/>
          <w:szCs w:val="24"/>
          <w:lang w:val="en"/>
          <w14:ligatures w14:val="none"/>
        </w:rPr>
      </w:pPr>
      <w:r w:rsidRPr="002A168A">
        <w:rPr>
          <w:rFonts w:ascii="Verdana" w:eastAsia="Verdana" w:hAnsi="Verdana" w:cs="Verdana"/>
          <w:iCs/>
          <w:kern w:val="0"/>
          <w:sz w:val="24"/>
          <w:szCs w:val="24"/>
          <w:lang w:val="en"/>
          <w14:ligatures w14:val="none"/>
        </w:rPr>
        <w:t xml:space="preserve">There were </w:t>
      </w:r>
      <w:r w:rsidR="00CE2A41" w:rsidRPr="002A168A">
        <w:rPr>
          <w:rFonts w:ascii="Verdana" w:eastAsia="Verdana" w:hAnsi="Verdana" w:cs="Verdana"/>
          <w:iCs/>
          <w:kern w:val="0"/>
          <w:sz w:val="24"/>
          <w:szCs w:val="24"/>
          <w:lang w:val="en"/>
          <w14:ligatures w14:val="none"/>
        </w:rPr>
        <w:t>68</w:t>
      </w:r>
      <w:r w:rsidRPr="002A168A">
        <w:rPr>
          <w:rFonts w:ascii="Verdana" w:eastAsia="Verdana" w:hAnsi="Verdana" w:cs="Verdana"/>
          <w:iCs/>
          <w:kern w:val="0"/>
          <w:sz w:val="24"/>
          <w:szCs w:val="24"/>
          <w:lang w:val="en"/>
          <w14:ligatures w14:val="none"/>
        </w:rPr>
        <w:t xml:space="preserve"> advocacy activities on personal care attendant issues*; and there were </w:t>
      </w:r>
      <w:r w:rsidR="00CE2A41" w:rsidRPr="002A168A">
        <w:rPr>
          <w:rFonts w:ascii="Verdana" w:eastAsia="Verdana" w:hAnsi="Verdana" w:cs="Verdana"/>
          <w:iCs/>
          <w:kern w:val="0"/>
          <w:sz w:val="24"/>
          <w:szCs w:val="24"/>
          <w:lang w:val="en"/>
          <w14:ligatures w14:val="none"/>
        </w:rPr>
        <w:t>132</w:t>
      </w:r>
      <w:r w:rsidRPr="002A168A">
        <w:rPr>
          <w:rFonts w:ascii="Verdana" w:eastAsia="Verdana" w:hAnsi="Verdana" w:cs="Verdana"/>
          <w:iCs/>
          <w:kern w:val="0"/>
          <w:sz w:val="24"/>
          <w:szCs w:val="24"/>
          <w:lang w:val="en"/>
          <w14:ligatures w14:val="none"/>
        </w:rPr>
        <w:t xml:space="preserve"> activities to increase awareness of consumer</w:t>
      </w:r>
      <w:r w:rsidR="00CE2A41" w:rsidRPr="002A168A">
        <w:rPr>
          <w:rFonts w:ascii="Verdana" w:eastAsia="Verdana" w:hAnsi="Verdana" w:cs="Verdana"/>
          <w:iCs/>
          <w:kern w:val="0"/>
          <w:sz w:val="24"/>
          <w:szCs w:val="24"/>
          <w:lang w:val="en"/>
          <w14:ligatures w14:val="none"/>
        </w:rPr>
        <w:t>-</w:t>
      </w:r>
      <w:r w:rsidRPr="002A168A">
        <w:rPr>
          <w:rFonts w:ascii="Verdana" w:eastAsia="Verdana" w:hAnsi="Verdana" w:cs="Verdana"/>
          <w:iCs/>
          <w:kern w:val="0"/>
          <w:sz w:val="24"/>
          <w:szCs w:val="24"/>
          <w:lang w:val="en"/>
          <w14:ligatures w14:val="none"/>
        </w:rPr>
        <w:t xml:space="preserve"> directed services for consumers</w:t>
      </w:r>
      <w:r w:rsidR="0056006E" w:rsidRPr="002A168A">
        <w:rPr>
          <w:rFonts w:ascii="Verdana" w:eastAsia="Verdana" w:hAnsi="Verdana" w:cs="Verdana"/>
          <w:iCs/>
          <w:kern w:val="0"/>
          <w:sz w:val="24"/>
          <w:szCs w:val="24"/>
          <w:lang w:val="en"/>
          <w14:ligatures w14:val="none"/>
        </w:rPr>
        <w:t xml:space="preserve"> </w:t>
      </w:r>
      <w:r w:rsidR="0056006E" w:rsidRPr="002A168A">
        <w:rPr>
          <w:rFonts w:ascii="Verdana" w:eastAsia="Verdana" w:hAnsi="Verdana" w:cs="Verdana"/>
          <w:kern w:val="0"/>
          <w:sz w:val="24"/>
          <w:szCs w:val="24"/>
          <w:lang w:val="en"/>
          <w14:ligatures w14:val="none"/>
        </w:rPr>
        <w:t>+</w:t>
      </w:r>
      <w:r w:rsidRPr="002A168A">
        <w:rPr>
          <w:rFonts w:ascii="Verdana" w:eastAsia="Verdana" w:hAnsi="Verdana" w:cs="Verdana"/>
          <w:iCs/>
          <w:kern w:val="0"/>
          <w:sz w:val="24"/>
          <w:szCs w:val="24"/>
          <w:lang w:val="en"/>
          <w14:ligatures w14:val="none"/>
        </w:rPr>
        <w:t>.</w:t>
      </w:r>
      <w:r w:rsidR="00CE2A41" w:rsidRPr="002A168A">
        <w:rPr>
          <w:rFonts w:ascii="Verdana" w:eastAsia="Verdana" w:hAnsi="Verdana" w:cs="Verdana"/>
          <w:iCs/>
          <w:kern w:val="0"/>
          <w:sz w:val="24"/>
          <w:szCs w:val="24"/>
          <w:lang w:val="en"/>
          <w14:ligatures w14:val="none"/>
        </w:rPr>
        <w:t xml:space="preserve"> </w:t>
      </w:r>
    </w:p>
    <w:p w14:paraId="5A3CFE25" w14:textId="77777777" w:rsidR="007A09C2" w:rsidRPr="002A168A" w:rsidRDefault="007A09C2" w:rsidP="002D5232">
      <w:pPr>
        <w:spacing w:after="0" w:line="276" w:lineRule="auto"/>
        <w:ind w:left="720"/>
        <w:rPr>
          <w:rFonts w:ascii="Verdana" w:eastAsia="Verdana" w:hAnsi="Verdana" w:cs="Verdana"/>
          <w:iCs/>
          <w:kern w:val="0"/>
          <w:sz w:val="24"/>
          <w:szCs w:val="24"/>
          <w:lang w:val="en"/>
          <w14:ligatures w14:val="none"/>
        </w:rPr>
      </w:pPr>
    </w:p>
    <w:p w14:paraId="298CD568" w14:textId="24431D99" w:rsidR="00047893" w:rsidRPr="002A168A" w:rsidRDefault="00CE2A41" w:rsidP="002D5232">
      <w:pPr>
        <w:spacing w:after="0" w:line="276" w:lineRule="auto"/>
        <w:ind w:left="720"/>
        <w:rPr>
          <w:rFonts w:ascii="Verdana" w:eastAsia="Verdana" w:hAnsi="Verdana" w:cs="Verdana"/>
          <w:iCs/>
          <w:kern w:val="0"/>
          <w:sz w:val="24"/>
          <w:szCs w:val="24"/>
          <w:lang w:val="en"/>
          <w14:ligatures w14:val="none"/>
        </w:rPr>
      </w:pPr>
      <w:r w:rsidRPr="002A168A">
        <w:rPr>
          <w:rFonts w:ascii="Verdana" w:eastAsia="Verdana" w:hAnsi="Verdana" w:cs="Verdana"/>
          <w:iCs/>
          <w:kern w:val="0"/>
          <w:sz w:val="24"/>
          <w:szCs w:val="24"/>
          <w:lang w:val="en"/>
          <w14:ligatures w14:val="none"/>
        </w:rPr>
        <w:t>Center activities almost reached the Target Progress for 2022 in advocacy activities for Personal Care Attendants</w:t>
      </w:r>
      <w:r w:rsidR="002B3CA3" w:rsidRPr="002A168A">
        <w:rPr>
          <w:rFonts w:ascii="Verdana" w:eastAsia="Verdana" w:hAnsi="Verdana" w:cs="Verdana"/>
          <w:iCs/>
          <w:kern w:val="0"/>
          <w:sz w:val="24"/>
          <w:szCs w:val="24"/>
          <w:lang w:val="en"/>
          <w14:ligatures w14:val="none"/>
        </w:rPr>
        <w:t xml:space="preserve"> (68 instead of the targeted 75) </w:t>
      </w:r>
      <w:r w:rsidRPr="002A168A">
        <w:rPr>
          <w:rFonts w:ascii="Verdana" w:eastAsia="Verdana" w:hAnsi="Verdana" w:cs="Verdana"/>
          <w:iCs/>
          <w:kern w:val="0"/>
          <w:sz w:val="24"/>
          <w:szCs w:val="24"/>
          <w:lang w:val="en"/>
          <w14:ligatures w14:val="none"/>
        </w:rPr>
        <w:t>and exceeded the target for awareness about consumer-directed service</w:t>
      </w:r>
      <w:r w:rsidR="0056006E" w:rsidRPr="002A168A">
        <w:rPr>
          <w:rFonts w:ascii="Verdana" w:eastAsia="Verdana" w:hAnsi="Verdana" w:cs="Verdana"/>
          <w:iCs/>
          <w:kern w:val="0"/>
          <w:sz w:val="24"/>
          <w:szCs w:val="24"/>
          <w:lang w:val="en"/>
          <w14:ligatures w14:val="none"/>
        </w:rPr>
        <w:t>s</w:t>
      </w:r>
      <w:r w:rsidRPr="002A168A">
        <w:rPr>
          <w:rFonts w:ascii="Verdana" w:eastAsia="Verdana" w:hAnsi="Verdana" w:cs="Verdana"/>
          <w:iCs/>
          <w:kern w:val="0"/>
          <w:sz w:val="24"/>
          <w:szCs w:val="24"/>
          <w:lang w:val="en"/>
          <w14:ligatures w14:val="none"/>
        </w:rPr>
        <w:t xml:space="preserve"> (Target: </w:t>
      </w:r>
      <w:r w:rsidR="00092862" w:rsidRPr="002A168A">
        <w:rPr>
          <w:rFonts w:ascii="Verdana" w:eastAsia="Verdana" w:hAnsi="Verdana" w:cs="Verdana"/>
          <w:iCs/>
          <w:kern w:val="0"/>
          <w:sz w:val="24"/>
          <w:szCs w:val="24"/>
          <w:lang w:val="en"/>
          <w14:ligatures w14:val="none"/>
        </w:rPr>
        <w:t>50</w:t>
      </w:r>
      <w:r w:rsidRPr="002A168A">
        <w:rPr>
          <w:rFonts w:ascii="Verdana" w:eastAsia="Verdana" w:hAnsi="Verdana" w:cs="Verdana"/>
          <w:iCs/>
          <w:kern w:val="0"/>
          <w:sz w:val="24"/>
          <w:szCs w:val="24"/>
          <w:lang w:val="en"/>
          <w14:ligatures w14:val="none"/>
        </w:rPr>
        <w:t xml:space="preserve">; Actual: </w:t>
      </w:r>
      <w:r w:rsidR="001D63F1" w:rsidRPr="002A168A">
        <w:rPr>
          <w:rFonts w:ascii="Verdana" w:eastAsia="Verdana" w:hAnsi="Verdana" w:cs="Verdana"/>
          <w:iCs/>
          <w:kern w:val="0"/>
          <w:sz w:val="24"/>
          <w:szCs w:val="24"/>
          <w:lang w:val="en"/>
          <w14:ligatures w14:val="none"/>
        </w:rPr>
        <w:t>132)</w:t>
      </w:r>
      <w:r w:rsidRPr="002A168A">
        <w:rPr>
          <w:rFonts w:ascii="Verdana" w:eastAsia="Verdana" w:hAnsi="Verdana" w:cs="Verdana"/>
          <w:iCs/>
          <w:kern w:val="0"/>
          <w:sz w:val="24"/>
          <w:szCs w:val="24"/>
          <w:lang w:val="en"/>
          <w14:ligatures w14:val="none"/>
        </w:rPr>
        <w:t>.</w:t>
      </w:r>
    </w:p>
    <w:p w14:paraId="1AE3BB45" w14:textId="77777777" w:rsidR="00047893" w:rsidRPr="002A168A" w:rsidRDefault="00047893" w:rsidP="00047893">
      <w:pPr>
        <w:spacing w:after="0" w:line="276" w:lineRule="auto"/>
        <w:rPr>
          <w:rFonts w:ascii="Verdana" w:eastAsia="Verdana" w:hAnsi="Verdana" w:cs="Verdana"/>
          <w:kern w:val="0"/>
          <w:lang w:val="en"/>
          <w14:ligatures w14:val="none"/>
        </w:rPr>
      </w:pPr>
    </w:p>
    <w:p w14:paraId="75514C1B" w14:textId="1D0306C8" w:rsidR="0058093D" w:rsidRPr="007A09C2" w:rsidRDefault="00047893" w:rsidP="00047893">
      <w:pPr>
        <w:spacing w:after="0" w:line="276" w:lineRule="auto"/>
        <w:rPr>
          <w:rFonts w:ascii="Verdana" w:eastAsia="Verdana" w:hAnsi="Verdana" w:cs="Verdana"/>
          <w:color w:val="4472C4" w:themeColor="accent1"/>
          <w:kern w:val="0"/>
          <w:sz w:val="28"/>
          <w:szCs w:val="28"/>
          <w:lang w:val="en"/>
          <w14:ligatures w14:val="none"/>
        </w:rPr>
      </w:pPr>
      <w:r w:rsidRPr="007A09C2">
        <w:rPr>
          <w:rFonts w:ascii="Verdana" w:eastAsia="Verdana" w:hAnsi="Verdana" w:cs="Verdana"/>
          <w:b/>
          <w:color w:val="4472C4" w:themeColor="accent1"/>
          <w:kern w:val="0"/>
          <w:sz w:val="28"/>
          <w:szCs w:val="28"/>
          <w:lang w:val="en"/>
          <w14:ligatures w14:val="none"/>
        </w:rPr>
        <w:t>Objective 1.3—Emergency Preparedness</w:t>
      </w:r>
    </w:p>
    <w:p w14:paraId="2D93FA4B" w14:textId="2375B299" w:rsidR="00047893" w:rsidRPr="0058093D" w:rsidRDefault="00047893" w:rsidP="00047893">
      <w:pPr>
        <w:spacing w:after="0" w:line="276" w:lineRule="auto"/>
        <w:rPr>
          <w:rFonts w:ascii="Verdana" w:eastAsia="Verdana" w:hAnsi="Verdana" w:cs="Verdana"/>
          <w:kern w:val="0"/>
          <w:sz w:val="24"/>
          <w:szCs w:val="24"/>
          <w:lang w:val="en"/>
          <w14:ligatures w14:val="none"/>
        </w:rPr>
      </w:pPr>
      <w:r w:rsidRPr="0058093D">
        <w:rPr>
          <w:rFonts w:ascii="Verdana" w:eastAsia="Verdana" w:hAnsi="Verdana" w:cs="Verdana"/>
          <w:kern w:val="0"/>
          <w:sz w:val="24"/>
          <w:szCs w:val="24"/>
          <w:lang w:val="en"/>
          <w14:ligatures w14:val="none"/>
        </w:rPr>
        <w:lastRenderedPageBreak/>
        <w:t>State and local emergency officials include individuals with disabilities and their unique needs in their emergency planning processes.</w:t>
      </w:r>
    </w:p>
    <w:p w14:paraId="20F5D9E0" w14:textId="77777777" w:rsidR="00047893" w:rsidRPr="0058093D" w:rsidRDefault="00047893" w:rsidP="00047893">
      <w:pPr>
        <w:spacing w:after="0" w:line="276" w:lineRule="auto"/>
        <w:rPr>
          <w:rFonts w:ascii="Verdana" w:eastAsia="Verdana" w:hAnsi="Verdana" w:cs="Verdana"/>
          <w:kern w:val="0"/>
          <w:sz w:val="24"/>
          <w:szCs w:val="24"/>
          <w:lang w:val="en"/>
          <w14:ligatures w14:val="none"/>
        </w:rPr>
      </w:pPr>
      <w:r w:rsidRPr="0058093D">
        <w:rPr>
          <w:rFonts w:ascii="Verdana" w:eastAsia="Verdana" w:hAnsi="Verdana" w:cs="Verdana"/>
          <w:kern w:val="0"/>
          <w:sz w:val="24"/>
          <w:szCs w:val="24"/>
          <w:lang w:val="en"/>
          <w14:ligatures w14:val="none"/>
        </w:rPr>
        <w:t xml:space="preserve"> </w:t>
      </w:r>
    </w:p>
    <w:p w14:paraId="12B43CEC" w14:textId="77777777" w:rsidR="00047893" w:rsidRPr="0058093D" w:rsidRDefault="00047893" w:rsidP="00C67B98">
      <w:pPr>
        <w:spacing w:after="0" w:line="276" w:lineRule="auto"/>
        <w:ind w:left="720"/>
        <w:rPr>
          <w:rFonts w:ascii="Verdana" w:eastAsia="Verdana" w:hAnsi="Verdana" w:cs="Verdana"/>
          <w:kern w:val="0"/>
          <w:sz w:val="24"/>
          <w:szCs w:val="24"/>
          <w:lang w:val="en"/>
          <w14:ligatures w14:val="none"/>
        </w:rPr>
      </w:pPr>
      <w:r w:rsidRPr="0058093D">
        <w:rPr>
          <w:rFonts w:ascii="Verdana" w:eastAsia="Verdana" w:hAnsi="Verdana" w:cs="Verdana"/>
          <w:kern w:val="0"/>
          <w:sz w:val="24"/>
          <w:szCs w:val="24"/>
          <w:lang w:val="en"/>
          <w14:ligatures w14:val="none"/>
        </w:rPr>
        <w:t>Measurable Indicators:</w:t>
      </w:r>
    </w:p>
    <w:p w14:paraId="2791D558" w14:textId="77777777" w:rsidR="00047893" w:rsidRPr="0058093D" w:rsidRDefault="00047893" w:rsidP="00C67B98">
      <w:pPr>
        <w:spacing w:after="0" w:line="276" w:lineRule="auto"/>
        <w:ind w:left="720"/>
        <w:rPr>
          <w:rFonts w:ascii="Verdana" w:eastAsia="Verdana" w:hAnsi="Verdana" w:cs="Verdana"/>
          <w:kern w:val="0"/>
          <w:sz w:val="24"/>
          <w:szCs w:val="24"/>
          <w:lang w:val="en"/>
          <w14:ligatures w14:val="none"/>
        </w:rPr>
      </w:pPr>
      <w:r w:rsidRPr="0058093D">
        <w:rPr>
          <w:rFonts w:ascii="Verdana" w:eastAsia="Verdana" w:hAnsi="Verdana" w:cs="Verdana"/>
          <w:kern w:val="0"/>
          <w:sz w:val="24"/>
          <w:szCs w:val="24"/>
          <w:lang w:val="en"/>
          <w14:ligatures w14:val="none"/>
        </w:rPr>
        <w:t>Number of advocacy activities at the state level;</w:t>
      </w:r>
    </w:p>
    <w:p w14:paraId="20B25FDF" w14:textId="77777777" w:rsidR="00047893" w:rsidRPr="0058093D" w:rsidRDefault="00047893" w:rsidP="00C67B98">
      <w:pPr>
        <w:spacing w:after="0" w:line="276" w:lineRule="auto"/>
        <w:ind w:left="720"/>
        <w:rPr>
          <w:rFonts w:ascii="Verdana" w:eastAsia="Verdana" w:hAnsi="Verdana" w:cs="Verdana"/>
          <w:kern w:val="0"/>
          <w:sz w:val="24"/>
          <w:szCs w:val="24"/>
          <w:lang w:val="en"/>
          <w14:ligatures w14:val="none"/>
        </w:rPr>
      </w:pPr>
      <w:r w:rsidRPr="0058093D">
        <w:rPr>
          <w:rFonts w:ascii="Verdana" w:eastAsia="Verdana" w:hAnsi="Verdana" w:cs="Verdana"/>
          <w:kern w:val="0"/>
          <w:sz w:val="24"/>
          <w:szCs w:val="24"/>
          <w:lang w:val="en"/>
          <w14:ligatures w14:val="none"/>
        </w:rPr>
        <w:t>Number of advocacy activities at the local level;</w:t>
      </w:r>
    </w:p>
    <w:p w14:paraId="7614ABC0" w14:textId="4BBA313B" w:rsidR="00047893" w:rsidRPr="0058093D" w:rsidRDefault="00047893" w:rsidP="00C67B98">
      <w:pPr>
        <w:spacing w:after="0" w:line="276" w:lineRule="auto"/>
        <w:ind w:left="720"/>
        <w:rPr>
          <w:rFonts w:ascii="Verdana" w:eastAsia="Verdana" w:hAnsi="Verdana" w:cs="Verdana"/>
          <w:kern w:val="0"/>
          <w:sz w:val="24"/>
          <w:szCs w:val="24"/>
          <w:lang w:val="en"/>
          <w14:ligatures w14:val="none"/>
        </w:rPr>
      </w:pPr>
      <w:r w:rsidRPr="0058093D">
        <w:rPr>
          <w:rFonts w:ascii="Verdana" w:eastAsia="Verdana" w:hAnsi="Verdana" w:cs="Verdana"/>
          <w:kern w:val="0"/>
          <w:sz w:val="24"/>
          <w:szCs w:val="24"/>
          <w:lang w:val="en"/>
          <w14:ligatures w14:val="none"/>
        </w:rPr>
        <w:t>Number of activities to increase awareness in the disability community;</w:t>
      </w:r>
    </w:p>
    <w:p w14:paraId="120DD85E" w14:textId="5F8BEE31" w:rsidR="00047893" w:rsidRPr="0058093D" w:rsidRDefault="00047893" w:rsidP="00C67B98">
      <w:pPr>
        <w:spacing w:after="0" w:line="276" w:lineRule="auto"/>
        <w:ind w:left="720"/>
        <w:rPr>
          <w:rFonts w:ascii="Verdana" w:eastAsia="Verdana" w:hAnsi="Verdana" w:cs="Verdana"/>
          <w:kern w:val="0"/>
          <w:sz w:val="24"/>
          <w:szCs w:val="24"/>
          <w:lang w:val="en"/>
          <w14:ligatures w14:val="none"/>
        </w:rPr>
      </w:pPr>
      <w:r w:rsidRPr="0058093D">
        <w:rPr>
          <w:rFonts w:ascii="Verdana" w:eastAsia="Verdana" w:hAnsi="Verdana" w:cs="Verdana"/>
          <w:kern w:val="0"/>
          <w:sz w:val="24"/>
          <w:szCs w:val="24"/>
          <w:lang w:val="en"/>
          <w14:ligatures w14:val="none"/>
        </w:rPr>
        <w:t>Develop one comprehensive, statewide emergency management plan with Memorandum of Agreement template for SILC and CIL use to manage resources in an emergency.</w:t>
      </w:r>
    </w:p>
    <w:p w14:paraId="38324C1D" w14:textId="77777777" w:rsidR="00C67B98" w:rsidRPr="0058093D" w:rsidRDefault="00C67B98" w:rsidP="00C67B98">
      <w:pPr>
        <w:spacing w:after="0" w:line="276" w:lineRule="auto"/>
        <w:ind w:left="720"/>
        <w:rPr>
          <w:rFonts w:ascii="Verdana" w:eastAsia="Verdana" w:hAnsi="Verdana" w:cs="Verdana"/>
          <w:kern w:val="0"/>
          <w:sz w:val="24"/>
          <w:szCs w:val="24"/>
          <w:lang w:val="en"/>
          <w14:ligatures w14:val="none"/>
        </w:rPr>
      </w:pPr>
    </w:p>
    <w:p w14:paraId="7C9ED6B0" w14:textId="08F1298E" w:rsidR="00047893" w:rsidRPr="0058093D" w:rsidRDefault="00047893" w:rsidP="00C67B98">
      <w:pPr>
        <w:spacing w:after="0" w:line="276" w:lineRule="auto"/>
        <w:ind w:left="720"/>
        <w:rPr>
          <w:rFonts w:ascii="Verdana" w:eastAsia="Verdana" w:hAnsi="Verdana" w:cs="Verdana"/>
          <w:kern w:val="0"/>
          <w:sz w:val="24"/>
          <w:szCs w:val="24"/>
          <w:lang w:val="en"/>
          <w14:ligatures w14:val="none"/>
        </w:rPr>
      </w:pPr>
      <w:r w:rsidRPr="0058093D">
        <w:rPr>
          <w:rFonts w:ascii="Verdana" w:eastAsia="Verdana" w:hAnsi="Verdana" w:cs="Verdana"/>
          <w:b/>
          <w:bCs/>
          <w:kern w:val="0"/>
          <w:sz w:val="24"/>
          <w:szCs w:val="24"/>
          <w:lang w:val="en"/>
          <w14:ligatures w14:val="none"/>
        </w:rPr>
        <w:t>Target Performance Levels for FY21-</w:t>
      </w:r>
      <w:r w:rsidR="00E2353E">
        <w:rPr>
          <w:rFonts w:ascii="Verdana" w:eastAsia="Verdana" w:hAnsi="Verdana" w:cs="Verdana"/>
          <w:b/>
          <w:bCs/>
          <w:kern w:val="0"/>
          <w:sz w:val="24"/>
          <w:szCs w:val="24"/>
          <w:lang w:val="en"/>
          <w14:ligatures w14:val="none"/>
        </w:rPr>
        <w:t>24</w:t>
      </w:r>
      <w:r w:rsidRPr="0058093D">
        <w:rPr>
          <w:rFonts w:ascii="Verdana" w:eastAsia="Verdana" w:hAnsi="Verdana" w:cs="Verdana"/>
          <w:b/>
          <w:bCs/>
          <w:kern w:val="0"/>
          <w:sz w:val="24"/>
          <w:szCs w:val="24"/>
          <w:lang w:val="en"/>
          <w14:ligatures w14:val="none"/>
        </w:rPr>
        <w:t>:</w:t>
      </w:r>
      <w:r w:rsidRPr="0058093D">
        <w:rPr>
          <w:rFonts w:ascii="Verdana" w:eastAsia="Verdana" w:hAnsi="Verdana" w:cs="Verdana"/>
          <w:kern w:val="0"/>
          <w:sz w:val="24"/>
          <w:szCs w:val="24"/>
          <w:lang w:val="en"/>
          <w14:ligatures w14:val="none"/>
        </w:rPr>
        <w:t xml:space="preserve"> </w:t>
      </w:r>
      <w:r w:rsidR="00A248DF">
        <w:rPr>
          <w:rFonts w:ascii="Verdana" w:eastAsia="Verdana" w:hAnsi="Verdana" w:cs="Verdana"/>
          <w:kern w:val="0"/>
          <w:sz w:val="24"/>
          <w:szCs w:val="24"/>
          <w:lang w:val="en"/>
          <w14:ligatures w14:val="none"/>
        </w:rPr>
        <w:t>20</w:t>
      </w:r>
      <w:r w:rsidRPr="0058093D">
        <w:rPr>
          <w:rFonts w:ascii="Verdana" w:eastAsia="Verdana" w:hAnsi="Verdana" w:cs="Verdana"/>
          <w:kern w:val="0"/>
          <w:sz w:val="24"/>
          <w:szCs w:val="24"/>
          <w:lang w:val="en"/>
          <w14:ligatures w14:val="none"/>
        </w:rPr>
        <w:t xml:space="preserve"> advocacy activities at the state level; </w:t>
      </w:r>
      <w:r w:rsidR="00036C76">
        <w:rPr>
          <w:rFonts w:ascii="Verdana" w:eastAsia="Verdana" w:hAnsi="Verdana" w:cs="Verdana"/>
          <w:kern w:val="0"/>
          <w:sz w:val="24"/>
          <w:szCs w:val="24"/>
          <w:lang w:val="en"/>
          <w14:ligatures w14:val="none"/>
        </w:rPr>
        <w:t>8</w:t>
      </w:r>
      <w:r w:rsidRPr="0058093D">
        <w:rPr>
          <w:rFonts w:ascii="Verdana" w:eastAsia="Verdana" w:hAnsi="Verdana" w:cs="Verdana"/>
          <w:kern w:val="0"/>
          <w:sz w:val="24"/>
          <w:szCs w:val="24"/>
          <w:lang w:val="en"/>
          <w14:ligatures w14:val="none"/>
        </w:rPr>
        <w:t xml:space="preserve">0 advocacy activities at the local level; </w:t>
      </w:r>
      <w:r w:rsidR="00036C76">
        <w:rPr>
          <w:rFonts w:ascii="Verdana" w:eastAsia="Verdana" w:hAnsi="Verdana" w:cs="Verdana"/>
          <w:kern w:val="0"/>
          <w:sz w:val="24"/>
          <w:szCs w:val="24"/>
          <w:lang w:val="en"/>
          <w14:ligatures w14:val="none"/>
        </w:rPr>
        <w:t>8</w:t>
      </w:r>
      <w:r w:rsidRPr="0058093D">
        <w:rPr>
          <w:rFonts w:ascii="Verdana" w:eastAsia="Verdana" w:hAnsi="Verdana" w:cs="Verdana"/>
          <w:kern w:val="0"/>
          <w:sz w:val="24"/>
          <w:szCs w:val="24"/>
          <w:lang w:val="en"/>
          <w14:ligatures w14:val="none"/>
        </w:rPr>
        <w:t>0 advocacy activities to increase awareness in the disability community</w:t>
      </w:r>
      <w:r w:rsidR="000624A5">
        <w:rPr>
          <w:rFonts w:ascii="Verdana" w:eastAsia="Verdana" w:hAnsi="Verdana" w:cs="Verdana"/>
          <w:kern w:val="0"/>
          <w:sz w:val="24"/>
          <w:szCs w:val="24"/>
          <w:lang w:val="en"/>
          <w14:ligatures w14:val="none"/>
        </w:rPr>
        <w:t xml:space="preserve">; </w:t>
      </w:r>
      <w:r w:rsidR="00FB18FB">
        <w:rPr>
          <w:rFonts w:ascii="Verdana" w:eastAsia="Verdana" w:hAnsi="Verdana" w:cs="Verdana"/>
          <w:kern w:val="0"/>
          <w:sz w:val="24"/>
          <w:szCs w:val="24"/>
          <w:lang w:val="en"/>
          <w14:ligatures w14:val="none"/>
        </w:rPr>
        <w:t>develop one, comprehensive, statewide emergency management plan with Memorandum of agreement template for SILC and CIL use to manage resources in an emergency.</w:t>
      </w:r>
    </w:p>
    <w:p w14:paraId="749F1C30" w14:textId="77777777" w:rsidR="00C67B98" w:rsidRPr="0058093D" w:rsidRDefault="00C67B98" w:rsidP="00C67B98">
      <w:pPr>
        <w:spacing w:after="0" w:line="276" w:lineRule="auto"/>
        <w:ind w:left="720"/>
        <w:rPr>
          <w:rFonts w:ascii="Verdana" w:eastAsia="Verdana" w:hAnsi="Verdana" w:cs="Verdana"/>
          <w:kern w:val="0"/>
          <w:sz w:val="24"/>
          <w:szCs w:val="24"/>
          <w:lang w:val="en"/>
          <w14:ligatures w14:val="none"/>
        </w:rPr>
      </w:pPr>
    </w:p>
    <w:p w14:paraId="17096031" w14:textId="0D69BBAD" w:rsidR="00047893" w:rsidRPr="0058093D" w:rsidRDefault="00047893" w:rsidP="0058093D">
      <w:pPr>
        <w:spacing w:after="0" w:line="276" w:lineRule="auto"/>
        <w:ind w:left="1440"/>
        <w:rPr>
          <w:rFonts w:ascii="Verdana" w:eastAsia="Verdana" w:hAnsi="Verdana" w:cs="Verdana"/>
          <w:kern w:val="0"/>
          <w:sz w:val="24"/>
          <w:szCs w:val="24"/>
          <w:lang w:val="en"/>
          <w14:ligatures w14:val="none"/>
        </w:rPr>
      </w:pPr>
      <w:r w:rsidRPr="0058093D">
        <w:rPr>
          <w:rFonts w:ascii="Verdana" w:eastAsia="Verdana" w:hAnsi="Verdana" w:cs="Verdana"/>
          <w:b/>
          <w:bCs/>
          <w:kern w:val="0"/>
          <w:sz w:val="24"/>
          <w:szCs w:val="24"/>
          <w:lang w:val="en"/>
          <w14:ligatures w14:val="none"/>
        </w:rPr>
        <w:t>Target Progress for FY22:</w:t>
      </w:r>
      <w:r w:rsidRPr="0058093D">
        <w:rPr>
          <w:rFonts w:ascii="Verdana" w:eastAsia="Verdana" w:hAnsi="Verdana" w:cs="Verdana"/>
          <w:kern w:val="0"/>
          <w:sz w:val="24"/>
          <w:szCs w:val="24"/>
          <w:lang w:val="en"/>
          <w14:ligatures w14:val="none"/>
        </w:rPr>
        <w:t xml:space="preserve"> </w:t>
      </w:r>
      <w:r w:rsidR="002B3CA3">
        <w:rPr>
          <w:rFonts w:ascii="Verdana" w:eastAsia="Verdana" w:hAnsi="Verdana" w:cs="Verdana"/>
          <w:kern w:val="0"/>
          <w:sz w:val="24"/>
          <w:szCs w:val="24"/>
          <w:lang w:val="en"/>
          <w14:ligatures w14:val="none"/>
        </w:rPr>
        <w:t>5</w:t>
      </w:r>
      <w:r w:rsidRPr="0058093D">
        <w:rPr>
          <w:rFonts w:ascii="Verdana" w:eastAsia="Verdana" w:hAnsi="Verdana" w:cs="Verdana"/>
          <w:kern w:val="0"/>
          <w:sz w:val="24"/>
          <w:szCs w:val="24"/>
          <w:lang w:val="en"/>
          <w14:ligatures w14:val="none"/>
        </w:rPr>
        <w:t xml:space="preserve"> advocacy activities at the state level; 20 advocacy activities at the local level; 20 advocacy activities to increase awareness in the disability community; develop the statewide emergency plan.</w:t>
      </w:r>
    </w:p>
    <w:p w14:paraId="5DBBE9ED" w14:textId="77777777" w:rsidR="00C67B98" w:rsidRPr="0058093D" w:rsidRDefault="00C67B98" w:rsidP="00C67B98">
      <w:pPr>
        <w:spacing w:after="0" w:line="276" w:lineRule="auto"/>
        <w:ind w:left="720"/>
        <w:rPr>
          <w:rFonts w:ascii="Verdana" w:eastAsia="Verdana" w:hAnsi="Verdana" w:cs="Verdana"/>
          <w:kern w:val="0"/>
          <w:sz w:val="24"/>
          <w:szCs w:val="24"/>
          <w:lang w:val="en"/>
          <w14:ligatures w14:val="none"/>
        </w:rPr>
      </w:pPr>
    </w:p>
    <w:p w14:paraId="0D0A16CC" w14:textId="7D8699B6" w:rsidR="00C67B98" w:rsidRPr="0058093D" w:rsidRDefault="00047893" w:rsidP="002D5232">
      <w:pPr>
        <w:spacing w:after="0" w:line="276" w:lineRule="auto"/>
        <w:ind w:left="720"/>
        <w:jc w:val="center"/>
        <w:rPr>
          <w:rFonts w:ascii="Verdana" w:eastAsia="Verdana" w:hAnsi="Verdana" w:cs="Verdana"/>
          <w:b/>
          <w:bCs/>
          <w:kern w:val="0"/>
          <w:sz w:val="28"/>
          <w:szCs w:val="28"/>
          <w:lang w:val="en"/>
          <w14:ligatures w14:val="none"/>
        </w:rPr>
      </w:pPr>
      <w:r w:rsidRPr="0058093D">
        <w:rPr>
          <w:rFonts w:ascii="Verdana" w:eastAsia="Verdana" w:hAnsi="Verdana" w:cs="Verdana"/>
          <w:b/>
          <w:bCs/>
          <w:kern w:val="0"/>
          <w:sz w:val="28"/>
          <w:szCs w:val="28"/>
          <w:lang w:val="en"/>
          <w14:ligatures w14:val="none"/>
        </w:rPr>
        <w:t>FY22 Annual Actual Performance</w:t>
      </w:r>
    </w:p>
    <w:p w14:paraId="28ADB710" w14:textId="77777777" w:rsidR="007A09C2" w:rsidRPr="002A168A" w:rsidRDefault="00047893" w:rsidP="002D5232">
      <w:pPr>
        <w:spacing w:after="0" w:line="276" w:lineRule="auto"/>
        <w:ind w:left="720"/>
        <w:rPr>
          <w:rFonts w:ascii="Verdana" w:eastAsia="Verdana" w:hAnsi="Verdana" w:cs="Verdana"/>
          <w:iCs/>
          <w:kern w:val="0"/>
          <w:sz w:val="24"/>
          <w:szCs w:val="24"/>
          <w:lang w:val="en"/>
          <w14:ligatures w14:val="none"/>
        </w:rPr>
      </w:pPr>
      <w:r w:rsidRPr="002A168A">
        <w:rPr>
          <w:rFonts w:ascii="Verdana" w:eastAsia="Verdana" w:hAnsi="Verdana" w:cs="Verdana"/>
          <w:iCs/>
          <w:kern w:val="0"/>
          <w:sz w:val="24"/>
          <w:szCs w:val="24"/>
          <w:lang w:val="en"/>
          <w14:ligatures w14:val="none"/>
        </w:rPr>
        <w:t xml:space="preserve">There were </w:t>
      </w:r>
      <w:r w:rsidR="0058093D" w:rsidRPr="002A168A">
        <w:rPr>
          <w:rFonts w:ascii="Verdana" w:eastAsia="Verdana" w:hAnsi="Verdana" w:cs="Verdana"/>
          <w:iCs/>
          <w:kern w:val="0"/>
          <w:sz w:val="24"/>
          <w:szCs w:val="24"/>
          <w:lang w:val="en"/>
          <w14:ligatures w14:val="none"/>
        </w:rPr>
        <w:t>8</w:t>
      </w:r>
      <w:r w:rsidRPr="002A168A">
        <w:rPr>
          <w:rFonts w:ascii="Verdana" w:eastAsia="Verdana" w:hAnsi="Verdana" w:cs="Verdana"/>
          <w:iCs/>
          <w:kern w:val="0"/>
          <w:sz w:val="24"/>
          <w:szCs w:val="24"/>
          <w:lang w:val="en"/>
          <w14:ligatures w14:val="none"/>
        </w:rPr>
        <w:t xml:space="preserve"> advocacy activities at the state level</w:t>
      </w:r>
      <w:r w:rsidR="0056006E" w:rsidRPr="002A168A">
        <w:rPr>
          <w:rFonts w:ascii="Verdana" w:eastAsia="Verdana" w:hAnsi="Verdana" w:cs="Verdana"/>
          <w:iCs/>
          <w:kern w:val="0"/>
          <w:sz w:val="24"/>
          <w:szCs w:val="24"/>
          <w:lang w:val="en"/>
          <w14:ligatures w14:val="none"/>
        </w:rPr>
        <w:t xml:space="preserve"> +</w:t>
      </w:r>
      <w:r w:rsidRPr="002A168A">
        <w:rPr>
          <w:rFonts w:ascii="Verdana" w:eastAsia="Verdana" w:hAnsi="Verdana" w:cs="Verdana"/>
          <w:iCs/>
          <w:kern w:val="0"/>
          <w:sz w:val="24"/>
          <w:szCs w:val="24"/>
          <w:lang w:val="en"/>
          <w14:ligatures w14:val="none"/>
        </w:rPr>
        <w:t xml:space="preserve"> and </w:t>
      </w:r>
      <w:r w:rsidR="0058093D" w:rsidRPr="002A168A">
        <w:rPr>
          <w:rFonts w:ascii="Verdana" w:eastAsia="Verdana" w:hAnsi="Verdana" w:cs="Verdana"/>
          <w:iCs/>
          <w:kern w:val="0"/>
          <w:sz w:val="24"/>
          <w:szCs w:val="24"/>
          <w:lang w:val="en"/>
          <w14:ligatures w14:val="none"/>
        </w:rPr>
        <w:t>89</w:t>
      </w:r>
      <w:r w:rsidRPr="002A168A">
        <w:rPr>
          <w:rFonts w:ascii="Verdana" w:eastAsia="Verdana" w:hAnsi="Verdana" w:cs="Verdana"/>
          <w:iCs/>
          <w:kern w:val="0"/>
          <w:sz w:val="24"/>
          <w:szCs w:val="24"/>
          <w:lang w:val="en"/>
          <w14:ligatures w14:val="none"/>
        </w:rPr>
        <w:t xml:space="preserve"> at the local level</w:t>
      </w:r>
      <w:r w:rsidR="0056006E" w:rsidRPr="002A168A">
        <w:rPr>
          <w:rFonts w:ascii="Verdana" w:eastAsia="Verdana" w:hAnsi="Verdana" w:cs="Verdana"/>
          <w:iCs/>
          <w:kern w:val="0"/>
          <w:sz w:val="24"/>
          <w:szCs w:val="24"/>
          <w:lang w:val="en"/>
          <w14:ligatures w14:val="none"/>
        </w:rPr>
        <w:t xml:space="preserve"> +</w:t>
      </w:r>
      <w:r w:rsidRPr="002A168A">
        <w:rPr>
          <w:rFonts w:ascii="Verdana" w:eastAsia="Verdana" w:hAnsi="Verdana" w:cs="Verdana"/>
          <w:iCs/>
          <w:kern w:val="0"/>
          <w:sz w:val="24"/>
          <w:szCs w:val="24"/>
          <w:lang w:val="en"/>
          <w14:ligatures w14:val="none"/>
        </w:rPr>
        <w:t>.</w:t>
      </w:r>
      <w:r w:rsidR="00F26A54" w:rsidRPr="002A168A">
        <w:rPr>
          <w:rFonts w:ascii="Verdana" w:eastAsia="Verdana" w:hAnsi="Verdana" w:cs="Verdana"/>
          <w:iCs/>
          <w:kern w:val="0"/>
          <w:sz w:val="24"/>
          <w:szCs w:val="24"/>
          <w:lang w:val="en"/>
          <w14:ligatures w14:val="none"/>
        </w:rPr>
        <w:t xml:space="preserve"> </w:t>
      </w:r>
      <w:r w:rsidRPr="002A168A">
        <w:rPr>
          <w:rFonts w:ascii="Verdana" w:eastAsia="Verdana" w:hAnsi="Verdana" w:cs="Verdana"/>
          <w:iCs/>
          <w:kern w:val="0"/>
          <w:sz w:val="24"/>
          <w:szCs w:val="24"/>
          <w:lang w:val="en"/>
          <w14:ligatures w14:val="none"/>
        </w:rPr>
        <w:t>Results show that there were 1</w:t>
      </w:r>
      <w:r w:rsidR="0058093D" w:rsidRPr="002A168A">
        <w:rPr>
          <w:rFonts w:ascii="Verdana" w:eastAsia="Verdana" w:hAnsi="Verdana" w:cs="Verdana"/>
          <w:iCs/>
          <w:kern w:val="0"/>
          <w:sz w:val="24"/>
          <w:szCs w:val="24"/>
          <w:lang w:val="en"/>
          <w14:ligatures w14:val="none"/>
        </w:rPr>
        <w:t>5</w:t>
      </w:r>
      <w:r w:rsidRPr="002A168A">
        <w:rPr>
          <w:rFonts w:ascii="Verdana" w:eastAsia="Verdana" w:hAnsi="Verdana" w:cs="Verdana"/>
          <w:iCs/>
          <w:kern w:val="0"/>
          <w:sz w:val="24"/>
          <w:szCs w:val="24"/>
          <w:lang w:val="en"/>
          <w14:ligatures w14:val="none"/>
        </w:rPr>
        <w:t>4 activities to increase awareness in the disability community</w:t>
      </w:r>
      <w:r w:rsidR="0056006E" w:rsidRPr="002A168A">
        <w:rPr>
          <w:rFonts w:ascii="Verdana" w:eastAsia="Verdana" w:hAnsi="Verdana" w:cs="Verdana"/>
          <w:iCs/>
          <w:kern w:val="0"/>
          <w:sz w:val="24"/>
          <w:szCs w:val="24"/>
          <w:lang w:val="en"/>
          <w14:ligatures w14:val="none"/>
        </w:rPr>
        <w:t xml:space="preserve"> +</w:t>
      </w:r>
      <w:r w:rsidRPr="002A168A">
        <w:rPr>
          <w:rFonts w:ascii="Verdana" w:eastAsia="Verdana" w:hAnsi="Verdana" w:cs="Verdana"/>
          <w:iCs/>
          <w:kern w:val="0"/>
          <w:sz w:val="24"/>
          <w:szCs w:val="24"/>
          <w:lang w:val="en"/>
          <w14:ligatures w14:val="none"/>
        </w:rPr>
        <w:t xml:space="preserve"> and </w:t>
      </w:r>
      <w:r w:rsidR="0058093D" w:rsidRPr="002A168A">
        <w:rPr>
          <w:rFonts w:ascii="Verdana" w:eastAsia="Verdana" w:hAnsi="Verdana" w:cs="Verdana"/>
          <w:iCs/>
          <w:kern w:val="0"/>
          <w:sz w:val="24"/>
          <w:szCs w:val="24"/>
          <w:lang w:val="en"/>
          <w14:ligatures w14:val="none"/>
        </w:rPr>
        <w:t>6</w:t>
      </w:r>
      <w:r w:rsidRPr="002A168A">
        <w:rPr>
          <w:rFonts w:ascii="Verdana" w:eastAsia="Verdana" w:hAnsi="Verdana" w:cs="Verdana"/>
          <w:iCs/>
          <w:kern w:val="0"/>
          <w:sz w:val="24"/>
          <w:szCs w:val="24"/>
          <w:lang w:val="en"/>
          <w14:ligatures w14:val="none"/>
        </w:rPr>
        <w:t xml:space="preserve"> activities devoted towards a statewide emergency management plan.</w:t>
      </w:r>
      <w:r w:rsidR="00F26A54" w:rsidRPr="002A168A">
        <w:rPr>
          <w:rFonts w:ascii="Verdana" w:eastAsia="Verdana" w:hAnsi="Verdana" w:cs="Verdana"/>
          <w:iCs/>
          <w:kern w:val="0"/>
          <w:sz w:val="24"/>
          <w:szCs w:val="24"/>
          <w:lang w:val="en"/>
          <w14:ligatures w14:val="none"/>
        </w:rPr>
        <w:t xml:space="preserve"> </w:t>
      </w:r>
    </w:p>
    <w:p w14:paraId="673127E6" w14:textId="77777777" w:rsidR="007A09C2" w:rsidRPr="002A168A" w:rsidRDefault="007A09C2" w:rsidP="002D5232">
      <w:pPr>
        <w:spacing w:after="0" w:line="276" w:lineRule="auto"/>
        <w:ind w:left="720"/>
        <w:rPr>
          <w:rFonts w:ascii="Verdana" w:eastAsia="Verdana" w:hAnsi="Verdana" w:cs="Verdana"/>
          <w:iCs/>
          <w:kern w:val="0"/>
          <w:sz w:val="24"/>
          <w:szCs w:val="24"/>
          <w:lang w:val="en"/>
          <w14:ligatures w14:val="none"/>
        </w:rPr>
      </w:pPr>
    </w:p>
    <w:p w14:paraId="57194096" w14:textId="17E0D11A" w:rsidR="00047893" w:rsidRPr="002A168A" w:rsidRDefault="00F26A54" w:rsidP="002D5232">
      <w:pPr>
        <w:spacing w:after="0" w:line="276" w:lineRule="auto"/>
        <w:ind w:left="720"/>
        <w:rPr>
          <w:rFonts w:ascii="Verdana" w:eastAsia="Verdana" w:hAnsi="Verdana" w:cs="Verdana"/>
          <w:iCs/>
          <w:kern w:val="0"/>
          <w:sz w:val="24"/>
          <w:szCs w:val="24"/>
          <w:lang w:val="en"/>
          <w14:ligatures w14:val="none"/>
        </w:rPr>
      </w:pPr>
      <w:r w:rsidRPr="002A168A">
        <w:rPr>
          <w:rFonts w:ascii="Verdana" w:eastAsia="Verdana" w:hAnsi="Verdana" w:cs="Verdana"/>
          <w:iCs/>
          <w:kern w:val="0"/>
          <w:sz w:val="24"/>
          <w:szCs w:val="24"/>
          <w:lang w:val="en"/>
          <w14:ligatures w14:val="none"/>
        </w:rPr>
        <w:t>Center local-level advocacy activities and awareness activities exceeded targets for the entire</w:t>
      </w:r>
      <w:r w:rsidR="002B3CA3" w:rsidRPr="002A168A">
        <w:rPr>
          <w:rFonts w:ascii="Verdana" w:eastAsia="Verdana" w:hAnsi="Verdana" w:cs="Verdana"/>
          <w:iCs/>
          <w:kern w:val="0"/>
          <w:sz w:val="24"/>
          <w:szCs w:val="24"/>
          <w:lang w:val="en"/>
          <w14:ligatures w14:val="none"/>
        </w:rPr>
        <w:t xml:space="preserve"> four-year</w:t>
      </w:r>
      <w:r w:rsidRPr="002A168A">
        <w:rPr>
          <w:rFonts w:ascii="Verdana" w:eastAsia="Verdana" w:hAnsi="Verdana" w:cs="Verdana"/>
          <w:iCs/>
          <w:kern w:val="0"/>
          <w:sz w:val="24"/>
          <w:szCs w:val="24"/>
          <w:lang w:val="en"/>
          <w14:ligatures w14:val="none"/>
        </w:rPr>
        <w:t xml:space="preserve"> period.</w:t>
      </w:r>
      <w:r w:rsidR="00720F0D" w:rsidRPr="002A168A">
        <w:rPr>
          <w:rFonts w:ascii="Verdana" w:eastAsia="Verdana" w:hAnsi="Verdana" w:cs="Verdana"/>
          <w:iCs/>
          <w:kern w:val="0"/>
          <w:sz w:val="24"/>
          <w:szCs w:val="24"/>
          <w:lang w:val="en"/>
          <w14:ligatures w14:val="none"/>
        </w:rPr>
        <w:t xml:space="preserve"> </w:t>
      </w:r>
      <w:r w:rsidR="00034C83" w:rsidRPr="002A168A">
        <w:rPr>
          <w:rFonts w:ascii="Verdana" w:eastAsia="Verdana" w:hAnsi="Verdana" w:cs="Verdana"/>
          <w:iCs/>
          <w:kern w:val="0"/>
          <w:sz w:val="24"/>
          <w:szCs w:val="24"/>
          <w:lang w:val="en"/>
          <w14:ligatures w14:val="none"/>
        </w:rPr>
        <w:t>Centers exceeded the annual Target for advocacy activities at the state level.</w:t>
      </w:r>
    </w:p>
    <w:p w14:paraId="7ECFA855" w14:textId="77777777" w:rsidR="00047893" w:rsidRPr="0058093D" w:rsidRDefault="00047893" w:rsidP="00047893">
      <w:pPr>
        <w:spacing w:after="0" w:line="276" w:lineRule="auto"/>
        <w:rPr>
          <w:rFonts w:ascii="Verdana" w:eastAsia="Verdana" w:hAnsi="Verdana" w:cs="Verdana"/>
          <w:kern w:val="0"/>
          <w:sz w:val="24"/>
          <w:szCs w:val="24"/>
          <w:lang w:val="en"/>
          <w14:ligatures w14:val="none"/>
        </w:rPr>
      </w:pPr>
    </w:p>
    <w:p w14:paraId="13881D5D" w14:textId="77777777" w:rsidR="0058093D" w:rsidRPr="007A09C2" w:rsidRDefault="00047893" w:rsidP="00047893">
      <w:pPr>
        <w:spacing w:after="0" w:line="276" w:lineRule="auto"/>
        <w:rPr>
          <w:rFonts w:ascii="Verdana" w:eastAsia="Verdana" w:hAnsi="Verdana" w:cs="Verdana"/>
          <w:b/>
          <w:color w:val="4472C4" w:themeColor="accent1"/>
          <w:kern w:val="0"/>
          <w:sz w:val="28"/>
          <w:szCs w:val="28"/>
          <w:lang w:val="en"/>
          <w14:ligatures w14:val="none"/>
        </w:rPr>
      </w:pPr>
      <w:r w:rsidRPr="007A09C2">
        <w:rPr>
          <w:rFonts w:ascii="Verdana" w:eastAsia="Verdana" w:hAnsi="Verdana" w:cs="Verdana"/>
          <w:b/>
          <w:color w:val="4472C4" w:themeColor="accent1"/>
          <w:kern w:val="0"/>
          <w:sz w:val="28"/>
          <w:szCs w:val="28"/>
          <w:lang w:val="en"/>
          <w14:ligatures w14:val="none"/>
        </w:rPr>
        <w:t>Objective 1.4—Transportation</w:t>
      </w:r>
    </w:p>
    <w:p w14:paraId="7F79D004" w14:textId="5989B8EC" w:rsidR="00047893" w:rsidRPr="0058093D" w:rsidRDefault="00047893" w:rsidP="00047893">
      <w:pPr>
        <w:spacing w:after="0" w:line="276" w:lineRule="auto"/>
        <w:rPr>
          <w:rFonts w:ascii="Verdana" w:eastAsia="Verdana" w:hAnsi="Verdana" w:cs="Verdana"/>
          <w:kern w:val="0"/>
          <w:sz w:val="24"/>
          <w:szCs w:val="24"/>
          <w:lang w:val="en"/>
          <w14:ligatures w14:val="none"/>
        </w:rPr>
      </w:pPr>
      <w:r w:rsidRPr="0058093D">
        <w:rPr>
          <w:rFonts w:ascii="Verdana" w:eastAsia="Verdana" w:hAnsi="Verdana" w:cs="Verdana"/>
          <w:kern w:val="0"/>
          <w:sz w:val="24"/>
          <w:szCs w:val="24"/>
          <w:lang w:val="en"/>
          <w14:ligatures w14:val="none"/>
        </w:rPr>
        <w:t xml:space="preserve">Individuals with disabilities advocate for and utilize accessible public and private transportation. </w:t>
      </w:r>
    </w:p>
    <w:p w14:paraId="7F2E357E" w14:textId="77777777" w:rsidR="00C67B98" w:rsidRPr="0058093D" w:rsidRDefault="00C67B98" w:rsidP="00047893">
      <w:pPr>
        <w:spacing w:after="0" w:line="276" w:lineRule="auto"/>
        <w:rPr>
          <w:rFonts w:ascii="Verdana" w:eastAsia="Verdana" w:hAnsi="Verdana" w:cs="Verdana"/>
          <w:kern w:val="0"/>
          <w:sz w:val="24"/>
          <w:szCs w:val="24"/>
          <w:lang w:val="en"/>
          <w14:ligatures w14:val="none"/>
        </w:rPr>
      </w:pPr>
    </w:p>
    <w:p w14:paraId="2AC70F59" w14:textId="77777777" w:rsidR="00047893" w:rsidRPr="0058093D" w:rsidRDefault="00047893" w:rsidP="00C67B98">
      <w:pPr>
        <w:spacing w:after="0" w:line="276" w:lineRule="auto"/>
        <w:ind w:left="720"/>
        <w:rPr>
          <w:rFonts w:ascii="Verdana" w:eastAsia="Verdana" w:hAnsi="Verdana" w:cs="Verdana"/>
          <w:kern w:val="0"/>
          <w:sz w:val="24"/>
          <w:szCs w:val="24"/>
          <w:lang w:val="en"/>
          <w14:ligatures w14:val="none"/>
        </w:rPr>
      </w:pPr>
      <w:r w:rsidRPr="0058093D">
        <w:rPr>
          <w:rFonts w:ascii="Verdana" w:eastAsia="Verdana" w:hAnsi="Verdana" w:cs="Verdana"/>
          <w:kern w:val="0"/>
          <w:sz w:val="24"/>
          <w:szCs w:val="24"/>
          <w:lang w:val="en"/>
          <w14:ligatures w14:val="none"/>
        </w:rPr>
        <w:lastRenderedPageBreak/>
        <w:t>Measurable Indicators:</w:t>
      </w:r>
    </w:p>
    <w:p w14:paraId="31A48474" w14:textId="77777777" w:rsidR="00047893" w:rsidRPr="0058093D" w:rsidRDefault="00047893" w:rsidP="00C67B98">
      <w:pPr>
        <w:spacing w:after="0" w:line="276" w:lineRule="auto"/>
        <w:ind w:left="720"/>
        <w:rPr>
          <w:rFonts w:ascii="Verdana" w:eastAsia="Verdana" w:hAnsi="Verdana" w:cs="Verdana"/>
          <w:kern w:val="0"/>
          <w:sz w:val="24"/>
          <w:szCs w:val="24"/>
          <w:lang w:val="en"/>
          <w14:ligatures w14:val="none"/>
        </w:rPr>
      </w:pPr>
      <w:r w:rsidRPr="0058093D">
        <w:rPr>
          <w:rFonts w:ascii="Verdana" w:eastAsia="Verdana" w:hAnsi="Verdana" w:cs="Verdana"/>
          <w:kern w:val="0"/>
          <w:sz w:val="24"/>
          <w:szCs w:val="24"/>
          <w:lang w:val="en"/>
          <w14:ligatures w14:val="none"/>
        </w:rPr>
        <w:t>Number of advocacy activities with the Texas Legislature on policy changes;</w:t>
      </w:r>
    </w:p>
    <w:p w14:paraId="0F7A15AF" w14:textId="77777777" w:rsidR="00047893" w:rsidRPr="0058093D" w:rsidRDefault="00047893" w:rsidP="00C67B98">
      <w:pPr>
        <w:spacing w:after="0" w:line="276" w:lineRule="auto"/>
        <w:ind w:left="720"/>
        <w:rPr>
          <w:rFonts w:ascii="Verdana" w:eastAsia="Verdana" w:hAnsi="Verdana" w:cs="Verdana"/>
          <w:kern w:val="0"/>
          <w:sz w:val="24"/>
          <w:szCs w:val="24"/>
          <w:lang w:val="en"/>
          <w14:ligatures w14:val="none"/>
        </w:rPr>
      </w:pPr>
      <w:r w:rsidRPr="0058093D">
        <w:rPr>
          <w:rFonts w:ascii="Verdana" w:eastAsia="Verdana" w:hAnsi="Verdana" w:cs="Verdana"/>
          <w:kern w:val="0"/>
          <w:sz w:val="24"/>
          <w:szCs w:val="24"/>
          <w:lang w:val="en"/>
          <w14:ligatures w14:val="none"/>
        </w:rPr>
        <w:t>Number of people trained as advocates for accessible transportation;</w:t>
      </w:r>
    </w:p>
    <w:p w14:paraId="599E8F3F" w14:textId="3DD1FF34" w:rsidR="00047893" w:rsidRPr="0058093D" w:rsidRDefault="00047893" w:rsidP="00C67B98">
      <w:pPr>
        <w:spacing w:after="0" w:line="276" w:lineRule="auto"/>
        <w:ind w:left="720"/>
        <w:rPr>
          <w:rFonts w:ascii="Verdana" w:eastAsia="Verdana" w:hAnsi="Verdana" w:cs="Verdana"/>
          <w:kern w:val="0"/>
          <w:sz w:val="24"/>
          <w:szCs w:val="24"/>
          <w:lang w:val="en"/>
          <w14:ligatures w14:val="none"/>
        </w:rPr>
      </w:pPr>
      <w:r w:rsidRPr="0058093D">
        <w:rPr>
          <w:rFonts w:ascii="Verdana" w:eastAsia="Verdana" w:hAnsi="Verdana" w:cs="Verdana"/>
          <w:kern w:val="0"/>
          <w:sz w:val="24"/>
          <w:szCs w:val="24"/>
          <w:lang w:val="en"/>
          <w14:ligatures w14:val="none"/>
        </w:rPr>
        <w:t xml:space="preserve">Number of advocacy activities for expanded accessible transportation; </w:t>
      </w:r>
    </w:p>
    <w:p w14:paraId="32EA5854" w14:textId="77777777" w:rsidR="00047893" w:rsidRPr="0058093D" w:rsidRDefault="00047893" w:rsidP="00C67B98">
      <w:pPr>
        <w:spacing w:after="0" w:line="276" w:lineRule="auto"/>
        <w:ind w:left="720"/>
        <w:rPr>
          <w:rFonts w:ascii="Verdana" w:eastAsia="Verdana" w:hAnsi="Verdana" w:cs="Verdana"/>
          <w:kern w:val="0"/>
          <w:sz w:val="24"/>
          <w:szCs w:val="24"/>
          <w:lang w:val="en"/>
          <w14:ligatures w14:val="none"/>
        </w:rPr>
      </w:pPr>
      <w:r w:rsidRPr="0058093D">
        <w:rPr>
          <w:rFonts w:ascii="Verdana" w:eastAsia="Verdana" w:hAnsi="Verdana" w:cs="Verdana"/>
          <w:kern w:val="0"/>
          <w:sz w:val="24"/>
          <w:szCs w:val="24"/>
          <w:lang w:val="en"/>
          <w14:ligatures w14:val="none"/>
        </w:rPr>
        <w:t>Number of transportation summits or trainings held.</w:t>
      </w:r>
    </w:p>
    <w:p w14:paraId="634B4C54" w14:textId="77777777" w:rsidR="00C67B98" w:rsidRPr="0058093D" w:rsidRDefault="00C67B98" w:rsidP="00C67B98">
      <w:pPr>
        <w:spacing w:after="0" w:line="276" w:lineRule="auto"/>
        <w:ind w:left="720"/>
        <w:rPr>
          <w:rFonts w:ascii="Verdana" w:eastAsia="Verdana" w:hAnsi="Verdana" w:cs="Verdana"/>
          <w:kern w:val="0"/>
          <w:sz w:val="24"/>
          <w:szCs w:val="24"/>
          <w:lang w:val="en"/>
          <w14:ligatures w14:val="none"/>
        </w:rPr>
      </w:pPr>
    </w:p>
    <w:p w14:paraId="5ABC2D19" w14:textId="23C7C122" w:rsidR="00047893" w:rsidRPr="0058093D" w:rsidRDefault="00047893" w:rsidP="00C67B98">
      <w:pPr>
        <w:spacing w:after="0" w:line="276" w:lineRule="auto"/>
        <w:ind w:left="720"/>
        <w:rPr>
          <w:rFonts w:ascii="Verdana" w:eastAsia="Verdana" w:hAnsi="Verdana" w:cs="Verdana"/>
          <w:kern w:val="0"/>
          <w:sz w:val="24"/>
          <w:szCs w:val="24"/>
          <w:lang w:val="en"/>
          <w14:ligatures w14:val="none"/>
        </w:rPr>
      </w:pPr>
      <w:r w:rsidRPr="0058093D">
        <w:rPr>
          <w:rFonts w:ascii="Verdana" w:eastAsia="Verdana" w:hAnsi="Verdana" w:cs="Verdana"/>
          <w:b/>
          <w:bCs/>
          <w:kern w:val="0"/>
          <w:sz w:val="24"/>
          <w:szCs w:val="24"/>
          <w:lang w:val="en"/>
          <w14:ligatures w14:val="none"/>
        </w:rPr>
        <w:t>Target Performance Levels for FY21-</w:t>
      </w:r>
      <w:r w:rsidR="00E2353E">
        <w:rPr>
          <w:rFonts w:ascii="Verdana" w:eastAsia="Verdana" w:hAnsi="Verdana" w:cs="Verdana"/>
          <w:b/>
          <w:bCs/>
          <w:kern w:val="0"/>
          <w:sz w:val="24"/>
          <w:szCs w:val="24"/>
          <w:lang w:val="en"/>
          <w14:ligatures w14:val="none"/>
        </w:rPr>
        <w:t>24</w:t>
      </w:r>
      <w:r w:rsidRPr="0058093D">
        <w:rPr>
          <w:rFonts w:ascii="Verdana" w:eastAsia="Verdana" w:hAnsi="Verdana" w:cs="Verdana"/>
          <w:b/>
          <w:bCs/>
          <w:kern w:val="0"/>
          <w:sz w:val="24"/>
          <w:szCs w:val="24"/>
          <w:lang w:val="en"/>
          <w14:ligatures w14:val="none"/>
        </w:rPr>
        <w:t>:</w:t>
      </w:r>
      <w:r w:rsidRPr="0058093D">
        <w:rPr>
          <w:rFonts w:ascii="Verdana" w:eastAsia="Verdana" w:hAnsi="Verdana" w:cs="Verdana"/>
          <w:kern w:val="0"/>
          <w:sz w:val="24"/>
          <w:szCs w:val="24"/>
          <w:lang w:val="en"/>
          <w14:ligatures w14:val="none"/>
        </w:rPr>
        <w:t xml:space="preserve"> </w:t>
      </w:r>
      <w:r w:rsidR="00AF62BB">
        <w:rPr>
          <w:rFonts w:ascii="Verdana" w:eastAsia="Verdana" w:hAnsi="Verdana" w:cs="Verdana"/>
          <w:kern w:val="0"/>
          <w:sz w:val="24"/>
          <w:szCs w:val="24"/>
          <w:lang w:val="en"/>
          <w14:ligatures w14:val="none"/>
        </w:rPr>
        <w:t xml:space="preserve">15 </w:t>
      </w:r>
      <w:r w:rsidRPr="0058093D">
        <w:rPr>
          <w:rFonts w:ascii="Verdana" w:eastAsia="Verdana" w:hAnsi="Verdana" w:cs="Verdana"/>
          <w:kern w:val="0"/>
          <w:sz w:val="24"/>
          <w:szCs w:val="24"/>
          <w:lang w:val="en"/>
          <w14:ligatures w14:val="none"/>
        </w:rPr>
        <w:t>advocacy activities with Texas Legislature on policy changes; 40 advocacy activities for expanded accessible transportation; 50 people trained as advocates for accessible transportation; one transportation summit held.</w:t>
      </w:r>
    </w:p>
    <w:p w14:paraId="001AF838" w14:textId="77777777" w:rsidR="00C67B98" w:rsidRPr="0058093D" w:rsidRDefault="00C67B98" w:rsidP="00C67B98">
      <w:pPr>
        <w:spacing w:after="0" w:line="276" w:lineRule="auto"/>
        <w:ind w:left="720"/>
        <w:rPr>
          <w:rFonts w:ascii="Verdana" w:eastAsia="Verdana" w:hAnsi="Verdana" w:cs="Verdana"/>
          <w:kern w:val="0"/>
          <w:sz w:val="24"/>
          <w:szCs w:val="24"/>
          <w:lang w:val="en"/>
          <w14:ligatures w14:val="none"/>
        </w:rPr>
      </w:pPr>
    </w:p>
    <w:p w14:paraId="25B1318B" w14:textId="42DC9DC1" w:rsidR="00047893" w:rsidRPr="0058093D" w:rsidRDefault="00047893" w:rsidP="0058093D">
      <w:pPr>
        <w:spacing w:after="0" w:line="276" w:lineRule="auto"/>
        <w:ind w:left="1440"/>
        <w:rPr>
          <w:rFonts w:ascii="Verdana" w:eastAsia="Verdana" w:hAnsi="Verdana" w:cs="Verdana"/>
          <w:kern w:val="0"/>
          <w:sz w:val="24"/>
          <w:szCs w:val="24"/>
          <w:lang w:val="en"/>
          <w14:ligatures w14:val="none"/>
        </w:rPr>
      </w:pPr>
      <w:r w:rsidRPr="0058093D">
        <w:rPr>
          <w:rFonts w:ascii="Verdana" w:eastAsia="Verdana" w:hAnsi="Verdana" w:cs="Verdana"/>
          <w:b/>
          <w:bCs/>
          <w:kern w:val="0"/>
          <w:sz w:val="24"/>
          <w:szCs w:val="24"/>
          <w:lang w:val="en"/>
          <w14:ligatures w14:val="none"/>
        </w:rPr>
        <w:t>Target Progress for FY22:</w:t>
      </w:r>
      <w:r w:rsidRPr="0058093D">
        <w:rPr>
          <w:rFonts w:ascii="Verdana" w:eastAsia="Verdana" w:hAnsi="Verdana" w:cs="Verdana"/>
          <w:kern w:val="0"/>
          <w:sz w:val="24"/>
          <w:szCs w:val="24"/>
          <w:lang w:val="en"/>
          <w14:ligatures w14:val="none"/>
        </w:rPr>
        <w:t xml:space="preserve"> </w:t>
      </w:r>
      <w:r w:rsidR="00702937">
        <w:rPr>
          <w:rFonts w:ascii="Verdana" w:eastAsia="Verdana" w:hAnsi="Verdana" w:cs="Verdana"/>
          <w:kern w:val="0"/>
          <w:sz w:val="24"/>
          <w:szCs w:val="24"/>
          <w:lang w:val="en"/>
          <w14:ligatures w14:val="none"/>
        </w:rPr>
        <w:t>5</w:t>
      </w:r>
      <w:r w:rsidRPr="0058093D">
        <w:rPr>
          <w:rFonts w:ascii="Verdana" w:eastAsia="Verdana" w:hAnsi="Verdana" w:cs="Verdana"/>
          <w:kern w:val="0"/>
          <w:sz w:val="24"/>
          <w:szCs w:val="24"/>
          <w:lang w:val="en"/>
          <w14:ligatures w14:val="none"/>
        </w:rPr>
        <w:t xml:space="preserve"> advocacy activities with the Texas Legislature on policy changes; 10 advocacy activities for expanded accessible transportation</w:t>
      </w:r>
      <w:r w:rsidR="00092862">
        <w:rPr>
          <w:rFonts w:ascii="Verdana" w:eastAsia="Verdana" w:hAnsi="Verdana" w:cs="Verdana"/>
          <w:kern w:val="0"/>
          <w:sz w:val="24"/>
          <w:szCs w:val="24"/>
          <w:lang w:val="en"/>
          <w14:ligatures w14:val="none"/>
        </w:rPr>
        <w:t>.</w:t>
      </w:r>
    </w:p>
    <w:p w14:paraId="19C679FE" w14:textId="77777777" w:rsidR="00C67B98" w:rsidRPr="0058093D" w:rsidRDefault="00C67B98" w:rsidP="00047893">
      <w:pPr>
        <w:spacing w:after="0" w:line="276" w:lineRule="auto"/>
        <w:rPr>
          <w:rFonts w:ascii="Verdana" w:eastAsia="Verdana" w:hAnsi="Verdana" w:cs="Verdana"/>
          <w:kern w:val="0"/>
          <w:sz w:val="24"/>
          <w:szCs w:val="24"/>
          <w:lang w:val="en"/>
          <w14:ligatures w14:val="none"/>
        </w:rPr>
      </w:pPr>
    </w:p>
    <w:p w14:paraId="6E42B4A0" w14:textId="5FCB55D7" w:rsidR="00C67B98" w:rsidRPr="00702937" w:rsidRDefault="00047893" w:rsidP="002D5232">
      <w:pPr>
        <w:spacing w:after="0" w:line="276" w:lineRule="auto"/>
        <w:ind w:left="720"/>
        <w:jc w:val="center"/>
        <w:rPr>
          <w:rFonts w:ascii="Verdana" w:eastAsia="Verdana" w:hAnsi="Verdana" w:cs="Verdana"/>
          <w:b/>
          <w:bCs/>
          <w:kern w:val="0"/>
          <w:sz w:val="28"/>
          <w:szCs w:val="28"/>
          <w:lang w:val="en"/>
          <w14:ligatures w14:val="none"/>
        </w:rPr>
      </w:pPr>
      <w:r w:rsidRPr="00702937">
        <w:rPr>
          <w:rFonts w:ascii="Verdana" w:eastAsia="Verdana" w:hAnsi="Verdana" w:cs="Verdana"/>
          <w:b/>
          <w:bCs/>
          <w:kern w:val="0"/>
          <w:sz w:val="28"/>
          <w:szCs w:val="28"/>
          <w:lang w:val="en"/>
          <w14:ligatures w14:val="none"/>
        </w:rPr>
        <w:t>FY22 Annual Actual Performance</w:t>
      </w:r>
    </w:p>
    <w:p w14:paraId="23260428" w14:textId="0401DF14" w:rsidR="007A09C2" w:rsidRPr="002A168A" w:rsidRDefault="00047893" w:rsidP="002D5232">
      <w:pPr>
        <w:spacing w:after="0" w:line="276" w:lineRule="auto"/>
        <w:ind w:left="720"/>
        <w:rPr>
          <w:rFonts w:ascii="Verdana" w:eastAsia="Verdana" w:hAnsi="Verdana" w:cs="Verdana"/>
          <w:iCs/>
          <w:kern w:val="0"/>
          <w:sz w:val="24"/>
          <w:szCs w:val="24"/>
          <w:lang w:val="en"/>
          <w14:ligatures w14:val="none"/>
        </w:rPr>
      </w:pPr>
      <w:r w:rsidRPr="002A168A">
        <w:rPr>
          <w:rFonts w:ascii="Verdana" w:eastAsia="Verdana" w:hAnsi="Verdana" w:cs="Verdana"/>
          <w:iCs/>
          <w:kern w:val="0"/>
          <w:sz w:val="24"/>
          <w:szCs w:val="24"/>
          <w:lang w:val="en"/>
          <w14:ligatures w14:val="none"/>
        </w:rPr>
        <w:t>Respond</w:t>
      </w:r>
      <w:r w:rsidR="00702937" w:rsidRPr="002A168A">
        <w:rPr>
          <w:rFonts w:ascii="Verdana" w:eastAsia="Verdana" w:hAnsi="Verdana" w:cs="Verdana"/>
          <w:iCs/>
          <w:kern w:val="0"/>
          <w:sz w:val="24"/>
          <w:szCs w:val="24"/>
          <w:lang w:val="en"/>
          <w14:ligatures w14:val="none"/>
        </w:rPr>
        <w:t>e</w:t>
      </w:r>
      <w:r w:rsidRPr="002A168A">
        <w:rPr>
          <w:rFonts w:ascii="Verdana" w:eastAsia="Verdana" w:hAnsi="Verdana" w:cs="Verdana"/>
          <w:iCs/>
          <w:kern w:val="0"/>
          <w:sz w:val="24"/>
          <w:szCs w:val="24"/>
          <w:lang w:val="en"/>
          <w14:ligatures w14:val="none"/>
        </w:rPr>
        <w:t>nts indicated that</w:t>
      </w:r>
      <w:r w:rsidR="00702937" w:rsidRPr="002A168A">
        <w:rPr>
          <w:rFonts w:ascii="Verdana" w:eastAsia="Verdana" w:hAnsi="Verdana" w:cs="Verdana"/>
          <w:iCs/>
          <w:kern w:val="0"/>
          <w:sz w:val="24"/>
          <w:szCs w:val="24"/>
          <w:lang w:val="en"/>
          <w14:ligatures w14:val="none"/>
        </w:rPr>
        <w:t xml:space="preserve"> they had</w:t>
      </w:r>
      <w:r w:rsidRPr="002A168A">
        <w:rPr>
          <w:rFonts w:ascii="Verdana" w:eastAsia="Verdana" w:hAnsi="Verdana" w:cs="Verdana"/>
          <w:iCs/>
          <w:kern w:val="0"/>
          <w:sz w:val="24"/>
          <w:szCs w:val="24"/>
          <w:lang w:val="en"/>
          <w14:ligatures w14:val="none"/>
        </w:rPr>
        <w:t xml:space="preserve"> </w:t>
      </w:r>
      <w:r w:rsidR="00702937" w:rsidRPr="002A168A">
        <w:rPr>
          <w:rFonts w:ascii="Verdana" w:eastAsia="Verdana" w:hAnsi="Verdana" w:cs="Verdana"/>
          <w:iCs/>
          <w:kern w:val="0"/>
          <w:sz w:val="24"/>
          <w:szCs w:val="24"/>
          <w:lang w:val="en"/>
          <w14:ligatures w14:val="none"/>
        </w:rPr>
        <w:t>10</w:t>
      </w:r>
      <w:r w:rsidRPr="002A168A">
        <w:rPr>
          <w:rFonts w:ascii="Verdana" w:eastAsia="Verdana" w:hAnsi="Verdana" w:cs="Verdana"/>
          <w:iCs/>
          <w:kern w:val="0"/>
          <w:sz w:val="24"/>
          <w:szCs w:val="24"/>
          <w:lang w:val="en"/>
          <w14:ligatures w14:val="none"/>
        </w:rPr>
        <w:t xml:space="preserve"> advocacy activities with the Texas Legislature on policy changes</w:t>
      </w:r>
      <w:r w:rsidR="0056006E" w:rsidRPr="002A168A">
        <w:rPr>
          <w:rFonts w:ascii="Verdana" w:eastAsia="Verdana" w:hAnsi="Verdana" w:cs="Verdana"/>
          <w:iCs/>
          <w:kern w:val="0"/>
          <w:sz w:val="24"/>
          <w:szCs w:val="24"/>
          <w:lang w:val="en"/>
          <w14:ligatures w14:val="none"/>
        </w:rPr>
        <w:t xml:space="preserve"> +</w:t>
      </w:r>
      <w:r w:rsidRPr="002A168A">
        <w:rPr>
          <w:rFonts w:ascii="Verdana" w:eastAsia="Verdana" w:hAnsi="Verdana" w:cs="Verdana"/>
          <w:iCs/>
          <w:kern w:val="0"/>
          <w:sz w:val="24"/>
          <w:szCs w:val="24"/>
          <w:lang w:val="en"/>
          <w14:ligatures w14:val="none"/>
        </w:rPr>
        <w:t>;</w:t>
      </w:r>
      <w:r w:rsidR="00D936FE" w:rsidRPr="002A168A">
        <w:rPr>
          <w:rFonts w:ascii="Verdana" w:eastAsia="Verdana" w:hAnsi="Verdana" w:cs="Verdana"/>
          <w:iCs/>
          <w:kern w:val="0"/>
          <w:sz w:val="24"/>
          <w:szCs w:val="24"/>
          <w:lang w:val="en"/>
          <w14:ligatures w14:val="none"/>
        </w:rPr>
        <w:t xml:space="preserve"> and had</w:t>
      </w:r>
      <w:r w:rsidRPr="002A168A">
        <w:rPr>
          <w:rFonts w:ascii="Verdana" w:eastAsia="Verdana" w:hAnsi="Verdana" w:cs="Verdana"/>
          <w:iCs/>
          <w:kern w:val="0"/>
          <w:sz w:val="24"/>
          <w:szCs w:val="24"/>
          <w:lang w:val="en"/>
          <w14:ligatures w14:val="none"/>
        </w:rPr>
        <w:t xml:space="preserve"> </w:t>
      </w:r>
      <w:r w:rsidR="00702937" w:rsidRPr="002A168A">
        <w:rPr>
          <w:rFonts w:ascii="Verdana" w:eastAsia="Verdana" w:hAnsi="Verdana" w:cs="Verdana"/>
          <w:iCs/>
          <w:kern w:val="0"/>
          <w:sz w:val="24"/>
          <w:szCs w:val="24"/>
          <w:lang w:val="en"/>
          <w14:ligatures w14:val="none"/>
        </w:rPr>
        <w:t>96</w:t>
      </w:r>
      <w:r w:rsidRPr="002A168A">
        <w:rPr>
          <w:rFonts w:ascii="Verdana" w:eastAsia="Verdana" w:hAnsi="Verdana" w:cs="Verdana"/>
          <w:iCs/>
          <w:kern w:val="0"/>
          <w:sz w:val="24"/>
          <w:szCs w:val="24"/>
          <w:lang w:val="en"/>
          <w14:ligatures w14:val="none"/>
        </w:rPr>
        <w:t xml:space="preserve"> advocacy activities for expanded accessible transportation</w:t>
      </w:r>
      <w:r w:rsidR="0056006E" w:rsidRPr="002A168A">
        <w:rPr>
          <w:rFonts w:ascii="Verdana" w:eastAsia="Verdana" w:hAnsi="Verdana" w:cs="Verdana"/>
          <w:iCs/>
          <w:kern w:val="0"/>
          <w:sz w:val="24"/>
          <w:szCs w:val="24"/>
          <w:lang w:val="en"/>
          <w14:ligatures w14:val="none"/>
        </w:rPr>
        <w:t xml:space="preserve"> +</w:t>
      </w:r>
      <w:r w:rsidR="00092862" w:rsidRPr="002A168A">
        <w:rPr>
          <w:rFonts w:ascii="Verdana" w:eastAsia="Verdana" w:hAnsi="Verdana" w:cs="Verdana"/>
          <w:iCs/>
          <w:kern w:val="0"/>
          <w:sz w:val="24"/>
          <w:szCs w:val="24"/>
          <w:lang w:val="en"/>
          <w14:ligatures w14:val="none"/>
        </w:rPr>
        <w:t xml:space="preserve">. </w:t>
      </w:r>
    </w:p>
    <w:p w14:paraId="5F94CF6E" w14:textId="77777777" w:rsidR="007A09C2" w:rsidRPr="002A168A" w:rsidRDefault="007A09C2" w:rsidP="002D5232">
      <w:pPr>
        <w:spacing w:after="0" w:line="276" w:lineRule="auto"/>
        <w:ind w:left="720"/>
        <w:rPr>
          <w:rFonts w:ascii="Verdana" w:eastAsia="Verdana" w:hAnsi="Verdana" w:cs="Verdana"/>
          <w:iCs/>
          <w:kern w:val="0"/>
          <w:sz w:val="24"/>
          <w:szCs w:val="24"/>
          <w:lang w:val="en"/>
          <w14:ligatures w14:val="none"/>
        </w:rPr>
      </w:pPr>
    </w:p>
    <w:p w14:paraId="1018568A" w14:textId="047A36CB" w:rsidR="00047893" w:rsidRPr="002A168A" w:rsidRDefault="00702937" w:rsidP="002D5232">
      <w:pPr>
        <w:spacing w:after="0" w:line="276" w:lineRule="auto"/>
        <w:ind w:left="720"/>
        <w:rPr>
          <w:rFonts w:ascii="Verdana" w:eastAsia="Verdana" w:hAnsi="Verdana" w:cs="Verdana"/>
          <w:iCs/>
          <w:kern w:val="0"/>
          <w:sz w:val="24"/>
          <w:szCs w:val="24"/>
          <w:lang w:val="en"/>
          <w14:ligatures w14:val="none"/>
        </w:rPr>
      </w:pPr>
      <w:r w:rsidRPr="002A168A">
        <w:rPr>
          <w:rFonts w:ascii="Verdana" w:eastAsia="Verdana" w:hAnsi="Verdana" w:cs="Verdana"/>
          <w:iCs/>
          <w:kern w:val="0"/>
          <w:sz w:val="24"/>
          <w:szCs w:val="24"/>
          <w:lang w:val="en"/>
          <w14:ligatures w14:val="none"/>
        </w:rPr>
        <w:t xml:space="preserve">Centers exceeded </w:t>
      </w:r>
      <w:r w:rsidR="00092862" w:rsidRPr="002A168A">
        <w:rPr>
          <w:rFonts w:ascii="Verdana" w:eastAsia="Verdana" w:hAnsi="Verdana" w:cs="Verdana"/>
          <w:iCs/>
          <w:kern w:val="0"/>
          <w:sz w:val="24"/>
          <w:szCs w:val="24"/>
          <w:lang w:val="en"/>
          <w14:ligatures w14:val="none"/>
        </w:rPr>
        <w:t xml:space="preserve">all </w:t>
      </w:r>
      <w:r w:rsidRPr="002A168A">
        <w:rPr>
          <w:rFonts w:ascii="Verdana" w:eastAsia="Verdana" w:hAnsi="Verdana" w:cs="Verdana"/>
          <w:iCs/>
          <w:kern w:val="0"/>
          <w:sz w:val="24"/>
          <w:szCs w:val="24"/>
          <w:lang w:val="en"/>
          <w14:ligatures w14:val="none"/>
        </w:rPr>
        <w:t xml:space="preserve">targets for the </w:t>
      </w:r>
      <w:r w:rsidR="00092862" w:rsidRPr="002A168A">
        <w:rPr>
          <w:rFonts w:ascii="Verdana" w:eastAsia="Verdana" w:hAnsi="Verdana" w:cs="Verdana"/>
          <w:iCs/>
          <w:kern w:val="0"/>
          <w:sz w:val="24"/>
          <w:szCs w:val="24"/>
          <w:lang w:val="en"/>
          <w14:ligatures w14:val="none"/>
        </w:rPr>
        <w:t>FY22</w:t>
      </w:r>
      <w:r w:rsidRPr="002A168A">
        <w:rPr>
          <w:rFonts w:ascii="Verdana" w:eastAsia="Verdana" w:hAnsi="Verdana" w:cs="Verdana"/>
          <w:iCs/>
          <w:kern w:val="0"/>
          <w:sz w:val="24"/>
          <w:szCs w:val="24"/>
          <w:lang w:val="en"/>
          <w14:ligatures w14:val="none"/>
        </w:rPr>
        <w:t xml:space="preserve"> period </w:t>
      </w:r>
      <w:r w:rsidR="00092862" w:rsidRPr="002A168A">
        <w:rPr>
          <w:rFonts w:ascii="Verdana" w:eastAsia="Verdana" w:hAnsi="Verdana" w:cs="Verdana"/>
          <w:iCs/>
          <w:kern w:val="0"/>
          <w:sz w:val="24"/>
          <w:szCs w:val="24"/>
          <w:lang w:val="en"/>
          <w14:ligatures w14:val="none"/>
        </w:rPr>
        <w:t>for</w:t>
      </w:r>
      <w:r w:rsidRPr="002A168A">
        <w:rPr>
          <w:rFonts w:ascii="Verdana" w:eastAsia="Verdana" w:hAnsi="Verdana" w:cs="Verdana"/>
          <w:iCs/>
          <w:kern w:val="0"/>
          <w:sz w:val="24"/>
          <w:szCs w:val="24"/>
          <w:lang w:val="en"/>
          <w14:ligatures w14:val="none"/>
        </w:rPr>
        <w:t xml:space="preserve"> activities with</w:t>
      </w:r>
      <w:r w:rsidR="00092862" w:rsidRPr="002A168A">
        <w:rPr>
          <w:rFonts w:ascii="Verdana" w:eastAsia="Verdana" w:hAnsi="Verdana" w:cs="Verdana"/>
          <w:iCs/>
          <w:kern w:val="0"/>
          <w:sz w:val="24"/>
          <w:szCs w:val="24"/>
          <w:lang w:val="en"/>
          <w14:ligatures w14:val="none"/>
        </w:rPr>
        <w:t xml:space="preserve"> double the target for advocacy with the</w:t>
      </w:r>
      <w:r w:rsidRPr="002A168A">
        <w:rPr>
          <w:rFonts w:ascii="Verdana" w:eastAsia="Verdana" w:hAnsi="Verdana" w:cs="Verdana"/>
          <w:iCs/>
          <w:kern w:val="0"/>
          <w:sz w:val="24"/>
          <w:szCs w:val="24"/>
          <w:lang w:val="en"/>
          <w14:ligatures w14:val="none"/>
        </w:rPr>
        <w:t xml:space="preserve"> Texas Legislature on policy changes, and</w:t>
      </w:r>
      <w:r w:rsidR="00092862" w:rsidRPr="002A168A">
        <w:rPr>
          <w:rFonts w:ascii="Verdana" w:eastAsia="Verdana" w:hAnsi="Verdana" w:cs="Verdana"/>
          <w:iCs/>
          <w:kern w:val="0"/>
          <w:sz w:val="24"/>
          <w:szCs w:val="24"/>
          <w:lang w:val="en"/>
          <w14:ligatures w14:val="none"/>
        </w:rPr>
        <w:t xml:space="preserve"> almost ten times the amount of targeted </w:t>
      </w:r>
      <w:r w:rsidRPr="002A168A">
        <w:rPr>
          <w:rFonts w:ascii="Verdana" w:eastAsia="Verdana" w:hAnsi="Verdana" w:cs="Verdana"/>
          <w:iCs/>
          <w:kern w:val="0"/>
          <w:sz w:val="24"/>
          <w:szCs w:val="24"/>
          <w:lang w:val="en"/>
          <w14:ligatures w14:val="none"/>
        </w:rPr>
        <w:t xml:space="preserve">advocacy activities (Target: 10; Actual: 96). </w:t>
      </w:r>
    </w:p>
    <w:p w14:paraId="10BC9BB7" w14:textId="111DA859" w:rsidR="00047893" w:rsidRPr="0058093D" w:rsidRDefault="00047893" w:rsidP="00702937">
      <w:pPr>
        <w:tabs>
          <w:tab w:val="left" w:pos="8280"/>
        </w:tabs>
        <w:spacing w:after="0" w:line="276" w:lineRule="auto"/>
        <w:rPr>
          <w:rFonts w:ascii="Verdana" w:eastAsia="Verdana" w:hAnsi="Verdana" w:cs="Verdana"/>
          <w:kern w:val="0"/>
          <w:sz w:val="24"/>
          <w:szCs w:val="24"/>
          <w:lang w:val="en"/>
          <w14:ligatures w14:val="none"/>
        </w:rPr>
      </w:pPr>
    </w:p>
    <w:p w14:paraId="5E9DF25B" w14:textId="77777777" w:rsidR="00702937" w:rsidRPr="007A09C2" w:rsidRDefault="00047893" w:rsidP="00047893">
      <w:pPr>
        <w:spacing w:after="0" w:line="276" w:lineRule="auto"/>
        <w:rPr>
          <w:rFonts w:ascii="Verdana" w:eastAsia="Verdana" w:hAnsi="Verdana" w:cs="Verdana"/>
          <w:b/>
          <w:color w:val="4472C4" w:themeColor="accent1"/>
          <w:kern w:val="0"/>
          <w:sz w:val="28"/>
          <w:szCs w:val="28"/>
          <w:lang w:val="en"/>
          <w14:ligatures w14:val="none"/>
        </w:rPr>
      </w:pPr>
      <w:r w:rsidRPr="007A09C2">
        <w:rPr>
          <w:rFonts w:ascii="Verdana" w:eastAsia="Verdana" w:hAnsi="Verdana" w:cs="Verdana"/>
          <w:b/>
          <w:color w:val="4472C4" w:themeColor="accent1"/>
          <w:kern w:val="0"/>
          <w:sz w:val="28"/>
          <w:szCs w:val="28"/>
          <w:lang w:val="en"/>
          <w14:ligatures w14:val="none"/>
        </w:rPr>
        <w:t>Objective 1.5—Housing</w:t>
      </w:r>
    </w:p>
    <w:p w14:paraId="2EAE7C12" w14:textId="3B8B0079" w:rsidR="00047893" w:rsidRPr="008831DC" w:rsidRDefault="00047893" w:rsidP="00047893">
      <w:pPr>
        <w:spacing w:after="0" w:line="276" w:lineRule="auto"/>
        <w:rPr>
          <w:rFonts w:ascii="Verdana" w:eastAsia="Verdana" w:hAnsi="Verdana" w:cs="Verdana"/>
          <w:kern w:val="0"/>
          <w:sz w:val="24"/>
          <w:szCs w:val="24"/>
          <w:lang w:val="en"/>
          <w14:ligatures w14:val="none"/>
        </w:rPr>
      </w:pPr>
      <w:r w:rsidRPr="008831DC">
        <w:rPr>
          <w:rFonts w:ascii="Verdana" w:eastAsia="Verdana" w:hAnsi="Verdana" w:cs="Verdana"/>
          <w:kern w:val="0"/>
          <w:sz w:val="24"/>
          <w:szCs w:val="24"/>
          <w:lang w:val="en"/>
          <w14:ligatures w14:val="none"/>
        </w:rPr>
        <w:t>Individuals with disabilities have access to integrated, affordable, and accessible housing within the community of their choice.</w:t>
      </w:r>
    </w:p>
    <w:p w14:paraId="76DA880A" w14:textId="77777777" w:rsidR="00C67B98" w:rsidRPr="008831DC" w:rsidRDefault="00C67B98" w:rsidP="00047893">
      <w:pPr>
        <w:spacing w:after="0" w:line="276" w:lineRule="auto"/>
        <w:rPr>
          <w:rFonts w:ascii="Verdana" w:eastAsia="Verdana" w:hAnsi="Verdana" w:cs="Verdana"/>
          <w:kern w:val="0"/>
          <w:sz w:val="24"/>
          <w:szCs w:val="24"/>
          <w:lang w:val="en"/>
          <w14:ligatures w14:val="none"/>
        </w:rPr>
      </w:pPr>
    </w:p>
    <w:p w14:paraId="38A1EF1B" w14:textId="77777777" w:rsidR="00047893" w:rsidRPr="008831DC" w:rsidRDefault="00047893" w:rsidP="00C67B98">
      <w:pPr>
        <w:spacing w:after="0" w:line="276" w:lineRule="auto"/>
        <w:ind w:left="720"/>
        <w:rPr>
          <w:rFonts w:ascii="Verdana" w:eastAsia="Verdana" w:hAnsi="Verdana" w:cs="Verdana"/>
          <w:kern w:val="0"/>
          <w:sz w:val="24"/>
          <w:szCs w:val="24"/>
          <w:lang w:val="en"/>
          <w14:ligatures w14:val="none"/>
        </w:rPr>
      </w:pPr>
      <w:r w:rsidRPr="008831DC">
        <w:rPr>
          <w:rFonts w:ascii="Verdana" w:eastAsia="Verdana" w:hAnsi="Verdana" w:cs="Verdana"/>
          <w:kern w:val="0"/>
          <w:sz w:val="24"/>
          <w:szCs w:val="24"/>
          <w:lang w:val="en"/>
          <w14:ligatures w14:val="none"/>
        </w:rPr>
        <w:t>Measurable Indicators:</w:t>
      </w:r>
    </w:p>
    <w:p w14:paraId="375EA1DF" w14:textId="77777777" w:rsidR="00047893" w:rsidRPr="008831DC" w:rsidRDefault="00047893" w:rsidP="00C67B98">
      <w:pPr>
        <w:spacing w:after="0" w:line="276" w:lineRule="auto"/>
        <w:ind w:left="720"/>
        <w:rPr>
          <w:rFonts w:ascii="Verdana" w:eastAsia="Verdana" w:hAnsi="Verdana" w:cs="Verdana"/>
          <w:kern w:val="0"/>
          <w:sz w:val="24"/>
          <w:szCs w:val="24"/>
          <w:lang w:val="en"/>
          <w14:ligatures w14:val="none"/>
        </w:rPr>
      </w:pPr>
      <w:r w:rsidRPr="008831DC">
        <w:rPr>
          <w:rFonts w:ascii="Verdana" w:eastAsia="Verdana" w:hAnsi="Verdana" w:cs="Verdana"/>
          <w:kern w:val="0"/>
          <w:sz w:val="24"/>
          <w:szCs w:val="24"/>
          <w:lang w:val="en"/>
          <w14:ligatures w14:val="none"/>
        </w:rPr>
        <w:t>Number of advocacy activities for accessible housing;</w:t>
      </w:r>
    </w:p>
    <w:p w14:paraId="4474B14B" w14:textId="03849D0F" w:rsidR="00047893" w:rsidRPr="008831DC" w:rsidRDefault="00047893" w:rsidP="00C67B98">
      <w:pPr>
        <w:spacing w:after="0" w:line="276" w:lineRule="auto"/>
        <w:ind w:left="720"/>
        <w:rPr>
          <w:rFonts w:ascii="Verdana" w:eastAsia="Verdana" w:hAnsi="Verdana" w:cs="Verdana"/>
          <w:kern w:val="0"/>
          <w:sz w:val="24"/>
          <w:szCs w:val="24"/>
          <w:lang w:val="en"/>
          <w14:ligatures w14:val="none"/>
        </w:rPr>
      </w:pPr>
      <w:r w:rsidRPr="008831DC">
        <w:rPr>
          <w:rFonts w:ascii="Verdana" w:eastAsia="Verdana" w:hAnsi="Verdana" w:cs="Verdana"/>
          <w:kern w:val="0"/>
          <w:sz w:val="24"/>
          <w:szCs w:val="24"/>
          <w:lang w:val="en"/>
          <w14:ligatures w14:val="none"/>
        </w:rPr>
        <w:t>Number of universal design and universal communication access awareness activities provided to businesses, housing providers, and developers;</w:t>
      </w:r>
    </w:p>
    <w:p w14:paraId="4BC25673" w14:textId="77777777" w:rsidR="00047893" w:rsidRPr="008831DC" w:rsidRDefault="00047893" w:rsidP="00C67B98">
      <w:pPr>
        <w:spacing w:after="0" w:line="276" w:lineRule="auto"/>
        <w:ind w:left="720"/>
        <w:rPr>
          <w:rFonts w:ascii="Verdana" w:eastAsia="Verdana" w:hAnsi="Verdana" w:cs="Verdana"/>
          <w:kern w:val="0"/>
          <w:sz w:val="24"/>
          <w:szCs w:val="24"/>
          <w:lang w:val="en"/>
          <w14:ligatures w14:val="none"/>
        </w:rPr>
      </w:pPr>
      <w:r w:rsidRPr="008831DC">
        <w:rPr>
          <w:rFonts w:ascii="Verdana" w:eastAsia="Verdana" w:hAnsi="Verdana" w:cs="Verdana"/>
          <w:kern w:val="0"/>
          <w:sz w:val="24"/>
          <w:szCs w:val="24"/>
          <w:lang w:val="en"/>
          <w14:ligatures w14:val="none"/>
        </w:rPr>
        <w:t>Number of housing coalitions/partnerships created toward increasing housing opportunities for individuals with disabilities.</w:t>
      </w:r>
    </w:p>
    <w:p w14:paraId="797B4933" w14:textId="77777777" w:rsidR="00C67B98" w:rsidRPr="008831DC" w:rsidRDefault="00C67B98" w:rsidP="00C67B98">
      <w:pPr>
        <w:spacing w:after="0" w:line="276" w:lineRule="auto"/>
        <w:ind w:left="720"/>
        <w:rPr>
          <w:rFonts w:ascii="Verdana" w:eastAsia="Verdana" w:hAnsi="Verdana" w:cs="Verdana"/>
          <w:kern w:val="0"/>
          <w:sz w:val="24"/>
          <w:szCs w:val="24"/>
          <w:lang w:val="en"/>
          <w14:ligatures w14:val="none"/>
        </w:rPr>
      </w:pPr>
    </w:p>
    <w:p w14:paraId="09B4180D" w14:textId="031EF81B" w:rsidR="00047893" w:rsidRPr="0058093D" w:rsidRDefault="00047893" w:rsidP="00C67B98">
      <w:pPr>
        <w:spacing w:after="0" w:line="276" w:lineRule="auto"/>
        <w:ind w:left="720"/>
        <w:rPr>
          <w:rFonts w:ascii="Verdana" w:eastAsia="Verdana" w:hAnsi="Verdana" w:cs="Verdana"/>
          <w:kern w:val="0"/>
          <w:sz w:val="24"/>
          <w:szCs w:val="24"/>
          <w:lang w:val="en"/>
          <w14:ligatures w14:val="none"/>
        </w:rPr>
      </w:pPr>
      <w:r w:rsidRPr="008831DC">
        <w:rPr>
          <w:rFonts w:ascii="Verdana" w:eastAsia="Verdana" w:hAnsi="Verdana" w:cs="Verdana"/>
          <w:b/>
          <w:bCs/>
          <w:kern w:val="0"/>
          <w:sz w:val="24"/>
          <w:szCs w:val="24"/>
          <w:lang w:val="en"/>
          <w14:ligatures w14:val="none"/>
        </w:rPr>
        <w:lastRenderedPageBreak/>
        <w:t>Target Performance Levels for FY21-</w:t>
      </w:r>
      <w:r w:rsidR="00E2353E" w:rsidRPr="008831DC">
        <w:rPr>
          <w:rFonts w:ascii="Verdana" w:eastAsia="Verdana" w:hAnsi="Verdana" w:cs="Verdana"/>
          <w:b/>
          <w:bCs/>
          <w:kern w:val="0"/>
          <w:sz w:val="24"/>
          <w:szCs w:val="24"/>
          <w:lang w:val="en"/>
          <w14:ligatures w14:val="none"/>
        </w:rPr>
        <w:t>24</w:t>
      </w:r>
      <w:r w:rsidRPr="008831DC">
        <w:rPr>
          <w:rFonts w:ascii="Verdana" w:eastAsia="Verdana" w:hAnsi="Verdana" w:cs="Verdana"/>
          <w:b/>
          <w:bCs/>
          <w:kern w:val="0"/>
          <w:sz w:val="24"/>
          <w:szCs w:val="24"/>
          <w:lang w:val="en"/>
          <w14:ligatures w14:val="none"/>
        </w:rPr>
        <w:t>:</w:t>
      </w:r>
      <w:r w:rsidRPr="008831DC">
        <w:rPr>
          <w:rFonts w:ascii="Verdana" w:eastAsia="Verdana" w:hAnsi="Verdana" w:cs="Verdana"/>
          <w:kern w:val="0"/>
          <w:sz w:val="24"/>
          <w:szCs w:val="24"/>
          <w:lang w:val="en"/>
          <w14:ligatures w14:val="none"/>
        </w:rPr>
        <w:t xml:space="preserve"> </w:t>
      </w:r>
      <w:r w:rsidR="0056039D">
        <w:rPr>
          <w:rFonts w:ascii="Verdana" w:eastAsia="Verdana" w:hAnsi="Verdana" w:cs="Verdana"/>
          <w:kern w:val="0"/>
          <w:sz w:val="24"/>
          <w:szCs w:val="24"/>
          <w:lang w:val="en"/>
          <w14:ligatures w14:val="none"/>
        </w:rPr>
        <w:t>200</w:t>
      </w:r>
      <w:r w:rsidRPr="008831DC">
        <w:rPr>
          <w:rFonts w:ascii="Verdana" w:eastAsia="Verdana" w:hAnsi="Verdana" w:cs="Verdana"/>
          <w:kern w:val="0"/>
          <w:sz w:val="24"/>
          <w:szCs w:val="24"/>
          <w:lang w:val="en"/>
          <w14:ligatures w14:val="none"/>
        </w:rPr>
        <w:t xml:space="preserve"> advocacy activities for accessible housing; </w:t>
      </w:r>
      <w:r w:rsidR="008249B4">
        <w:rPr>
          <w:rFonts w:ascii="Verdana" w:eastAsia="Verdana" w:hAnsi="Verdana" w:cs="Verdana"/>
          <w:kern w:val="0"/>
          <w:sz w:val="24"/>
          <w:szCs w:val="24"/>
          <w:lang w:val="en"/>
          <w14:ligatures w14:val="none"/>
        </w:rPr>
        <w:t>60</w:t>
      </w:r>
      <w:r w:rsidRPr="008831DC">
        <w:rPr>
          <w:rFonts w:ascii="Verdana" w:eastAsia="Verdana" w:hAnsi="Verdana" w:cs="Verdana"/>
          <w:kern w:val="0"/>
          <w:sz w:val="24"/>
          <w:szCs w:val="24"/>
          <w:lang w:val="en"/>
          <w14:ligatures w14:val="none"/>
        </w:rPr>
        <w:t xml:space="preserve"> universal design and universal communication access awareness and </w:t>
      </w:r>
      <w:proofErr w:type="spellStart"/>
      <w:r w:rsidRPr="008831DC">
        <w:rPr>
          <w:rFonts w:ascii="Verdana" w:eastAsia="Verdana" w:hAnsi="Verdana" w:cs="Verdana"/>
          <w:kern w:val="0"/>
          <w:sz w:val="24"/>
          <w:szCs w:val="24"/>
          <w:lang w:val="en"/>
          <w14:ligatures w14:val="none"/>
        </w:rPr>
        <w:t>visitability</w:t>
      </w:r>
      <w:proofErr w:type="spellEnd"/>
      <w:r w:rsidRPr="008831DC">
        <w:rPr>
          <w:rFonts w:ascii="Verdana" w:eastAsia="Verdana" w:hAnsi="Verdana" w:cs="Verdana"/>
          <w:kern w:val="0"/>
          <w:sz w:val="24"/>
          <w:szCs w:val="24"/>
          <w:lang w:val="en"/>
          <w14:ligatures w14:val="none"/>
        </w:rPr>
        <w:t xml:space="preserve"> activities provided to businesses, housing providers, developers, associations, and local governments; </w:t>
      </w:r>
      <w:r w:rsidR="008249B4">
        <w:rPr>
          <w:rFonts w:ascii="Verdana" w:eastAsia="Verdana" w:hAnsi="Verdana" w:cs="Verdana"/>
          <w:kern w:val="0"/>
          <w:sz w:val="24"/>
          <w:szCs w:val="24"/>
          <w:lang w:val="en"/>
          <w14:ligatures w14:val="none"/>
        </w:rPr>
        <w:t>20</w:t>
      </w:r>
      <w:r w:rsidRPr="008831DC">
        <w:rPr>
          <w:rFonts w:ascii="Verdana" w:eastAsia="Verdana" w:hAnsi="Verdana" w:cs="Verdana"/>
          <w:kern w:val="0"/>
          <w:sz w:val="24"/>
          <w:szCs w:val="24"/>
          <w:lang w:val="en"/>
          <w14:ligatures w14:val="none"/>
        </w:rPr>
        <w:t xml:space="preserve"> housing coalitions/partnerships created toward increasing housing opportunities for individuals with disabilities.</w:t>
      </w:r>
    </w:p>
    <w:p w14:paraId="5D0B5B33" w14:textId="77777777" w:rsidR="00C67B98" w:rsidRPr="0058093D" w:rsidRDefault="00C67B98" w:rsidP="00C67B98">
      <w:pPr>
        <w:spacing w:after="0" w:line="276" w:lineRule="auto"/>
        <w:ind w:left="720"/>
        <w:rPr>
          <w:rFonts w:ascii="Verdana" w:eastAsia="Verdana" w:hAnsi="Verdana" w:cs="Verdana"/>
          <w:kern w:val="0"/>
          <w:sz w:val="24"/>
          <w:szCs w:val="24"/>
          <w:lang w:val="en"/>
          <w14:ligatures w14:val="none"/>
        </w:rPr>
      </w:pPr>
    </w:p>
    <w:p w14:paraId="17B6A160" w14:textId="7EBC6CB4" w:rsidR="00047893" w:rsidRPr="0058093D" w:rsidRDefault="00047893" w:rsidP="007A09C2">
      <w:pPr>
        <w:spacing w:after="0" w:line="276" w:lineRule="auto"/>
        <w:ind w:left="2160"/>
        <w:rPr>
          <w:rFonts w:ascii="Verdana" w:eastAsia="Verdana" w:hAnsi="Verdana" w:cs="Verdana"/>
          <w:kern w:val="0"/>
          <w:sz w:val="24"/>
          <w:szCs w:val="24"/>
          <w:lang w:val="en"/>
          <w14:ligatures w14:val="none"/>
        </w:rPr>
      </w:pPr>
      <w:r w:rsidRPr="00702937">
        <w:rPr>
          <w:rFonts w:ascii="Verdana" w:eastAsia="Verdana" w:hAnsi="Verdana" w:cs="Verdana"/>
          <w:b/>
          <w:bCs/>
          <w:kern w:val="0"/>
          <w:sz w:val="24"/>
          <w:szCs w:val="24"/>
          <w:lang w:val="en"/>
          <w14:ligatures w14:val="none"/>
        </w:rPr>
        <w:t>Target Progress for FY22:</w:t>
      </w:r>
      <w:r w:rsidRPr="0058093D">
        <w:rPr>
          <w:rFonts w:ascii="Verdana" w:eastAsia="Verdana" w:hAnsi="Verdana" w:cs="Verdana"/>
          <w:kern w:val="0"/>
          <w:sz w:val="24"/>
          <w:szCs w:val="24"/>
          <w:lang w:val="en"/>
          <w14:ligatures w14:val="none"/>
        </w:rPr>
        <w:t xml:space="preserve"> 50 advocacy activities for accessible housing; 15 universal design and universal communication access awareness and </w:t>
      </w:r>
      <w:proofErr w:type="spellStart"/>
      <w:r w:rsidRPr="0058093D">
        <w:rPr>
          <w:rFonts w:ascii="Verdana" w:eastAsia="Verdana" w:hAnsi="Verdana" w:cs="Verdana"/>
          <w:kern w:val="0"/>
          <w:sz w:val="24"/>
          <w:szCs w:val="24"/>
          <w:lang w:val="en"/>
          <w14:ligatures w14:val="none"/>
        </w:rPr>
        <w:t>visitability</w:t>
      </w:r>
      <w:proofErr w:type="spellEnd"/>
      <w:r w:rsidRPr="0058093D">
        <w:rPr>
          <w:rFonts w:ascii="Verdana" w:eastAsia="Verdana" w:hAnsi="Verdana" w:cs="Verdana"/>
          <w:kern w:val="0"/>
          <w:sz w:val="24"/>
          <w:szCs w:val="24"/>
          <w:lang w:val="en"/>
          <w14:ligatures w14:val="none"/>
        </w:rPr>
        <w:t xml:space="preserve"> activities provided to businesses, housing providers, developers, associations, and local governments; </w:t>
      </w:r>
      <w:r w:rsidR="00732FCA">
        <w:rPr>
          <w:rFonts w:ascii="Verdana" w:eastAsia="Verdana" w:hAnsi="Verdana" w:cs="Verdana"/>
          <w:kern w:val="0"/>
          <w:sz w:val="24"/>
          <w:szCs w:val="24"/>
          <w:lang w:val="en"/>
          <w14:ligatures w14:val="none"/>
        </w:rPr>
        <w:t>5</w:t>
      </w:r>
      <w:r w:rsidRPr="0058093D">
        <w:rPr>
          <w:rFonts w:ascii="Verdana" w:eastAsia="Verdana" w:hAnsi="Verdana" w:cs="Verdana"/>
          <w:kern w:val="0"/>
          <w:sz w:val="24"/>
          <w:szCs w:val="24"/>
          <w:lang w:val="en"/>
          <w14:ligatures w14:val="none"/>
        </w:rPr>
        <w:t xml:space="preserve"> housing coalitions/partnerships created toward increasing housing opportunities for individuals with disabilities.</w:t>
      </w:r>
    </w:p>
    <w:p w14:paraId="54599E4A" w14:textId="77777777" w:rsidR="00C67B98" w:rsidRPr="0058093D" w:rsidRDefault="00C67B98" w:rsidP="00047893">
      <w:pPr>
        <w:spacing w:after="0" w:line="276" w:lineRule="auto"/>
        <w:rPr>
          <w:rFonts w:ascii="Verdana" w:eastAsia="Verdana" w:hAnsi="Verdana" w:cs="Verdana"/>
          <w:kern w:val="0"/>
          <w:sz w:val="24"/>
          <w:szCs w:val="24"/>
          <w:lang w:val="en"/>
          <w14:ligatures w14:val="none"/>
        </w:rPr>
      </w:pPr>
    </w:p>
    <w:p w14:paraId="0D1A627D" w14:textId="37A57D0D" w:rsidR="00C67B98" w:rsidRPr="008831DC" w:rsidRDefault="00047893" w:rsidP="007A09C2">
      <w:pPr>
        <w:spacing w:after="0" w:line="276" w:lineRule="auto"/>
        <w:ind w:left="1440"/>
        <w:jc w:val="center"/>
        <w:rPr>
          <w:rFonts w:ascii="Verdana" w:eastAsia="Verdana" w:hAnsi="Verdana" w:cs="Verdana"/>
          <w:b/>
          <w:bCs/>
          <w:kern w:val="0"/>
          <w:sz w:val="28"/>
          <w:szCs w:val="28"/>
          <w:lang w:val="en"/>
          <w14:ligatures w14:val="none"/>
        </w:rPr>
      </w:pPr>
      <w:r w:rsidRPr="008831DC">
        <w:rPr>
          <w:rFonts w:ascii="Verdana" w:eastAsia="Verdana" w:hAnsi="Verdana" w:cs="Verdana"/>
          <w:b/>
          <w:bCs/>
          <w:kern w:val="0"/>
          <w:sz w:val="28"/>
          <w:szCs w:val="28"/>
          <w:lang w:val="en"/>
          <w14:ligatures w14:val="none"/>
        </w:rPr>
        <w:t>FY22 Annual Actual Performance</w:t>
      </w:r>
    </w:p>
    <w:p w14:paraId="5238958F" w14:textId="77777777" w:rsidR="007A09C2" w:rsidRPr="002A168A" w:rsidRDefault="00047893" w:rsidP="007A09C2">
      <w:pPr>
        <w:spacing w:after="0" w:line="276" w:lineRule="auto"/>
        <w:ind w:left="1440"/>
        <w:rPr>
          <w:rFonts w:ascii="Verdana" w:eastAsia="Verdana" w:hAnsi="Verdana" w:cs="Verdana"/>
          <w:iCs/>
          <w:kern w:val="0"/>
          <w:sz w:val="24"/>
          <w:szCs w:val="24"/>
          <w:lang w:val="en"/>
          <w14:ligatures w14:val="none"/>
        </w:rPr>
      </w:pPr>
      <w:r w:rsidRPr="002A168A">
        <w:rPr>
          <w:rFonts w:ascii="Verdana" w:eastAsia="Verdana" w:hAnsi="Verdana" w:cs="Verdana"/>
          <w:iCs/>
          <w:kern w:val="0"/>
          <w:sz w:val="24"/>
          <w:szCs w:val="24"/>
          <w:lang w:val="en"/>
          <w14:ligatures w14:val="none"/>
        </w:rPr>
        <w:t xml:space="preserve">There were </w:t>
      </w:r>
      <w:r w:rsidR="00702937" w:rsidRPr="002A168A">
        <w:rPr>
          <w:rFonts w:ascii="Verdana" w:eastAsia="Verdana" w:hAnsi="Verdana" w:cs="Verdana"/>
          <w:iCs/>
          <w:kern w:val="0"/>
          <w:sz w:val="24"/>
          <w:szCs w:val="24"/>
          <w:lang w:val="en"/>
          <w14:ligatures w14:val="none"/>
        </w:rPr>
        <w:t>365</w:t>
      </w:r>
      <w:r w:rsidRPr="002A168A">
        <w:rPr>
          <w:rFonts w:ascii="Verdana" w:eastAsia="Verdana" w:hAnsi="Verdana" w:cs="Verdana"/>
          <w:iCs/>
          <w:kern w:val="0"/>
          <w:sz w:val="24"/>
          <w:szCs w:val="24"/>
          <w:lang w:val="en"/>
          <w14:ligatures w14:val="none"/>
        </w:rPr>
        <w:t xml:space="preserve"> advocacy activities in accessible housing</w:t>
      </w:r>
      <w:r w:rsidR="008831DC" w:rsidRPr="002A168A">
        <w:rPr>
          <w:rFonts w:ascii="Verdana" w:eastAsia="Verdana" w:hAnsi="Verdana" w:cs="Verdana"/>
          <w:iCs/>
          <w:kern w:val="0"/>
          <w:sz w:val="24"/>
          <w:szCs w:val="24"/>
          <w:lang w:val="en"/>
          <w14:ligatures w14:val="none"/>
        </w:rPr>
        <w:t xml:space="preserve"> +</w:t>
      </w:r>
      <w:r w:rsidRPr="002A168A">
        <w:rPr>
          <w:rFonts w:ascii="Verdana" w:eastAsia="Verdana" w:hAnsi="Verdana" w:cs="Verdana"/>
          <w:iCs/>
          <w:kern w:val="0"/>
          <w:sz w:val="24"/>
          <w:szCs w:val="24"/>
          <w:lang w:val="en"/>
          <w14:ligatures w14:val="none"/>
        </w:rPr>
        <w:t xml:space="preserve">, </w:t>
      </w:r>
      <w:r w:rsidR="00702937" w:rsidRPr="002A168A">
        <w:rPr>
          <w:rFonts w:ascii="Verdana" w:eastAsia="Verdana" w:hAnsi="Verdana" w:cs="Verdana"/>
          <w:iCs/>
          <w:kern w:val="0"/>
          <w:sz w:val="24"/>
          <w:szCs w:val="24"/>
          <w:lang w:val="en"/>
          <w14:ligatures w14:val="none"/>
        </w:rPr>
        <w:t>236</w:t>
      </w:r>
      <w:r w:rsidRPr="002A168A">
        <w:rPr>
          <w:rFonts w:ascii="Verdana" w:eastAsia="Verdana" w:hAnsi="Verdana" w:cs="Verdana"/>
          <w:iCs/>
          <w:kern w:val="0"/>
          <w:sz w:val="24"/>
          <w:szCs w:val="24"/>
          <w:lang w:val="en"/>
          <w14:ligatures w14:val="none"/>
        </w:rPr>
        <w:t xml:space="preserve"> universal design and universal communication access awareness and </w:t>
      </w:r>
      <w:proofErr w:type="spellStart"/>
      <w:r w:rsidRPr="002A168A">
        <w:rPr>
          <w:rFonts w:ascii="Verdana" w:eastAsia="Verdana" w:hAnsi="Verdana" w:cs="Verdana"/>
          <w:iCs/>
          <w:kern w:val="0"/>
          <w:sz w:val="24"/>
          <w:szCs w:val="24"/>
          <w:lang w:val="en"/>
          <w14:ligatures w14:val="none"/>
        </w:rPr>
        <w:t>visitability</w:t>
      </w:r>
      <w:proofErr w:type="spellEnd"/>
      <w:r w:rsidRPr="002A168A">
        <w:rPr>
          <w:rFonts w:ascii="Verdana" w:eastAsia="Verdana" w:hAnsi="Verdana" w:cs="Verdana"/>
          <w:iCs/>
          <w:kern w:val="0"/>
          <w:sz w:val="24"/>
          <w:szCs w:val="24"/>
          <w:lang w:val="en"/>
          <w14:ligatures w14:val="none"/>
        </w:rPr>
        <w:t xml:space="preserve"> activities provided to businesses, housing providers, developers, associations, and local governments</w:t>
      </w:r>
      <w:r w:rsidR="008831DC" w:rsidRPr="002A168A">
        <w:rPr>
          <w:rFonts w:ascii="Verdana" w:eastAsia="Verdana" w:hAnsi="Verdana" w:cs="Verdana"/>
          <w:iCs/>
          <w:kern w:val="0"/>
          <w:sz w:val="24"/>
          <w:szCs w:val="24"/>
          <w:lang w:val="en"/>
          <w14:ligatures w14:val="none"/>
        </w:rPr>
        <w:t xml:space="preserve"> +</w:t>
      </w:r>
      <w:r w:rsidRPr="002A168A">
        <w:rPr>
          <w:rFonts w:ascii="Verdana" w:eastAsia="Verdana" w:hAnsi="Verdana" w:cs="Verdana"/>
          <w:iCs/>
          <w:kern w:val="0"/>
          <w:sz w:val="24"/>
          <w:szCs w:val="24"/>
          <w:lang w:val="en"/>
          <w14:ligatures w14:val="none"/>
        </w:rPr>
        <w:t xml:space="preserve">; </w:t>
      </w:r>
      <w:r w:rsidR="007A09C2" w:rsidRPr="002A168A">
        <w:rPr>
          <w:rFonts w:ascii="Verdana" w:eastAsia="Verdana" w:hAnsi="Verdana" w:cs="Verdana"/>
          <w:iCs/>
          <w:kern w:val="0"/>
          <w:sz w:val="24"/>
          <w:szCs w:val="24"/>
          <w:lang w:val="en"/>
          <w14:ligatures w14:val="none"/>
        </w:rPr>
        <w:t xml:space="preserve">and </w:t>
      </w:r>
      <w:r w:rsidR="00702937" w:rsidRPr="002A168A">
        <w:rPr>
          <w:rFonts w:ascii="Verdana" w:eastAsia="Verdana" w:hAnsi="Verdana" w:cs="Verdana"/>
          <w:iCs/>
          <w:kern w:val="0"/>
          <w:sz w:val="24"/>
          <w:szCs w:val="24"/>
          <w:lang w:val="en"/>
          <w14:ligatures w14:val="none"/>
        </w:rPr>
        <w:t>92</w:t>
      </w:r>
      <w:r w:rsidRPr="002A168A">
        <w:rPr>
          <w:rFonts w:ascii="Verdana" w:eastAsia="Verdana" w:hAnsi="Verdana" w:cs="Verdana"/>
          <w:iCs/>
          <w:kern w:val="0"/>
          <w:sz w:val="24"/>
          <w:szCs w:val="24"/>
          <w:lang w:val="en"/>
          <w14:ligatures w14:val="none"/>
        </w:rPr>
        <w:t xml:space="preserve"> housing coalitions/partnerships created toward increasing housing opportunities for individuals with disabilities</w:t>
      </w:r>
      <w:r w:rsidR="008831DC" w:rsidRPr="002A168A">
        <w:rPr>
          <w:rFonts w:ascii="Verdana" w:eastAsia="Verdana" w:hAnsi="Verdana" w:cs="Verdana"/>
          <w:iCs/>
          <w:kern w:val="0"/>
          <w:sz w:val="24"/>
          <w:szCs w:val="24"/>
          <w:lang w:val="en"/>
          <w14:ligatures w14:val="none"/>
        </w:rPr>
        <w:t xml:space="preserve"> +</w:t>
      </w:r>
      <w:r w:rsidRPr="002A168A">
        <w:rPr>
          <w:rFonts w:ascii="Verdana" w:eastAsia="Verdana" w:hAnsi="Verdana" w:cs="Verdana"/>
          <w:iCs/>
          <w:kern w:val="0"/>
          <w:sz w:val="24"/>
          <w:szCs w:val="24"/>
          <w:lang w:val="en"/>
          <w14:ligatures w14:val="none"/>
        </w:rPr>
        <w:t xml:space="preserve">. </w:t>
      </w:r>
    </w:p>
    <w:p w14:paraId="0F0F429B" w14:textId="77777777" w:rsidR="007A09C2" w:rsidRPr="002A168A" w:rsidRDefault="007A09C2" w:rsidP="007A09C2">
      <w:pPr>
        <w:spacing w:after="0" w:line="276" w:lineRule="auto"/>
        <w:ind w:left="1440"/>
        <w:rPr>
          <w:rFonts w:ascii="Verdana" w:eastAsia="Verdana" w:hAnsi="Verdana" w:cs="Verdana"/>
          <w:iCs/>
          <w:kern w:val="0"/>
          <w:sz w:val="24"/>
          <w:szCs w:val="24"/>
          <w:lang w:val="en"/>
          <w14:ligatures w14:val="none"/>
        </w:rPr>
      </w:pPr>
    </w:p>
    <w:p w14:paraId="48411493" w14:textId="51C6E835" w:rsidR="00047893" w:rsidRPr="002A168A" w:rsidRDefault="00702937" w:rsidP="007A09C2">
      <w:pPr>
        <w:spacing w:after="0" w:line="276" w:lineRule="auto"/>
        <w:ind w:left="1440"/>
        <w:rPr>
          <w:rFonts w:ascii="Verdana" w:eastAsia="Verdana" w:hAnsi="Verdana" w:cs="Verdana"/>
          <w:iCs/>
          <w:kern w:val="0"/>
          <w:sz w:val="24"/>
          <w:szCs w:val="24"/>
          <w:lang w:val="en"/>
          <w14:ligatures w14:val="none"/>
        </w:rPr>
      </w:pPr>
      <w:r w:rsidRPr="002A168A">
        <w:rPr>
          <w:rFonts w:ascii="Verdana" w:eastAsia="Verdana" w:hAnsi="Verdana" w:cs="Verdana"/>
          <w:iCs/>
          <w:kern w:val="0"/>
          <w:sz w:val="24"/>
          <w:szCs w:val="24"/>
          <w:lang w:val="en"/>
          <w14:ligatures w14:val="none"/>
        </w:rPr>
        <w:t xml:space="preserve">Centers </w:t>
      </w:r>
      <w:r w:rsidR="008249B4" w:rsidRPr="002A168A">
        <w:rPr>
          <w:rFonts w:ascii="Verdana" w:eastAsia="Verdana" w:hAnsi="Verdana" w:cs="Verdana"/>
          <w:iCs/>
          <w:kern w:val="0"/>
          <w:sz w:val="24"/>
          <w:szCs w:val="24"/>
          <w:lang w:val="en"/>
          <w14:ligatures w14:val="none"/>
        </w:rPr>
        <w:t>no</w:t>
      </w:r>
      <w:r w:rsidR="00367B05" w:rsidRPr="002A168A">
        <w:rPr>
          <w:rFonts w:ascii="Verdana" w:eastAsia="Verdana" w:hAnsi="Verdana" w:cs="Verdana"/>
          <w:iCs/>
          <w:kern w:val="0"/>
          <w:sz w:val="24"/>
          <w:szCs w:val="24"/>
          <w:lang w:val="en"/>
          <w14:ligatures w14:val="none"/>
        </w:rPr>
        <w:t>t</w:t>
      </w:r>
      <w:r w:rsidR="008249B4" w:rsidRPr="002A168A">
        <w:rPr>
          <w:rFonts w:ascii="Verdana" w:eastAsia="Verdana" w:hAnsi="Verdana" w:cs="Verdana"/>
          <w:iCs/>
          <w:kern w:val="0"/>
          <w:sz w:val="24"/>
          <w:szCs w:val="24"/>
          <w:lang w:val="en"/>
          <w14:ligatures w14:val="none"/>
        </w:rPr>
        <w:t xml:space="preserve"> only exceeded the FY22 Targets, they also </w:t>
      </w:r>
      <w:r w:rsidRPr="002A168A">
        <w:rPr>
          <w:rFonts w:ascii="Verdana" w:eastAsia="Verdana" w:hAnsi="Verdana" w:cs="Verdana"/>
          <w:iCs/>
          <w:kern w:val="0"/>
          <w:sz w:val="24"/>
          <w:szCs w:val="24"/>
          <w:lang w:val="en"/>
          <w14:ligatures w14:val="none"/>
        </w:rPr>
        <w:t>exceeded the state plan’s four-year period target progress in all areas toward supporting housing access for Texans with disabilities</w:t>
      </w:r>
      <w:r w:rsidR="00E62254" w:rsidRPr="002A168A">
        <w:rPr>
          <w:rFonts w:ascii="Verdana" w:eastAsia="Verdana" w:hAnsi="Verdana" w:cs="Verdana"/>
          <w:iCs/>
          <w:kern w:val="0"/>
          <w:sz w:val="24"/>
          <w:szCs w:val="24"/>
          <w:lang w:val="en"/>
          <w14:ligatures w14:val="none"/>
        </w:rPr>
        <w:t xml:space="preserve"> in FY22</w:t>
      </w:r>
      <w:r w:rsidRPr="002A168A">
        <w:rPr>
          <w:rFonts w:ascii="Verdana" w:eastAsia="Verdana" w:hAnsi="Verdana" w:cs="Verdana"/>
          <w:iCs/>
          <w:kern w:val="0"/>
          <w:sz w:val="24"/>
          <w:szCs w:val="24"/>
          <w:lang w:val="en"/>
          <w14:ligatures w14:val="none"/>
        </w:rPr>
        <w:t xml:space="preserve">. </w:t>
      </w:r>
      <w:r w:rsidR="008831DC" w:rsidRPr="002A168A">
        <w:rPr>
          <w:rFonts w:ascii="Verdana" w:eastAsia="Verdana" w:hAnsi="Verdana" w:cs="Verdana"/>
          <w:iCs/>
          <w:kern w:val="0"/>
          <w:sz w:val="24"/>
          <w:szCs w:val="24"/>
          <w:lang w:val="en"/>
          <w14:ligatures w14:val="none"/>
        </w:rPr>
        <w:t xml:space="preserve">With accessible housing advocacy activities, Centers exceeded </w:t>
      </w:r>
      <w:r w:rsidR="00E62254" w:rsidRPr="002A168A">
        <w:rPr>
          <w:rFonts w:ascii="Verdana" w:eastAsia="Verdana" w:hAnsi="Verdana" w:cs="Verdana"/>
          <w:iCs/>
          <w:kern w:val="0"/>
          <w:sz w:val="24"/>
          <w:szCs w:val="24"/>
          <w:lang w:val="en"/>
          <w14:ligatures w14:val="none"/>
        </w:rPr>
        <w:t>the Annual Performance Target 315 activities</w:t>
      </w:r>
      <w:r w:rsidR="008831DC" w:rsidRPr="002A168A">
        <w:rPr>
          <w:rFonts w:ascii="Verdana" w:eastAsia="Verdana" w:hAnsi="Verdana" w:cs="Verdana"/>
          <w:iCs/>
          <w:kern w:val="0"/>
          <w:sz w:val="24"/>
          <w:szCs w:val="24"/>
          <w:lang w:val="en"/>
          <w14:ligatures w14:val="none"/>
        </w:rPr>
        <w:t>; and</w:t>
      </w:r>
      <w:r w:rsidR="00E62254" w:rsidRPr="002A168A">
        <w:rPr>
          <w:rFonts w:ascii="Verdana" w:eastAsia="Verdana" w:hAnsi="Verdana" w:cs="Verdana"/>
          <w:iCs/>
          <w:kern w:val="0"/>
          <w:sz w:val="24"/>
          <w:szCs w:val="24"/>
          <w:lang w:val="en"/>
          <w14:ligatures w14:val="none"/>
        </w:rPr>
        <w:t xml:space="preserve"> </w:t>
      </w:r>
      <w:r w:rsidR="008831DC" w:rsidRPr="002A168A">
        <w:rPr>
          <w:rFonts w:ascii="Verdana" w:eastAsia="Verdana" w:hAnsi="Verdana" w:cs="Verdana"/>
          <w:iCs/>
          <w:kern w:val="0"/>
          <w:sz w:val="24"/>
          <w:szCs w:val="24"/>
          <w:lang w:val="en"/>
          <w14:ligatures w14:val="none"/>
        </w:rPr>
        <w:t xml:space="preserve">their outreach target </w:t>
      </w:r>
      <w:r w:rsidR="00732FCA" w:rsidRPr="002A168A">
        <w:rPr>
          <w:rFonts w:ascii="Verdana" w:eastAsia="Verdana" w:hAnsi="Verdana" w:cs="Verdana"/>
          <w:iCs/>
          <w:kern w:val="0"/>
          <w:sz w:val="24"/>
          <w:szCs w:val="24"/>
          <w:lang w:val="en"/>
          <w14:ligatures w14:val="none"/>
        </w:rPr>
        <w:t xml:space="preserve">toward universal design and communication awareness activities </w:t>
      </w:r>
      <w:r w:rsidR="00E62254" w:rsidRPr="002A168A">
        <w:rPr>
          <w:rFonts w:ascii="Verdana" w:eastAsia="Verdana" w:hAnsi="Verdana" w:cs="Verdana"/>
          <w:iCs/>
          <w:kern w:val="0"/>
          <w:sz w:val="24"/>
          <w:szCs w:val="24"/>
          <w:lang w:val="en"/>
          <w14:ligatures w14:val="none"/>
        </w:rPr>
        <w:t>exceeded by 221 activities</w:t>
      </w:r>
      <w:r w:rsidR="00732FCA" w:rsidRPr="002A168A">
        <w:rPr>
          <w:rFonts w:ascii="Verdana" w:eastAsia="Verdana" w:hAnsi="Verdana" w:cs="Verdana"/>
          <w:iCs/>
          <w:kern w:val="0"/>
          <w:sz w:val="24"/>
          <w:szCs w:val="24"/>
          <w:lang w:val="en"/>
          <w14:ligatures w14:val="none"/>
        </w:rPr>
        <w:t xml:space="preserve">, while also creating more housing opportunities and partnerships by </w:t>
      </w:r>
      <w:r w:rsidR="00E62254" w:rsidRPr="002A168A">
        <w:rPr>
          <w:rFonts w:ascii="Verdana" w:eastAsia="Verdana" w:hAnsi="Verdana" w:cs="Verdana"/>
          <w:iCs/>
          <w:kern w:val="0"/>
          <w:sz w:val="24"/>
          <w:szCs w:val="24"/>
          <w:lang w:val="en"/>
          <w14:ligatures w14:val="none"/>
        </w:rPr>
        <w:t>exceeding target by 87 coali</w:t>
      </w:r>
      <w:r w:rsidR="001F3787" w:rsidRPr="002A168A">
        <w:rPr>
          <w:rFonts w:ascii="Verdana" w:eastAsia="Verdana" w:hAnsi="Verdana" w:cs="Verdana"/>
          <w:iCs/>
          <w:kern w:val="0"/>
          <w:sz w:val="24"/>
          <w:szCs w:val="24"/>
          <w:lang w:val="en"/>
          <w14:ligatures w14:val="none"/>
        </w:rPr>
        <w:t>tions/partnerships</w:t>
      </w:r>
      <w:r w:rsidR="00732FCA" w:rsidRPr="002A168A">
        <w:rPr>
          <w:rFonts w:ascii="Verdana" w:eastAsia="Verdana" w:hAnsi="Verdana" w:cs="Verdana"/>
          <w:iCs/>
          <w:kern w:val="0"/>
          <w:sz w:val="24"/>
          <w:szCs w:val="24"/>
          <w:lang w:val="en"/>
          <w14:ligatures w14:val="none"/>
        </w:rPr>
        <w:t>. This indicates that Centers have taken a strong lead in accessible housing for Texans with disabilities.</w:t>
      </w:r>
    </w:p>
    <w:p w14:paraId="03BF29F7" w14:textId="77777777" w:rsidR="00047893" w:rsidRDefault="00047893" w:rsidP="00047893">
      <w:pPr>
        <w:spacing w:after="0" w:line="276" w:lineRule="auto"/>
        <w:rPr>
          <w:rFonts w:ascii="Verdana" w:eastAsia="Verdana" w:hAnsi="Verdana" w:cs="Verdana"/>
          <w:kern w:val="0"/>
          <w:lang w:val="en"/>
          <w14:ligatures w14:val="none"/>
        </w:rPr>
      </w:pPr>
    </w:p>
    <w:p w14:paraId="10180E8A" w14:textId="77777777" w:rsidR="00873B67" w:rsidRPr="00047893" w:rsidRDefault="00873B67" w:rsidP="00047893">
      <w:pPr>
        <w:spacing w:after="0" w:line="276" w:lineRule="auto"/>
        <w:rPr>
          <w:rFonts w:ascii="Verdana" w:eastAsia="Verdana" w:hAnsi="Verdana" w:cs="Verdana"/>
          <w:kern w:val="0"/>
          <w:lang w:val="en"/>
          <w14:ligatures w14:val="none"/>
        </w:rPr>
      </w:pPr>
    </w:p>
    <w:p w14:paraId="57B9A50C" w14:textId="77777777" w:rsidR="00C67B98" w:rsidRPr="007A09C2" w:rsidRDefault="00047893" w:rsidP="00C67B98">
      <w:pPr>
        <w:spacing w:after="0" w:line="276" w:lineRule="auto"/>
        <w:jc w:val="center"/>
        <w:rPr>
          <w:rFonts w:ascii="Verdana" w:eastAsia="Verdana" w:hAnsi="Verdana" w:cs="Verdana"/>
          <w:b/>
          <w:color w:val="4472C4" w:themeColor="accent1"/>
          <w:kern w:val="0"/>
          <w:sz w:val="28"/>
          <w:szCs w:val="28"/>
          <w:lang w:val="en"/>
          <w14:ligatures w14:val="none"/>
        </w:rPr>
      </w:pPr>
      <w:r w:rsidRPr="007A09C2">
        <w:rPr>
          <w:rFonts w:ascii="Verdana" w:eastAsia="Verdana" w:hAnsi="Verdana" w:cs="Verdana"/>
          <w:b/>
          <w:color w:val="4472C4" w:themeColor="accent1"/>
          <w:kern w:val="0"/>
          <w:sz w:val="28"/>
          <w:szCs w:val="28"/>
          <w:lang w:val="en"/>
          <w14:ligatures w14:val="none"/>
        </w:rPr>
        <w:t>Goal 2—Community Integration</w:t>
      </w:r>
    </w:p>
    <w:p w14:paraId="07FD9FAB" w14:textId="77777777" w:rsidR="00047893" w:rsidRPr="007A09C2" w:rsidRDefault="00047893" w:rsidP="00C67B98">
      <w:pPr>
        <w:spacing w:after="0" w:line="276" w:lineRule="auto"/>
        <w:jc w:val="center"/>
        <w:rPr>
          <w:rFonts w:ascii="Verdana" w:eastAsia="Verdana" w:hAnsi="Verdana" w:cs="Verdana"/>
          <w:color w:val="4472C4" w:themeColor="accent1"/>
          <w:kern w:val="0"/>
          <w:sz w:val="28"/>
          <w:szCs w:val="28"/>
          <w:lang w:val="en"/>
          <w14:ligatures w14:val="none"/>
        </w:rPr>
      </w:pPr>
      <w:r w:rsidRPr="007A09C2">
        <w:rPr>
          <w:rFonts w:ascii="Verdana" w:eastAsia="Verdana" w:hAnsi="Verdana" w:cs="Verdana"/>
          <w:color w:val="4472C4" w:themeColor="accent1"/>
          <w:kern w:val="0"/>
          <w:sz w:val="28"/>
          <w:szCs w:val="28"/>
          <w:lang w:val="en"/>
          <w14:ligatures w14:val="none"/>
        </w:rPr>
        <w:lastRenderedPageBreak/>
        <w:t>Individuals with Disabilities receive the community integration and community-based living supports needed to be more independent.</w:t>
      </w:r>
    </w:p>
    <w:p w14:paraId="27E32296" w14:textId="77777777" w:rsidR="00C67B98" w:rsidRPr="00047893" w:rsidRDefault="00C67B98" w:rsidP="00047893">
      <w:pPr>
        <w:spacing w:after="0" w:line="276" w:lineRule="auto"/>
        <w:rPr>
          <w:rFonts w:ascii="Verdana" w:eastAsia="Verdana" w:hAnsi="Verdana" w:cs="Verdana"/>
          <w:kern w:val="0"/>
          <w:lang w:val="en"/>
          <w14:ligatures w14:val="none"/>
        </w:rPr>
      </w:pPr>
    </w:p>
    <w:p w14:paraId="35235C66" w14:textId="77777777" w:rsidR="00873B67" w:rsidRPr="007A09C2" w:rsidRDefault="00047893" w:rsidP="00047893">
      <w:pPr>
        <w:spacing w:after="0" w:line="276" w:lineRule="auto"/>
        <w:rPr>
          <w:rFonts w:ascii="Verdana" w:eastAsia="Verdana" w:hAnsi="Verdana" w:cs="Verdana"/>
          <w:b/>
          <w:color w:val="4472C4" w:themeColor="accent1"/>
          <w:kern w:val="0"/>
          <w:sz w:val="28"/>
          <w:szCs w:val="28"/>
          <w:lang w:val="en"/>
          <w14:ligatures w14:val="none"/>
        </w:rPr>
      </w:pPr>
      <w:r w:rsidRPr="007A09C2">
        <w:rPr>
          <w:rFonts w:ascii="Verdana" w:eastAsia="Verdana" w:hAnsi="Verdana" w:cs="Verdana"/>
          <w:b/>
          <w:color w:val="4472C4" w:themeColor="accent1"/>
          <w:kern w:val="0"/>
          <w:sz w:val="28"/>
          <w:szCs w:val="28"/>
          <w:lang w:val="en"/>
          <w14:ligatures w14:val="none"/>
        </w:rPr>
        <w:t>Objective 2.1—Youth Transition</w:t>
      </w:r>
    </w:p>
    <w:p w14:paraId="4FB2A890" w14:textId="29156729" w:rsidR="00047893" w:rsidRPr="00873B67" w:rsidRDefault="00047893" w:rsidP="00047893">
      <w:pPr>
        <w:spacing w:after="0" w:line="276" w:lineRule="auto"/>
        <w:rPr>
          <w:rFonts w:ascii="Verdana" w:eastAsia="Verdana" w:hAnsi="Verdana" w:cs="Verdana"/>
          <w:kern w:val="0"/>
          <w:sz w:val="24"/>
          <w:szCs w:val="24"/>
          <w:lang w:val="en"/>
          <w14:ligatures w14:val="none"/>
        </w:rPr>
      </w:pPr>
      <w:r w:rsidRPr="00873B67">
        <w:rPr>
          <w:rFonts w:ascii="Verdana" w:eastAsia="Verdana" w:hAnsi="Verdana" w:cs="Verdana"/>
          <w:kern w:val="0"/>
          <w:sz w:val="24"/>
          <w:szCs w:val="24"/>
          <w:lang w:val="en"/>
          <w14:ligatures w14:val="none"/>
        </w:rPr>
        <w:t xml:space="preserve">Youth with disabilities access and utilize transition services provided by Centers for Independent Living and other providers. </w:t>
      </w:r>
    </w:p>
    <w:p w14:paraId="13F96E83" w14:textId="77777777" w:rsidR="00C67B98" w:rsidRPr="00873B67" w:rsidRDefault="00C67B98" w:rsidP="00047893">
      <w:pPr>
        <w:spacing w:after="0" w:line="276" w:lineRule="auto"/>
        <w:rPr>
          <w:rFonts w:ascii="Verdana" w:eastAsia="Verdana" w:hAnsi="Verdana" w:cs="Verdana"/>
          <w:kern w:val="0"/>
          <w:sz w:val="24"/>
          <w:szCs w:val="24"/>
          <w:lang w:val="en"/>
          <w14:ligatures w14:val="none"/>
        </w:rPr>
      </w:pPr>
    </w:p>
    <w:p w14:paraId="63115507" w14:textId="77777777" w:rsidR="00047893" w:rsidRPr="00873B67" w:rsidRDefault="00047893" w:rsidP="00C67B98">
      <w:pPr>
        <w:spacing w:after="0" w:line="276" w:lineRule="auto"/>
        <w:ind w:left="720"/>
        <w:rPr>
          <w:rFonts w:ascii="Verdana" w:eastAsia="Verdana" w:hAnsi="Verdana" w:cs="Verdana"/>
          <w:kern w:val="0"/>
          <w:sz w:val="24"/>
          <w:szCs w:val="24"/>
          <w:lang w:val="en"/>
          <w14:ligatures w14:val="none"/>
        </w:rPr>
      </w:pPr>
      <w:r w:rsidRPr="00873B67">
        <w:rPr>
          <w:rFonts w:ascii="Verdana" w:eastAsia="Verdana" w:hAnsi="Verdana" w:cs="Verdana"/>
          <w:kern w:val="0"/>
          <w:sz w:val="24"/>
          <w:szCs w:val="24"/>
          <w:lang w:val="en"/>
          <w14:ligatures w14:val="none"/>
        </w:rPr>
        <w:t>Measurable Indicators:</w:t>
      </w:r>
    </w:p>
    <w:p w14:paraId="2AF7EBA6" w14:textId="77777777" w:rsidR="00047893" w:rsidRPr="00873B67" w:rsidRDefault="00047893" w:rsidP="00C67B98">
      <w:pPr>
        <w:spacing w:after="0" w:line="276" w:lineRule="auto"/>
        <w:ind w:left="720"/>
        <w:rPr>
          <w:rFonts w:ascii="Verdana" w:eastAsia="Verdana" w:hAnsi="Verdana" w:cs="Verdana"/>
          <w:kern w:val="0"/>
          <w:sz w:val="24"/>
          <w:szCs w:val="24"/>
          <w:lang w:val="en"/>
          <w14:ligatures w14:val="none"/>
        </w:rPr>
      </w:pPr>
      <w:r w:rsidRPr="00873B67">
        <w:rPr>
          <w:rFonts w:ascii="Verdana" w:eastAsia="Verdana" w:hAnsi="Verdana" w:cs="Verdana"/>
          <w:kern w:val="0"/>
          <w:sz w:val="24"/>
          <w:szCs w:val="24"/>
          <w:lang w:val="en"/>
          <w14:ligatures w14:val="none"/>
        </w:rPr>
        <w:t>Number of outreach contacts to school systems regarding Center for Independent Living participation in Admission, Review, and Dismissal meetings or outreach to education service centers;</w:t>
      </w:r>
    </w:p>
    <w:p w14:paraId="04180DAF" w14:textId="77777777" w:rsidR="00047893" w:rsidRPr="00873B67" w:rsidRDefault="00047893" w:rsidP="00C67B98">
      <w:pPr>
        <w:spacing w:after="0" w:line="276" w:lineRule="auto"/>
        <w:ind w:left="720"/>
        <w:rPr>
          <w:rFonts w:ascii="Verdana" w:eastAsia="Verdana" w:hAnsi="Verdana" w:cs="Verdana"/>
          <w:kern w:val="0"/>
          <w:sz w:val="24"/>
          <w:szCs w:val="24"/>
          <w:lang w:val="en"/>
          <w14:ligatures w14:val="none"/>
        </w:rPr>
      </w:pPr>
      <w:r w:rsidRPr="00873B67">
        <w:rPr>
          <w:rFonts w:ascii="Verdana" w:eastAsia="Verdana" w:hAnsi="Verdana" w:cs="Verdana"/>
          <w:kern w:val="0"/>
          <w:sz w:val="24"/>
          <w:szCs w:val="24"/>
          <w:lang w:val="en"/>
          <w14:ligatures w14:val="none"/>
        </w:rPr>
        <w:t>Number of outreach activities to youth, populations, or races; and</w:t>
      </w:r>
    </w:p>
    <w:p w14:paraId="29D1A5E7" w14:textId="77777777" w:rsidR="00047893" w:rsidRPr="00873B67" w:rsidRDefault="00047893" w:rsidP="00C67B98">
      <w:pPr>
        <w:spacing w:after="0" w:line="276" w:lineRule="auto"/>
        <w:ind w:left="720"/>
        <w:rPr>
          <w:rFonts w:ascii="Verdana" w:eastAsia="Verdana" w:hAnsi="Verdana" w:cs="Verdana"/>
          <w:kern w:val="0"/>
          <w:sz w:val="24"/>
          <w:szCs w:val="24"/>
          <w:lang w:val="en"/>
          <w14:ligatures w14:val="none"/>
        </w:rPr>
      </w:pPr>
      <w:r w:rsidRPr="00873B67">
        <w:rPr>
          <w:rFonts w:ascii="Verdana" w:eastAsia="Verdana" w:hAnsi="Verdana" w:cs="Verdana"/>
          <w:kern w:val="0"/>
          <w:sz w:val="24"/>
          <w:szCs w:val="24"/>
          <w:lang w:val="en"/>
          <w14:ligatures w14:val="none"/>
        </w:rPr>
        <w:t>Increase in youth consumers served by Centers for Independent Living.</w:t>
      </w:r>
    </w:p>
    <w:p w14:paraId="6AD652A7" w14:textId="77777777" w:rsidR="00C67B98" w:rsidRPr="00873B67" w:rsidRDefault="00C67B98" w:rsidP="00C67B98">
      <w:pPr>
        <w:spacing w:after="0" w:line="276" w:lineRule="auto"/>
        <w:ind w:left="720"/>
        <w:rPr>
          <w:rFonts w:ascii="Verdana" w:eastAsia="Verdana" w:hAnsi="Verdana" w:cs="Verdana"/>
          <w:kern w:val="0"/>
          <w:sz w:val="24"/>
          <w:szCs w:val="24"/>
          <w:lang w:val="en"/>
          <w14:ligatures w14:val="none"/>
        </w:rPr>
      </w:pPr>
    </w:p>
    <w:p w14:paraId="3B2DB24D" w14:textId="1C2F2DE5" w:rsidR="00047893" w:rsidRPr="00873B67" w:rsidRDefault="00047893" w:rsidP="00C67B98">
      <w:pPr>
        <w:spacing w:after="0" w:line="276" w:lineRule="auto"/>
        <w:ind w:left="720"/>
        <w:rPr>
          <w:rFonts w:ascii="Verdana" w:eastAsia="Verdana" w:hAnsi="Verdana" w:cs="Verdana"/>
          <w:kern w:val="0"/>
          <w:sz w:val="24"/>
          <w:szCs w:val="24"/>
          <w:lang w:val="en"/>
          <w14:ligatures w14:val="none"/>
        </w:rPr>
      </w:pPr>
      <w:r w:rsidRPr="00873B67">
        <w:rPr>
          <w:rFonts w:ascii="Verdana" w:eastAsia="Verdana" w:hAnsi="Verdana" w:cs="Verdana"/>
          <w:b/>
          <w:bCs/>
          <w:kern w:val="0"/>
          <w:sz w:val="24"/>
          <w:szCs w:val="24"/>
          <w:lang w:val="en"/>
          <w14:ligatures w14:val="none"/>
        </w:rPr>
        <w:t>Target Performance Levels for FY21-</w:t>
      </w:r>
      <w:r w:rsidR="00E2353E" w:rsidRPr="00873B67">
        <w:rPr>
          <w:rFonts w:ascii="Verdana" w:eastAsia="Verdana" w:hAnsi="Verdana" w:cs="Verdana"/>
          <w:b/>
          <w:bCs/>
          <w:kern w:val="0"/>
          <w:sz w:val="24"/>
          <w:szCs w:val="24"/>
          <w:lang w:val="en"/>
          <w14:ligatures w14:val="none"/>
        </w:rPr>
        <w:t>24</w:t>
      </w:r>
      <w:r w:rsidRPr="00873B67">
        <w:rPr>
          <w:rFonts w:ascii="Verdana" w:eastAsia="Verdana" w:hAnsi="Verdana" w:cs="Verdana"/>
          <w:b/>
          <w:bCs/>
          <w:kern w:val="0"/>
          <w:sz w:val="24"/>
          <w:szCs w:val="24"/>
          <w:lang w:val="en"/>
          <w14:ligatures w14:val="none"/>
        </w:rPr>
        <w:t>:</w:t>
      </w:r>
      <w:r w:rsidRPr="00873B67">
        <w:rPr>
          <w:rFonts w:ascii="Verdana" w:eastAsia="Verdana" w:hAnsi="Verdana" w:cs="Verdana"/>
          <w:kern w:val="0"/>
          <w:sz w:val="24"/>
          <w:szCs w:val="24"/>
          <w:lang w:val="en"/>
          <w14:ligatures w14:val="none"/>
        </w:rPr>
        <w:t xml:space="preserve"> </w:t>
      </w:r>
      <w:r w:rsidR="00CA0B52">
        <w:rPr>
          <w:rFonts w:ascii="Verdana" w:eastAsia="Verdana" w:hAnsi="Verdana" w:cs="Verdana"/>
          <w:kern w:val="0"/>
          <w:sz w:val="24"/>
          <w:szCs w:val="24"/>
          <w:lang w:val="en"/>
          <w14:ligatures w14:val="none"/>
        </w:rPr>
        <w:t>100</w:t>
      </w:r>
      <w:r w:rsidRPr="00873B67">
        <w:rPr>
          <w:rFonts w:ascii="Verdana" w:eastAsia="Verdana" w:hAnsi="Verdana" w:cs="Verdana"/>
          <w:kern w:val="0"/>
          <w:sz w:val="24"/>
          <w:szCs w:val="24"/>
          <w:lang w:val="en"/>
          <w14:ligatures w14:val="none"/>
        </w:rPr>
        <w:t xml:space="preserve"> outreach activities to school systems regarding Center for Independent Living participation in Admission, Review and Dismissal meetings, or outreach to education service centers; </w:t>
      </w:r>
      <w:r w:rsidR="00CA0B52">
        <w:rPr>
          <w:rFonts w:ascii="Verdana" w:eastAsia="Verdana" w:hAnsi="Verdana" w:cs="Verdana"/>
          <w:kern w:val="0"/>
          <w:sz w:val="24"/>
          <w:szCs w:val="24"/>
          <w:lang w:val="en"/>
          <w14:ligatures w14:val="none"/>
        </w:rPr>
        <w:t>200</w:t>
      </w:r>
      <w:r w:rsidRPr="00873B67">
        <w:rPr>
          <w:rFonts w:ascii="Verdana" w:eastAsia="Verdana" w:hAnsi="Verdana" w:cs="Verdana"/>
          <w:kern w:val="0"/>
          <w:sz w:val="24"/>
          <w:szCs w:val="24"/>
          <w:lang w:val="en"/>
          <w14:ligatures w14:val="none"/>
        </w:rPr>
        <w:t xml:space="preserve"> outreach activities to youth in underserved counties, populations, or races.</w:t>
      </w:r>
    </w:p>
    <w:p w14:paraId="631E0186" w14:textId="77777777" w:rsidR="00C67B98" w:rsidRPr="00873B67" w:rsidRDefault="00C67B98" w:rsidP="00C67B98">
      <w:pPr>
        <w:spacing w:after="0" w:line="276" w:lineRule="auto"/>
        <w:ind w:left="720"/>
        <w:rPr>
          <w:rFonts w:ascii="Verdana" w:eastAsia="Verdana" w:hAnsi="Verdana" w:cs="Verdana"/>
          <w:kern w:val="0"/>
          <w:sz w:val="24"/>
          <w:szCs w:val="24"/>
          <w:lang w:val="en"/>
          <w14:ligatures w14:val="none"/>
        </w:rPr>
      </w:pPr>
    </w:p>
    <w:p w14:paraId="112D4B72" w14:textId="77777777" w:rsidR="00047893" w:rsidRPr="00873B67" w:rsidRDefault="00047893" w:rsidP="00873B67">
      <w:pPr>
        <w:spacing w:after="0" w:line="276" w:lineRule="auto"/>
        <w:ind w:left="1440"/>
        <w:rPr>
          <w:rFonts w:ascii="Verdana" w:eastAsia="Verdana" w:hAnsi="Verdana" w:cs="Verdana"/>
          <w:kern w:val="0"/>
          <w:sz w:val="24"/>
          <w:szCs w:val="24"/>
          <w:lang w:val="en"/>
          <w14:ligatures w14:val="none"/>
        </w:rPr>
      </w:pPr>
      <w:r w:rsidRPr="00873B67">
        <w:rPr>
          <w:rFonts w:ascii="Verdana" w:eastAsia="Verdana" w:hAnsi="Verdana" w:cs="Verdana"/>
          <w:b/>
          <w:bCs/>
          <w:kern w:val="0"/>
          <w:sz w:val="24"/>
          <w:szCs w:val="24"/>
          <w:lang w:val="en"/>
          <w14:ligatures w14:val="none"/>
        </w:rPr>
        <w:t>Target Progress for FY22:</w:t>
      </w:r>
      <w:r w:rsidRPr="00873B67">
        <w:rPr>
          <w:rFonts w:ascii="Verdana" w:eastAsia="Verdana" w:hAnsi="Verdana" w:cs="Verdana"/>
          <w:kern w:val="0"/>
          <w:sz w:val="24"/>
          <w:szCs w:val="24"/>
          <w:lang w:val="en"/>
          <w14:ligatures w14:val="none"/>
        </w:rPr>
        <w:t xml:space="preserve"> 25 outreach activities to school systems regarding Center for Independent Living participation in Admission, Review and Dismissal meetings or outreach to education service centers; 50 outreach activities to youth in underserved counties, populations, or races.</w:t>
      </w:r>
    </w:p>
    <w:p w14:paraId="11B41F1F" w14:textId="77777777" w:rsidR="00C67B98" w:rsidRPr="00873B67" w:rsidRDefault="00C67B98" w:rsidP="00C67B98">
      <w:pPr>
        <w:spacing w:after="0" w:line="276" w:lineRule="auto"/>
        <w:ind w:left="720"/>
        <w:rPr>
          <w:rFonts w:ascii="Verdana" w:eastAsia="Verdana" w:hAnsi="Verdana" w:cs="Verdana"/>
          <w:kern w:val="0"/>
          <w:sz w:val="24"/>
          <w:szCs w:val="24"/>
          <w:lang w:val="en"/>
          <w14:ligatures w14:val="none"/>
        </w:rPr>
      </w:pPr>
    </w:p>
    <w:p w14:paraId="461A9F69" w14:textId="33FFCBD2" w:rsidR="00C67B98" w:rsidRPr="00205A5A" w:rsidRDefault="00047893" w:rsidP="002D5232">
      <w:pPr>
        <w:spacing w:after="0" w:line="276" w:lineRule="auto"/>
        <w:ind w:left="720"/>
        <w:jc w:val="center"/>
        <w:rPr>
          <w:rFonts w:ascii="Verdana" w:eastAsia="Verdana" w:hAnsi="Verdana" w:cs="Verdana"/>
          <w:b/>
          <w:bCs/>
          <w:kern w:val="0"/>
          <w:sz w:val="28"/>
          <w:szCs w:val="28"/>
          <w:lang w:val="en"/>
          <w14:ligatures w14:val="none"/>
        </w:rPr>
      </w:pPr>
      <w:r w:rsidRPr="00205A5A">
        <w:rPr>
          <w:rFonts w:ascii="Verdana" w:eastAsia="Verdana" w:hAnsi="Verdana" w:cs="Verdana"/>
          <w:b/>
          <w:bCs/>
          <w:kern w:val="0"/>
          <w:sz w:val="28"/>
          <w:szCs w:val="28"/>
          <w:lang w:val="en"/>
          <w14:ligatures w14:val="none"/>
        </w:rPr>
        <w:t>FY22 Annual Actual Performance</w:t>
      </w:r>
    </w:p>
    <w:p w14:paraId="71D342FD" w14:textId="71B8B1B2" w:rsidR="007A09C2" w:rsidRPr="0014405E" w:rsidRDefault="007A09C2" w:rsidP="002D5232">
      <w:pPr>
        <w:spacing w:after="0" w:line="276" w:lineRule="auto"/>
        <w:ind w:left="720"/>
        <w:rPr>
          <w:rFonts w:ascii="Verdana" w:eastAsia="Verdana" w:hAnsi="Verdana" w:cs="Verdana"/>
          <w:iCs/>
          <w:kern w:val="0"/>
          <w:sz w:val="24"/>
          <w:szCs w:val="24"/>
          <w:lang w:val="en"/>
          <w14:ligatures w14:val="none"/>
        </w:rPr>
      </w:pPr>
      <w:r w:rsidRPr="0014405E">
        <w:rPr>
          <w:rFonts w:ascii="Verdana" w:eastAsia="Verdana" w:hAnsi="Verdana" w:cs="Verdana"/>
          <w:iCs/>
          <w:kern w:val="0"/>
          <w:sz w:val="24"/>
          <w:szCs w:val="24"/>
          <w:lang w:val="en"/>
          <w14:ligatures w14:val="none"/>
        </w:rPr>
        <w:t xml:space="preserve">Centers completed </w:t>
      </w:r>
      <w:r w:rsidR="00873B67" w:rsidRPr="0014405E">
        <w:rPr>
          <w:rFonts w:ascii="Verdana" w:eastAsia="Verdana" w:hAnsi="Verdana" w:cs="Verdana"/>
          <w:iCs/>
          <w:kern w:val="0"/>
          <w:sz w:val="24"/>
          <w:szCs w:val="24"/>
          <w:lang w:val="en"/>
          <w14:ligatures w14:val="none"/>
        </w:rPr>
        <w:t>9</w:t>
      </w:r>
      <w:r w:rsidR="00047893" w:rsidRPr="0014405E">
        <w:rPr>
          <w:rFonts w:ascii="Verdana" w:eastAsia="Verdana" w:hAnsi="Verdana" w:cs="Verdana"/>
          <w:iCs/>
          <w:kern w:val="0"/>
          <w:sz w:val="24"/>
          <w:szCs w:val="24"/>
          <w:lang w:val="en"/>
          <w14:ligatures w14:val="none"/>
        </w:rPr>
        <w:t>4 outreach activities to school systems regarding Center for Independent Living participation in Admission, Review and Dismissal meetings</w:t>
      </w:r>
      <w:r w:rsidR="008C739B" w:rsidRPr="0014405E">
        <w:rPr>
          <w:rFonts w:ascii="Verdana" w:eastAsia="Verdana" w:hAnsi="Verdana" w:cs="Verdana"/>
          <w:iCs/>
          <w:kern w:val="0"/>
          <w:sz w:val="24"/>
          <w:szCs w:val="24"/>
          <w:lang w:val="en"/>
          <w14:ligatures w14:val="none"/>
        </w:rPr>
        <w:t xml:space="preserve"> </w:t>
      </w:r>
      <w:r w:rsidR="003F5316" w:rsidRPr="0014405E">
        <w:rPr>
          <w:rFonts w:ascii="Verdana" w:eastAsia="Verdana" w:hAnsi="Verdana" w:cs="Verdana"/>
          <w:iCs/>
          <w:kern w:val="0"/>
          <w:sz w:val="24"/>
          <w:szCs w:val="24"/>
          <w:lang w:val="en"/>
          <w14:ligatures w14:val="none"/>
        </w:rPr>
        <w:t>+</w:t>
      </w:r>
      <w:r w:rsidR="00047893" w:rsidRPr="0014405E">
        <w:rPr>
          <w:rFonts w:ascii="Verdana" w:eastAsia="Verdana" w:hAnsi="Verdana" w:cs="Verdana"/>
          <w:iCs/>
          <w:kern w:val="0"/>
          <w:sz w:val="24"/>
          <w:szCs w:val="24"/>
          <w:lang w:val="en"/>
          <w14:ligatures w14:val="none"/>
        </w:rPr>
        <w:t xml:space="preserve">; </w:t>
      </w:r>
      <w:r w:rsidR="00873B67" w:rsidRPr="0014405E">
        <w:rPr>
          <w:rFonts w:ascii="Verdana" w:eastAsia="Verdana" w:hAnsi="Verdana" w:cs="Verdana"/>
          <w:iCs/>
          <w:kern w:val="0"/>
          <w:sz w:val="24"/>
          <w:szCs w:val="24"/>
          <w:lang w:val="en"/>
          <w14:ligatures w14:val="none"/>
        </w:rPr>
        <w:t>145</w:t>
      </w:r>
      <w:r w:rsidR="00047893" w:rsidRPr="0014405E">
        <w:rPr>
          <w:rFonts w:ascii="Verdana" w:eastAsia="Verdana" w:hAnsi="Verdana" w:cs="Verdana"/>
          <w:iCs/>
          <w:kern w:val="0"/>
          <w:sz w:val="24"/>
          <w:szCs w:val="24"/>
          <w:lang w:val="en"/>
          <w14:ligatures w14:val="none"/>
        </w:rPr>
        <w:t xml:space="preserve"> outreach points to education service centers; </w:t>
      </w:r>
      <w:r w:rsidRPr="0014405E">
        <w:rPr>
          <w:rFonts w:ascii="Verdana" w:eastAsia="Verdana" w:hAnsi="Verdana" w:cs="Verdana"/>
          <w:iCs/>
          <w:kern w:val="0"/>
          <w:sz w:val="24"/>
          <w:szCs w:val="24"/>
          <w:lang w:val="en"/>
          <w14:ligatures w14:val="none"/>
        </w:rPr>
        <w:t xml:space="preserve">and conducted </w:t>
      </w:r>
      <w:r w:rsidR="00047893" w:rsidRPr="0014405E">
        <w:rPr>
          <w:rFonts w:ascii="Verdana" w:eastAsia="Verdana" w:hAnsi="Verdana" w:cs="Verdana"/>
          <w:iCs/>
          <w:kern w:val="0"/>
          <w:sz w:val="24"/>
          <w:szCs w:val="24"/>
          <w:lang w:val="en"/>
          <w14:ligatures w14:val="none"/>
        </w:rPr>
        <w:t>1</w:t>
      </w:r>
      <w:r w:rsidR="00873B67" w:rsidRPr="0014405E">
        <w:rPr>
          <w:rFonts w:ascii="Verdana" w:eastAsia="Verdana" w:hAnsi="Verdana" w:cs="Verdana"/>
          <w:iCs/>
          <w:kern w:val="0"/>
          <w:sz w:val="24"/>
          <w:szCs w:val="24"/>
          <w:lang w:val="en"/>
          <w14:ligatures w14:val="none"/>
        </w:rPr>
        <w:t>77</w:t>
      </w:r>
      <w:r w:rsidR="00047893" w:rsidRPr="0014405E">
        <w:rPr>
          <w:rFonts w:ascii="Verdana" w:eastAsia="Verdana" w:hAnsi="Verdana" w:cs="Verdana"/>
          <w:iCs/>
          <w:kern w:val="0"/>
          <w:sz w:val="24"/>
          <w:szCs w:val="24"/>
          <w:lang w:val="en"/>
          <w14:ligatures w14:val="none"/>
        </w:rPr>
        <w:t xml:space="preserve"> outreach activities to youth in underserved counties, populations, or races</w:t>
      </w:r>
      <w:r w:rsidR="003F5316" w:rsidRPr="0014405E">
        <w:rPr>
          <w:rFonts w:ascii="Verdana" w:eastAsia="Verdana" w:hAnsi="Verdana" w:cs="Verdana"/>
          <w:iCs/>
          <w:kern w:val="0"/>
          <w:sz w:val="24"/>
          <w:szCs w:val="24"/>
          <w:lang w:val="en"/>
          <w14:ligatures w14:val="none"/>
        </w:rPr>
        <w:t xml:space="preserve"> +</w:t>
      </w:r>
      <w:r w:rsidR="00047893" w:rsidRPr="0014405E">
        <w:rPr>
          <w:rFonts w:ascii="Verdana" w:eastAsia="Verdana" w:hAnsi="Verdana" w:cs="Verdana"/>
          <w:iCs/>
          <w:kern w:val="0"/>
          <w:sz w:val="24"/>
          <w:szCs w:val="24"/>
          <w:lang w:val="en"/>
          <w14:ligatures w14:val="none"/>
        </w:rPr>
        <w:t>.</w:t>
      </w:r>
      <w:r w:rsidR="00A8515A" w:rsidRPr="0014405E">
        <w:rPr>
          <w:rFonts w:ascii="Verdana" w:eastAsia="Verdana" w:hAnsi="Verdana" w:cs="Verdana"/>
          <w:iCs/>
          <w:kern w:val="0"/>
          <w:sz w:val="24"/>
          <w:szCs w:val="24"/>
          <w:lang w:val="en"/>
          <w14:ligatures w14:val="none"/>
        </w:rPr>
        <w:t xml:space="preserve"> </w:t>
      </w:r>
    </w:p>
    <w:p w14:paraId="1F8622A0" w14:textId="77777777" w:rsidR="007A09C2" w:rsidRPr="0014405E" w:rsidRDefault="007A09C2" w:rsidP="002D5232">
      <w:pPr>
        <w:spacing w:after="0" w:line="276" w:lineRule="auto"/>
        <w:ind w:left="720"/>
        <w:rPr>
          <w:rFonts w:ascii="Verdana" w:eastAsia="Verdana" w:hAnsi="Verdana" w:cs="Verdana"/>
          <w:iCs/>
          <w:kern w:val="0"/>
          <w:sz w:val="24"/>
          <w:szCs w:val="24"/>
          <w:lang w:val="en"/>
          <w14:ligatures w14:val="none"/>
        </w:rPr>
      </w:pPr>
    </w:p>
    <w:p w14:paraId="06624D00" w14:textId="55280B9F" w:rsidR="00047893" w:rsidRPr="0014405E" w:rsidRDefault="00A8515A" w:rsidP="002D5232">
      <w:pPr>
        <w:spacing w:after="0" w:line="276" w:lineRule="auto"/>
        <w:ind w:left="720"/>
        <w:rPr>
          <w:rFonts w:ascii="Verdana" w:eastAsia="Verdana" w:hAnsi="Verdana" w:cs="Verdana"/>
          <w:iCs/>
          <w:kern w:val="0"/>
          <w:sz w:val="24"/>
          <w:szCs w:val="24"/>
          <w:lang w:val="en"/>
          <w14:ligatures w14:val="none"/>
        </w:rPr>
      </w:pPr>
      <w:r w:rsidRPr="0014405E">
        <w:rPr>
          <w:rFonts w:ascii="Verdana" w:eastAsia="Verdana" w:hAnsi="Verdana" w:cs="Verdana"/>
          <w:iCs/>
          <w:kern w:val="0"/>
          <w:sz w:val="24"/>
          <w:szCs w:val="24"/>
          <w:lang w:val="en"/>
          <w14:ligatures w14:val="none"/>
        </w:rPr>
        <w:t xml:space="preserve">Centers exceeded </w:t>
      </w:r>
      <w:r w:rsidR="00D33621" w:rsidRPr="0014405E">
        <w:rPr>
          <w:rFonts w:ascii="Verdana" w:eastAsia="Verdana" w:hAnsi="Verdana" w:cs="Verdana"/>
          <w:iCs/>
          <w:kern w:val="0"/>
          <w:sz w:val="24"/>
          <w:szCs w:val="24"/>
          <w:lang w:val="en"/>
          <w14:ligatures w14:val="none"/>
        </w:rPr>
        <w:t xml:space="preserve">all targets for FY22 and are projected to exceed </w:t>
      </w:r>
      <w:r w:rsidRPr="0014405E">
        <w:rPr>
          <w:rFonts w:ascii="Verdana" w:eastAsia="Verdana" w:hAnsi="Verdana" w:cs="Verdana"/>
          <w:iCs/>
          <w:kern w:val="0"/>
          <w:sz w:val="24"/>
          <w:szCs w:val="24"/>
          <w:lang w:val="en"/>
          <w14:ligatures w14:val="none"/>
        </w:rPr>
        <w:t>the state plan’s four-year period target progress toward supporting transition for Texas youth with disabilities.</w:t>
      </w:r>
    </w:p>
    <w:p w14:paraId="0430A1EA" w14:textId="77777777" w:rsidR="00C67B98" w:rsidRPr="00873B67" w:rsidRDefault="00C67B98" w:rsidP="00047893">
      <w:pPr>
        <w:spacing w:after="0" w:line="276" w:lineRule="auto"/>
        <w:rPr>
          <w:rFonts w:ascii="Verdana" w:eastAsia="Verdana" w:hAnsi="Verdana" w:cs="Verdana"/>
          <w:kern w:val="0"/>
          <w:sz w:val="24"/>
          <w:szCs w:val="24"/>
          <w:lang w:val="en"/>
          <w14:ligatures w14:val="none"/>
        </w:rPr>
      </w:pPr>
    </w:p>
    <w:p w14:paraId="253AF8F8" w14:textId="77777777" w:rsidR="007A09C2" w:rsidRPr="00205A5A" w:rsidRDefault="00047893" w:rsidP="00047893">
      <w:pPr>
        <w:spacing w:after="0" w:line="276" w:lineRule="auto"/>
        <w:rPr>
          <w:rFonts w:ascii="Verdana" w:eastAsia="Verdana" w:hAnsi="Verdana" w:cs="Verdana"/>
          <w:b/>
          <w:color w:val="4472C4" w:themeColor="accent1"/>
          <w:kern w:val="0"/>
          <w:sz w:val="28"/>
          <w:szCs w:val="28"/>
          <w:lang w:val="en"/>
          <w14:ligatures w14:val="none"/>
        </w:rPr>
      </w:pPr>
      <w:r w:rsidRPr="00205A5A">
        <w:rPr>
          <w:rFonts w:ascii="Verdana" w:eastAsia="Verdana" w:hAnsi="Verdana" w:cs="Verdana"/>
          <w:b/>
          <w:color w:val="4472C4" w:themeColor="accent1"/>
          <w:kern w:val="0"/>
          <w:sz w:val="28"/>
          <w:szCs w:val="28"/>
          <w:lang w:val="en"/>
          <w14:ligatures w14:val="none"/>
        </w:rPr>
        <w:t>Objective 2.2—Relocation</w:t>
      </w:r>
    </w:p>
    <w:p w14:paraId="58C0483A" w14:textId="5D912B67" w:rsidR="00047893" w:rsidRPr="00873B67" w:rsidRDefault="00047893" w:rsidP="00047893">
      <w:pPr>
        <w:spacing w:after="0" w:line="276" w:lineRule="auto"/>
        <w:rPr>
          <w:rFonts w:ascii="Verdana" w:eastAsia="Verdana" w:hAnsi="Verdana" w:cs="Verdana"/>
          <w:kern w:val="0"/>
          <w:sz w:val="24"/>
          <w:szCs w:val="24"/>
          <w:lang w:val="en"/>
          <w14:ligatures w14:val="none"/>
        </w:rPr>
      </w:pPr>
      <w:r w:rsidRPr="00873B67">
        <w:rPr>
          <w:rFonts w:ascii="Verdana" w:eastAsia="Verdana" w:hAnsi="Verdana" w:cs="Verdana"/>
          <w:kern w:val="0"/>
          <w:sz w:val="24"/>
          <w:szCs w:val="24"/>
          <w:lang w:val="en"/>
          <w14:ligatures w14:val="none"/>
        </w:rPr>
        <w:t>Individuals with disabilities residing in institutions or nursing homes are aware of and access relocation services provided by Centers for Independent Living.</w:t>
      </w:r>
    </w:p>
    <w:p w14:paraId="639FB814" w14:textId="77777777" w:rsidR="00C67B98" w:rsidRPr="00873B67" w:rsidRDefault="00C67B98" w:rsidP="00047893">
      <w:pPr>
        <w:spacing w:after="0" w:line="276" w:lineRule="auto"/>
        <w:rPr>
          <w:rFonts w:ascii="Verdana" w:eastAsia="Verdana" w:hAnsi="Verdana" w:cs="Verdana"/>
          <w:kern w:val="0"/>
          <w:sz w:val="24"/>
          <w:szCs w:val="24"/>
          <w:lang w:val="en"/>
          <w14:ligatures w14:val="none"/>
        </w:rPr>
      </w:pPr>
    </w:p>
    <w:p w14:paraId="0165BD66" w14:textId="77777777" w:rsidR="00047893" w:rsidRPr="00873B67" w:rsidRDefault="00047893" w:rsidP="00C67B98">
      <w:pPr>
        <w:spacing w:after="0" w:line="276" w:lineRule="auto"/>
        <w:ind w:left="720"/>
        <w:rPr>
          <w:rFonts w:ascii="Verdana" w:eastAsia="Verdana" w:hAnsi="Verdana" w:cs="Verdana"/>
          <w:kern w:val="0"/>
          <w:sz w:val="24"/>
          <w:szCs w:val="24"/>
          <w:lang w:val="en"/>
          <w14:ligatures w14:val="none"/>
        </w:rPr>
      </w:pPr>
      <w:r w:rsidRPr="00873B67">
        <w:rPr>
          <w:rFonts w:ascii="Verdana" w:eastAsia="Verdana" w:hAnsi="Verdana" w:cs="Verdana"/>
          <w:kern w:val="0"/>
          <w:sz w:val="24"/>
          <w:szCs w:val="24"/>
          <w:lang w:val="en"/>
          <w14:ligatures w14:val="none"/>
        </w:rPr>
        <w:t>Measurable Indicators:</w:t>
      </w:r>
    </w:p>
    <w:p w14:paraId="371F9546" w14:textId="77777777" w:rsidR="00047893" w:rsidRPr="00873B67" w:rsidRDefault="00047893" w:rsidP="00C67B98">
      <w:pPr>
        <w:spacing w:after="0" w:line="276" w:lineRule="auto"/>
        <w:ind w:left="720"/>
        <w:rPr>
          <w:rFonts w:ascii="Verdana" w:eastAsia="Verdana" w:hAnsi="Verdana" w:cs="Verdana"/>
          <w:kern w:val="0"/>
          <w:sz w:val="24"/>
          <w:szCs w:val="24"/>
          <w:lang w:val="en"/>
          <w14:ligatures w14:val="none"/>
        </w:rPr>
      </w:pPr>
      <w:r w:rsidRPr="00873B67">
        <w:rPr>
          <w:rFonts w:ascii="Verdana" w:eastAsia="Verdana" w:hAnsi="Verdana" w:cs="Verdana"/>
          <w:kern w:val="0"/>
          <w:sz w:val="24"/>
          <w:szCs w:val="24"/>
          <w:lang w:val="en"/>
          <w14:ligatures w14:val="none"/>
        </w:rPr>
        <w:t>Number of outreach and/or resources to nursing facilities, institutions (jails, rehabilitation facilities);</w:t>
      </w:r>
    </w:p>
    <w:p w14:paraId="51AE6024" w14:textId="77777777" w:rsidR="00047893" w:rsidRPr="00873B67" w:rsidRDefault="00047893" w:rsidP="00C67B98">
      <w:pPr>
        <w:spacing w:after="0" w:line="276" w:lineRule="auto"/>
        <w:ind w:left="720"/>
        <w:rPr>
          <w:rFonts w:ascii="Verdana" w:eastAsia="Verdana" w:hAnsi="Verdana" w:cs="Verdana"/>
          <w:kern w:val="0"/>
          <w:sz w:val="24"/>
          <w:szCs w:val="24"/>
          <w:lang w:val="en"/>
          <w14:ligatures w14:val="none"/>
        </w:rPr>
      </w:pPr>
      <w:r w:rsidRPr="00873B67">
        <w:rPr>
          <w:rFonts w:ascii="Verdana" w:eastAsia="Verdana" w:hAnsi="Verdana" w:cs="Verdana"/>
          <w:kern w:val="0"/>
          <w:sz w:val="24"/>
          <w:szCs w:val="24"/>
          <w:lang w:val="en"/>
          <w14:ligatures w14:val="none"/>
        </w:rPr>
        <w:t>Number of individuals provided with resources regarding relocation services;</w:t>
      </w:r>
    </w:p>
    <w:p w14:paraId="29AB35D9" w14:textId="77777777" w:rsidR="00047893" w:rsidRPr="00873B67" w:rsidRDefault="00047893" w:rsidP="00C67B98">
      <w:pPr>
        <w:spacing w:after="0" w:line="276" w:lineRule="auto"/>
        <w:ind w:left="720"/>
        <w:rPr>
          <w:rFonts w:ascii="Verdana" w:eastAsia="Verdana" w:hAnsi="Verdana" w:cs="Verdana"/>
          <w:kern w:val="0"/>
          <w:sz w:val="24"/>
          <w:szCs w:val="24"/>
          <w:lang w:val="en"/>
          <w14:ligatures w14:val="none"/>
        </w:rPr>
      </w:pPr>
      <w:r w:rsidRPr="00873B67">
        <w:rPr>
          <w:rFonts w:ascii="Verdana" w:eastAsia="Verdana" w:hAnsi="Verdana" w:cs="Verdana"/>
          <w:kern w:val="0"/>
          <w:sz w:val="24"/>
          <w:szCs w:val="24"/>
          <w:lang w:val="en"/>
          <w14:ligatures w14:val="none"/>
        </w:rPr>
        <w:t>Number of advocacy activities for Centers for Independent Living to obtain contracts or subcontracts to provide relocation services as mandated by the Workforce Innovation and Opportunity Act;</w:t>
      </w:r>
    </w:p>
    <w:p w14:paraId="283D8779" w14:textId="77777777" w:rsidR="00047893" w:rsidRPr="00873B67" w:rsidRDefault="00047893" w:rsidP="00C67B98">
      <w:pPr>
        <w:spacing w:after="0" w:line="276" w:lineRule="auto"/>
        <w:ind w:left="720"/>
        <w:rPr>
          <w:rFonts w:ascii="Verdana" w:eastAsia="Verdana" w:hAnsi="Verdana" w:cs="Verdana"/>
          <w:kern w:val="0"/>
          <w:sz w:val="24"/>
          <w:szCs w:val="24"/>
          <w:lang w:val="en"/>
          <w14:ligatures w14:val="none"/>
        </w:rPr>
      </w:pPr>
      <w:r w:rsidRPr="00873B67">
        <w:rPr>
          <w:rFonts w:ascii="Verdana" w:eastAsia="Verdana" w:hAnsi="Verdana" w:cs="Verdana"/>
          <w:kern w:val="0"/>
          <w:sz w:val="24"/>
          <w:szCs w:val="24"/>
          <w:lang w:val="en"/>
          <w14:ligatures w14:val="none"/>
        </w:rPr>
        <w:t>Number of coordination efforts with outside entities such as the Ombudsman, managed care organization, etc.</w:t>
      </w:r>
    </w:p>
    <w:p w14:paraId="5B82E4ED" w14:textId="77777777" w:rsidR="00047893" w:rsidRPr="00873B67" w:rsidRDefault="00047893" w:rsidP="00C67B98">
      <w:pPr>
        <w:spacing w:after="0" w:line="276" w:lineRule="auto"/>
        <w:ind w:left="720"/>
        <w:rPr>
          <w:rFonts w:ascii="Verdana" w:eastAsia="Verdana" w:hAnsi="Verdana" w:cs="Verdana"/>
          <w:kern w:val="0"/>
          <w:sz w:val="24"/>
          <w:szCs w:val="24"/>
          <w:lang w:val="en"/>
          <w14:ligatures w14:val="none"/>
        </w:rPr>
      </w:pPr>
      <w:r w:rsidRPr="00873B67">
        <w:rPr>
          <w:rFonts w:ascii="Verdana" w:eastAsia="Verdana" w:hAnsi="Verdana" w:cs="Verdana"/>
          <w:kern w:val="0"/>
          <w:sz w:val="24"/>
          <w:szCs w:val="24"/>
          <w:lang w:val="en"/>
          <w14:ligatures w14:val="none"/>
        </w:rPr>
        <w:t xml:space="preserve"> </w:t>
      </w:r>
    </w:p>
    <w:p w14:paraId="47954C3D" w14:textId="15B8F0FD" w:rsidR="00047893" w:rsidRPr="00873B67" w:rsidRDefault="00047893" w:rsidP="00C67B98">
      <w:pPr>
        <w:spacing w:after="0" w:line="276" w:lineRule="auto"/>
        <w:ind w:left="720"/>
        <w:rPr>
          <w:rFonts w:ascii="Verdana" w:eastAsia="Verdana" w:hAnsi="Verdana" w:cs="Verdana"/>
          <w:kern w:val="0"/>
          <w:sz w:val="24"/>
          <w:szCs w:val="24"/>
          <w:lang w:val="en"/>
          <w14:ligatures w14:val="none"/>
        </w:rPr>
      </w:pPr>
      <w:r w:rsidRPr="007A09C2">
        <w:rPr>
          <w:rFonts w:ascii="Verdana" w:eastAsia="Verdana" w:hAnsi="Verdana" w:cs="Verdana"/>
          <w:b/>
          <w:bCs/>
          <w:kern w:val="0"/>
          <w:sz w:val="24"/>
          <w:szCs w:val="24"/>
          <w:lang w:val="en"/>
          <w14:ligatures w14:val="none"/>
        </w:rPr>
        <w:t>Target Performance Levels for FY21-</w:t>
      </w:r>
      <w:r w:rsidR="00E2353E" w:rsidRPr="007A09C2">
        <w:rPr>
          <w:rFonts w:ascii="Verdana" w:eastAsia="Verdana" w:hAnsi="Verdana" w:cs="Verdana"/>
          <w:b/>
          <w:bCs/>
          <w:kern w:val="0"/>
          <w:sz w:val="24"/>
          <w:szCs w:val="24"/>
          <w:lang w:val="en"/>
          <w14:ligatures w14:val="none"/>
        </w:rPr>
        <w:t>24</w:t>
      </w:r>
      <w:r w:rsidRPr="007A09C2">
        <w:rPr>
          <w:rFonts w:ascii="Verdana" w:eastAsia="Verdana" w:hAnsi="Verdana" w:cs="Verdana"/>
          <w:b/>
          <w:bCs/>
          <w:kern w:val="0"/>
          <w:sz w:val="24"/>
          <w:szCs w:val="24"/>
          <w:lang w:val="en"/>
          <w14:ligatures w14:val="none"/>
        </w:rPr>
        <w:t>:</w:t>
      </w:r>
      <w:r w:rsidRPr="00873B67">
        <w:rPr>
          <w:rFonts w:ascii="Verdana" w:eastAsia="Verdana" w:hAnsi="Verdana" w:cs="Verdana"/>
          <w:kern w:val="0"/>
          <w:sz w:val="24"/>
          <w:szCs w:val="24"/>
          <w:lang w:val="en"/>
          <w14:ligatures w14:val="none"/>
        </w:rPr>
        <w:t xml:space="preserve"> </w:t>
      </w:r>
      <w:r w:rsidR="00040D01">
        <w:rPr>
          <w:rFonts w:ascii="Verdana" w:eastAsia="Verdana" w:hAnsi="Verdana" w:cs="Verdana"/>
          <w:kern w:val="0"/>
          <w:sz w:val="24"/>
          <w:szCs w:val="24"/>
          <w:lang w:val="en"/>
          <w14:ligatures w14:val="none"/>
        </w:rPr>
        <w:t>20</w:t>
      </w:r>
      <w:r w:rsidRPr="00873B67">
        <w:rPr>
          <w:rFonts w:ascii="Verdana" w:eastAsia="Verdana" w:hAnsi="Verdana" w:cs="Verdana"/>
          <w:kern w:val="0"/>
          <w:sz w:val="24"/>
          <w:szCs w:val="24"/>
          <w:lang w:val="en"/>
          <w14:ligatures w14:val="none"/>
        </w:rPr>
        <w:t xml:space="preserve">0 outreach activities to nursing facilities, institutions; </w:t>
      </w:r>
      <w:r w:rsidR="0068537C">
        <w:rPr>
          <w:rFonts w:ascii="Verdana" w:eastAsia="Verdana" w:hAnsi="Verdana" w:cs="Verdana"/>
          <w:kern w:val="0"/>
          <w:sz w:val="24"/>
          <w:szCs w:val="24"/>
          <w:lang w:val="en"/>
          <w14:ligatures w14:val="none"/>
        </w:rPr>
        <w:t>4</w:t>
      </w:r>
      <w:r w:rsidRPr="00873B67">
        <w:rPr>
          <w:rFonts w:ascii="Verdana" w:eastAsia="Verdana" w:hAnsi="Verdana" w:cs="Verdana"/>
          <w:kern w:val="0"/>
          <w:sz w:val="24"/>
          <w:szCs w:val="24"/>
          <w:lang w:val="en"/>
          <w14:ligatures w14:val="none"/>
        </w:rPr>
        <w:t xml:space="preserve">0 advocacy activities to increase number of Centers for Independent Living obtaining contracts or subcontract to provide relocation services; </w:t>
      </w:r>
      <w:r w:rsidR="0068537C">
        <w:rPr>
          <w:rFonts w:ascii="Verdana" w:eastAsia="Verdana" w:hAnsi="Verdana" w:cs="Verdana"/>
          <w:kern w:val="0"/>
          <w:sz w:val="24"/>
          <w:szCs w:val="24"/>
          <w:lang w:val="en"/>
          <w14:ligatures w14:val="none"/>
        </w:rPr>
        <w:t>120</w:t>
      </w:r>
      <w:r w:rsidRPr="00873B67">
        <w:rPr>
          <w:rFonts w:ascii="Verdana" w:eastAsia="Verdana" w:hAnsi="Verdana" w:cs="Verdana"/>
          <w:kern w:val="0"/>
          <w:sz w:val="24"/>
          <w:szCs w:val="24"/>
          <w:lang w:val="en"/>
          <w14:ligatures w14:val="none"/>
        </w:rPr>
        <w:t xml:space="preserve"> coordination efforts with outside entities on relocation issues.</w:t>
      </w:r>
    </w:p>
    <w:p w14:paraId="459A8877" w14:textId="77777777" w:rsidR="00C67B98" w:rsidRPr="00873B67" w:rsidRDefault="00C67B98" w:rsidP="00C67B98">
      <w:pPr>
        <w:spacing w:after="0" w:line="276" w:lineRule="auto"/>
        <w:ind w:left="720"/>
        <w:rPr>
          <w:rFonts w:ascii="Verdana" w:eastAsia="Verdana" w:hAnsi="Verdana" w:cs="Verdana"/>
          <w:kern w:val="0"/>
          <w:sz w:val="24"/>
          <w:szCs w:val="24"/>
          <w:lang w:val="en"/>
          <w14:ligatures w14:val="none"/>
        </w:rPr>
      </w:pPr>
    </w:p>
    <w:p w14:paraId="547221EF" w14:textId="77777777" w:rsidR="00047893" w:rsidRPr="00873B67" w:rsidRDefault="00047893" w:rsidP="007A09C2">
      <w:pPr>
        <w:spacing w:after="0" w:line="276" w:lineRule="auto"/>
        <w:ind w:left="1440"/>
        <w:rPr>
          <w:rFonts w:ascii="Verdana" w:eastAsia="Verdana" w:hAnsi="Verdana" w:cs="Verdana"/>
          <w:kern w:val="0"/>
          <w:sz w:val="24"/>
          <w:szCs w:val="24"/>
          <w:lang w:val="en"/>
          <w14:ligatures w14:val="none"/>
        </w:rPr>
      </w:pPr>
      <w:r w:rsidRPr="007A09C2">
        <w:rPr>
          <w:rFonts w:ascii="Verdana" w:eastAsia="Verdana" w:hAnsi="Verdana" w:cs="Verdana"/>
          <w:b/>
          <w:bCs/>
          <w:kern w:val="0"/>
          <w:sz w:val="24"/>
          <w:szCs w:val="24"/>
          <w:lang w:val="en"/>
          <w14:ligatures w14:val="none"/>
        </w:rPr>
        <w:t>Target Progress for FY22:</w:t>
      </w:r>
      <w:r w:rsidRPr="00873B67">
        <w:rPr>
          <w:rFonts w:ascii="Verdana" w:eastAsia="Verdana" w:hAnsi="Verdana" w:cs="Verdana"/>
          <w:kern w:val="0"/>
          <w:sz w:val="24"/>
          <w:szCs w:val="24"/>
          <w:lang w:val="en"/>
          <w14:ligatures w14:val="none"/>
        </w:rPr>
        <w:t xml:space="preserve"> 50 outreach activities to nursing facilities, institutions; 10 advocacy activities to increase number of Centers for Independent Living obtaining contracts or subcontract to provide relocation services; 30 coordination efforts with outside entities on relocation issues.</w:t>
      </w:r>
    </w:p>
    <w:p w14:paraId="398CAC76" w14:textId="77777777" w:rsidR="00C67B98" w:rsidRPr="00873B67" w:rsidRDefault="00C67B98" w:rsidP="00047893">
      <w:pPr>
        <w:spacing w:after="0" w:line="276" w:lineRule="auto"/>
        <w:rPr>
          <w:rFonts w:ascii="Verdana" w:eastAsia="Verdana" w:hAnsi="Verdana" w:cs="Verdana"/>
          <w:kern w:val="0"/>
          <w:sz w:val="24"/>
          <w:szCs w:val="24"/>
          <w:lang w:val="en"/>
          <w14:ligatures w14:val="none"/>
        </w:rPr>
      </w:pPr>
    </w:p>
    <w:p w14:paraId="64C0EE27" w14:textId="7F050703" w:rsidR="00C67B98" w:rsidRPr="0066671F" w:rsidRDefault="00047893" w:rsidP="002D5232">
      <w:pPr>
        <w:spacing w:after="0" w:line="276" w:lineRule="auto"/>
        <w:ind w:left="720"/>
        <w:jc w:val="center"/>
        <w:rPr>
          <w:rFonts w:ascii="Verdana" w:eastAsia="Verdana" w:hAnsi="Verdana" w:cs="Verdana"/>
          <w:b/>
          <w:bCs/>
          <w:kern w:val="0"/>
          <w:sz w:val="28"/>
          <w:szCs w:val="28"/>
          <w:lang w:val="en"/>
          <w14:ligatures w14:val="none"/>
        </w:rPr>
      </w:pPr>
      <w:r w:rsidRPr="0066671F">
        <w:rPr>
          <w:rFonts w:ascii="Verdana" w:eastAsia="Verdana" w:hAnsi="Verdana" w:cs="Verdana"/>
          <w:b/>
          <w:bCs/>
          <w:kern w:val="0"/>
          <w:sz w:val="28"/>
          <w:szCs w:val="28"/>
          <w:lang w:val="en"/>
          <w14:ligatures w14:val="none"/>
        </w:rPr>
        <w:t>FY22 Annual Actual Performance</w:t>
      </w:r>
    </w:p>
    <w:p w14:paraId="587D2C5A" w14:textId="69EE7861" w:rsidR="00047893" w:rsidRDefault="00047893" w:rsidP="002D5232">
      <w:pPr>
        <w:spacing w:after="0" w:line="276" w:lineRule="auto"/>
        <w:ind w:left="720"/>
        <w:rPr>
          <w:rFonts w:ascii="Verdana" w:eastAsia="Verdana" w:hAnsi="Verdana" w:cs="Verdana"/>
          <w:kern w:val="0"/>
          <w:sz w:val="24"/>
          <w:szCs w:val="24"/>
          <w:lang w:val="en"/>
          <w14:ligatures w14:val="none"/>
        </w:rPr>
      </w:pPr>
      <w:r w:rsidRPr="0066671F">
        <w:rPr>
          <w:rFonts w:ascii="Verdana" w:eastAsia="Verdana" w:hAnsi="Verdana" w:cs="Verdana"/>
          <w:kern w:val="0"/>
          <w:sz w:val="24"/>
          <w:szCs w:val="24"/>
          <w:lang w:val="en"/>
          <w14:ligatures w14:val="none"/>
        </w:rPr>
        <w:t xml:space="preserve">There were </w:t>
      </w:r>
      <w:r w:rsidR="0066671F" w:rsidRPr="0066671F">
        <w:rPr>
          <w:rFonts w:ascii="Verdana" w:eastAsia="Verdana" w:hAnsi="Verdana" w:cs="Verdana"/>
          <w:kern w:val="0"/>
          <w:sz w:val="24"/>
          <w:szCs w:val="24"/>
          <w:lang w:val="en"/>
          <w14:ligatures w14:val="none"/>
        </w:rPr>
        <w:t>667</w:t>
      </w:r>
      <w:r w:rsidRPr="0066671F">
        <w:rPr>
          <w:rFonts w:ascii="Verdana" w:eastAsia="Verdana" w:hAnsi="Verdana" w:cs="Verdana"/>
          <w:kern w:val="0"/>
          <w:sz w:val="24"/>
          <w:szCs w:val="24"/>
          <w:lang w:val="en"/>
          <w14:ligatures w14:val="none"/>
        </w:rPr>
        <w:t xml:space="preserve"> outreach activities nursing facilities and institutions</w:t>
      </w:r>
      <w:r w:rsidR="00FE5247">
        <w:rPr>
          <w:rFonts w:ascii="Verdana" w:eastAsia="Verdana" w:hAnsi="Verdana" w:cs="Verdana"/>
          <w:kern w:val="0"/>
          <w:sz w:val="24"/>
          <w:szCs w:val="24"/>
          <w:lang w:val="en"/>
          <w14:ligatures w14:val="none"/>
        </w:rPr>
        <w:t xml:space="preserve"> +</w:t>
      </w:r>
      <w:r w:rsidRPr="0066671F">
        <w:rPr>
          <w:rFonts w:ascii="Verdana" w:eastAsia="Verdana" w:hAnsi="Verdana" w:cs="Verdana"/>
          <w:kern w:val="0"/>
          <w:sz w:val="24"/>
          <w:szCs w:val="24"/>
          <w:lang w:val="en"/>
          <w14:ligatures w14:val="none"/>
        </w:rPr>
        <w:t>, 1</w:t>
      </w:r>
      <w:r w:rsidR="0066671F" w:rsidRPr="0066671F">
        <w:rPr>
          <w:rFonts w:ascii="Verdana" w:eastAsia="Verdana" w:hAnsi="Verdana" w:cs="Verdana"/>
          <w:kern w:val="0"/>
          <w:sz w:val="24"/>
          <w:szCs w:val="24"/>
          <w:lang w:val="en"/>
          <w14:ligatures w14:val="none"/>
        </w:rPr>
        <w:t>11</w:t>
      </w:r>
      <w:r w:rsidRPr="0066671F">
        <w:rPr>
          <w:rFonts w:ascii="Verdana" w:eastAsia="Verdana" w:hAnsi="Verdana" w:cs="Verdana"/>
          <w:kern w:val="0"/>
          <w:sz w:val="24"/>
          <w:szCs w:val="24"/>
          <w:lang w:val="en"/>
          <w14:ligatures w14:val="none"/>
        </w:rPr>
        <w:t xml:space="preserve"> outreach activities to provide relocation services</w:t>
      </w:r>
      <w:r w:rsidR="00FE5247">
        <w:rPr>
          <w:rFonts w:ascii="Verdana" w:eastAsia="Verdana" w:hAnsi="Verdana" w:cs="Verdana"/>
          <w:kern w:val="0"/>
          <w:sz w:val="24"/>
          <w:szCs w:val="24"/>
          <w:lang w:val="en"/>
          <w14:ligatures w14:val="none"/>
        </w:rPr>
        <w:t xml:space="preserve"> +</w:t>
      </w:r>
      <w:r w:rsidRPr="0066671F">
        <w:rPr>
          <w:rFonts w:ascii="Verdana" w:eastAsia="Verdana" w:hAnsi="Verdana" w:cs="Verdana"/>
          <w:kern w:val="0"/>
          <w:sz w:val="24"/>
          <w:szCs w:val="24"/>
          <w:lang w:val="en"/>
          <w14:ligatures w14:val="none"/>
        </w:rPr>
        <w:t xml:space="preserve">, and </w:t>
      </w:r>
      <w:r w:rsidR="0066671F" w:rsidRPr="0066671F">
        <w:rPr>
          <w:rFonts w:ascii="Verdana" w:eastAsia="Verdana" w:hAnsi="Verdana" w:cs="Verdana"/>
          <w:kern w:val="0"/>
          <w:sz w:val="24"/>
          <w:szCs w:val="24"/>
          <w:lang w:val="en"/>
          <w14:ligatures w14:val="none"/>
        </w:rPr>
        <w:t>592</w:t>
      </w:r>
      <w:r w:rsidRPr="0066671F">
        <w:rPr>
          <w:rFonts w:ascii="Verdana" w:eastAsia="Verdana" w:hAnsi="Verdana" w:cs="Verdana"/>
          <w:kern w:val="0"/>
          <w:sz w:val="24"/>
          <w:szCs w:val="24"/>
          <w:lang w:val="en"/>
          <w14:ligatures w14:val="none"/>
        </w:rPr>
        <w:t xml:space="preserve"> coordination efforts with outside entities</w:t>
      </w:r>
      <w:r w:rsidR="00FE5247">
        <w:rPr>
          <w:rFonts w:ascii="Verdana" w:eastAsia="Verdana" w:hAnsi="Verdana" w:cs="Verdana"/>
          <w:kern w:val="0"/>
          <w:sz w:val="24"/>
          <w:szCs w:val="24"/>
          <w:lang w:val="en"/>
          <w14:ligatures w14:val="none"/>
        </w:rPr>
        <w:t xml:space="preserve"> +</w:t>
      </w:r>
      <w:r w:rsidRPr="0066671F">
        <w:rPr>
          <w:rFonts w:ascii="Verdana" w:eastAsia="Verdana" w:hAnsi="Verdana" w:cs="Verdana"/>
          <w:kern w:val="0"/>
          <w:sz w:val="24"/>
          <w:szCs w:val="24"/>
          <w:lang w:val="en"/>
          <w14:ligatures w14:val="none"/>
        </w:rPr>
        <w:t>.</w:t>
      </w:r>
    </w:p>
    <w:p w14:paraId="1BFC1C1F" w14:textId="77777777" w:rsidR="0066671F" w:rsidRDefault="0066671F" w:rsidP="002D5232">
      <w:pPr>
        <w:spacing w:after="0" w:line="276" w:lineRule="auto"/>
        <w:ind w:left="720"/>
        <w:rPr>
          <w:rFonts w:ascii="Verdana" w:eastAsia="Verdana" w:hAnsi="Verdana" w:cs="Verdana"/>
          <w:kern w:val="0"/>
          <w:sz w:val="24"/>
          <w:szCs w:val="24"/>
          <w:lang w:val="en"/>
          <w14:ligatures w14:val="none"/>
        </w:rPr>
      </w:pPr>
    </w:p>
    <w:p w14:paraId="01213877" w14:textId="0C0DBB52" w:rsidR="0066671F" w:rsidRPr="00873B67" w:rsidRDefault="0066671F" w:rsidP="002D5232">
      <w:pPr>
        <w:spacing w:after="0" w:line="276" w:lineRule="auto"/>
        <w:ind w:left="720"/>
        <w:rPr>
          <w:rFonts w:ascii="Verdana" w:eastAsia="Verdana" w:hAnsi="Verdana" w:cs="Verdana"/>
          <w:kern w:val="0"/>
          <w:sz w:val="24"/>
          <w:szCs w:val="24"/>
          <w:lang w:val="en"/>
          <w14:ligatures w14:val="none"/>
        </w:rPr>
      </w:pPr>
      <w:r>
        <w:rPr>
          <w:rFonts w:ascii="Verdana" w:eastAsia="Verdana" w:hAnsi="Verdana" w:cs="Verdana"/>
          <w:kern w:val="0"/>
          <w:sz w:val="24"/>
          <w:szCs w:val="24"/>
          <w:lang w:val="en"/>
          <w14:ligatures w14:val="none"/>
        </w:rPr>
        <w:t>Centers continue to increase their engagement with relocation activities since FY21 and have exceeded all relocation targets for the four-year reporting period. This is one of their most prevalent areas of outreach, advocacy, and coordination.</w:t>
      </w:r>
    </w:p>
    <w:p w14:paraId="551B5EE6" w14:textId="77777777" w:rsidR="00047893" w:rsidRPr="00873B67" w:rsidRDefault="00047893" w:rsidP="00047893">
      <w:pPr>
        <w:spacing w:after="0" w:line="276" w:lineRule="auto"/>
        <w:rPr>
          <w:rFonts w:ascii="Verdana" w:eastAsia="Verdana" w:hAnsi="Verdana" w:cs="Verdana"/>
          <w:kern w:val="0"/>
          <w:sz w:val="24"/>
          <w:szCs w:val="24"/>
          <w:lang w:val="en"/>
          <w14:ligatures w14:val="none"/>
        </w:rPr>
      </w:pPr>
    </w:p>
    <w:p w14:paraId="75A41CDB" w14:textId="77777777" w:rsidR="00FE5247" w:rsidRPr="00FE5247" w:rsidRDefault="00047893" w:rsidP="00047893">
      <w:pPr>
        <w:spacing w:after="0" w:line="276" w:lineRule="auto"/>
        <w:rPr>
          <w:rFonts w:ascii="Verdana" w:eastAsia="Verdana" w:hAnsi="Verdana" w:cs="Verdana"/>
          <w:b/>
          <w:color w:val="4472C4" w:themeColor="accent1"/>
          <w:kern w:val="0"/>
          <w:sz w:val="28"/>
          <w:szCs w:val="28"/>
          <w:lang w:val="en"/>
          <w14:ligatures w14:val="none"/>
        </w:rPr>
      </w:pPr>
      <w:r w:rsidRPr="00FE5247">
        <w:rPr>
          <w:rFonts w:ascii="Verdana" w:eastAsia="Verdana" w:hAnsi="Verdana" w:cs="Verdana"/>
          <w:b/>
          <w:color w:val="4472C4" w:themeColor="accent1"/>
          <w:kern w:val="0"/>
          <w:sz w:val="28"/>
          <w:szCs w:val="28"/>
          <w:lang w:val="en"/>
          <w14:ligatures w14:val="none"/>
        </w:rPr>
        <w:t>Objective 2.3—Diversion</w:t>
      </w:r>
    </w:p>
    <w:p w14:paraId="16146E1B" w14:textId="569A39B1" w:rsidR="00047893" w:rsidRPr="00873B67" w:rsidRDefault="00047893" w:rsidP="00047893">
      <w:pPr>
        <w:spacing w:after="0" w:line="276" w:lineRule="auto"/>
        <w:rPr>
          <w:rFonts w:ascii="Verdana" w:eastAsia="Verdana" w:hAnsi="Verdana" w:cs="Verdana"/>
          <w:kern w:val="0"/>
          <w:sz w:val="24"/>
          <w:szCs w:val="24"/>
          <w:lang w:val="en"/>
          <w14:ligatures w14:val="none"/>
        </w:rPr>
      </w:pPr>
      <w:r w:rsidRPr="00873B67">
        <w:rPr>
          <w:rFonts w:ascii="Verdana" w:eastAsia="Verdana" w:hAnsi="Verdana" w:cs="Verdana"/>
          <w:kern w:val="0"/>
          <w:sz w:val="24"/>
          <w:szCs w:val="24"/>
          <w:lang w:val="en"/>
          <w14:ligatures w14:val="none"/>
        </w:rPr>
        <w:t xml:space="preserve">Individuals with disabilities who are at risk for entering institutions or nursing homes access to diversion services provided by Centers for Independent Living. </w:t>
      </w:r>
    </w:p>
    <w:p w14:paraId="28D0BF67" w14:textId="77777777" w:rsidR="00C67B98" w:rsidRPr="00873B67" w:rsidRDefault="00C67B98" w:rsidP="00047893">
      <w:pPr>
        <w:spacing w:after="0" w:line="276" w:lineRule="auto"/>
        <w:rPr>
          <w:rFonts w:ascii="Verdana" w:eastAsia="Verdana" w:hAnsi="Verdana" w:cs="Verdana"/>
          <w:kern w:val="0"/>
          <w:sz w:val="24"/>
          <w:szCs w:val="24"/>
          <w:lang w:val="en"/>
          <w14:ligatures w14:val="none"/>
        </w:rPr>
      </w:pPr>
    </w:p>
    <w:p w14:paraId="6B4B91BB" w14:textId="77777777" w:rsidR="00047893" w:rsidRPr="00873B67" w:rsidRDefault="00047893" w:rsidP="00C67B98">
      <w:pPr>
        <w:spacing w:after="0" w:line="276" w:lineRule="auto"/>
        <w:ind w:left="720"/>
        <w:rPr>
          <w:rFonts w:ascii="Verdana" w:eastAsia="Verdana" w:hAnsi="Verdana" w:cs="Verdana"/>
          <w:kern w:val="0"/>
          <w:sz w:val="24"/>
          <w:szCs w:val="24"/>
          <w:lang w:val="en"/>
          <w14:ligatures w14:val="none"/>
        </w:rPr>
      </w:pPr>
      <w:r w:rsidRPr="00873B67">
        <w:rPr>
          <w:rFonts w:ascii="Verdana" w:eastAsia="Verdana" w:hAnsi="Verdana" w:cs="Verdana"/>
          <w:kern w:val="0"/>
          <w:sz w:val="24"/>
          <w:szCs w:val="24"/>
          <w:lang w:val="en"/>
          <w14:ligatures w14:val="none"/>
        </w:rPr>
        <w:t>Measurable Indicators:</w:t>
      </w:r>
    </w:p>
    <w:p w14:paraId="4D229F6E" w14:textId="77777777" w:rsidR="00047893" w:rsidRPr="00873B67" w:rsidRDefault="00047893" w:rsidP="00C67B98">
      <w:pPr>
        <w:spacing w:after="0" w:line="276" w:lineRule="auto"/>
        <w:ind w:left="720"/>
        <w:rPr>
          <w:rFonts w:ascii="Verdana" w:eastAsia="Verdana" w:hAnsi="Verdana" w:cs="Verdana"/>
          <w:kern w:val="0"/>
          <w:sz w:val="24"/>
          <w:szCs w:val="24"/>
          <w:lang w:val="en"/>
          <w14:ligatures w14:val="none"/>
        </w:rPr>
      </w:pPr>
      <w:r w:rsidRPr="00873B67">
        <w:rPr>
          <w:rFonts w:ascii="Verdana" w:eastAsia="Verdana" w:hAnsi="Verdana" w:cs="Verdana"/>
          <w:kern w:val="0"/>
          <w:sz w:val="24"/>
          <w:szCs w:val="24"/>
          <w:lang w:val="en"/>
          <w14:ligatures w14:val="none"/>
        </w:rPr>
        <w:t>Percent of Centers for Independent Living use an assessment process/tool for determining risk;</w:t>
      </w:r>
    </w:p>
    <w:p w14:paraId="444B1966" w14:textId="77777777" w:rsidR="00047893" w:rsidRPr="00873B67" w:rsidRDefault="00047893" w:rsidP="00C67B98">
      <w:pPr>
        <w:spacing w:after="0" w:line="276" w:lineRule="auto"/>
        <w:ind w:left="720"/>
        <w:rPr>
          <w:rFonts w:ascii="Verdana" w:eastAsia="Verdana" w:hAnsi="Verdana" w:cs="Verdana"/>
          <w:kern w:val="0"/>
          <w:sz w:val="24"/>
          <w:szCs w:val="24"/>
          <w:lang w:val="en"/>
          <w14:ligatures w14:val="none"/>
        </w:rPr>
      </w:pPr>
      <w:r w:rsidRPr="00873B67">
        <w:rPr>
          <w:rFonts w:ascii="Verdana" w:eastAsia="Verdana" w:hAnsi="Verdana" w:cs="Verdana"/>
          <w:kern w:val="0"/>
          <w:sz w:val="24"/>
          <w:szCs w:val="24"/>
          <w:lang w:val="en"/>
          <w14:ligatures w14:val="none"/>
        </w:rPr>
        <w:t>Number of outreach activities to those typically underserved;</w:t>
      </w:r>
    </w:p>
    <w:p w14:paraId="101A411D" w14:textId="77777777" w:rsidR="00047893" w:rsidRPr="00873B67" w:rsidRDefault="00047893" w:rsidP="00C67B98">
      <w:pPr>
        <w:spacing w:after="0" w:line="276" w:lineRule="auto"/>
        <w:ind w:left="720"/>
        <w:rPr>
          <w:rFonts w:ascii="Verdana" w:eastAsia="Verdana" w:hAnsi="Verdana" w:cs="Verdana"/>
          <w:kern w:val="0"/>
          <w:sz w:val="24"/>
          <w:szCs w:val="24"/>
          <w:lang w:val="en"/>
          <w14:ligatures w14:val="none"/>
        </w:rPr>
      </w:pPr>
      <w:r w:rsidRPr="00873B67">
        <w:rPr>
          <w:rFonts w:ascii="Verdana" w:eastAsia="Verdana" w:hAnsi="Verdana" w:cs="Verdana"/>
          <w:kern w:val="0"/>
          <w:sz w:val="24"/>
          <w:szCs w:val="24"/>
          <w:lang w:val="en"/>
          <w14:ligatures w14:val="none"/>
        </w:rPr>
        <w:t>Number of education opportunities for parents and consumers on accessing Medicaid Long Term Services and Supports or waiver services;</w:t>
      </w:r>
    </w:p>
    <w:p w14:paraId="5A40ADF4" w14:textId="77777777" w:rsidR="00047893" w:rsidRPr="00873B67" w:rsidRDefault="00047893" w:rsidP="00C67B98">
      <w:pPr>
        <w:spacing w:after="0" w:line="276" w:lineRule="auto"/>
        <w:ind w:left="720"/>
        <w:rPr>
          <w:rFonts w:ascii="Verdana" w:eastAsia="Verdana" w:hAnsi="Verdana" w:cs="Verdana"/>
          <w:kern w:val="0"/>
          <w:sz w:val="24"/>
          <w:szCs w:val="24"/>
          <w:lang w:val="en"/>
          <w14:ligatures w14:val="none"/>
        </w:rPr>
      </w:pPr>
      <w:r w:rsidRPr="00873B67">
        <w:rPr>
          <w:rFonts w:ascii="Verdana" w:eastAsia="Verdana" w:hAnsi="Verdana" w:cs="Verdana"/>
          <w:kern w:val="0"/>
          <w:sz w:val="24"/>
          <w:szCs w:val="24"/>
          <w:lang w:val="en"/>
          <w14:ligatures w14:val="none"/>
        </w:rPr>
        <w:t>Number of advocacy activities to increase the number of community-based services.</w:t>
      </w:r>
    </w:p>
    <w:p w14:paraId="7E5E6139" w14:textId="77777777" w:rsidR="00C67B98" w:rsidRPr="00873B67" w:rsidRDefault="00C67B98" w:rsidP="00C67B98">
      <w:pPr>
        <w:spacing w:after="0" w:line="276" w:lineRule="auto"/>
        <w:ind w:left="720"/>
        <w:rPr>
          <w:rFonts w:ascii="Verdana" w:eastAsia="Verdana" w:hAnsi="Verdana" w:cs="Verdana"/>
          <w:kern w:val="0"/>
          <w:sz w:val="24"/>
          <w:szCs w:val="24"/>
          <w:lang w:val="en"/>
          <w14:ligatures w14:val="none"/>
        </w:rPr>
      </w:pPr>
    </w:p>
    <w:p w14:paraId="05C4C404" w14:textId="3FBAE34F" w:rsidR="00047893" w:rsidRPr="00873B67" w:rsidRDefault="00047893" w:rsidP="00C67B98">
      <w:pPr>
        <w:spacing w:after="0" w:line="276" w:lineRule="auto"/>
        <w:ind w:left="720"/>
        <w:rPr>
          <w:rFonts w:ascii="Verdana" w:eastAsia="Verdana" w:hAnsi="Verdana" w:cs="Verdana"/>
          <w:kern w:val="0"/>
          <w:sz w:val="24"/>
          <w:szCs w:val="24"/>
          <w:lang w:val="en"/>
          <w14:ligatures w14:val="none"/>
        </w:rPr>
      </w:pPr>
      <w:r w:rsidRPr="00FE5247">
        <w:rPr>
          <w:rFonts w:ascii="Verdana" w:eastAsia="Verdana" w:hAnsi="Verdana" w:cs="Verdana"/>
          <w:b/>
          <w:bCs/>
          <w:kern w:val="0"/>
          <w:sz w:val="24"/>
          <w:szCs w:val="24"/>
          <w:lang w:val="en"/>
          <w14:ligatures w14:val="none"/>
        </w:rPr>
        <w:t>Target Performance Levels for FY21-</w:t>
      </w:r>
      <w:r w:rsidR="00E2353E" w:rsidRPr="00FE5247">
        <w:rPr>
          <w:rFonts w:ascii="Verdana" w:eastAsia="Verdana" w:hAnsi="Verdana" w:cs="Verdana"/>
          <w:b/>
          <w:bCs/>
          <w:kern w:val="0"/>
          <w:sz w:val="24"/>
          <w:szCs w:val="24"/>
          <w:lang w:val="en"/>
          <w14:ligatures w14:val="none"/>
        </w:rPr>
        <w:t>24</w:t>
      </w:r>
      <w:r w:rsidRPr="00FE5247">
        <w:rPr>
          <w:rFonts w:ascii="Verdana" w:eastAsia="Verdana" w:hAnsi="Verdana" w:cs="Verdana"/>
          <w:b/>
          <w:bCs/>
          <w:kern w:val="0"/>
          <w:sz w:val="24"/>
          <w:szCs w:val="24"/>
          <w:lang w:val="en"/>
          <w14:ligatures w14:val="none"/>
        </w:rPr>
        <w:t>:</w:t>
      </w:r>
      <w:r w:rsidRPr="00873B67">
        <w:rPr>
          <w:rFonts w:ascii="Verdana" w:eastAsia="Verdana" w:hAnsi="Verdana" w:cs="Verdana"/>
          <w:kern w:val="0"/>
          <w:sz w:val="24"/>
          <w:szCs w:val="24"/>
          <w:lang w:val="en"/>
          <w14:ligatures w14:val="none"/>
        </w:rPr>
        <w:t xml:space="preserve"> 50 percent of Centers for Independent Living use an assessment process/tool for determining risk; </w:t>
      </w:r>
      <w:r w:rsidR="0068537C">
        <w:rPr>
          <w:rFonts w:ascii="Verdana" w:eastAsia="Verdana" w:hAnsi="Verdana" w:cs="Verdana"/>
          <w:kern w:val="0"/>
          <w:sz w:val="24"/>
          <w:szCs w:val="24"/>
          <w:lang w:val="en"/>
          <w14:ligatures w14:val="none"/>
        </w:rPr>
        <w:t>20</w:t>
      </w:r>
      <w:r w:rsidRPr="00873B67">
        <w:rPr>
          <w:rFonts w:ascii="Verdana" w:eastAsia="Verdana" w:hAnsi="Verdana" w:cs="Verdana"/>
          <w:kern w:val="0"/>
          <w:sz w:val="24"/>
          <w:szCs w:val="24"/>
          <w:lang w:val="en"/>
          <w14:ligatures w14:val="none"/>
        </w:rPr>
        <w:t xml:space="preserve">0 outreach activities to those typically underserved such as those with age-related disabilities, mental illness, substance abuse disorders, and youth; </w:t>
      </w:r>
      <w:r w:rsidR="0068537C">
        <w:rPr>
          <w:rFonts w:ascii="Verdana" w:eastAsia="Verdana" w:hAnsi="Verdana" w:cs="Verdana"/>
          <w:kern w:val="0"/>
          <w:sz w:val="24"/>
          <w:szCs w:val="24"/>
          <w:lang w:val="en"/>
          <w14:ligatures w14:val="none"/>
        </w:rPr>
        <w:t>20</w:t>
      </w:r>
      <w:r w:rsidRPr="00873B67">
        <w:rPr>
          <w:rFonts w:ascii="Verdana" w:eastAsia="Verdana" w:hAnsi="Verdana" w:cs="Verdana"/>
          <w:kern w:val="0"/>
          <w:sz w:val="24"/>
          <w:szCs w:val="24"/>
          <w:lang w:val="en"/>
          <w14:ligatures w14:val="none"/>
        </w:rPr>
        <w:t>0 education opportunities for parents or consumers on accessing waiting lists for Medicaid Long Term Services and Supports or waiver services.</w:t>
      </w:r>
    </w:p>
    <w:p w14:paraId="68A08E1D" w14:textId="77777777" w:rsidR="00C67B98" w:rsidRPr="00873B67" w:rsidRDefault="00C67B98" w:rsidP="00C67B98">
      <w:pPr>
        <w:spacing w:after="0" w:line="276" w:lineRule="auto"/>
        <w:ind w:left="720"/>
        <w:rPr>
          <w:rFonts w:ascii="Verdana" w:eastAsia="Verdana" w:hAnsi="Verdana" w:cs="Verdana"/>
          <w:kern w:val="0"/>
          <w:sz w:val="24"/>
          <w:szCs w:val="24"/>
          <w:lang w:val="en"/>
          <w14:ligatures w14:val="none"/>
        </w:rPr>
      </w:pPr>
    </w:p>
    <w:p w14:paraId="7278E55E" w14:textId="77777777" w:rsidR="00047893" w:rsidRPr="00873B67" w:rsidRDefault="00047893" w:rsidP="00FE5247">
      <w:pPr>
        <w:spacing w:after="0" w:line="276" w:lineRule="auto"/>
        <w:ind w:left="1440"/>
        <w:rPr>
          <w:rFonts w:ascii="Verdana" w:eastAsia="Verdana" w:hAnsi="Verdana" w:cs="Verdana"/>
          <w:kern w:val="0"/>
          <w:sz w:val="24"/>
          <w:szCs w:val="24"/>
          <w:lang w:val="en"/>
          <w14:ligatures w14:val="none"/>
        </w:rPr>
      </w:pPr>
      <w:r w:rsidRPr="00FE5247">
        <w:rPr>
          <w:rFonts w:ascii="Verdana" w:eastAsia="Verdana" w:hAnsi="Verdana" w:cs="Verdana"/>
          <w:b/>
          <w:bCs/>
          <w:kern w:val="0"/>
          <w:sz w:val="24"/>
          <w:szCs w:val="24"/>
          <w:lang w:val="en"/>
          <w14:ligatures w14:val="none"/>
        </w:rPr>
        <w:t>Target Progress for FY22:</w:t>
      </w:r>
      <w:r w:rsidRPr="00873B67">
        <w:rPr>
          <w:rFonts w:ascii="Verdana" w:eastAsia="Verdana" w:hAnsi="Verdana" w:cs="Verdana"/>
          <w:kern w:val="0"/>
          <w:sz w:val="24"/>
          <w:szCs w:val="24"/>
          <w:lang w:val="en"/>
          <w14:ligatures w14:val="none"/>
        </w:rPr>
        <w:t xml:space="preserve"> 50 percent of Centers for Independent Living use an assessment process/tool for determining risk; 50 outreach activities to those typically underserved such as those with age-related disabilities, mental illness, substance use disorders, and youth; 50 education opportunities for parents or consumers on accessing waiting lists for Medicaid Long Term Services and Supports or waiver services.</w:t>
      </w:r>
    </w:p>
    <w:p w14:paraId="23044A80" w14:textId="77777777" w:rsidR="00C67B98" w:rsidRPr="00873B67" w:rsidRDefault="00C67B98" w:rsidP="00047893">
      <w:pPr>
        <w:spacing w:after="0" w:line="276" w:lineRule="auto"/>
        <w:rPr>
          <w:rFonts w:ascii="Verdana" w:eastAsia="Verdana" w:hAnsi="Verdana" w:cs="Verdana"/>
          <w:kern w:val="0"/>
          <w:sz w:val="24"/>
          <w:szCs w:val="24"/>
          <w:lang w:val="en"/>
          <w14:ligatures w14:val="none"/>
        </w:rPr>
      </w:pPr>
    </w:p>
    <w:p w14:paraId="76AAD402" w14:textId="32F68296" w:rsidR="00C67B98" w:rsidRPr="00FE5247" w:rsidRDefault="00047893" w:rsidP="002D5232">
      <w:pPr>
        <w:spacing w:after="0" w:line="276" w:lineRule="auto"/>
        <w:ind w:left="720"/>
        <w:jc w:val="center"/>
        <w:rPr>
          <w:rFonts w:ascii="Verdana" w:eastAsia="Verdana" w:hAnsi="Verdana" w:cs="Verdana"/>
          <w:b/>
          <w:bCs/>
          <w:kern w:val="0"/>
          <w:sz w:val="28"/>
          <w:szCs w:val="28"/>
          <w:lang w:val="en"/>
          <w14:ligatures w14:val="none"/>
        </w:rPr>
      </w:pPr>
      <w:r w:rsidRPr="00FE5247">
        <w:rPr>
          <w:rFonts w:ascii="Verdana" w:eastAsia="Verdana" w:hAnsi="Verdana" w:cs="Verdana"/>
          <w:b/>
          <w:bCs/>
          <w:kern w:val="0"/>
          <w:sz w:val="28"/>
          <w:szCs w:val="28"/>
          <w:lang w:val="en"/>
          <w14:ligatures w14:val="none"/>
        </w:rPr>
        <w:t>FY22 Annual Actual Performance</w:t>
      </w:r>
      <w:bookmarkStart w:id="0" w:name="_Hlk105763573"/>
    </w:p>
    <w:bookmarkEnd w:id="0"/>
    <w:p w14:paraId="129443D2" w14:textId="30B0E6FB" w:rsidR="00047893" w:rsidRDefault="00FE5247" w:rsidP="002D5232">
      <w:pPr>
        <w:spacing w:after="0" w:line="276" w:lineRule="auto"/>
        <w:ind w:left="720"/>
        <w:rPr>
          <w:rFonts w:ascii="Verdana" w:eastAsia="Verdana" w:hAnsi="Verdana" w:cs="Verdana"/>
          <w:kern w:val="0"/>
          <w:sz w:val="24"/>
          <w:szCs w:val="24"/>
          <w:lang w:val="en"/>
          <w14:ligatures w14:val="none"/>
        </w:rPr>
      </w:pPr>
      <w:r w:rsidRPr="00FE5247">
        <w:rPr>
          <w:rFonts w:ascii="Verdana" w:eastAsia="Verdana" w:hAnsi="Verdana" w:cs="Verdana"/>
          <w:kern w:val="0"/>
          <w:sz w:val="24"/>
          <w:szCs w:val="24"/>
          <w:lang w:val="en"/>
          <w14:ligatures w14:val="none"/>
        </w:rPr>
        <w:t xml:space="preserve">Centers conducted </w:t>
      </w:r>
      <w:r w:rsidR="00047893" w:rsidRPr="00FE5247">
        <w:rPr>
          <w:rFonts w:ascii="Verdana" w:eastAsia="Verdana" w:hAnsi="Verdana" w:cs="Verdana"/>
          <w:kern w:val="0"/>
          <w:sz w:val="24"/>
          <w:szCs w:val="24"/>
          <w:lang w:val="en"/>
          <w14:ligatures w14:val="none"/>
        </w:rPr>
        <w:t>1</w:t>
      </w:r>
      <w:r w:rsidRPr="00FE5247">
        <w:rPr>
          <w:rFonts w:ascii="Verdana" w:eastAsia="Verdana" w:hAnsi="Verdana" w:cs="Verdana"/>
          <w:kern w:val="0"/>
          <w:sz w:val="24"/>
          <w:szCs w:val="24"/>
          <w:lang w:val="en"/>
          <w14:ligatures w14:val="none"/>
        </w:rPr>
        <w:t>99</w:t>
      </w:r>
      <w:r w:rsidR="00047893" w:rsidRPr="00FE5247">
        <w:rPr>
          <w:rFonts w:ascii="Verdana" w:eastAsia="Verdana" w:hAnsi="Verdana" w:cs="Verdana"/>
          <w:kern w:val="0"/>
          <w:sz w:val="24"/>
          <w:szCs w:val="24"/>
          <w:lang w:val="en"/>
          <w14:ligatures w14:val="none"/>
        </w:rPr>
        <w:t xml:space="preserve"> outreach activities to those typically underserved such as those with age-related disabilities, mental illness, substance use disorders, and youth</w:t>
      </w:r>
      <w:r>
        <w:rPr>
          <w:rFonts w:ascii="Verdana" w:eastAsia="Verdana" w:hAnsi="Verdana" w:cs="Verdana"/>
          <w:kern w:val="0"/>
          <w:sz w:val="24"/>
          <w:szCs w:val="24"/>
          <w:lang w:val="en"/>
          <w14:ligatures w14:val="none"/>
        </w:rPr>
        <w:t xml:space="preserve"> +</w:t>
      </w:r>
      <w:r w:rsidR="00047893" w:rsidRPr="00FE5247">
        <w:rPr>
          <w:rFonts w:ascii="Verdana" w:eastAsia="Verdana" w:hAnsi="Verdana" w:cs="Verdana"/>
          <w:kern w:val="0"/>
          <w:sz w:val="24"/>
          <w:szCs w:val="24"/>
          <w:lang w:val="en"/>
          <w14:ligatures w14:val="none"/>
        </w:rPr>
        <w:t xml:space="preserve">; </w:t>
      </w:r>
      <w:r>
        <w:rPr>
          <w:rFonts w:ascii="Verdana" w:eastAsia="Verdana" w:hAnsi="Verdana" w:cs="Verdana"/>
          <w:kern w:val="0"/>
          <w:sz w:val="24"/>
          <w:szCs w:val="24"/>
          <w:lang w:val="en"/>
          <w14:ligatures w14:val="none"/>
        </w:rPr>
        <w:t xml:space="preserve">and completed </w:t>
      </w:r>
      <w:r w:rsidRPr="00FE5247">
        <w:rPr>
          <w:rFonts w:ascii="Verdana" w:eastAsia="Verdana" w:hAnsi="Verdana" w:cs="Verdana"/>
          <w:kern w:val="0"/>
          <w:sz w:val="24"/>
          <w:szCs w:val="24"/>
          <w:lang w:val="en"/>
          <w14:ligatures w14:val="none"/>
        </w:rPr>
        <w:t>82</w:t>
      </w:r>
      <w:r w:rsidR="00047893" w:rsidRPr="00FE5247">
        <w:rPr>
          <w:rFonts w:ascii="Verdana" w:eastAsia="Verdana" w:hAnsi="Verdana" w:cs="Verdana"/>
          <w:kern w:val="0"/>
          <w:sz w:val="24"/>
          <w:szCs w:val="24"/>
          <w:lang w:val="en"/>
          <w14:ligatures w14:val="none"/>
        </w:rPr>
        <w:t xml:space="preserve"> education opportunities for parents or consumers on accessing waiting lists for </w:t>
      </w:r>
      <w:r w:rsidR="00047893" w:rsidRPr="00FE5247">
        <w:rPr>
          <w:rFonts w:ascii="Verdana" w:eastAsia="Verdana" w:hAnsi="Verdana" w:cs="Verdana"/>
          <w:kern w:val="0"/>
          <w:sz w:val="24"/>
          <w:szCs w:val="24"/>
          <w:lang w:val="en"/>
          <w14:ligatures w14:val="none"/>
        </w:rPr>
        <w:lastRenderedPageBreak/>
        <w:t>Medicaid Long Term Services and Supports or waiver services</w:t>
      </w:r>
      <w:r>
        <w:rPr>
          <w:rFonts w:ascii="Verdana" w:eastAsia="Verdana" w:hAnsi="Verdana" w:cs="Verdana"/>
          <w:kern w:val="0"/>
          <w:sz w:val="24"/>
          <w:szCs w:val="24"/>
          <w:lang w:val="en"/>
          <w14:ligatures w14:val="none"/>
        </w:rPr>
        <w:t xml:space="preserve"> +</w:t>
      </w:r>
      <w:r w:rsidR="00047893" w:rsidRPr="00FE5247">
        <w:rPr>
          <w:rFonts w:ascii="Verdana" w:eastAsia="Verdana" w:hAnsi="Verdana" w:cs="Verdana"/>
          <w:kern w:val="0"/>
          <w:sz w:val="24"/>
          <w:szCs w:val="24"/>
          <w:lang w:val="en"/>
          <w14:ligatures w14:val="none"/>
        </w:rPr>
        <w:t>.</w:t>
      </w:r>
      <w:r w:rsidR="000F09C4">
        <w:rPr>
          <w:rFonts w:ascii="Verdana" w:eastAsia="Verdana" w:hAnsi="Verdana" w:cs="Verdana"/>
          <w:kern w:val="0"/>
          <w:sz w:val="24"/>
          <w:szCs w:val="24"/>
          <w:lang w:val="en"/>
          <w14:ligatures w14:val="none"/>
        </w:rPr>
        <w:t xml:space="preserve"> Additionally, 18 of the 27 Centers indicated that they have an assessment tool for determining if individuals are at risk of entering institutions or nursing homes</w:t>
      </w:r>
      <w:r w:rsidR="00237DCD">
        <w:rPr>
          <w:rFonts w:ascii="Verdana" w:eastAsia="Verdana" w:hAnsi="Verdana" w:cs="Verdana"/>
          <w:kern w:val="0"/>
          <w:sz w:val="24"/>
          <w:szCs w:val="24"/>
          <w:lang w:val="en"/>
          <w14:ligatures w14:val="none"/>
        </w:rPr>
        <w:t xml:space="preserve"> +</w:t>
      </w:r>
      <w:r w:rsidR="000F09C4">
        <w:rPr>
          <w:rFonts w:ascii="Verdana" w:eastAsia="Verdana" w:hAnsi="Verdana" w:cs="Verdana"/>
          <w:kern w:val="0"/>
          <w:sz w:val="24"/>
          <w:szCs w:val="24"/>
          <w:lang w:val="en"/>
          <w14:ligatures w14:val="none"/>
        </w:rPr>
        <w:t>.</w:t>
      </w:r>
    </w:p>
    <w:p w14:paraId="010B74C9" w14:textId="77777777" w:rsidR="00FE5247" w:rsidRDefault="00FE5247" w:rsidP="002D5232">
      <w:pPr>
        <w:spacing w:after="0" w:line="276" w:lineRule="auto"/>
        <w:ind w:left="720"/>
        <w:rPr>
          <w:rFonts w:ascii="Verdana" w:eastAsia="Verdana" w:hAnsi="Verdana" w:cs="Verdana"/>
          <w:kern w:val="0"/>
          <w:sz w:val="24"/>
          <w:szCs w:val="24"/>
          <w:lang w:val="en"/>
          <w14:ligatures w14:val="none"/>
        </w:rPr>
      </w:pPr>
    </w:p>
    <w:p w14:paraId="28AFC9F9" w14:textId="03ED03F3" w:rsidR="00FE5247" w:rsidRPr="00873B67" w:rsidRDefault="00FE5247" w:rsidP="002D5232">
      <w:pPr>
        <w:spacing w:after="0" w:line="276" w:lineRule="auto"/>
        <w:ind w:left="720"/>
        <w:rPr>
          <w:rFonts w:ascii="Verdana" w:eastAsia="Verdana" w:hAnsi="Verdana" w:cs="Verdana"/>
          <w:kern w:val="0"/>
          <w:sz w:val="24"/>
          <w:szCs w:val="24"/>
          <w:lang w:val="en"/>
          <w14:ligatures w14:val="none"/>
        </w:rPr>
      </w:pPr>
      <w:r>
        <w:rPr>
          <w:rFonts w:ascii="Verdana" w:eastAsia="Verdana" w:hAnsi="Verdana" w:cs="Verdana"/>
          <w:kern w:val="0"/>
          <w:sz w:val="24"/>
          <w:szCs w:val="24"/>
          <w:lang w:val="en"/>
          <w14:ligatures w14:val="none"/>
        </w:rPr>
        <w:t>In diversion, Centers demonstrated considerable progress and excelled in outreach and education opportunities for Texans with disabilities.</w:t>
      </w:r>
      <w:r w:rsidR="000F09C4">
        <w:rPr>
          <w:rFonts w:ascii="Verdana" w:eastAsia="Verdana" w:hAnsi="Verdana" w:cs="Verdana"/>
          <w:kern w:val="0"/>
          <w:sz w:val="24"/>
          <w:szCs w:val="24"/>
          <w:lang w:val="en"/>
          <w14:ligatures w14:val="none"/>
        </w:rPr>
        <w:t xml:space="preserve"> 6</w:t>
      </w:r>
      <w:r w:rsidR="00A53FC2">
        <w:rPr>
          <w:rFonts w:ascii="Verdana" w:eastAsia="Verdana" w:hAnsi="Verdana" w:cs="Verdana"/>
          <w:kern w:val="0"/>
          <w:sz w:val="24"/>
          <w:szCs w:val="24"/>
          <w:lang w:val="en"/>
          <w14:ligatures w14:val="none"/>
        </w:rPr>
        <w:t>6.6</w:t>
      </w:r>
      <w:r w:rsidR="000F09C4">
        <w:rPr>
          <w:rFonts w:ascii="Verdana" w:eastAsia="Verdana" w:hAnsi="Verdana" w:cs="Verdana"/>
          <w:kern w:val="0"/>
          <w:sz w:val="24"/>
          <w:szCs w:val="24"/>
          <w:lang w:val="en"/>
          <w14:ligatures w14:val="none"/>
        </w:rPr>
        <w:t>7% of Centers</w:t>
      </w:r>
      <w:r w:rsidR="00237DCD">
        <w:rPr>
          <w:rFonts w:ascii="Verdana" w:eastAsia="Verdana" w:hAnsi="Verdana" w:cs="Verdana"/>
          <w:kern w:val="0"/>
          <w:sz w:val="24"/>
          <w:szCs w:val="24"/>
          <w:lang w:val="en"/>
          <w14:ligatures w14:val="none"/>
        </w:rPr>
        <w:t xml:space="preserve"> have</w:t>
      </w:r>
      <w:r w:rsidR="000F09C4">
        <w:rPr>
          <w:rFonts w:ascii="Verdana" w:eastAsia="Verdana" w:hAnsi="Verdana" w:cs="Verdana"/>
          <w:kern w:val="0"/>
          <w:sz w:val="24"/>
          <w:szCs w:val="24"/>
          <w:lang w:val="en"/>
          <w14:ligatures w14:val="none"/>
        </w:rPr>
        <w:t xml:space="preserve"> </w:t>
      </w:r>
      <w:r w:rsidR="00237DCD">
        <w:rPr>
          <w:rFonts w:ascii="Verdana" w:eastAsia="Verdana" w:hAnsi="Verdana" w:cs="Verdana"/>
          <w:kern w:val="0"/>
          <w:sz w:val="24"/>
          <w:szCs w:val="24"/>
          <w:lang w:val="en"/>
          <w14:ligatures w14:val="none"/>
        </w:rPr>
        <w:t>assessment tools for determining if individuals are at risk of entering institutions or nursing homes.</w:t>
      </w:r>
    </w:p>
    <w:p w14:paraId="5CFA82C3" w14:textId="77777777" w:rsidR="00047893" w:rsidRPr="00047893" w:rsidRDefault="00047893" w:rsidP="00047893">
      <w:pPr>
        <w:spacing w:after="0" w:line="276" w:lineRule="auto"/>
        <w:rPr>
          <w:rFonts w:ascii="Verdana" w:eastAsia="Verdana" w:hAnsi="Verdana" w:cs="Verdana"/>
          <w:kern w:val="0"/>
          <w:lang w:val="en"/>
          <w14:ligatures w14:val="none"/>
        </w:rPr>
      </w:pPr>
    </w:p>
    <w:p w14:paraId="11776AE1" w14:textId="77777777" w:rsidR="00C67B98" w:rsidRPr="00FE5247" w:rsidRDefault="00047893" w:rsidP="00C67B98">
      <w:pPr>
        <w:spacing w:after="0" w:line="276" w:lineRule="auto"/>
        <w:jc w:val="center"/>
        <w:rPr>
          <w:rFonts w:ascii="Verdana" w:eastAsia="Verdana" w:hAnsi="Verdana" w:cs="Verdana"/>
          <w:b/>
          <w:color w:val="4472C4" w:themeColor="accent1"/>
          <w:kern w:val="0"/>
          <w:sz w:val="32"/>
          <w:szCs w:val="32"/>
          <w:lang w:val="en"/>
          <w14:ligatures w14:val="none"/>
        </w:rPr>
      </w:pPr>
      <w:r w:rsidRPr="00FE5247">
        <w:rPr>
          <w:rFonts w:ascii="Verdana" w:eastAsia="Verdana" w:hAnsi="Verdana" w:cs="Verdana"/>
          <w:b/>
          <w:color w:val="4472C4" w:themeColor="accent1"/>
          <w:kern w:val="0"/>
          <w:sz w:val="32"/>
          <w:szCs w:val="32"/>
          <w:lang w:val="en"/>
          <w14:ligatures w14:val="none"/>
        </w:rPr>
        <w:t>Goal 3—Network Capacity and Sustainability</w:t>
      </w:r>
    </w:p>
    <w:p w14:paraId="2D4BECC4" w14:textId="77777777" w:rsidR="00047893" w:rsidRPr="00FE5247" w:rsidRDefault="00047893" w:rsidP="00C67B98">
      <w:pPr>
        <w:spacing w:after="0" w:line="276" w:lineRule="auto"/>
        <w:jc w:val="center"/>
        <w:rPr>
          <w:rFonts w:ascii="Verdana" w:eastAsia="Verdana" w:hAnsi="Verdana" w:cs="Verdana"/>
          <w:bCs/>
          <w:color w:val="4472C4" w:themeColor="accent1"/>
          <w:kern w:val="0"/>
          <w:sz w:val="32"/>
          <w:szCs w:val="32"/>
          <w:lang w:val="en"/>
          <w14:ligatures w14:val="none"/>
        </w:rPr>
      </w:pPr>
      <w:r w:rsidRPr="00FE5247">
        <w:rPr>
          <w:rFonts w:ascii="Verdana" w:eastAsia="Verdana" w:hAnsi="Verdana" w:cs="Verdana"/>
          <w:bCs/>
          <w:color w:val="4472C4" w:themeColor="accent1"/>
          <w:kern w:val="0"/>
          <w:sz w:val="32"/>
          <w:szCs w:val="32"/>
          <w:lang w:val="en"/>
          <w14:ligatures w14:val="none"/>
        </w:rPr>
        <w:t>The Independent Living Network operates effectively, is adequately funded, and has the capacity to expand.</w:t>
      </w:r>
    </w:p>
    <w:p w14:paraId="54C6E96D" w14:textId="77777777" w:rsidR="00047893" w:rsidRPr="00047893" w:rsidRDefault="00047893" w:rsidP="00047893">
      <w:pPr>
        <w:spacing w:after="0" w:line="276" w:lineRule="auto"/>
        <w:rPr>
          <w:rFonts w:ascii="Verdana" w:eastAsia="Verdana" w:hAnsi="Verdana" w:cs="Verdana"/>
          <w:b/>
          <w:kern w:val="0"/>
          <w:lang w:val="en"/>
          <w14:ligatures w14:val="none"/>
        </w:rPr>
      </w:pPr>
    </w:p>
    <w:p w14:paraId="77FDAD7F" w14:textId="77777777" w:rsidR="00FE5247" w:rsidRPr="00FE5247" w:rsidRDefault="00047893" w:rsidP="00047893">
      <w:pPr>
        <w:spacing w:after="0" w:line="276" w:lineRule="auto"/>
        <w:rPr>
          <w:rFonts w:ascii="Verdana" w:eastAsia="Verdana" w:hAnsi="Verdana" w:cs="Verdana"/>
          <w:b/>
          <w:color w:val="4472C4" w:themeColor="accent1"/>
          <w:kern w:val="0"/>
          <w:sz w:val="28"/>
          <w:szCs w:val="28"/>
          <w:lang w:val="en"/>
          <w14:ligatures w14:val="none"/>
        </w:rPr>
      </w:pPr>
      <w:r w:rsidRPr="00FE5247">
        <w:rPr>
          <w:rFonts w:ascii="Verdana" w:eastAsia="Verdana" w:hAnsi="Verdana" w:cs="Verdana"/>
          <w:b/>
          <w:color w:val="4472C4" w:themeColor="accent1"/>
          <w:kern w:val="0"/>
          <w:sz w:val="28"/>
          <w:szCs w:val="28"/>
          <w:lang w:val="en"/>
          <w14:ligatures w14:val="none"/>
        </w:rPr>
        <w:t>Objective 3.1—Independent Living Transition</w:t>
      </w:r>
    </w:p>
    <w:p w14:paraId="6DF5ECB6" w14:textId="5354D1B3" w:rsidR="00047893" w:rsidRPr="00FE5247" w:rsidRDefault="00047893" w:rsidP="00047893">
      <w:pPr>
        <w:spacing w:after="0" w:line="276" w:lineRule="auto"/>
        <w:rPr>
          <w:rFonts w:ascii="Verdana" w:eastAsia="Verdana" w:hAnsi="Verdana" w:cs="Verdana"/>
          <w:kern w:val="0"/>
          <w:sz w:val="24"/>
          <w:szCs w:val="24"/>
          <w:lang w:val="en"/>
          <w14:ligatures w14:val="none"/>
        </w:rPr>
      </w:pPr>
      <w:r w:rsidRPr="00FE5247">
        <w:rPr>
          <w:rFonts w:ascii="Verdana" w:eastAsia="Verdana" w:hAnsi="Verdana" w:cs="Verdana"/>
          <w:kern w:val="0"/>
          <w:sz w:val="24"/>
          <w:szCs w:val="24"/>
          <w:lang w:val="en"/>
          <w14:ligatures w14:val="none"/>
        </w:rPr>
        <w:t xml:space="preserve">The Network of Centers for Independent Living have adequate resources and capacity to provide Independent Living Services for Texans with disabilities. </w:t>
      </w:r>
    </w:p>
    <w:p w14:paraId="0E86F476" w14:textId="77777777" w:rsidR="00C67B98" w:rsidRPr="00FE5247" w:rsidRDefault="00C67B98" w:rsidP="00047893">
      <w:pPr>
        <w:spacing w:after="0" w:line="276" w:lineRule="auto"/>
        <w:rPr>
          <w:rFonts w:ascii="Verdana" w:eastAsia="Verdana" w:hAnsi="Verdana" w:cs="Verdana"/>
          <w:kern w:val="0"/>
          <w:sz w:val="24"/>
          <w:szCs w:val="24"/>
          <w:lang w:val="en"/>
          <w14:ligatures w14:val="none"/>
        </w:rPr>
      </w:pPr>
    </w:p>
    <w:p w14:paraId="6A5D0D89" w14:textId="77777777" w:rsidR="00047893" w:rsidRPr="00FE5247" w:rsidRDefault="00047893" w:rsidP="00C67B98">
      <w:pPr>
        <w:spacing w:after="0" w:line="276" w:lineRule="auto"/>
        <w:ind w:left="720"/>
        <w:rPr>
          <w:rFonts w:ascii="Verdana" w:eastAsia="Verdana" w:hAnsi="Verdana" w:cs="Verdana"/>
          <w:kern w:val="0"/>
          <w:sz w:val="24"/>
          <w:szCs w:val="24"/>
          <w:lang w:val="en"/>
          <w14:ligatures w14:val="none"/>
        </w:rPr>
      </w:pPr>
      <w:r w:rsidRPr="00FE5247">
        <w:rPr>
          <w:rFonts w:ascii="Verdana" w:eastAsia="Verdana" w:hAnsi="Verdana" w:cs="Verdana"/>
          <w:kern w:val="0"/>
          <w:sz w:val="24"/>
          <w:szCs w:val="24"/>
          <w:lang w:val="en"/>
          <w14:ligatures w14:val="none"/>
        </w:rPr>
        <w:t>Measurable Indicators:</w:t>
      </w:r>
    </w:p>
    <w:p w14:paraId="0EDD233B" w14:textId="77777777" w:rsidR="00047893" w:rsidRPr="00FE5247" w:rsidRDefault="00047893" w:rsidP="00C67B98">
      <w:pPr>
        <w:spacing w:after="0" w:line="276" w:lineRule="auto"/>
        <w:ind w:left="720"/>
        <w:rPr>
          <w:rFonts w:ascii="Verdana" w:eastAsia="Verdana" w:hAnsi="Verdana" w:cs="Verdana"/>
          <w:kern w:val="0"/>
          <w:sz w:val="24"/>
          <w:szCs w:val="24"/>
          <w:lang w:val="en"/>
          <w14:ligatures w14:val="none"/>
        </w:rPr>
      </w:pPr>
      <w:r w:rsidRPr="00FE5247">
        <w:rPr>
          <w:rFonts w:ascii="Verdana" w:eastAsia="Verdana" w:hAnsi="Verdana" w:cs="Verdana"/>
          <w:kern w:val="0"/>
          <w:sz w:val="24"/>
          <w:szCs w:val="24"/>
          <w:lang w:val="en"/>
          <w14:ligatures w14:val="none"/>
        </w:rPr>
        <w:t>Number of funding sources secured to assist in providing Independent Living Services in the community;</w:t>
      </w:r>
    </w:p>
    <w:p w14:paraId="549D3578" w14:textId="77777777" w:rsidR="00047893" w:rsidRPr="00FE5247" w:rsidRDefault="00047893" w:rsidP="00C67B98">
      <w:pPr>
        <w:spacing w:after="0" w:line="276" w:lineRule="auto"/>
        <w:ind w:left="720"/>
        <w:rPr>
          <w:rFonts w:ascii="Verdana" w:eastAsia="Verdana" w:hAnsi="Verdana" w:cs="Verdana"/>
          <w:kern w:val="0"/>
          <w:sz w:val="24"/>
          <w:szCs w:val="24"/>
          <w:lang w:val="en"/>
          <w14:ligatures w14:val="none"/>
        </w:rPr>
      </w:pPr>
      <w:r w:rsidRPr="00FE5247">
        <w:rPr>
          <w:rFonts w:ascii="Verdana" w:eastAsia="Verdana" w:hAnsi="Verdana" w:cs="Verdana"/>
          <w:kern w:val="0"/>
          <w:sz w:val="24"/>
          <w:szCs w:val="24"/>
          <w:lang w:val="en"/>
          <w14:ligatures w14:val="none"/>
        </w:rPr>
        <w:t>Technical assistance requested and provided to appropriate parties;</w:t>
      </w:r>
    </w:p>
    <w:p w14:paraId="2E192EC9" w14:textId="77777777" w:rsidR="00047893" w:rsidRPr="00FE5247" w:rsidRDefault="00047893" w:rsidP="00C67B98">
      <w:pPr>
        <w:spacing w:after="0" w:line="276" w:lineRule="auto"/>
        <w:ind w:left="720"/>
        <w:rPr>
          <w:rFonts w:ascii="Verdana" w:eastAsia="Verdana" w:hAnsi="Verdana" w:cs="Verdana"/>
          <w:kern w:val="0"/>
          <w:sz w:val="24"/>
          <w:szCs w:val="24"/>
          <w:lang w:val="en"/>
          <w14:ligatures w14:val="none"/>
        </w:rPr>
      </w:pPr>
      <w:r w:rsidRPr="00FE5247">
        <w:rPr>
          <w:rFonts w:ascii="Verdana" w:eastAsia="Verdana" w:hAnsi="Verdana" w:cs="Verdana"/>
          <w:kern w:val="0"/>
          <w:sz w:val="24"/>
          <w:szCs w:val="24"/>
          <w:lang w:val="en"/>
          <w14:ligatures w14:val="none"/>
        </w:rPr>
        <w:t>Number of community awareness activities by Centers for Independent Living.</w:t>
      </w:r>
    </w:p>
    <w:p w14:paraId="1724A7F8" w14:textId="77777777" w:rsidR="00C67B98" w:rsidRPr="00FE5247" w:rsidRDefault="00C67B98" w:rsidP="00C67B98">
      <w:pPr>
        <w:spacing w:after="0" w:line="276" w:lineRule="auto"/>
        <w:ind w:left="720"/>
        <w:rPr>
          <w:rFonts w:ascii="Verdana" w:eastAsia="Verdana" w:hAnsi="Verdana" w:cs="Verdana"/>
          <w:kern w:val="0"/>
          <w:sz w:val="24"/>
          <w:szCs w:val="24"/>
          <w:lang w:val="en"/>
          <w14:ligatures w14:val="none"/>
        </w:rPr>
      </w:pPr>
    </w:p>
    <w:p w14:paraId="744C8B7D" w14:textId="72E22E39" w:rsidR="00047893" w:rsidRPr="00FE5247" w:rsidRDefault="00047893" w:rsidP="00C67B98">
      <w:pPr>
        <w:spacing w:after="0" w:line="276" w:lineRule="auto"/>
        <w:ind w:left="720"/>
        <w:rPr>
          <w:rFonts w:ascii="Verdana" w:eastAsia="Verdana" w:hAnsi="Verdana" w:cs="Verdana"/>
          <w:kern w:val="0"/>
          <w:sz w:val="24"/>
          <w:szCs w:val="24"/>
          <w:lang w:val="en"/>
          <w14:ligatures w14:val="none"/>
        </w:rPr>
      </w:pPr>
      <w:r w:rsidRPr="000F09C4">
        <w:rPr>
          <w:rFonts w:ascii="Verdana" w:eastAsia="Verdana" w:hAnsi="Verdana" w:cs="Verdana"/>
          <w:b/>
          <w:bCs/>
          <w:kern w:val="0"/>
          <w:sz w:val="24"/>
          <w:szCs w:val="24"/>
          <w:lang w:val="en"/>
          <w14:ligatures w14:val="none"/>
        </w:rPr>
        <w:t>Target Performance Levels for FY21-</w:t>
      </w:r>
      <w:r w:rsidR="00E2353E" w:rsidRPr="000F09C4">
        <w:rPr>
          <w:rFonts w:ascii="Verdana" w:eastAsia="Verdana" w:hAnsi="Verdana" w:cs="Verdana"/>
          <w:b/>
          <w:bCs/>
          <w:kern w:val="0"/>
          <w:sz w:val="24"/>
          <w:szCs w:val="24"/>
          <w:lang w:val="en"/>
          <w14:ligatures w14:val="none"/>
        </w:rPr>
        <w:t>24</w:t>
      </w:r>
      <w:r w:rsidRPr="000F09C4">
        <w:rPr>
          <w:rFonts w:ascii="Verdana" w:eastAsia="Verdana" w:hAnsi="Verdana" w:cs="Verdana"/>
          <w:b/>
          <w:bCs/>
          <w:kern w:val="0"/>
          <w:sz w:val="24"/>
          <w:szCs w:val="24"/>
          <w:lang w:val="en"/>
          <w14:ligatures w14:val="none"/>
        </w:rPr>
        <w:t>:</w:t>
      </w:r>
      <w:r w:rsidRPr="00FE5247">
        <w:rPr>
          <w:rFonts w:ascii="Verdana" w:eastAsia="Verdana" w:hAnsi="Verdana" w:cs="Verdana"/>
          <w:kern w:val="0"/>
          <w:sz w:val="24"/>
          <w:szCs w:val="24"/>
          <w:lang w:val="en"/>
          <w14:ligatures w14:val="none"/>
        </w:rPr>
        <w:t xml:space="preserve"> </w:t>
      </w:r>
      <w:r w:rsidR="00A53FC2">
        <w:rPr>
          <w:rFonts w:ascii="Verdana" w:eastAsia="Verdana" w:hAnsi="Verdana" w:cs="Verdana"/>
          <w:kern w:val="0"/>
          <w:sz w:val="24"/>
          <w:szCs w:val="24"/>
          <w:lang w:val="en"/>
          <w14:ligatures w14:val="none"/>
        </w:rPr>
        <w:t>20</w:t>
      </w:r>
      <w:r w:rsidRPr="00FE5247">
        <w:rPr>
          <w:rFonts w:ascii="Verdana" w:eastAsia="Verdana" w:hAnsi="Verdana" w:cs="Verdana"/>
          <w:kern w:val="0"/>
          <w:sz w:val="24"/>
          <w:szCs w:val="24"/>
          <w:lang w:val="en"/>
          <w14:ligatures w14:val="none"/>
        </w:rPr>
        <w:t xml:space="preserve"> new funding sources secured to help provide Independent Living Services in the community; technical assistance provided to appropriate parties; 120 community awareness activities by Centers for Independent Living.</w:t>
      </w:r>
    </w:p>
    <w:p w14:paraId="379035AB" w14:textId="77777777" w:rsidR="00C67B98" w:rsidRPr="00FE5247" w:rsidRDefault="00C67B98" w:rsidP="00C67B98">
      <w:pPr>
        <w:spacing w:after="0" w:line="276" w:lineRule="auto"/>
        <w:ind w:left="720"/>
        <w:rPr>
          <w:rFonts w:ascii="Verdana" w:eastAsia="Verdana" w:hAnsi="Verdana" w:cs="Verdana"/>
          <w:kern w:val="0"/>
          <w:sz w:val="24"/>
          <w:szCs w:val="24"/>
          <w:lang w:val="en"/>
          <w14:ligatures w14:val="none"/>
        </w:rPr>
      </w:pPr>
    </w:p>
    <w:p w14:paraId="3267B352" w14:textId="77777777" w:rsidR="00047893" w:rsidRPr="00FE5247" w:rsidRDefault="00047893" w:rsidP="000F09C4">
      <w:pPr>
        <w:spacing w:after="0" w:line="276" w:lineRule="auto"/>
        <w:ind w:left="1440"/>
        <w:rPr>
          <w:rFonts w:ascii="Verdana" w:eastAsia="Verdana" w:hAnsi="Verdana" w:cs="Verdana"/>
          <w:kern w:val="0"/>
          <w:sz w:val="24"/>
          <w:szCs w:val="24"/>
          <w:lang w:val="en"/>
          <w14:ligatures w14:val="none"/>
        </w:rPr>
      </w:pPr>
      <w:r w:rsidRPr="000F09C4">
        <w:rPr>
          <w:rFonts w:ascii="Verdana" w:eastAsia="Verdana" w:hAnsi="Verdana" w:cs="Verdana"/>
          <w:b/>
          <w:bCs/>
          <w:kern w:val="0"/>
          <w:sz w:val="24"/>
          <w:szCs w:val="24"/>
          <w:lang w:val="en"/>
          <w14:ligatures w14:val="none"/>
        </w:rPr>
        <w:t>Target Progress for FY22:</w:t>
      </w:r>
      <w:r w:rsidRPr="00FE5247">
        <w:rPr>
          <w:rFonts w:ascii="Verdana" w:eastAsia="Verdana" w:hAnsi="Verdana" w:cs="Verdana"/>
          <w:kern w:val="0"/>
          <w:sz w:val="24"/>
          <w:szCs w:val="24"/>
          <w:lang w:val="en"/>
          <w14:ligatures w14:val="none"/>
        </w:rPr>
        <w:t xml:space="preserve"> Five new funding sources secured to help provide Independent Living Services in the community; technical assistance provided to appropriate parties; 30 community awareness activities by Centers for Independent Living.</w:t>
      </w:r>
    </w:p>
    <w:p w14:paraId="4F570E3B" w14:textId="77777777" w:rsidR="00C67B98" w:rsidRPr="00FE5247" w:rsidRDefault="00C67B98" w:rsidP="00047893">
      <w:pPr>
        <w:spacing w:after="0" w:line="276" w:lineRule="auto"/>
        <w:rPr>
          <w:rFonts w:ascii="Verdana" w:eastAsia="Verdana" w:hAnsi="Verdana" w:cs="Verdana"/>
          <w:kern w:val="0"/>
          <w:sz w:val="24"/>
          <w:szCs w:val="24"/>
          <w:lang w:val="en"/>
          <w14:ligatures w14:val="none"/>
        </w:rPr>
      </w:pPr>
    </w:p>
    <w:p w14:paraId="59C9C52C" w14:textId="0F644501" w:rsidR="00C67B98" w:rsidRPr="00707B52" w:rsidRDefault="00047893" w:rsidP="002D5232">
      <w:pPr>
        <w:spacing w:after="0" w:line="276" w:lineRule="auto"/>
        <w:ind w:left="720"/>
        <w:jc w:val="center"/>
        <w:rPr>
          <w:rFonts w:ascii="Verdana" w:eastAsia="Verdana" w:hAnsi="Verdana" w:cs="Verdana"/>
          <w:b/>
          <w:bCs/>
          <w:kern w:val="0"/>
          <w:sz w:val="28"/>
          <w:szCs w:val="28"/>
          <w:lang w:val="en"/>
          <w14:ligatures w14:val="none"/>
        </w:rPr>
      </w:pPr>
      <w:r w:rsidRPr="00707B52">
        <w:rPr>
          <w:rFonts w:ascii="Verdana" w:eastAsia="Verdana" w:hAnsi="Verdana" w:cs="Verdana"/>
          <w:b/>
          <w:bCs/>
          <w:kern w:val="0"/>
          <w:sz w:val="28"/>
          <w:szCs w:val="28"/>
          <w:lang w:val="en"/>
          <w14:ligatures w14:val="none"/>
        </w:rPr>
        <w:t>FY22 Annual Actual Performance</w:t>
      </w:r>
    </w:p>
    <w:p w14:paraId="2C9E1DB9" w14:textId="0D5EE3A3" w:rsidR="00047893" w:rsidRDefault="00047893" w:rsidP="002D5232">
      <w:pPr>
        <w:spacing w:after="0" w:line="276" w:lineRule="auto"/>
        <w:ind w:left="720"/>
        <w:rPr>
          <w:rFonts w:ascii="Verdana" w:eastAsia="Verdana" w:hAnsi="Verdana" w:cs="Verdana"/>
          <w:kern w:val="0"/>
          <w:sz w:val="24"/>
          <w:szCs w:val="24"/>
          <w:lang w:val="en"/>
          <w14:ligatures w14:val="none"/>
        </w:rPr>
      </w:pPr>
      <w:r w:rsidRPr="00707B52">
        <w:rPr>
          <w:rFonts w:ascii="Verdana" w:eastAsia="Verdana" w:hAnsi="Verdana" w:cs="Verdana"/>
          <w:kern w:val="0"/>
          <w:sz w:val="24"/>
          <w:szCs w:val="24"/>
          <w:lang w:val="en"/>
          <w14:ligatures w14:val="none"/>
        </w:rPr>
        <w:lastRenderedPageBreak/>
        <w:t>There were 2</w:t>
      </w:r>
      <w:r w:rsidR="00707B52" w:rsidRPr="00707B52">
        <w:rPr>
          <w:rFonts w:ascii="Verdana" w:eastAsia="Verdana" w:hAnsi="Verdana" w:cs="Verdana"/>
          <w:kern w:val="0"/>
          <w:sz w:val="24"/>
          <w:szCs w:val="24"/>
          <w:lang w:val="en"/>
          <w14:ligatures w14:val="none"/>
        </w:rPr>
        <w:t>5</w:t>
      </w:r>
      <w:r w:rsidRPr="00707B52">
        <w:rPr>
          <w:rFonts w:ascii="Verdana" w:eastAsia="Verdana" w:hAnsi="Verdana" w:cs="Verdana"/>
          <w:kern w:val="0"/>
          <w:sz w:val="24"/>
          <w:szCs w:val="24"/>
          <w:lang w:val="en"/>
          <w14:ligatures w14:val="none"/>
        </w:rPr>
        <w:t xml:space="preserve"> new funding sources secured to provide Independent Living Services in the community</w:t>
      </w:r>
      <w:r w:rsidR="006B0CF2">
        <w:rPr>
          <w:rFonts w:ascii="Verdana" w:eastAsia="Verdana" w:hAnsi="Verdana" w:cs="Verdana"/>
          <w:kern w:val="0"/>
          <w:sz w:val="24"/>
          <w:szCs w:val="24"/>
          <w:lang w:val="en"/>
          <w14:ligatures w14:val="none"/>
        </w:rPr>
        <w:t xml:space="preserve"> +</w:t>
      </w:r>
      <w:r w:rsidRPr="00707B52">
        <w:rPr>
          <w:rFonts w:ascii="Verdana" w:eastAsia="Verdana" w:hAnsi="Verdana" w:cs="Verdana"/>
          <w:kern w:val="0"/>
          <w:sz w:val="24"/>
          <w:szCs w:val="24"/>
          <w:lang w:val="en"/>
          <w14:ligatures w14:val="none"/>
        </w:rPr>
        <w:t xml:space="preserve"> and </w:t>
      </w:r>
      <w:r w:rsidR="00707B52" w:rsidRPr="00707B52">
        <w:rPr>
          <w:rFonts w:ascii="Verdana" w:eastAsia="Verdana" w:hAnsi="Verdana" w:cs="Verdana"/>
          <w:kern w:val="0"/>
          <w:sz w:val="24"/>
          <w:szCs w:val="24"/>
          <w:lang w:val="en"/>
          <w14:ligatures w14:val="none"/>
        </w:rPr>
        <w:t>640</w:t>
      </w:r>
      <w:r w:rsidRPr="00707B52">
        <w:rPr>
          <w:rFonts w:ascii="Verdana" w:eastAsia="Verdana" w:hAnsi="Verdana" w:cs="Verdana"/>
          <w:kern w:val="0"/>
          <w:sz w:val="24"/>
          <w:szCs w:val="24"/>
          <w:lang w:val="en"/>
          <w14:ligatures w14:val="none"/>
        </w:rPr>
        <w:t xml:space="preserve"> community awareness activities hosted by Centers for Independent Living</w:t>
      </w:r>
      <w:r w:rsidR="006B0CF2">
        <w:rPr>
          <w:rFonts w:ascii="Verdana" w:eastAsia="Verdana" w:hAnsi="Verdana" w:cs="Verdana"/>
          <w:kern w:val="0"/>
          <w:sz w:val="24"/>
          <w:szCs w:val="24"/>
          <w:lang w:val="en"/>
          <w14:ligatures w14:val="none"/>
        </w:rPr>
        <w:t xml:space="preserve"> +</w:t>
      </w:r>
      <w:r w:rsidRPr="00707B52">
        <w:rPr>
          <w:rFonts w:ascii="Verdana" w:eastAsia="Verdana" w:hAnsi="Verdana" w:cs="Verdana"/>
          <w:kern w:val="0"/>
          <w:sz w:val="24"/>
          <w:szCs w:val="24"/>
          <w:lang w:val="en"/>
          <w14:ligatures w14:val="none"/>
        </w:rPr>
        <w:t>.</w:t>
      </w:r>
    </w:p>
    <w:p w14:paraId="62648B07" w14:textId="77777777" w:rsidR="006B0CF2" w:rsidRDefault="006B0CF2" w:rsidP="002D5232">
      <w:pPr>
        <w:spacing w:after="0" w:line="276" w:lineRule="auto"/>
        <w:ind w:left="720"/>
        <w:rPr>
          <w:rFonts w:ascii="Verdana" w:eastAsia="Verdana" w:hAnsi="Verdana" w:cs="Verdana"/>
          <w:kern w:val="0"/>
          <w:sz w:val="24"/>
          <w:szCs w:val="24"/>
          <w:lang w:val="en"/>
          <w14:ligatures w14:val="none"/>
        </w:rPr>
      </w:pPr>
    </w:p>
    <w:p w14:paraId="2FAE3458" w14:textId="017734E7" w:rsidR="006B0CF2" w:rsidRPr="00FE5247" w:rsidRDefault="006B0CF2" w:rsidP="002D5232">
      <w:pPr>
        <w:spacing w:after="0" w:line="276" w:lineRule="auto"/>
        <w:ind w:left="720"/>
        <w:rPr>
          <w:rFonts w:ascii="Verdana" w:eastAsia="Verdana" w:hAnsi="Verdana" w:cs="Verdana"/>
          <w:kern w:val="0"/>
          <w:sz w:val="24"/>
          <w:szCs w:val="24"/>
          <w:lang w:val="en"/>
          <w14:ligatures w14:val="none"/>
        </w:rPr>
      </w:pPr>
      <w:r>
        <w:rPr>
          <w:rFonts w:ascii="Verdana" w:eastAsia="Verdana" w:hAnsi="Verdana" w:cs="Verdana"/>
          <w:kern w:val="0"/>
          <w:sz w:val="24"/>
          <w:szCs w:val="24"/>
          <w:lang w:val="en"/>
          <w14:ligatures w14:val="none"/>
        </w:rPr>
        <w:t xml:space="preserve">Centers garnered 5 times the target funding sources for Independent Living services and </w:t>
      </w:r>
      <w:r w:rsidR="00FE133B">
        <w:rPr>
          <w:rFonts w:ascii="Verdana" w:eastAsia="Verdana" w:hAnsi="Verdana" w:cs="Verdana"/>
          <w:kern w:val="0"/>
          <w:sz w:val="24"/>
          <w:szCs w:val="24"/>
          <w:lang w:val="en"/>
          <w14:ligatures w14:val="none"/>
        </w:rPr>
        <w:t>conducted more than 20 times the target for community awareness activities, demonstrating that Centers have a high level of engagement with awareness activities across the state.</w:t>
      </w:r>
    </w:p>
    <w:p w14:paraId="48E71BE5" w14:textId="77777777" w:rsidR="00047893" w:rsidRPr="00FE5247" w:rsidRDefault="00047893" w:rsidP="00047893">
      <w:pPr>
        <w:spacing w:after="0" w:line="276" w:lineRule="auto"/>
        <w:rPr>
          <w:rFonts w:ascii="Verdana" w:eastAsia="Verdana" w:hAnsi="Verdana" w:cs="Verdana"/>
          <w:kern w:val="0"/>
          <w:sz w:val="24"/>
          <w:szCs w:val="24"/>
          <w:lang w:val="en"/>
          <w14:ligatures w14:val="none"/>
        </w:rPr>
      </w:pPr>
    </w:p>
    <w:p w14:paraId="43444878" w14:textId="77777777" w:rsidR="00FE5247" w:rsidRPr="00FE5247" w:rsidRDefault="00047893" w:rsidP="00047893">
      <w:pPr>
        <w:spacing w:after="0" w:line="276" w:lineRule="auto"/>
        <w:rPr>
          <w:rFonts w:ascii="Verdana" w:eastAsia="Verdana" w:hAnsi="Verdana" w:cs="Verdana"/>
          <w:b/>
          <w:color w:val="4472C4" w:themeColor="accent1"/>
          <w:kern w:val="0"/>
          <w:sz w:val="28"/>
          <w:szCs w:val="28"/>
          <w:lang w:val="en"/>
          <w14:ligatures w14:val="none"/>
        </w:rPr>
      </w:pPr>
      <w:r w:rsidRPr="00FE5247">
        <w:rPr>
          <w:rFonts w:ascii="Verdana" w:eastAsia="Verdana" w:hAnsi="Verdana" w:cs="Verdana"/>
          <w:b/>
          <w:color w:val="4472C4" w:themeColor="accent1"/>
          <w:kern w:val="0"/>
          <w:sz w:val="28"/>
          <w:szCs w:val="28"/>
          <w:lang w:val="en"/>
          <w14:ligatures w14:val="none"/>
        </w:rPr>
        <w:t>Objective 3.2—Coordinating Funding for the Network</w:t>
      </w:r>
    </w:p>
    <w:p w14:paraId="65260A4A" w14:textId="402E1765" w:rsidR="00047893" w:rsidRPr="00FE5247" w:rsidRDefault="00047893" w:rsidP="00047893">
      <w:pPr>
        <w:spacing w:after="0" w:line="276" w:lineRule="auto"/>
        <w:rPr>
          <w:rFonts w:ascii="Verdana" w:eastAsia="Verdana" w:hAnsi="Verdana" w:cs="Verdana"/>
          <w:kern w:val="0"/>
          <w:sz w:val="24"/>
          <w:szCs w:val="24"/>
          <w:lang w:val="en"/>
          <w14:ligatures w14:val="none"/>
        </w:rPr>
      </w:pPr>
      <w:r w:rsidRPr="00FE5247">
        <w:rPr>
          <w:rFonts w:ascii="Verdana" w:eastAsia="Verdana" w:hAnsi="Verdana" w:cs="Verdana"/>
          <w:kern w:val="0"/>
          <w:sz w:val="24"/>
          <w:szCs w:val="24"/>
          <w:lang w:val="en"/>
          <w14:ligatures w14:val="none"/>
        </w:rPr>
        <w:t xml:space="preserve">The Network of Centers for Independent Living receives funding to provide current, additional, and expanded services to underserved and unserved areas of Texas. </w:t>
      </w:r>
    </w:p>
    <w:p w14:paraId="7F659A83" w14:textId="77777777" w:rsidR="00C67B98" w:rsidRPr="00FE5247" w:rsidRDefault="00C67B98" w:rsidP="00047893">
      <w:pPr>
        <w:spacing w:after="0" w:line="276" w:lineRule="auto"/>
        <w:rPr>
          <w:rFonts w:ascii="Verdana" w:eastAsia="Verdana" w:hAnsi="Verdana" w:cs="Verdana"/>
          <w:kern w:val="0"/>
          <w:sz w:val="24"/>
          <w:szCs w:val="24"/>
          <w:lang w:val="en"/>
          <w14:ligatures w14:val="none"/>
        </w:rPr>
      </w:pPr>
    </w:p>
    <w:p w14:paraId="77E5876D" w14:textId="77777777" w:rsidR="00047893" w:rsidRPr="00FE5247" w:rsidRDefault="00047893" w:rsidP="00C67B98">
      <w:pPr>
        <w:spacing w:after="0" w:line="276" w:lineRule="auto"/>
        <w:ind w:left="720"/>
        <w:rPr>
          <w:rFonts w:ascii="Verdana" w:eastAsia="Verdana" w:hAnsi="Verdana" w:cs="Verdana"/>
          <w:kern w:val="0"/>
          <w:sz w:val="24"/>
          <w:szCs w:val="24"/>
          <w:lang w:val="en"/>
          <w14:ligatures w14:val="none"/>
        </w:rPr>
      </w:pPr>
      <w:r w:rsidRPr="00FE5247">
        <w:rPr>
          <w:rFonts w:ascii="Verdana" w:eastAsia="Verdana" w:hAnsi="Verdana" w:cs="Verdana"/>
          <w:kern w:val="0"/>
          <w:sz w:val="24"/>
          <w:szCs w:val="24"/>
          <w:lang w:val="en"/>
          <w14:ligatures w14:val="none"/>
        </w:rPr>
        <w:t>Measurable Indicators:</w:t>
      </w:r>
    </w:p>
    <w:p w14:paraId="3B8959E8" w14:textId="77777777" w:rsidR="00047893" w:rsidRPr="00FE5247" w:rsidRDefault="00047893" w:rsidP="00C67B98">
      <w:pPr>
        <w:spacing w:after="0" w:line="276" w:lineRule="auto"/>
        <w:ind w:left="720"/>
        <w:rPr>
          <w:rFonts w:ascii="Verdana" w:eastAsia="Verdana" w:hAnsi="Verdana" w:cs="Verdana"/>
          <w:kern w:val="0"/>
          <w:sz w:val="24"/>
          <w:szCs w:val="24"/>
          <w:lang w:val="en"/>
          <w14:ligatures w14:val="none"/>
        </w:rPr>
      </w:pPr>
      <w:r w:rsidRPr="00FE5247">
        <w:rPr>
          <w:rFonts w:ascii="Verdana" w:eastAsia="Verdana" w:hAnsi="Verdana" w:cs="Verdana"/>
          <w:kern w:val="0"/>
          <w:sz w:val="24"/>
          <w:szCs w:val="24"/>
          <w:lang w:val="en"/>
          <w14:ligatures w14:val="none"/>
        </w:rPr>
        <w:t>Number of mobile/virtual services provided by Centers for Independent Living;</w:t>
      </w:r>
    </w:p>
    <w:p w14:paraId="1F4AF61F" w14:textId="77777777" w:rsidR="00047893" w:rsidRPr="00FE5247" w:rsidRDefault="00047893" w:rsidP="00C67B98">
      <w:pPr>
        <w:spacing w:after="0" w:line="276" w:lineRule="auto"/>
        <w:ind w:left="720"/>
        <w:rPr>
          <w:rFonts w:ascii="Verdana" w:eastAsia="Verdana" w:hAnsi="Verdana" w:cs="Verdana"/>
          <w:kern w:val="0"/>
          <w:sz w:val="24"/>
          <w:szCs w:val="24"/>
          <w:lang w:val="en"/>
          <w14:ligatures w14:val="none"/>
        </w:rPr>
      </w:pPr>
      <w:r w:rsidRPr="00FE5247">
        <w:rPr>
          <w:rFonts w:ascii="Verdana" w:eastAsia="Verdana" w:hAnsi="Verdana" w:cs="Verdana"/>
          <w:kern w:val="0"/>
          <w:sz w:val="24"/>
          <w:szCs w:val="24"/>
          <w:lang w:val="en"/>
          <w14:ligatures w14:val="none"/>
        </w:rPr>
        <w:t>Number of community partners/funders assisting the Center for Independent Living to provide mobile or virtual services to consumers;</w:t>
      </w:r>
    </w:p>
    <w:p w14:paraId="19D0B8C3" w14:textId="2FE6D680" w:rsidR="00047893" w:rsidRPr="00FE5247" w:rsidRDefault="00047893" w:rsidP="00C67B98">
      <w:pPr>
        <w:spacing w:after="0" w:line="276" w:lineRule="auto"/>
        <w:ind w:left="720"/>
        <w:rPr>
          <w:rFonts w:ascii="Verdana" w:eastAsia="Verdana" w:hAnsi="Verdana" w:cs="Verdana"/>
          <w:kern w:val="0"/>
          <w:sz w:val="24"/>
          <w:szCs w:val="24"/>
          <w:lang w:val="en"/>
          <w14:ligatures w14:val="none"/>
        </w:rPr>
      </w:pPr>
      <w:r w:rsidRPr="00FE5247">
        <w:rPr>
          <w:rFonts w:ascii="Verdana" w:eastAsia="Verdana" w:hAnsi="Verdana" w:cs="Verdana"/>
          <w:kern w:val="0"/>
          <w:sz w:val="24"/>
          <w:szCs w:val="24"/>
          <w:lang w:val="en"/>
          <w14:ligatures w14:val="none"/>
        </w:rPr>
        <w:t xml:space="preserve">Number of requests/contacts to utilize community space or partner with other entity to use space to provide services; </w:t>
      </w:r>
    </w:p>
    <w:p w14:paraId="774CDED6" w14:textId="77777777" w:rsidR="00047893" w:rsidRPr="00FE5247" w:rsidRDefault="00047893" w:rsidP="00C67B98">
      <w:pPr>
        <w:spacing w:after="0" w:line="276" w:lineRule="auto"/>
        <w:ind w:left="720"/>
        <w:rPr>
          <w:rFonts w:ascii="Verdana" w:eastAsia="Verdana" w:hAnsi="Verdana" w:cs="Verdana"/>
          <w:kern w:val="0"/>
          <w:sz w:val="24"/>
          <w:szCs w:val="24"/>
          <w:lang w:val="en"/>
          <w14:ligatures w14:val="none"/>
        </w:rPr>
      </w:pPr>
      <w:r w:rsidRPr="00FE5247">
        <w:rPr>
          <w:rFonts w:ascii="Verdana" w:eastAsia="Verdana" w:hAnsi="Verdana" w:cs="Verdana"/>
          <w:kern w:val="0"/>
          <w:sz w:val="24"/>
          <w:szCs w:val="24"/>
          <w:lang w:val="en"/>
          <w14:ligatures w14:val="none"/>
        </w:rPr>
        <w:t>Number of activities to obtain feedback from individuals with disabilities on the use of Part B dollars in Texas by surveying consumers through public forums, townhalls, public comment sessions, workshops, etc.</w:t>
      </w:r>
    </w:p>
    <w:p w14:paraId="5B0DBB51" w14:textId="77777777" w:rsidR="00C67B98" w:rsidRPr="00FE5247" w:rsidRDefault="00C67B98" w:rsidP="00C67B98">
      <w:pPr>
        <w:spacing w:after="0" w:line="276" w:lineRule="auto"/>
        <w:ind w:left="720"/>
        <w:rPr>
          <w:rFonts w:ascii="Verdana" w:eastAsia="Verdana" w:hAnsi="Verdana" w:cs="Verdana"/>
          <w:kern w:val="0"/>
          <w:sz w:val="24"/>
          <w:szCs w:val="24"/>
          <w:lang w:val="en"/>
          <w14:ligatures w14:val="none"/>
        </w:rPr>
      </w:pPr>
    </w:p>
    <w:p w14:paraId="38D7EAC4" w14:textId="7AABF42D" w:rsidR="00047893" w:rsidRPr="00FE5247" w:rsidRDefault="00047893" w:rsidP="00C67B98">
      <w:pPr>
        <w:spacing w:after="0" w:line="276" w:lineRule="auto"/>
        <w:ind w:left="720"/>
        <w:rPr>
          <w:rFonts w:ascii="Verdana" w:eastAsia="Verdana" w:hAnsi="Verdana" w:cs="Verdana"/>
          <w:kern w:val="0"/>
          <w:sz w:val="24"/>
          <w:szCs w:val="24"/>
          <w:lang w:val="en"/>
          <w14:ligatures w14:val="none"/>
        </w:rPr>
      </w:pPr>
      <w:r w:rsidRPr="00FE5247">
        <w:rPr>
          <w:rFonts w:ascii="Verdana" w:eastAsia="Verdana" w:hAnsi="Verdana" w:cs="Verdana"/>
          <w:b/>
          <w:bCs/>
          <w:kern w:val="0"/>
          <w:sz w:val="24"/>
          <w:szCs w:val="24"/>
          <w:lang w:val="en"/>
          <w14:ligatures w14:val="none"/>
        </w:rPr>
        <w:t>Target Performance Levels for FY21-</w:t>
      </w:r>
      <w:r w:rsidR="00E2353E" w:rsidRPr="00FE5247">
        <w:rPr>
          <w:rFonts w:ascii="Verdana" w:eastAsia="Verdana" w:hAnsi="Verdana" w:cs="Verdana"/>
          <w:b/>
          <w:bCs/>
          <w:kern w:val="0"/>
          <w:sz w:val="24"/>
          <w:szCs w:val="24"/>
          <w:lang w:val="en"/>
          <w14:ligatures w14:val="none"/>
        </w:rPr>
        <w:t>24</w:t>
      </w:r>
      <w:r w:rsidRPr="00FE5247">
        <w:rPr>
          <w:rFonts w:ascii="Verdana" w:eastAsia="Verdana" w:hAnsi="Verdana" w:cs="Verdana"/>
          <w:b/>
          <w:bCs/>
          <w:kern w:val="0"/>
          <w:sz w:val="24"/>
          <w:szCs w:val="24"/>
          <w:lang w:val="en"/>
          <w14:ligatures w14:val="none"/>
        </w:rPr>
        <w:t>:</w:t>
      </w:r>
      <w:r w:rsidRPr="00FE5247">
        <w:rPr>
          <w:rFonts w:ascii="Verdana" w:eastAsia="Verdana" w:hAnsi="Verdana" w:cs="Verdana"/>
          <w:kern w:val="0"/>
          <w:sz w:val="24"/>
          <w:szCs w:val="24"/>
          <w:lang w:val="en"/>
          <w14:ligatures w14:val="none"/>
        </w:rPr>
        <w:t xml:space="preserve"> </w:t>
      </w:r>
      <w:r w:rsidR="00202D54">
        <w:rPr>
          <w:rFonts w:ascii="Verdana" w:eastAsia="Verdana" w:hAnsi="Verdana" w:cs="Verdana"/>
          <w:kern w:val="0"/>
          <w:sz w:val="24"/>
          <w:szCs w:val="24"/>
          <w:lang w:val="en"/>
          <w14:ligatures w14:val="none"/>
        </w:rPr>
        <w:t>60</w:t>
      </w:r>
      <w:r w:rsidRPr="00FE5247">
        <w:rPr>
          <w:rFonts w:ascii="Verdana" w:eastAsia="Verdana" w:hAnsi="Verdana" w:cs="Verdana"/>
          <w:kern w:val="0"/>
          <w:sz w:val="24"/>
          <w:szCs w:val="24"/>
          <w:lang w:val="en"/>
          <w14:ligatures w14:val="none"/>
        </w:rPr>
        <w:t xml:space="preserve"> advocacy activities targeted to the Texas Legislature  or Texas Health and Human Services Commission to include secure state-funded Center for Independent Living funding in statute or biennial appropriations bills; </w:t>
      </w:r>
      <w:r w:rsidR="00202D54">
        <w:rPr>
          <w:rFonts w:ascii="Verdana" w:eastAsia="Verdana" w:hAnsi="Verdana" w:cs="Verdana"/>
          <w:kern w:val="0"/>
          <w:sz w:val="24"/>
          <w:szCs w:val="24"/>
          <w:lang w:val="en"/>
          <w14:ligatures w14:val="none"/>
        </w:rPr>
        <w:t>4</w:t>
      </w:r>
      <w:r w:rsidRPr="00FE5247">
        <w:rPr>
          <w:rFonts w:ascii="Verdana" w:eastAsia="Verdana" w:hAnsi="Verdana" w:cs="Verdana"/>
          <w:kern w:val="0"/>
          <w:sz w:val="24"/>
          <w:szCs w:val="24"/>
          <w:lang w:val="en"/>
          <w14:ligatures w14:val="none"/>
        </w:rPr>
        <w:t xml:space="preserve">0 activities conducted in an effort to increase mobile/remote/virtual service options for Centers; </w:t>
      </w:r>
      <w:r w:rsidR="00202D54">
        <w:rPr>
          <w:rFonts w:ascii="Verdana" w:eastAsia="Verdana" w:hAnsi="Verdana" w:cs="Verdana"/>
          <w:kern w:val="0"/>
          <w:sz w:val="24"/>
          <w:szCs w:val="24"/>
          <w:lang w:val="en"/>
          <w14:ligatures w14:val="none"/>
        </w:rPr>
        <w:t>4</w:t>
      </w:r>
      <w:r w:rsidRPr="00FE5247">
        <w:rPr>
          <w:rFonts w:ascii="Verdana" w:eastAsia="Verdana" w:hAnsi="Verdana" w:cs="Verdana"/>
          <w:kern w:val="0"/>
          <w:sz w:val="24"/>
          <w:szCs w:val="24"/>
          <w:lang w:val="en"/>
          <w14:ligatures w14:val="none"/>
        </w:rPr>
        <w:t>0 outreach contacts to community partners to use office space or locations on a regular basis; 12 activities in obtaining feedback from individuals with disabilities on the use of Part B dollars in Texas by surveying consumers through public forums, townhalls, public comment sessions, workshops, etc.</w:t>
      </w:r>
    </w:p>
    <w:p w14:paraId="4E5640F6" w14:textId="77777777" w:rsidR="00C67B98" w:rsidRPr="00FE5247" w:rsidRDefault="00C67B98" w:rsidP="00C67B98">
      <w:pPr>
        <w:spacing w:after="0" w:line="276" w:lineRule="auto"/>
        <w:ind w:left="720"/>
        <w:rPr>
          <w:rFonts w:ascii="Verdana" w:eastAsia="Verdana" w:hAnsi="Verdana" w:cs="Verdana"/>
          <w:kern w:val="0"/>
          <w:sz w:val="24"/>
          <w:szCs w:val="24"/>
          <w:lang w:val="en"/>
          <w14:ligatures w14:val="none"/>
        </w:rPr>
      </w:pPr>
    </w:p>
    <w:p w14:paraId="5E06FC73" w14:textId="0FCAD1FE" w:rsidR="00047893" w:rsidRPr="00FE5247" w:rsidRDefault="00047893" w:rsidP="00FE5247">
      <w:pPr>
        <w:spacing w:after="0" w:line="276" w:lineRule="auto"/>
        <w:ind w:left="1440"/>
        <w:rPr>
          <w:rFonts w:ascii="Verdana" w:eastAsia="Verdana" w:hAnsi="Verdana" w:cs="Verdana"/>
          <w:kern w:val="0"/>
          <w:sz w:val="24"/>
          <w:szCs w:val="24"/>
          <w:lang w:val="en"/>
          <w14:ligatures w14:val="none"/>
        </w:rPr>
      </w:pPr>
      <w:r w:rsidRPr="00FE5247">
        <w:rPr>
          <w:rFonts w:ascii="Verdana" w:eastAsia="Verdana" w:hAnsi="Verdana" w:cs="Verdana"/>
          <w:b/>
          <w:bCs/>
          <w:kern w:val="0"/>
          <w:sz w:val="24"/>
          <w:szCs w:val="24"/>
          <w:lang w:val="en"/>
          <w14:ligatures w14:val="none"/>
        </w:rPr>
        <w:lastRenderedPageBreak/>
        <w:t>Target Progress for FY22:</w:t>
      </w:r>
      <w:r w:rsidRPr="00FE5247">
        <w:rPr>
          <w:rFonts w:ascii="Verdana" w:eastAsia="Verdana" w:hAnsi="Verdana" w:cs="Verdana"/>
          <w:kern w:val="0"/>
          <w:sz w:val="24"/>
          <w:szCs w:val="24"/>
          <w:lang w:val="en"/>
          <w14:ligatures w14:val="none"/>
        </w:rPr>
        <w:t xml:space="preserve"> 15 advocacy activities targeted to the Texas Legislature or Texas Health and Human Services Commission to include secure state-funded Center for Independent Living funding in statute or biennial appropriations bills; 10 activities conducted in an effort to increase mobile/remote/virtual service options for Centers; 10 outreach contacts to community partners to use office space or locations on a regular basis; </w:t>
      </w:r>
      <w:r w:rsidR="004972FA">
        <w:rPr>
          <w:rFonts w:ascii="Verdana" w:eastAsia="Verdana" w:hAnsi="Verdana" w:cs="Verdana"/>
          <w:kern w:val="0"/>
          <w:sz w:val="24"/>
          <w:szCs w:val="24"/>
          <w:lang w:val="en"/>
          <w14:ligatures w14:val="none"/>
        </w:rPr>
        <w:t>4</w:t>
      </w:r>
      <w:r w:rsidRPr="00FE5247">
        <w:rPr>
          <w:rFonts w:ascii="Verdana" w:eastAsia="Verdana" w:hAnsi="Verdana" w:cs="Verdana"/>
          <w:kern w:val="0"/>
          <w:sz w:val="24"/>
          <w:szCs w:val="24"/>
          <w:lang w:val="en"/>
          <w14:ligatures w14:val="none"/>
        </w:rPr>
        <w:t xml:space="preserve"> activities in obtaining feedback from individuals with disabilities on the use of Part B dollars in Texas by surveying consumers through public forums, townhalls, public comment sessions, workshops, etc.</w:t>
      </w:r>
    </w:p>
    <w:p w14:paraId="4D0FB4DF" w14:textId="77777777" w:rsidR="00C67B98" w:rsidRPr="00FE5247" w:rsidRDefault="00C67B98" w:rsidP="00047893">
      <w:pPr>
        <w:spacing w:after="0" w:line="276" w:lineRule="auto"/>
        <w:rPr>
          <w:rFonts w:ascii="Verdana" w:eastAsia="Verdana" w:hAnsi="Verdana" w:cs="Verdana"/>
          <w:kern w:val="0"/>
          <w:sz w:val="24"/>
          <w:szCs w:val="24"/>
          <w:lang w:val="en"/>
          <w14:ligatures w14:val="none"/>
        </w:rPr>
      </w:pPr>
    </w:p>
    <w:p w14:paraId="6E9ABAD5" w14:textId="7A20E674" w:rsidR="00C67B98" w:rsidRPr="00FE5247" w:rsidRDefault="00047893" w:rsidP="002D5232">
      <w:pPr>
        <w:spacing w:after="0" w:line="276" w:lineRule="auto"/>
        <w:ind w:left="720"/>
        <w:jc w:val="center"/>
        <w:rPr>
          <w:rFonts w:ascii="Verdana" w:eastAsia="Verdana" w:hAnsi="Verdana" w:cs="Verdana"/>
          <w:b/>
          <w:bCs/>
          <w:kern w:val="0"/>
          <w:sz w:val="28"/>
          <w:szCs w:val="28"/>
          <w:lang w:val="en"/>
          <w14:ligatures w14:val="none"/>
        </w:rPr>
      </w:pPr>
      <w:r w:rsidRPr="00FE5247">
        <w:rPr>
          <w:rFonts w:ascii="Verdana" w:eastAsia="Verdana" w:hAnsi="Verdana" w:cs="Verdana"/>
          <w:b/>
          <w:bCs/>
          <w:kern w:val="0"/>
          <w:sz w:val="28"/>
          <w:szCs w:val="28"/>
          <w:lang w:val="en"/>
          <w14:ligatures w14:val="none"/>
        </w:rPr>
        <w:t>FY22 Annual Actual Performance</w:t>
      </w:r>
      <w:bookmarkStart w:id="1" w:name="_Hlk105763801"/>
    </w:p>
    <w:p w14:paraId="40FE65D4" w14:textId="69008B16" w:rsidR="00047893" w:rsidRDefault="004972FA" w:rsidP="002D5232">
      <w:pPr>
        <w:spacing w:after="0" w:line="276" w:lineRule="auto"/>
        <w:ind w:left="720"/>
        <w:rPr>
          <w:rFonts w:ascii="Verdana" w:eastAsia="Verdana" w:hAnsi="Verdana" w:cs="Verdana"/>
          <w:kern w:val="0"/>
          <w:sz w:val="24"/>
          <w:szCs w:val="24"/>
          <w:lang w:val="en"/>
          <w14:ligatures w14:val="none"/>
        </w:rPr>
      </w:pPr>
      <w:r>
        <w:rPr>
          <w:rFonts w:ascii="Verdana" w:eastAsia="Verdana" w:hAnsi="Verdana" w:cs="Verdana"/>
          <w:kern w:val="0"/>
          <w:sz w:val="24"/>
          <w:szCs w:val="24"/>
          <w:lang w:val="en"/>
          <w14:ligatures w14:val="none"/>
        </w:rPr>
        <w:t>Centers completed 7</w:t>
      </w:r>
      <w:r w:rsidR="00047893" w:rsidRPr="00FE5247">
        <w:rPr>
          <w:rFonts w:ascii="Verdana" w:eastAsia="Verdana" w:hAnsi="Verdana" w:cs="Verdana"/>
          <w:kern w:val="0"/>
          <w:sz w:val="24"/>
          <w:szCs w:val="24"/>
          <w:lang w:val="en"/>
          <w14:ligatures w14:val="none"/>
        </w:rPr>
        <w:t xml:space="preserve"> advocacy activities targeted to the Texas Legislature or Texas Health and Human Services Commission to include secure state-funded Center for Independent Living funding in statute or biennial appropriations bills*; </w:t>
      </w:r>
      <w:bookmarkEnd w:id="1"/>
      <w:r w:rsidR="00047893" w:rsidRPr="00FE5247">
        <w:rPr>
          <w:rFonts w:ascii="Verdana" w:eastAsia="Verdana" w:hAnsi="Verdana" w:cs="Verdana"/>
          <w:kern w:val="0"/>
          <w:sz w:val="24"/>
          <w:szCs w:val="24"/>
          <w:lang w:val="en"/>
          <w14:ligatures w14:val="none"/>
        </w:rPr>
        <w:t>1</w:t>
      </w:r>
      <w:r>
        <w:rPr>
          <w:rFonts w:ascii="Verdana" w:eastAsia="Verdana" w:hAnsi="Verdana" w:cs="Verdana"/>
          <w:kern w:val="0"/>
          <w:sz w:val="24"/>
          <w:szCs w:val="24"/>
          <w:lang w:val="en"/>
          <w14:ligatures w14:val="none"/>
        </w:rPr>
        <w:t>22</w:t>
      </w:r>
      <w:r w:rsidR="00047893" w:rsidRPr="00FE5247">
        <w:rPr>
          <w:rFonts w:ascii="Verdana" w:eastAsia="Verdana" w:hAnsi="Verdana" w:cs="Verdana"/>
          <w:kern w:val="0"/>
          <w:sz w:val="24"/>
          <w:szCs w:val="24"/>
          <w:lang w:val="en"/>
          <w14:ligatures w14:val="none"/>
        </w:rPr>
        <w:t xml:space="preserve"> activities conducted in an effort to increase mobile/remote/virtual service options for Centers</w:t>
      </w:r>
      <w:r>
        <w:rPr>
          <w:rFonts w:ascii="Verdana" w:eastAsia="Verdana" w:hAnsi="Verdana" w:cs="Verdana"/>
          <w:kern w:val="0"/>
          <w:sz w:val="24"/>
          <w:szCs w:val="24"/>
          <w:lang w:val="en"/>
          <w14:ligatures w14:val="none"/>
        </w:rPr>
        <w:t xml:space="preserve"> +</w:t>
      </w:r>
      <w:r w:rsidR="00047893" w:rsidRPr="00FE5247">
        <w:rPr>
          <w:rFonts w:ascii="Verdana" w:eastAsia="Verdana" w:hAnsi="Verdana" w:cs="Verdana"/>
          <w:kern w:val="0"/>
          <w:sz w:val="24"/>
          <w:szCs w:val="24"/>
          <w:lang w:val="en"/>
          <w14:ligatures w14:val="none"/>
        </w:rPr>
        <w:t xml:space="preserve">; </w:t>
      </w:r>
      <w:r>
        <w:rPr>
          <w:rFonts w:ascii="Verdana" w:eastAsia="Verdana" w:hAnsi="Verdana" w:cs="Verdana"/>
          <w:kern w:val="0"/>
          <w:sz w:val="24"/>
          <w:szCs w:val="24"/>
          <w:lang w:val="en"/>
          <w14:ligatures w14:val="none"/>
        </w:rPr>
        <w:t>32</w:t>
      </w:r>
      <w:r w:rsidR="00047893" w:rsidRPr="00FE5247">
        <w:rPr>
          <w:rFonts w:ascii="Verdana" w:eastAsia="Verdana" w:hAnsi="Verdana" w:cs="Verdana"/>
          <w:kern w:val="0"/>
          <w:sz w:val="24"/>
          <w:szCs w:val="24"/>
          <w:lang w:val="en"/>
          <w14:ligatures w14:val="none"/>
        </w:rPr>
        <w:t xml:space="preserve"> outreach contacts to community partners to use office space or locations on a regular basis</w:t>
      </w:r>
      <w:r>
        <w:rPr>
          <w:rFonts w:ascii="Verdana" w:eastAsia="Verdana" w:hAnsi="Verdana" w:cs="Verdana"/>
          <w:kern w:val="0"/>
          <w:sz w:val="24"/>
          <w:szCs w:val="24"/>
          <w:lang w:val="en"/>
          <w14:ligatures w14:val="none"/>
        </w:rPr>
        <w:t xml:space="preserve"> +</w:t>
      </w:r>
      <w:r w:rsidR="00047893" w:rsidRPr="00FE5247">
        <w:rPr>
          <w:rFonts w:ascii="Verdana" w:eastAsia="Verdana" w:hAnsi="Verdana" w:cs="Verdana"/>
          <w:kern w:val="0"/>
          <w:sz w:val="24"/>
          <w:szCs w:val="24"/>
          <w:lang w:val="en"/>
          <w14:ligatures w14:val="none"/>
        </w:rPr>
        <w:t>; 1</w:t>
      </w:r>
      <w:r w:rsidR="00202D54">
        <w:rPr>
          <w:rFonts w:ascii="Verdana" w:eastAsia="Verdana" w:hAnsi="Verdana" w:cs="Verdana"/>
          <w:kern w:val="0"/>
          <w:sz w:val="24"/>
          <w:szCs w:val="24"/>
          <w:lang w:val="en"/>
          <w14:ligatures w14:val="none"/>
        </w:rPr>
        <w:t>8</w:t>
      </w:r>
      <w:r w:rsidR="00047893" w:rsidRPr="00FE5247">
        <w:rPr>
          <w:rFonts w:ascii="Verdana" w:eastAsia="Verdana" w:hAnsi="Verdana" w:cs="Verdana"/>
          <w:kern w:val="0"/>
          <w:sz w:val="24"/>
          <w:szCs w:val="24"/>
          <w:lang w:val="en"/>
          <w14:ligatures w14:val="none"/>
        </w:rPr>
        <w:t xml:space="preserve"> activities in obtaining feedback from individuals with disabilities on the use of Part B dollars in Texas by surveying consumers through public forums, townhalls, public comment sessions, workshops, etc</w:t>
      </w:r>
      <w:r w:rsidR="00410879">
        <w:rPr>
          <w:rFonts w:ascii="Verdana" w:eastAsia="Verdana" w:hAnsi="Verdana" w:cs="Verdana"/>
          <w:kern w:val="0"/>
          <w:sz w:val="24"/>
          <w:szCs w:val="24"/>
          <w:lang w:val="en"/>
          <w14:ligatures w14:val="none"/>
        </w:rPr>
        <w:t>.</w:t>
      </w:r>
      <w:r>
        <w:rPr>
          <w:rFonts w:ascii="Verdana" w:eastAsia="Verdana" w:hAnsi="Verdana" w:cs="Verdana"/>
          <w:kern w:val="0"/>
          <w:sz w:val="24"/>
          <w:szCs w:val="24"/>
          <w:lang w:val="en"/>
          <w14:ligatures w14:val="none"/>
        </w:rPr>
        <w:t xml:space="preserve"> +</w:t>
      </w:r>
    </w:p>
    <w:p w14:paraId="045162AF" w14:textId="77777777" w:rsidR="004972FA" w:rsidRDefault="004972FA" w:rsidP="002D5232">
      <w:pPr>
        <w:spacing w:after="0" w:line="276" w:lineRule="auto"/>
        <w:ind w:left="720"/>
        <w:rPr>
          <w:rFonts w:ascii="Verdana" w:eastAsia="Verdana" w:hAnsi="Verdana" w:cs="Verdana"/>
          <w:kern w:val="0"/>
          <w:sz w:val="24"/>
          <w:szCs w:val="24"/>
          <w:lang w:val="en"/>
          <w14:ligatures w14:val="none"/>
        </w:rPr>
      </w:pPr>
    </w:p>
    <w:p w14:paraId="27AB340B" w14:textId="20B1449F" w:rsidR="004972FA" w:rsidRPr="00FE5247" w:rsidRDefault="004972FA" w:rsidP="004972FA">
      <w:pPr>
        <w:spacing w:after="0" w:line="276" w:lineRule="auto"/>
        <w:ind w:left="720"/>
        <w:rPr>
          <w:rFonts w:ascii="Verdana" w:eastAsia="Verdana" w:hAnsi="Verdana" w:cs="Verdana"/>
          <w:kern w:val="0"/>
          <w:sz w:val="24"/>
          <w:szCs w:val="24"/>
          <w:lang w:val="en"/>
          <w14:ligatures w14:val="none"/>
        </w:rPr>
      </w:pPr>
      <w:r>
        <w:rPr>
          <w:rFonts w:ascii="Verdana" w:eastAsia="Verdana" w:hAnsi="Verdana" w:cs="Verdana"/>
          <w:kern w:val="0"/>
          <w:sz w:val="24"/>
          <w:szCs w:val="24"/>
          <w:lang w:val="en"/>
          <w14:ligatures w14:val="none"/>
        </w:rPr>
        <w:t xml:space="preserve">In 75% of the areas of coordinating funding for their network, Centers exceeded targets. Only one </w:t>
      </w:r>
      <w:r w:rsidR="00717562">
        <w:rPr>
          <w:rFonts w:ascii="Verdana" w:eastAsia="Verdana" w:hAnsi="Verdana" w:cs="Verdana"/>
          <w:kern w:val="0"/>
          <w:sz w:val="24"/>
          <w:szCs w:val="24"/>
          <w:lang w:val="en"/>
          <w14:ligatures w14:val="none"/>
        </w:rPr>
        <w:t>Performance Level did not meet its target</w:t>
      </w:r>
      <w:r>
        <w:rPr>
          <w:rFonts w:ascii="Verdana" w:eastAsia="Verdana" w:hAnsi="Verdana" w:cs="Verdana"/>
          <w:kern w:val="0"/>
          <w:sz w:val="24"/>
          <w:szCs w:val="24"/>
          <w:lang w:val="en"/>
          <w14:ligatures w14:val="none"/>
        </w:rPr>
        <w:t xml:space="preserve">: </w:t>
      </w:r>
      <w:bookmarkStart w:id="2" w:name="_Hlk140071156"/>
      <w:r>
        <w:rPr>
          <w:rFonts w:ascii="Verdana" w:eastAsia="Verdana" w:hAnsi="Verdana" w:cs="Verdana"/>
          <w:kern w:val="0"/>
          <w:sz w:val="24"/>
          <w:szCs w:val="24"/>
          <w:lang w:val="en"/>
          <w14:ligatures w14:val="none"/>
        </w:rPr>
        <w:t xml:space="preserve">Centers </w:t>
      </w:r>
      <w:r w:rsidR="00717562">
        <w:rPr>
          <w:rFonts w:ascii="Verdana" w:eastAsia="Verdana" w:hAnsi="Verdana" w:cs="Verdana"/>
          <w:kern w:val="0"/>
          <w:sz w:val="24"/>
          <w:szCs w:val="24"/>
          <w:lang w:val="en"/>
          <w14:ligatures w14:val="none"/>
        </w:rPr>
        <w:t xml:space="preserve">did </w:t>
      </w:r>
      <w:r>
        <w:rPr>
          <w:rFonts w:ascii="Verdana" w:eastAsia="Verdana" w:hAnsi="Verdana" w:cs="Verdana"/>
          <w:kern w:val="0"/>
          <w:sz w:val="24"/>
          <w:szCs w:val="24"/>
          <w:lang w:val="en"/>
          <w14:ligatures w14:val="none"/>
        </w:rPr>
        <w:t>not me</w:t>
      </w:r>
      <w:r w:rsidR="00D517C5">
        <w:rPr>
          <w:rFonts w:ascii="Verdana" w:eastAsia="Verdana" w:hAnsi="Verdana" w:cs="Verdana"/>
          <w:kern w:val="0"/>
          <w:sz w:val="24"/>
          <w:szCs w:val="24"/>
          <w:lang w:val="en"/>
          <w14:ligatures w14:val="none"/>
        </w:rPr>
        <w:t>e</w:t>
      </w:r>
      <w:r>
        <w:rPr>
          <w:rFonts w:ascii="Verdana" w:eastAsia="Verdana" w:hAnsi="Verdana" w:cs="Verdana"/>
          <w:kern w:val="0"/>
          <w:sz w:val="24"/>
          <w:szCs w:val="24"/>
          <w:lang w:val="en"/>
          <w14:ligatures w14:val="none"/>
        </w:rPr>
        <w:t>t the target</w:t>
      </w:r>
      <w:r w:rsidR="00717562">
        <w:rPr>
          <w:rFonts w:ascii="Verdana" w:eastAsia="Verdana" w:hAnsi="Verdana" w:cs="Verdana"/>
          <w:kern w:val="0"/>
          <w:sz w:val="24"/>
          <w:szCs w:val="24"/>
          <w:lang w:val="en"/>
          <w14:ligatures w14:val="none"/>
        </w:rPr>
        <w:t xml:space="preserve"> of 15</w:t>
      </w:r>
      <w:r>
        <w:rPr>
          <w:rFonts w:ascii="Verdana" w:eastAsia="Verdana" w:hAnsi="Verdana" w:cs="Verdana"/>
          <w:kern w:val="0"/>
          <w:sz w:val="24"/>
          <w:szCs w:val="24"/>
          <w:lang w:val="en"/>
          <w14:ligatures w14:val="none"/>
        </w:rPr>
        <w:t xml:space="preserve"> for advocacy activities with the Texas Legislature or Texas Health and Human Services Commission to secure more state funding. </w:t>
      </w:r>
      <w:bookmarkEnd w:id="2"/>
    </w:p>
    <w:p w14:paraId="7A9557F2" w14:textId="77777777" w:rsidR="00047893" w:rsidRPr="00FE5247" w:rsidRDefault="00047893" w:rsidP="00047893">
      <w:pPr>
        <w:spacing w:after="0" w:line="276" w:lineRule="auto"/>
        <w:rPr>
          <w:rFonts w:ascii="Verdana" w:eastAsia="Verdana" w:hAnsi="Verdana" w:cs="Verdana"/>
          <w:kern w:val="0"/>
          <w:sz w:val="24"/>
          <w:szCs w:val="24"/>
          <w:lang w:val="en"/>
          <w14:ligatures w14:val="none"/>
        </w:rPr>
      </w:pPr>
    </w:p>
    <w:p w14:paraId="69447F3D" w14:textId="77777777" w:rsidR="00FE5247" w:rsidRPr="00FE5247" w:rsidRDefault="00047893" w:rsidP="00047893">
      <w:pPr>
        <w:spacing w:after="0" w:line="276" w:lineRule="auto"/>
        <w:rPr>
          <w:rFonts w:ascii="Verdana" w:eastAsia="Verdana" w:hAnsi="Verdana" w:cs="Verdana"/>
          <w:b/>
          <w:color w:val="4472C4" w:themeColor="accent1"/>
          <w:kern w:val="0"/>
          <w:sz w:val="28"/>
          <w:szCs w:val="28"/>
          <w:lang w:val="en"/>
          <w14:ligatures w14:val="none"/>
        </w:rPr>
      </w:pPr>
      <w:r w:rsidRPr="00FE5247">
        <w:rPr>
          <w:rFonts w:ascii="Verdana" w:eastAsia="Verdana" w:hAnsi="Verdana" w:cs="Verdana"/>
          <w:b/>
          <w:color w:val="4472C4" w:themeColor="accent1"/>
          <w:kern w:val="0"/>
          <w:sz w:val="28"/>
          <w:szCs w:val="28"/>
          <w:lang w:val="en"/>
          <w14:ligatures w14:val="none"/>
        </w:rPr>
        <w:t>Objective 3.3—Reporting Consistency/Information Shared to Policymakers</w:t>
      </w:r>
    </w:p>
    <w:p w14:paraId="4E5BC843" w14:textId="021135AA" w:rsidR="00047893" w:rsidRPr="00FE5247" w:rsidRDefault="00047893" w:rsidP="00047893">
      <w:pPr>
        <w:spacing w:after="0" w:line="276" w:lineRule="auto"/>
        <w:rPr>
          <w:rFonts w:ascii="Verdana" w:eastAsia="Verdana" w:hAnsi="Verdana" w:cs="Verdana"/>
          <w:kern w:val="0"/>
          <w:sz w:val="24"/>
          <w:szCs w:val="24"/>
          <w:lang w:val="en"/>
          <w14:ligatures w14:val="none"/>
        </w:rPr>
      </w:pPr>
      <w:r w:rsidRPr="00FE5247">
        <w:rPr>
          <w:rFonts w:ascii="Verdana" w:eastAsia="Verdana" w:hAnsi="Verdana" w:cs="Verdana"/>
          <w:kern w:val="0"/>
          <w:sz w:val="24"/>
          <w:szCs w:val="24"/>
          <w:lang w:val="en"/>
          <w14:ligatures w14:val="none"/>
        </w:rPr>
        <w:t>The Independent Living Network reports accurate and consistent outcomes-based information to policymakers, grantors, and decision-makers.</w:t>
      </w:r>
    </w:p>
    <w:p w14:paraId="321E9B2A" w14:textId="77777777" w:rsidR="002D5232" w:rsidRPr="00FE5247" w:rsidRDefault="002D5232" w:rsidP="00047893">
      <w:pPr>
        <w:spacing w:after="0" w:line="276" w:lineRule="auto"/>
        <w:rPr>
          <w:rFonts w:ascii="Verdana" w:eastAsia="Verdana" w:hAnsi="Verdana" w:cs="Verdana"/>
          <w:kern w:val="0"/>
          <w:sz w:val="24"/>
          <w:szCs w:val="24"/>
          <w:lang w:val="en"/>
          <w14:ligatures w14:val="none"/>
        </w:rPr>
      </w:pPr>
    </w:p>
    <w:p w14:paraId="5B337884" w14:textId="77777777" w:rsidR="00047893" w:rsidRPr="00FE5247" w:rsidRDefault="00047893" w:rsidP="002D5232">
      <w:pPr>
        <w:spacing w:after="0" w:line="276" w:lineRule="auto"/>
        <w:ind w:left="720"/>
        <w:rPr>
          <w:rFonts w:ascii="Verdana" w:eastAsia="Verdana" w:hAnsi="Verdana" w:cs="Verdana"/>
          <w:kern w:val="0"/>
          <w:sz w:val="24"/>
          <w:szCs w:val="24"/>
          <w:lang w:val="en"/>
          <w14:ligatures w14:val="none"/>
        </w:rPr>
      </w:pPr>
      <w:r w:rsidRPr="00FE5247">
        <w:rPr>
          <w:rFonts w:ascii="Verdana" w:eastAsia="Verdana" w:hAnsi="Verdana" w:cs="Verdana"/>
          <w:kern w:val="0"/>
          <w:sz w:val="24"/>
          <w:szCs w:val="24"/>
          <w:lang w:val="en"/>
          <w14:ligatures w14:val="none"/>
        </w:rPr>
        <w:t>Measurable Indicators:</w:t>
      </w:r>
    </w:p>
    <w:p w14:paraId="60A34D1F" w14:textId="77777777" w:rsidR="00047893" w:rsidRPr="00FE5247" w:rsidRDefault="00047893" w:rsidP="002D5232">
      <w:pPr>
        <w:spacing w:after="0" w:line="276" w:lineRule="auto"/>
        <w:ind w:left="720"/>
        <w:rPr>
          <w:rFonts w:ascii="Verdana" w:eastAsia="Verdana" w:hAnsi="Verdana" w:cs="Verdana"/>
          <w:kern w:val="0"/>
          <w:sz w:val="24"/>
          <w:szCs w:val="24"/>
          <w:lang w:val="en"/>
          <w14:ligatures w14:val="none"/>
        </w:rPr>
      </w:pPr>
      <w:r w:rsidRPr="00FE5247">
        <w:rPr>
          <w:rFonts w:ascii="Verdana" w:eastAsia="Verdana" w:hAnsi="Verdana" w:cs="Verdana"/>
          <w:kern w:val="0"/>
          <w:sz w:val="24"/>
          <w:szCs w:val="24"/>
          <w:lang w:val="en"/>
          <w14:ligatures w14:val="none"/>
        </w:rPr>
        <w:t>Annual State Plan for Independent Living evaluation summary posted;</w:t>
      </w:r>
    </w:p>
    <w:p w14:paraId="73D2910D" w14:textId="3618CEDC" w:rsidR="00047893" w:rsidRPr="00FE5247" w:rsidRDefault="00047893" w:rsidP="002D5232">
      <w:pPr>
        <w:spacing w:after="0" w:line="276" w:lineRule="auto"/>
        <w:ind w:left="720"/>
        <w:rPr>
          <w:rFonts w:ascii="Verdana" w:eastAsia="Verdana" w:hAnsi="Verdana" w:cs="Verdana"/>
          <w:kern w:val="0"/>
          <w:sz w:val="24"/>
          <w:szCs w:val="24"/>
          <w:lang w:val="en"/>
          <w14:ligatures w14:val="none"/>
        </w:rPr>
      </w:pPr>
      <w:r w:rsidRPr="00FE5247">
        <w:rPr>
          <w:rFonts w:ascii="Verdana" w:eastAsia="Verdana" w:hAnsi="Verdana" w:cs="Verdana"/>
          <w:kern w:val="0"/>
          <w:sz w:val="24"/>
          <w:szCs w:val="24"/>
          <w:lang w:val="en"/>
          <w14:ligatures w14:val="none"/>
        </w:rPr>
        <w:lastRenderedPageBreak/>
        <w:t>Number of success stories/impact of State Plan for Independent Living outcomes publicly shared;</w:t>
      </w:r>
    </w:p>
    <w:p w14:paraId="7013840D" w14:textId="77777777" w:rsidR="00047893" w:rsidRPr="00FE5247" w:rsidRDefault="00047893" w:rsidP="002D5232">
      <w:pPr>
        <w:spacing w:after="0" w:line="276" w:lineRule="auto"/>
        <w:ind w:left="720"/>
        <w:rPr>
          <w:rFonts w:ascii="Verdana" w:eastAsia="Verdana" w:hAnsi="Verdana" w:cs="Verdana"/>
          <w:kern w:val="0"/>
          <w:sz w:val="24"/>
          <w:szCs w:val="24"/>
          <w:lang w:val="en"/>
          <w14:ligatures w14:val="none"/>
        </w:rPr>
      </w:pPr>
      <w:r w:rsidRPr="00FE5247">
        <w:rPr>
          <w:rFonts w:ascii="Verdana" w:eastAsia="Verdana" w:hAnsi="Verdana" w:cs="Verdana"/>
          <w:kern w:val="0"/>
          <w:sz w:val="24"/>
          <w:szCs w:val="24"/>
          <w:lang w:val="en"/>
          <w14:ligatures w14:val="none"/>
        </w:rPr>
        <w:t>Percent of Centers for Independent Living adhering to federal reporting guidelines.</w:t>
      </w:r>
    </w:p>
    <w:p w14:paraId="37BDC8F4" w14:textId="77777777" w:rsidR="002D5232" w:rsidRPr="00FE5247" w:rsidRDefault="002D5232" w:rsidP="002D5232">
      <w:pPr>
        <w:spacing w:after="0" w:line="276" w:lineRule="auto"/>
        <w:ind w:left="720"/>
        <w:rPr>
          <w:rFonts w:ascii="Verdana" w:eastAsia="Verdana" w:hAnsi="Verdana" w:cs="Verdana"/>
          <w:kern w:val="0"/>
          <w:sz w:val="24"/>
          <w:szCs w:val="24"/>
          <w:lang w:val="en"/>
          <w14:ligatures w14:val="none"/>
        </w:rPr>
      </w:pPr>
    </w:p>
    <w:p w14:paraId="06D31794" w14:textId="04726685" w:rsidR="00047893" w:rsidRPr="00FE5247" w:rsidRDefault="00047893" w:rsidP="002D5232">
      <w:pPr>
        <w:spacing w:after="0" w:line="276" w:lineRule="auto"/>
        <w:ind w:left="720"/>
        <w:rPr>
          <w:rFonts w:ascii="Verdana" w:eastAsia="Verdana" w:hAnsi="Verdana" w:cs="Verdana"/>
          <w:kern w:val="0"/>
          <w:sz w:val="24"/>
          <w:szCs w:val="24"/>
          <w:lang w:val="en"/>
          <w14:ligatures w14:val="none"/>
        </w:rPr>
      </w:pPr>
      <w:r w:rsidRPr="00FE5247">
        <w:rPr>
          <w:rFonts w:ascii="Verdana" w:eastAsia="Verdana" w:hAnsi="Verdana" w:cs="Verdana"/>
          <w:b/>
          <w:bCs/>
          <w:kern w:val="0"/>
          <w:sz w:val="24"/>
          <w:szCs w:val="24"/>
          <w:lang w:val="en"/>
          <w14:ligatures w14:val="none"/>
        </w:rPr>
        <w:t>Target Performance Levels for FY21-</w:t>
      </w:r>
      <w:r w:rsidR="00E2353E" w:rsidRPr="00FE5247">
        <w:rPr>
          <w:rFonts w:ascii="Verdana" w:eastAsia="Verdana" w:hAnsi="Verdana" w:cs="Verdana"/>
          <w:b/>
          <w:bCs/>
          <w:kern w:val="0"/>
          <w:sz w:val="24"/>
          <w:szCs w:val="24"/>
          <w:lang w:val="en"/>
          <w14:ligatures w14:val="none"/>
        </w:rPr>
        <w:t>24</w:t>
      </w:r>
      <w:r w:rsidRPr="00FE5247">
        <w:rPr>
          <w:rFonts w:ascii="Verdana" w:eastAsia="Verdana" w:hAnsi="Verdana" w:cs="Verdana"/>
          <w:b/>
          <w:bCs/>
          <w:kern w:val="0"/>
          <w:sz w:val="24"/>
          <w:szCs w:val="24"/>
          <w:lang w:val="en"/>
          <w14:ligatures w14:val="none"/>
        </w:rPr>
        <w:t>:</w:t>
      </w:r>
      <w:r w:rsidRPr="00FE5247">
        <w:rPr>
          <w:rFonts w:ascii="Verdana" w:eastAsia="Verdana" w:hAnsi="Verdana" w:cs="Verdana"/>
          <w:kern w:val="0"/>
          <w:sz w:val="24"/>
          <w:szCs w:val="24"/>
          <w:lang w:val="en"/>
          <w14:ligatures w14:val="none"/>
        </w:rPr>
        <w:t xml:space="preserve"> Provide annual State Plan for Independent Living evaluation summary on website; </w:t>
      </w:r>
      <w:r w:rsidR="00AF3A38">
        <w:rPr>
          <w:rFonts w:ascii="Verdana" w:eastAsia="Verdana" w:hAnsi="Verdana" w:cs="Verdana"/>
          <w:kern w:val="0"/>
          <w:sz w:val="24"/>
          <w:szCs w:val="24"/>
          <w:lang w:val="en"/>
          <w14:ligatures w14:val="none"/>
        </w:rPr>
        <w:t>120</w:t>
      </w:r>
      <w:r w:rsidRPr="00FE5247">
        <w:rPr>
          <w:rFonts w:ascii="Verdana" w:eastAsia="Verdana" w:hAnsi="Verdana" w:cs="Verdana"/>
          <w:kern w:val="0"/>
          <w:sz w:val="24"/>
          <w:szCs w:val="24"/>
          <w:lang w:val="en"/>
          <w14:ligatures w14:val="none"/>
        </w:rPr>
        <w:t xml:space="preserve"> highlights of success stories and impacts of State Plan for Independent Living outcomes by Centers for Independent Living and the Texas State Independent Living Council; </w:t>
      </w:r>
      <w:r w:rsidR="00AF3A38">
        <w:rPr>
          <w:rFonts w:ascii="Verdana" w:eastAsia="Verdana" w:hAnsi="Verdana" w:cs="Verdana"/>
          <w:kern w:val="0"/>
          <w:sz w:val="24"/>
          <w:szCs w:val="24"/>
          <w:lang w:val="en"/>
          <w14:ligatures w14:val="none"/>
        </w:rPr>
        <w:t>4</w:t>
      </w:r>
      <w:r w:rsidRPr="00FE5247">
        <w:rPr>
          <w:rFonts w:ascii="Verdana" w:eastAsia="Verdana" w:hAnsi="Verdana" w:cs="Verdana"/>
          <w:kern w:val="0"/>
          <w:sz w:val="24"/>
          <w:szCs w:val="24"/>
          <w:lang w:val="en"/>
          <w14:ligatures w14:val="none"/>
        </w:rPr>
        <w:t>0 outreach activities to the Texas Legislature or state and federal agencies on the success of Center for Independent Living and Independent Living Services; 100 percent providing annual Program Performance Reports/704 Reports (or other federally required reports) to the Texas State Independent Living Council.</w:t>
      </w:r>
    </w:p>
    <w:p w14:paraId="6B3C418F" w14:textId="77777777" w:rsidR="002D5232" w:rsidRPr="00FE5247" w:rsidRDefault="002D5232" w:rsidP="002D5232">
      <w:pPr>
        <w:spacing w:after="0" w:line="276" w:lineRule="auto"/>
        <w:ind w:left="720"/>
        <w:rPr>
          <w:rFonts w:ascii="Verdana" w:eastAsia="Verdana" w:hAnsi="Verdana" w:cs="Verdana"/>
          <w:kern w:val="0"/>
          <w:sz w:val="24"/>
          <w:szCs w:val="24"/>
          <w:lang w:val="en"/>
          <w14:ligatures w14:val="none"/>
        </w:rPr>
      </w:pPr>
    </w:p>
    <w:p w14:paraId="01ABFF04" w14:textId="13ABFF8A" w:rsidR="00047893" w:rsidRPr="00FE5247" w:rsidRDefault="00047893" w:rsidP="000F09C4">
      <w:pPr>
        <w:spacing w:after="0" w:line="276" w:lineRule="auto"/>
        <w:ind w:left="1440"/>
        <w:rPr>
          <w:rFonts w:ascii="Verdana" w:eastAsia="Verdana" w:hAnsi="Verdana" w:cs="Verdana"/>
          <w:kern w:val="0"/>
          <w:sz w:val="24"/>
          <w:szCs w:val="24"/>
          <w:lang w:val="en"/>
          <w14:ligatures w14:val="none"/>
        </w:rPr>
      </w:pPr>
      <w:r w:rsidRPr="000F09C4">
        <w:rPr>
          <w:rFonts w:ascii="Verdana" w:eastAsia="Verdana" w:hAnsi="Verdana" w:cs="Verdana"/>
          <w:b/>
          <w:bCs/>
          <w:kern w:val="0"/>
          <w:sz w:val="24"/>
          <w:szCs w:val="24"/>
          <w:lang w:val="en"/>
          <w14:ligatures w14:val="none"/>
        </w:rPr>
        <w:t>Target Progress for FY2</w:t>
      </w:r>
      <w:r w:rsidR="000F09C4">
        <w:rPr>
          <w:rFonts w:ascii="Verdana" w:eastAsia="Verdana" w:hAnsi="Verdana" w:cs="Verdana"/>
          <w:b/>
          <w:bCs/>
          <w:kern w:val="0"/>
          <w:sz w:val="24"/>
          <w:szCs w:val="24"/>
          <w:lang w:val="en"/>
          <w14:ligatures w14:val="none"/>
        </w:rPr>
        <w:t>2</w:t>
      </w:r>
      <w:r w:rsidRPr="000F09C4">
        <w:rPr>
          <w:rFonts w:ascii="Verdana" w:eastAsia="Verdana" w:hAnsi="Verdana" w:cs="Verdana"/>
          <w:b/>
          <w:bCs/>
          <w:kern w:val="0"/>
          <w:sz w:val="24"/>
          <w:szCs w:val="24"/>
          <w:lang w:val="en"/>
          <w14:ligatures w14:val="none"/>
        </w:rPr>
        <w:t>:</w:t>
      </w:r>
      <w:r w:rsidRPr="00FE5247">
        <w:rPr>
          <w:rFonts w:ascii="Verdana" w:eastAsia="Verdana" w:hAnsi="Verdana" w:cs="Verdana"/>
          <w:kern w:val="0"/>
          <w:sz w:val="24"/>
          <w:szCs w:val="24"/>
          <w:lang w:val="en"/>
          <w14:ligatures w14:val="none"/>
        </w:rPr>
        <w:t xml:space="preserve"> Provide annual State Plan for Independent Living evaluation summary on website; 30 highlights of success stories and impacts of State Plan for Independent Living outcomes by Centers for Independent Living and the Texas State Independent Living Council; 10 outreach activities to the Texas Legislature or state and federal agencies on the success of Center for Independent Living and Independent Living Services; </w:t>
      </w:r>
      <w:r w:rsidR="00406D97">
        <w:rPr>
          <w:rFonts w:ascii="Verdana" w:eastAsia="Verdana" w:hAnsi="Verdana" w:cs="Verdana"/>
          <w:kern w:val="0"/>
          <w:sz w:val="24"/>
          <w:szCs w:val="24"/>
          <w:lang w:val="en"/>
          <w14:ligatures w14:val="none"/>
        </w:rPr>
        <w:t xml:space="preserve">and </w:t>
      </w:r>
      <w:r w:rsidRPr="00FE5247">
        <w:rPr>
          <w:rFonts w:ascii="Verdana" w:eastAsia="Verdana" w:hAnsi="Verdana" w:cs="Verdana"/>
          <w:kern w:val="0"/>
          <w:sz w:val="24"/>
          <w:szCs w:val="24"/>
          <w:lang w:val="en"/>
          <w14:ligatures w14:val="none"/>
        </w:rPr>
        <w:t>100 percent</w:t>
      </w:r>
      <w:r w:rsidR="00406D97">
        <w:rPr>
          <w:rFonts w:ascii="Verdana" w:eastAsia="Verdana" w:hAnsi="Verdana" w:cs="Verdana"/>
          <w:kern w:val="0"/>
          <w:sz w:val="24"/>
          <w:szCs w:val="24"/>
          <w:lang w:val="en"/>
          <w14:ligatures w14:val="none"/>
        </w:rPr>
        <w:t xml:space="preserve"> of Centers</w:t>
      </w:r>
      <w:r w:rsidRPr="00FE5247">
        <w:rPr>
          <w:rFonts w:ascii="Verdana" w:eastAsia="Verdana" w:hAnsi="Verdana" w:cs="Verdana"/>
          <w:kern w:val="0"/>
          <w:sz w:val="24"/>
          <w:szCs w:val="24"/>
          <w:lang w:val="en"/>
          <w14:ligatures w14:val="none"/>
        </w:rPr>
        <w:t xml:space="preserve"> providing </w:t>
      </w:r>
      <w:r w:rsidR="00406D97">
        <w:rPr>
          <w:rFonts w:ascii="Verdana" w:eastAsia="Verdana" w:hAnsi="Verdana" w:cs="Verdana"/>
          <w:kern w:val="0"/>
          <w:sz w:val="24"/>
          <w:szCs w:val="24"/>
          <w:lang w:val="en"/>
          <w14:ligatures w14:val="none"/>
        </w:rPr>
        <w:t xml:space="preserve">an </w:t>
      </w:r>
      <w:r w:rsidRPr="00FE5247">
        <w:rPr>
          <w:rFonts w:ascii="Verdana" w:eastAsia="Verdana" w:hAnsi="Verdana" w:cs="Verdana"/>
          <w:kern w:val="0"/>
          <w:sz w:val="24"/>
          <w:szCs w:val="24"/>
          <w:lang w:val="en"/>
          <w14:ligatures w14:val="none"/>
        </w:rPr>
        <w:t>annual Program Performance Report/704 Report (or other federally required reports) to the Texas State Independent Living Council.</w:t>
      </w:r>
    </w:p>
    <w:p w14:paraId="3E62FDDE" w14:textId="77777777" w:rsidR="002D5232" w:rsidRPr="00FE5247" w:rsidRDefault="002D5232" w:rsidP="002D5232">
      <w:pPr>
        <w:spacing w:after="0" w:line="276" w:lineRule="auto"/>
        <w:ind w:left="720"/>
        <w:rPr>
          <w:rFonts w:ascii="Verdana" w:eastAsia="Verdana" w:hAnsi="Verdana" w:cs="Verdana"/>
          <w:kern w:val="0"/>
          <w:sz w:val="24"/>
          <w:szCs w:val="24"/>
          <w:lang w:val="en"/>
          <w14:ligatures w14:val="none"/>
        </w:rPr>
      </w:pPr>
    </w:p>
    <w:p w14:paraId="76B1F714" w14:textId="3EB0FAD3" w:rsidR="002D5232" w:rsidRPr="000F09C4" w:rsidRDefault="00047893" w:rsidP="000F09C4">
      <w:pPr>
        <w:spacing w:after="0" w:line="276" w:lineRule="auto"/>
        <w:ind w:left="720"/>
        <w:jc w:val="center"/>
        <w:rPr>
          <w:rFonts w:ascii="Verdana" w:eastAsia="Verdana" w:hAnsi="Verdana" w:cs="Verdana"/>
          <w:b/>
          <w:bCs/>
          <w:kern w:val="0"/>
          <w:sz w:val="28"/>
          <w:szCs w:val="28"/>
          <w:lang w:val="en"/>
          <w14:ligatures w14:val="none"/>
        </w:rPr>
      </w:pPr>
      <w:r w:rsidRPr="000F09C4">
        <w:rPr>
          <w:rFonts w:ascii="Verdana" w:eastAsia="Verdana" w:hAnsi="Verdana" w:cs="Verdana"/>
          <w:b/>
          <w:bCs/>
          <w:kern w:val="0"/>
          <w:sz w:val="28"/>
          <w:szCs w:val="28"/>
          <w:lang w:val="en"/>
          <w14:ligatures w14:val="none"/>
        </w:rPr>
        <w:t>FY22 Annual Actual Performance</w:t>
      </w:r>
    </w:p>
    <w:p w14:paraId="2460AB69" w14:textId="4084D69F" w:rsidR="00047893" w:rsidRDefault="00DF17CE" w:rsidP="002D5232">
      <w:pPr>
        <w:spacing w:after="0" w:line="276" w:lineRule="auto"/>
        <w:ind w:left="720"/>
        <w:rPr>
          <w:rFonts w:ascii="Verdana" w:eastAsia="Verdana" w:hAnsi="Verdana" w:cs="Verdana"/>
          <w:kern w:val="0"/>
          <w:sz w:val="24"/>
          <w:szCs w:val="24"/>
          <w:lang w:val="en"/>
          <w14:ligatures w14:val="none"/>
        </w:rPr>
      </w:pPr>
      <w:r w:rsidRPr="003B4F59">
        <w:rPr>
          <w:rFonts w:ascii="Verdana" w:eastAsia="Verdana" w:hAnsi="Verdana" w:cs="Verdana"/>
          <w:kern w:val="0"/>
          <w:sz w:val="24"/>
          <w:szCs w:val="24"/>
          <w:lang w:val="en"/>
          <w14:ligatures w14:val="none"/>
        </w:rPr>
        <w:t xml:space="preserve">The </w:t>
      </w:r>
      <w:r w:rsidR="00047893" w:rsidRPr="003B4F59">
        <w:rPr>
          <w:rFonts w:ascii="Verdana" w:eastAsia="Verdana" w:hAnsi="Verdana" w:cs="Verdana"/>
          <w:kern w:val="0"/>
          <w:sz w:val="24"/>
          <w:szCs w:val="24"/>
          <w:lang w:val="en"/>
          <w14:ligatures w14:val="none"/>
        </w:rPr>
        <w:t>Texas SILC provide</w:t>
      </w:r>
      <w:r w:rsidR="003B4F59" w:rsidRPr="003B4F59">
        <w:rPr>
          <w:rFonts w:ascii="Verdana" w:eastAsia="Verdana" w:hAnsi="Verdana" w:cs="Verdana"/>
          <w:kern w:val="0"/>
          <w:sz w:val="24"/>
          <w:szCs w:val="24"/>
          <w:lang w:val="en"/>
          <w14:ligatures w14:val="none"/>
        </w:rPr>
        <w:t>d</w:t>
      </w:r>
      <w:r w:rsidR="00047893" w:rsidRPr="003B4F59">
        <w:rPr>
          <w:rFonts w:ascii="Verdana" w:eastAsia="Verdana" w:hAnsi="Verdana" w:cs="Verdana"/>
          <w:kern w:val="0"/>
          <w:sz w:val="24"/>
          <w:szCs w:val="24"/>
          <w:lang w:val="en"/>
          <w14:ligatures w14:val="none"/>
        </w:rPr>
        <w:t xml:space="preserve"> an annual State Plan for Independent Living evaluation summary on</w:t>
      </w:r>
      <w:r w:rsidR="00FA7D36" w:rsidRPr="003B4F59">
        <w:rPr>
          <w:rFonts w:ascii="Verdana" w:eastAsia="Verdana" w:hAnsi="Verdana" w:cs="Verdana"/>
          <w:kern w:val="0"/>
          <w:sz w:val="24"/>
          <w:szCs w:val="24"/>
          <w:lang w:val="en"/>
          <w14:ligatures w14:val="none"/>
        </w:rPr>
        <w:t xml:space="preserve"> its</w:t>
      </w:r>
      <w:r w:rsidR="00047893" w:rsidRPr="003B4F59">
        <w:rPr>
          <w:rFonts w:ascii="Verdana" w:eastAsia="Verdana" w:hAnsi="Verdana" w:cs="Verdana"/>
          <w:kern w:val="0"/>
          <w:sz w:val="24"/>
          <w:szCs w:val="24"/>
          <w:lang w:val="en"/>
          <w14:ligatures w14:val="none"/>
        </w:rPr>
        <w:t xml:space="preserve"> website</w:t>
      </w:r>
      <w:r w:rsidR="003B4F59">
        <w:rPr>
          <w:rFonts w:ascii="Verdana" w:eastAsia="Verdana" w:hAnsi="Verdana" w:cs="Verdana"/>
          <w:kern w:val="0"/>
          <w:sz w:val="24"/>
          <w:szCs w:val="24"/>
          <w:lang w:val="en"/>
          <w14:ligatures w14:val="none"/>
        </w:rPr>
        <w:t xml:space="preserve"> +</w:t>
      </w:r>
      <w:r w:rsidRPr="003B4F59">
        <w:rPr>
          <w:rFonts w:ascii="Verdana" w:eastAsia="Verdana" w:hAnsi="Verdana" w:cs="Verdana"/>
          <w:kern w:val="0"/>
          <w:sz w:val="24"/>
          <w:szCs w:val="24"/>
          <w:lang w:val="en"/>
          <w14:ligatures w14:val="none"/>
        </w:rPr>
        <w:t>.</w:t>
      </w:r>
      <w:r>
        <w:rPr>
          <w:rFonts w:ascii="Verdana" w:eastAsia="Verdana" w:hAnsi="Verdana" w:cs="Verdana"/>
          <w:kern w:val="0"/>
          <w:sz w:val="24"/>
          <w:szCs w:val="24"/>
          <w:lang w:val="en"/>
          <w14:ligatures w14:val="none"/>
        </w:rPr>
        <w:t xml:space="preserve"> Centers </w:t>
      </w:r>
      <w:r w:rsidR="00406D97">
        <w:rPr>
          <w:rFonts w:ascii="Verdana" w:eastAsia="Verdana" w:hAnsi="Verdana" w:cs="Verdana"/>
          <w:kern w:val="0"/>
          <w:sz w:val="24"/>
          <w:szCs w:val="24"/>
          <w:lang w:val="en"/>
          <w14:ligatures w14:val="none"/>
        </w:rPr>
        <w:t>secured</w:t>
      </w:r>
      <w:r>
        <w:rPr>
          <w:rFonts w:ascii="Verdana" w:eastAsia="Verdana" w:hAnsi="Verdana" w:cs="Verdana"/>
          <w:kern w:val="0"/>
          <w:sz w:val="24"/>
          <w:szCs w:val="24"/>
          <w:lang w:val="en"/>
          <w14:ligatures w14:val="none"/>
        </w:rPr>
        <w:t xml:space="preserve"> </w:t>
      </w:r>
      <w:r w:rsidR="00406D97">
        <w:rPr>
          <w:rFonts w:ascii="Verdana" w:eastAsia="Verdana" w:hAnsi="Verdana" w:cs="Verdana"/>
          <w:kern w:val="0"/>
          <w:sz w:val="24"/>
          <w:szCs w:val="24"/>
          <w:lang w:val="en"/>
          <w14:ligatures w14:val="none"/>
        </w:rPr>
        <w:t>148</w:t>
      </w:r>
      <w:r w:rsidR="00047893" w:rsidRPr="00FE5247">
        <w:rPr>
          <w:rFonts w:ascii="Verdana" w:eastAsia="Verdana" w:hAnsi="Verdana" w:cs="Verdana"/>
          <w:kern w:val="0"/>
          <w:sz w:val="24"/>
          <w:szCs w:val="24"/>
          <w:lang w:val="en"/>
          <w14:ligatures w14:val="none"/>
        </w:rPr>
        <w:t xml:space="preserve"> highlights of success stories and impacts of State Plan for Independent Living outcomes</w:t>
      </w:r>
      <w:r w:rsidR="00406D97">
        <w:rPr>
          <w:rFonts w:ascii="Verdana" w:eastAsia="Verdana" w:hAnsi="Verdana" w:cs="Verdana"/>
          <w:kern w:val="0"/>
          <w:sz w:val="24"/>
          <w:szCs w:val="24"/>
          <w:lang w:val="en"/>
          <w14:ligatures w14:val="none"/>
        </w:rPr>
        <w:t xml:space="preserve"> + and conducted</w:t>
      </w:r>
      <w:r w:rsidR="00047893" w:rsidRPr="00FE5247">
        <w:rPr>
          <w:rFonts w:ascii="Verdana" w:eastAsia="Verdana" w:hAnsi="Verdana" w:cs="Verdana"/>
          <w:kern w:val="0"/>
          <w:sz w:val="24"/>
          <w:szCs w:val="24"/>
          <w:lang w:val="en"/>
          <w14:ligatures w14:val="none"/>
        </w:rPr>
        <w:t xml:space="preserve"> </w:t>
      </w:r>
      <w:r w:rsidR="00406D97">
        <w:rPr>
          <w:rFonts w:ascii="Verdana" w:eastAsia="Verdana" w:hAnsi="Verdana" w:cs="Verdana"/>
          <w:kern w:val="0"/>
          <w:sz w:val="24"/>
          <w:szCs w:val="24"/>
          <w:lang w:val="en"/>
          <w14:ligatures w14:val="none"/>
        </w:rPr>
        <w:t>21</w:t>
      </w:r>
      <w:r w:rsidR="00047893" w:rsidRPr="00FE5247">
        <w:rPr>
          <w:rFonts w:ascii="Verdana" w:eastAsia="Verdana" w:hAnsi="Verdana" w:cs="Verdana"/>
          <w:kern w:val="0"/>
          <w:sz w:val="24"/>
          <w:szCs w:val="24"/>
          <w:lang w:val="en"/>
          <w14:ligatures w14:val="none"/>
        </w:rPr>
        <w:t xml:space="preserve"> outreach activities to the Texas Legislature or state and federal agencies on the success of Center for Independent Living and Independent Living Services;</w:t>
      </w:r>
      <w:r w:rsidR="00B45958">
        <w:rPr>
          <w:rFonts w:ascii="Verdana" w:eastAsia="Verdana" w:hAnsi="Verdana" w:cs="Verdana"/>
          <w:kern w:val="0"/>
          <w:sz w:val="24"/>
          <w:szCs w:val="24"/>
          <w:lang w:val="en"/>
          <w14:ligatures w14:val="none"/>
        </w:rPr>
        <w:t xml:space="preserve"> and </w:t>
      </w:r>
      <w:r w:rsidR="00B45958" w:rsidRPr="00B45958">
        <w:rPr>
          <w:rFonts w:ascii="Verdana" w:eastAsia="Verdana" w:hAnsi="Verdana" w:cs="Verdana"/>
          <w:kern w:val="0"/>
          <w:sz w:val="24"/>
          <w:szCs w:val="24"/>
          <w:lang w:val="en"/>
          <w14:ligatures w14:val="none"/>
        </w:rPr>
        <w:t>8</w:t>
      </w:r>
      <w:r w:rsidR="008B1E6A">
        <w:rPr>
          <w:rFonts w:ascii="Verdana" w:eastAsia="Verdana" w:hAnsi="Verdana" w:cs="Verdana"/>
          <w:kern w:val="0"/>
          <w:sz w:val="24"/>
          <w:szCs w:val="24"/>
          <w:lang w:val="en"/>
          <w14:ligatures w14:val="none"/>
        </w:rPr>
        <w:t>8.89</w:t>
      </w:r>
      <w:r w:rsidR="00047893" w:rsidRPr="00B45958">
        <w:rPr>
          <w:rFonts w:ascii="Verdana" w:eastAsia="Verdana" w:hAnsi="Verdana" w:cs="Verdana"/>
          <w:kern w:val="0"/>
          <w:sz w:val="24"/>
          <w:szCs w:val="24"/>
          <w:lang w:val="en"/>
          <w14:ligatures w14:val="none"/>
        </w:rPr>
        <w:t xml:space="preserve"> percent </w:t>
      </w:r>
      <w:r w:rsidR="00B45958" w:rsidRPr="00B45958">
        <w:rPr>
          <w:rFonts w:ascii="Verdana" w:eastAsia="Verdana" w:hAnsi="Verdana" w:cs="Verdana"/>
          <w:kern w:val="0"/>
          <w:sz w:val="24"/>
          <w:szCs w:val="24"/>
          <w:lang w:val="en"/>
          <w14:ligatures w14:val="none"/>
        </w:rPr>
        <w:t xml:space="preserve">of Centers </w:t>
      </w:r>
      <w:r w:rsidR="00047893" w:rsidRPr="00B45958">
        <w:rPr>
          <w:rFonts w:ascii="Verdana" w:eastAsia="Verdana" w:hAnsi="Verdana" w:cs="Verdana"/>
          <w:kern w:val="0"/>
          <w:sz w:val="24"/>
          <w:szCs w:val="24"/>
          <w:lang w:val="en"/>
          <w14:ligatures w14:val="none"/>
        </w:rPr>
        <w:t>provid</w:t>
      </w:r>
      <w:r w:rsidR="00B45958" w:rsidRPr="00B45958">
        <w:rPr>
          <w:rFonts w:ascii="Verdana" w:eastAsia="Verdana" w:hAnsi="Verdana" w:cs="Verdana"/>
          <w:kern w:val="0"/>
          <w:sz w:val="24"/>
          <w:szCs w:val="24"/>
          <w:lang w:val="en"/>
          <w14:ligatures w14:val="none"/>
        </w:rPr>
        <w:t>ed an</w:t>
      </w:r>
      <w:r w:rsidR="00047893" w:rsidRPr="00B45958">
        <w:rPr>
          <w:rFonts w:ascii="Verdana" w:eastAsia="Verdana" w:hAnsi="Verdana" w:cs="Verdana"/>
          <w:kern w:val="0"/>
          <w:sz w:val="24"/>
          <w:szCs w:val="24"/>
          <w:lang w:val="en"/>
          <w14:ligatures w14:val="none"/>
        </w:rPr>
        <w:t xml:space="preserve"> annual Program Performance Report/704 Report (or other federally required reports) to the Texas State Independent Living Council.</w:t>
      </w:r>
      <w:r w:rsidR="00410879">
        <w:rPr>
          <w:rFonts w:ascii="Verdana" w:eastAsia="Verdana" w:hAnsi="Verdana" w:cs="Verdana"/>
          <w:kern w:val="0"/>
          <w:sz w:val="24"/>
          <w:szCs w:val="24"/>
          <w:lang w:val="en"/>
          <w14:ligatures w14:val="none"/>
        </w:rPr>
        <w:t xml:space="preserve"> </w:t>
      </w:r>
      <w:r w:rsidR="00047893" w:rsidRPr="00B45958">
        <w:rPr>
          <w:rFonts w:ascii="Verdana" w:eastAsia="Verdana" w:hAnsi="Verdana" w:cs="Verdana"/>
          <w:kern w:val="0"/>
          <w:sz w:val="24"/>
          <w:szCs w:val="24"/>
          <w:lang w:val="en"/>
          <w14:ligatures w14:val="none"/>
        </w:rPr>
        <w:t>*</w:t>
      </w:r>
    </w:p>
    <w:p w14:paraId="63F0525B" w14:textId="586E45C4" w:rsidR="00406D97" w:rsidRPr="00FE5247" w:rsidRDefault="00406D97" w:rsidP="002D5232">
      <w:pPr>
        <w:spacing w:after="0" w:line="276" w:lineRule="auto"/>
        <w:ind w:left="720"/>
        <w:rPr>
          <w:rFonts w:ascii="Verdana" w:eastAsia="Verdana" w:hAnsi="Verdana" w:cs="Verdana"/>
          <w:kern w:val="0"/>
          <w:sz w:val="24"/>
          <w:szCs w:val="24"/>
          <w:lang w:val="en"/>
          <w14:ligatures w14:val="none"/>
        </w:rPr>
      </w:pPr>
      <w:bookmarkStart w:id="3" w:name="_GoBack"/>
      <w:bookmarkEnd w:id="3"/>
      <w:r>
        <w:rPr>
          <w:rFonts w:ascii="Verdana" w:eastAsia="Verdana" w:hAnsi="Verdana" w:cs="Verdana"/>
          <w:kern w:val="0"/>
          <w:sz w:val="24"/>
          <w:szCs w:val="24"/>
          <w:lang w:val="en"/>
          <w14:ligatures w14:val="none"/>
        </w:rPr>
        <w:lastRenderedPageBreak/>
        <w:t xml:space="preserve">Centers </w:t>
      </w:r>
      <w:r w:rsidR="008B1E6A">
        <w:rPr>
          <w:rFonts w:ascii="Verdana" w:eastAsia="Verdana" w:hAnsi="Verdana" w:cs="Verdana"/>
          <w:kern w:val="0"/>
          <w:sz w:val="24"/>
          <w:szCs w:val="24"/>
          <w:lang w:val="en"/>
          <w14:ligatures w14:val="none"/>
        </w:rPr>
        <w:t>demonstrate</w:t>
      </w:r>
      <w:r w:rsidR="00E8097C">
        <w:rPr>
          <w:rFonts w:ascii="Verdana" w:eastAsia="Verdana" w:hAnsi="Verdana" w:cs="Verdana"/>
          <w:kern w:val="0"/>
          <w:sz w:val="24"/>
          <w:szCs w:val="24"/>
          <w:lang w:val="en"/>
          <w14:ligatures w14:val="none"/>
        </w:rPr>
        <w:t>d</w:t>
      </w:r>
      <w:r w:rsidR="008B1E6A">
        <w:rPr>
          <w:rFonts w:ascii="Verdana" w:eastAsia="Verdana" w:hAnsi="Verdana" w:cs="Verdana"/>
          <w:kern w:val="0"/>
          <w:sz w:val="24"/>
          <w:szCs w:val="24"/>
          <w:lang w:val="en"/>
          <w14:ligatures w14:val="none"/>
        </w:rPr>
        <w:t xml:space="preserve"> the impact of the State Plan for Independent Living in consumers’ lives by </w:t>
      </w:r>
      <w:r w:rsidR="00E8097C">
        <w:rPr>
          <w:rFonts w:ascii="Verdana" w:eastAsia="Verdana" w:hAnsi="Verdana" w:cs="Verdana"/>
          <w:kern w:val="0"/>
          <w:sz w:val="24"/>
          <w:szCs w:val="24"/>
          <w:lang w:val="en"/>
          <w14:ligatures w14:val="none"/>
        </w:rPr>
        <w:t xml:space="preserve">highlighting </w:t>
      </w:r>
      <w:r w:rsidR="008B1E6A">
        <w:rPr>
          <w:rFonts w:ascii="Verdana" w:eastAsia="Verdana" w:hAnsi="Verdana" w:cs="Verdana"/>
          <w:kern w:val="0"/>
          <w:sz w:val="24"/>
          <w:szCs w:val="24"/>
          <w:lang w:val="en"/>
          <w14:ligatures w14:val="none"/>
        </w:rPr>
        <w:t xml:space="preserve">almost </w:t>
      </w:r>
      <w:r w:rsidR="00E8097C">
        <w:rPr>
          <w:rFonts w:ascii="Verdana" w:eastAsia="Verdana" w:hAnsi="Verdana" w:cs="Verdana"/>
          <w:kern w:val="0"/>
          <w:sz w:val="24"/>
          <w:szCs w:val="24"/>
          <w:lang w:val="en"/>
          <w14:ligatures w14:val="none"/>
        </w:rPr>
        <w:t>5 times the target of</w:t>
      </w:r>
      <w:r>
        <w:rPr>
          <w:rFonts w:ascii="Verdana" w:eastAsia="Verdana" w:hAnsi="Verdana" w:cs="Verdana"/>
          <w:kern w:val="0"/>
          <w:sz w:val="24"/>
          <w:szCs w:val="24"/>
          <w:lang w:val="en"/>
          <w14:ligatures w14:val="none"/>
        </w:rPr>
        <w:t xml:space="preserve"> success stories </w:t>
      </w:r>
      <w:r w:rsidR="00E8097C">
        <w:rPr>
          <w:rFonts w:ascii="Verdana" w:eastAsia="Verdana" w:hAnsi="Verdana" w:cs="Verdana"/>
          <w:kern w:val="0"/>
          <w:sz w:val="24"/>
          <w:szCs w:val="24"/>
          <w:lang w:val="en"/>
          <w14:ligatures w14:val="none"/>
        </w:rPr>
        <w:t>to the public.</w:t>
      </w:r>
      <w:r>
        <w:rPr>
          <w:rFonts w:ascii="Verdana" w:eastAsia="Verdana" w:hAnsi="Verdana" w:cs="Verdana"/>
          <w:kern w:val="0"/>
          <w:sz w:val="24"/>
          <w:szCs w:val="24"/>
          <w:lang w:val="en"/>
          <w14:ligatures w14:val="none"/>
        </w:rPr>
        <w:t xml:space="preserve"> They conducted twice the target goal for outreach activities to the Texas Legislative or state and federal agencies on the success of Centers for Independent Living and Independent Living services.</w:t>
      </w:r>
    </w:p>
    <w:p w14:paraId="2B9C9969" w14:textId="77777777" w:rsidR="00047893" w:rsidRPr="00FE5247" w:rsidRDefault="00047893" w:rsidP="00047893">
      <w:pPr>
        <w:spacing w:after="0" w:line="276" w:lineRule="auto"/>
        <w:rPr>
          <w:rFonts w:ascii="Verdana" w:eastAsia="Verdana" w:hAnsi="Verdana" w:cs="Verdana"/>
          <w:kern w:val="0"/>
          <w:sz w:val="24"/>
          <w:szCs w:val="24"/>
          <w:lang w:val="en"/>
          <w14:ligatures w14:val="none"/>
        </w:rPr>
      </w:pPr>
    </w:p>
    <w:p w14:paraId="31B628D0" w14:textId="77777777" w:rsidR="00FA498D" w:rsidRPr="00FE5247" w:rsidRDefault="00FA498D">
      <w:pPr>
        <w:rPr>
          <w:sz w:val="24"/>
          <w:szCs w:val="24"/>
        </w:rPr>
      </w:pPr>
    </w:p>
    <w:sectPr w:rsidR="00FA498D" w:rsidRPr="00FE524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2586"/>
    <w:multiLevelType w:val="hybridMultilevel"/>
    <w:tmpl w:val="7A56B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A7868"/>
    <w:multiLevelType w:val="hybridMultilevel"/>
    <w:tmpl w:val="094E2FE6"/>
    <w:lvl w:ilvl="0" w:tplc="ABB4A87A">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9D92C6A"/>
    <w:multiLevelType w:val="hybridMultilevel"/>
    <w:tmpl w:val="3488BA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4895603"/>
    <w:multiLevelType w:val="hybridMultilevel"/>
    <w:tmpl w:val="15DABE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CB7946"/>
    <w:multiLevelType w:val="hybridMultilevel"/>
    <w:tmpl w:val="0DAC0102"/>
    <w:lvl w:ilvl="0" w:tplc="FFFFFFFF">
      <w:start w:val="1"/>
      <w:numFmt w:val="bullet"/>
      <w:lvlText w:val="o"/>
      <w:lvlJc w:val="left"/>
      <w:pPr>
        <w:ind w:left="2160" w:hanging="360"/>
      </w:pPr>
      <w:rPr>
        <w:rFonts w:ascii="Courier New" w:hAnsi="Courier New" w:cs="Courier New" w:hint="default"/>
      </w:rPr>
    </w:lvl>
    <w:lvl w:ilvl="1" w:tplc="0409000B">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6DBF0823"/>
    <w:multiLevelType w:val="hybridMultilevel"/>
    <w:tmpl w:val="8B1AD7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3072AB7"/>
    <w:multiLevelType w:val="hybridMultilevel"/>
    <w:tmpl w:val="CE5054D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BC75745"/>
    <w:multiLevelType w:val="hybridMultilevel"/>
    <w:tmpl w:val="75C0B970"/>
    <w:lvl w:ilvl="0" w:tplc="ABB4A8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893"/>
    <w:rsid w:val="0002386B"/>
    <w:rsid w:val="00034C83"/>
    <w:rsid w:val="00036C76"/>
    <w:rsid w:val="00040D01"/>
    <w:rsid w:val="00047893"/>
    <w:rsid w:val="000624A5"/>
    <w:rsid w:val="00081AD4"/>
    <w:rsid w:val="00092862"/>
    <w:rsid w:val="000D1295"/>
    <w:rsid w:val="000F09C4"/>
    <w:rsid w:val="001437F4"/>
    <w:rsid w:val="0014405E"/>
    <w:rsid w:val="001D63F1"/>
    <w:rsid w:val="001F3787"/>
    <w:rsid w:val="00202D54"/>
    <w:rsid w:val="00205A5A"/>
    <w:rsid w:val="00237DCD"/>
    <w:rsid w:val="0024131A"/>
    <w:rsid w:val="00283896"/>
    <w:rsid w:val="002A168A"/>
    <w:rsid w:val="002B3CA3"/>
    <w:rsid w:val="002D09E2"/>
    <w:rsid w:val="002D1B59"/>
    <w:rsid w:val="002D5232"/>
    <w:rsid w:val="00367B05"/>
    <w:rsid w:val="003816AF"/>
    <w:rsid w:val="003B4F59"/>
    <w:rsid w:val="003F5316"/>
    <w:rsid w:val="00406D97"/>
    <w:rsid w:val="00410879"/>
    <w:rsid w:val="0043768B"/>
    <w:rsid w:val="00447E83"/>
    <w:rsid w:val="00477EA2"/>
    <w:rsid w:val="004972FA"/>
    <w:rsid w:val="004B66E5"/>
    <w:rsid w:val="004C5E45"/>
    <w:rsid w:val="004F0CC6"/>
    <w:rsid w:val="0054488E"/>
    <w:rsid w:val="0054732D"/>
    <w:rsid w:val="0056006E"/>
    <w:rsid w:val="0056039D"/>
    <w:rsid w:val="00560807"/>
    <w:rsid w:val="0058093D"/>
    <w:rsid w:val="00595E9E"/>
    <w:rsid w:val="005B0718"/>
    <w:rsid w:val="005D4E89"/>
    <w:rsid w:val="0066671F"/>
    <w:rsid w:val="0068537C"/>
    <w:rsid w:val="006B0CF2"/>
    <w:rsid w:val="006C2081"/>
    <w:rsid w:val="006D41B0"/>
    <w:rsid w:val="006E2E64"/>
    <w:rsid w:val="006F15F8"/>
    <w:rsid w:val="00702937"/>
    <w:rsid w:val="00707B52"/>
    <w:rsid w:val="00717562"/>
    <w:rsid w:val="00720F0D"/>
    <w:rsid w:val="00732FCA"/>
    <w:rsid w:val="007A09C2"/>
    <w:rsid w:val="008249B4"/>
    <w:rsid w:val="00863A4C"/>
    <w:rsid w:val="00873B67"/>
    <w:rsid w:val="008831DC"/>
    <w:rsid w:val="008972D8"/>
    <w:rsid w:val="008B1E6A"/>
    <w:rsid w:val="008C0C9A"/>
    <w:rsid w:val="008C739B"/>
    <w:rsid w:val="009A5CC5"/>
    <w:rsid w:val="009B54A7"/>
    <w:rsid w:val="00A03803"/>
    <w:rsid w:val="00A110D3"/>
    <w:rsid w:val="00A248DF"/>
    <w:rsid w:val="00A53FC2"/>
    <w:rsid w:val="00A76C93"/>
    <w:rsid w:val="00A8515A"/>
    <w:rsid w:val="00AF3A38"/>
    <w:rsid w:val="00AF62BB"/>
    <w:rsid w:val="00B114D7"/>
    <w:rsid w:val="00B40E53"/>
    <w:rsid w:val="00B42A79"/>
    <w:rsid w:val="00B45958"/>
    <w:rsid w:val="00B61535"/>
    <w:rsid w:val="00C67B98"/>
    <w:rsid w:val="00CA0B52"/>
    <w:rsid w:val="00CE2A41"/>
    <w:rsid w:val="00CF5484"/>
    <w:rsid w:val="00D33621"/>
    <w:rsid w:val="00D40ADF"/>
    <w:rsid w:val="00D517C5"/>
    <w:rsid w:val="00D936FE"/>
    <w:rsid w:val="00DA5853"/>
    <w:rsid w:val="00DF17CE"/>
    <w:rsid w:val="00E2353E"/>
    <w:rsid w:val="00E51333"/>
    <w:rsid w:val="00E5263A"/>
    <w:rsid w:val="00E62254"/>
    <w:rsid w:val="00E8097C"/>
    <w:rsid w:val="00E83051"/>
    <w:rsid w:val="00EB1837"/>
    <w:rsid w:val="00EB5C04"/>
    <w:rsid w:val="00EB68D5"/>
    <w:rsid w:val="00F26A54"/>
    <w:rsid w:val="00FA08B0"/>
    <w:rsid w:val="00FA498D"/>
    <w:rsid w:val="00FA7D36"/>
    <w:rsid w:val="00FB18FB"/>
    <w:rsid w:val="00FD2288"/>
    <w:rsid w:val="00FE133B"/>
    <w:rsid w:val="00FE5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259E7"/>
  <w15:chartTrackingRefBased/>
  <w15:docId w15:val="{D98D271E-D905-4C87-AAAB-12725C7F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3596</TotalTime>
  <Pages>16</Pages>
  <Words>3640</Words>
  <Characters>22424</Characters>
  <Application>Microsoft Office Word</Application>
  <DocSecurity>0</DocSecurity>
  <Lines>622</Lines>
  <Paragraphs>449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Goebel</dc:creator>
  <cp:keywords/>
  <dc:description/>
  <cp:lastModifiedBy>TXSILC13</cp:lastModifiedBy>
  <cp:revision>16</cp:revision>
  <dcterms:created xsi:type="dcterms:W3CDTF">2023-07-13T18:37:00Z</dcterms:created>
  <dcterms:modified xsi:type="dcterms:W3CDTF">2023-07-17T02:30:00Z</dcterms:modified>
</cp:coreProperties>
</file>