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73F" w:rsidRDefault="000613FC">
      <w:pPr>
        <w:pStyle w:val="BodyText"/>
        <w:rPr>
          <w:rFonts w:ascii="Times New Roman"/>
          <w:sz w:val="20"/>
        </w:rPr>
      </w:pPr>
      <w:bookmarkStart w:id="0" w:name="_GoBack"/>
      <w:bookmarkEnd w:id="0"/>
      <w:r>
        <w:rPr>
          <w:noProof/>
        </w:rPr>
        <mc:AlternateContent>
          <mc:Choice Requires="wpg">
            <w:drawing>
              <wp:anchor distT="0" distB="0" distL="114300" distR="114300" simplePos="0" relativeHeight="247950336" behindDoc="1" locked="0" layoutInCell="1" allowOverlap="1">
                <wp:simplePos x="0" y="0"/>
                <wp:positionH relativeFrom="page">
                  <wp:posOffset>438150</wp:posOffset>
                </wp:positionH>
                <wp:positionV relativeFrom="page">
                  <wp:posOffset>433705</wp:posOffset>
                </wp:positionV>
                <wp:extent cx="6896100" cy="9178925"/>
                <wp:effectExtent l="0" t="0" r="0" b="0"/>
                <wp:wrapNone/>
                <wp:docPr id="26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9178925"/>
                          <a:chOff x="690" y="683"/>
                          <a:chExt cx="10860" cy="14455"/>
                        </a:xfrm>
                      </wpg:grpSpPr>
                      <wps:wsp>
                        <wps:cNvPr id="267" name="Freeform 243"/>
                        <wps:cNvSpPr>
                          <a:spLocks/>
                        </wps:cNvSpPr>
                        <wps:spPr bwMode="auto">
                          <a:xfrm>
                            <a:off x="720" y="713"/>
                            <a:ext cx="10800" cy="14395"/>
                          </a:xfrm>
                          <a:custGeom>
                            <a:avLst/>
                            <a:gdLst>
                              <a:gd name="T0" fmla="+- 0 11278 720"/>
                              <a:gd name="T1" fmla="*/ T0 w 10800"/>
                              <a:gd name="T2" fmla="+- 0 713 713"/>
                              <a:gd name="T3" fmla="*/ 713 h 14395"/>
                              <a:gd name="T4" fmla="+- 0 962 720"/>
                              <a:gd name="T5" fmla="*/ T4 w 10800"/>
                              <a:gd name="T6" fmla="+- 0 713 713"/>
                              <a:gd name="T7" fmla="*/ 713 h 14395"/>
                              <a:gd name="T8" fmla="+- 0 885 720"/>
                              <a:gd name="T9" fmla="*/ T8 w 10800"/>
                              <a:gd name="T10" fmla="+- 0 726 713"/>
                              <a:gd name="T11" fmla="*/ 726 h 14395"/>
                              <a:gd name="T12" fmla="+- 0 819 720"/>
                              <a:gd name="T13" fmla="*/ T12 w 10800"/>
                              <a:gd name="T14" fmla="+- 0 760 713"/>
                              <a:gd name="T15" fmla="*/ 760 h 14395"/>
                              <a:gd name="T16" fmla="+- 0 767 720"/>
                              <a:gd name="T17" fmla="*/ T16 w 10800"/>
                              <a:gd name="T18" fmla="+- 0 812 713"/>
                              <a:gd name="T19" fmla="*/ 812 h 14395"/>
                              <a:gd name="T20" fmla="+- 0 732 720"/>
                              <a:gd name="T21" fmla="*/ T20 w 10800"/>
                              <a:gd name="T22" fmla="+- 0 879 713"/>
                              <a:gd name="T23" fmla="*/ 879 h 14395"/>
                              <a:gd name="T24" fmla="+- 0 720 720"/>
                              <a:gd name="T25" fmla="*/ T24 w 10800"/>
                              <a:gd name="T26" fmla="+- 0 955 713"/>
                              <a:gd name="T27" fmla="*/ 955 h 14395"/>
                              <a:gd name="T28" fmla="+- 0 720 720"/>
                              <a:gd name="T29" fmla="*/ T28 w 10800"/>
                              <a:gd name="T30" fmla="+- 0 14866 713"/>
                              <a:gd name="T31" fmla="*/ 14866 h 14395"/>
                              <a:gd name="T32" fmla="+- 0 732 720"/>
                              <a:gd name="T33" fmla="*/ T32 w 10800"/>
                              <a:gd name="T34" fmla="+- 0 14942 713"/>
                              <a:gd name="T35" fmla="*/ 14942 h 14395"/>
                              <a:gd name="T36" fmla="+- 0 767 720"/>
                              <a:gd name="T37" fmla="*/ T36 w 10800"/>
                              <a:gd name="T38" fmla="+- 0 15008 713"/>
                              <a:gd name="T39" fmla="*/ 15008 h 14395"/>
                              <a:gd name="T40" fmla="+- 0 819 720"/>
                              <a:gd name="T41" fmla="*/ T40 w 10800"/>
                              <a:gd name="T42" fmla="+- 0 15061 713"/>
                              <a:gd name="T43" fmla="*/ 15061 h 14395"/>
                              <a:gd name="T44" fmla="+- 0 885 720"/>
                              <a:gd name="T45" fmla="*/ T44 w 10800"/>
                              <a:gd name="T46" fmla="+- 0 15095 713"/>
                              <a:gd name="T47" fmla="*/ 15095 h 14395"/>
                              <a:gd name="T48" fmla="+- 0 962 720"/>
                              <a:gd name="T49" fmla="*/ T48 w 10800"/>
                              <a:gd name="T50" fmla="+- 0 15107 713"/>
                              <a:gd name="T51" fmla="*/ 15107 h 14395"/>
                              <a:gd name="T52" fmla="+- 0 11278 720"/>
                              <a:gd name="T53" fmla="*/ T52 w 10800"/>
                              <a:gd name="T54" fmla="+- 0 15107 713"/>
                              <a:gd name="T55" fmla="*/ 15107 h 14395"/>
                              <a:gd name="T56" fmla="+- 0 11355 720"/>
                              <a:gd name="T57" fmla="*/ T56 w 10800"/>
                              <a:gd name="T58" fmla="+- 0 15095 713"/>
                              <a:gd name="T59" fmla="*/ 15095 h 14395"/>
                              <a:gd name="T60" fmla="+- 0 11421 720"/>
                              <a:gd name="T61" fmla="*/ T60 w 10800"/>
                              <a:gd name="T62" fmla="+- 0 15061 713"/>
                              <a:gd name="T63" fmla="*/ 15061 h 14395"/>
                              <a:gd name="T64" fmla="+- 0 11473 720"/>
                              <a:gd name="T65" fmla="*/ T64 w 10800"/>
                              <a:gd name="T66" fmla="+- 0 15008 713"/>
                              <a:gd name="T67" fmla="*/ 15008 h 14395"/>
                              <a:gd name="T68" fmla="+- 0 11508 720"/>
                              <a:gd name="T69" fmla="*/ T68 w 10800"/>
                              <a:gd name="T70" fmla="+- 0 14942 713"/>
                              <a:gd name="T71" fmla="*/ 14942 h 14395"/>
                              <a:gd name="T72" fmla="+- 0 11520 720"/>
                              <a:gd name="T73" fmla="*/ T72 w 10800"/>
                              <a:gd name="T74" fmla="+- 0 14866 713"/>
                              <a:gd name="T75" fmla="*/ 14866 h 14395"/>
                              <a:gd name="T76" fmla="+- 0 11520 720"/>
                              <a:gd name="T77" fmla="*/ T76 w 10800"/>
                              <a:gd name="T78" fmla="+- 0 955 713"/>
                              <a:gd name="T79" fmla="*/ 955 h 14395"/>
                              <a:gd name="T80" fmla="+- 0 11508 720"/>
                              <a:gd name="T81" fmla="*/ T80 w 10800"/>
                              <a:gd name="T82" fmla="+- 0 879 713"/>
                              <a:gd name="T83" fmla="*/ 879 h 14395"/>
                              <a:gd name="T84" fmla="+- 0 11473 720"/>
                              <a:gd name="T85" fmla="*/ T84 w 10800"/>
                              <a:gd name="T86" fmla="+- 0 812 713"/>
                              <a:gd name="T87" fmla="*/ 812 h 14395"/>
                              <a:gd name="T88" fmla="+- 0 11421 720"/>
                              <a:gd name="T89" fmla="*/ T88 w 10800"/>
                              <a:gd name="T90" fmla="+- 0 760 713"/>
                              <a:gd name="T91" fmla="*/ 760 h 14395"/>
                              <a:gd name="T92" fmla="+- 0 11355 720"/>
                              <a:gd name="T93" fmla="*/ T92 w 10800"/>
                              <a:gd name="T94" fmla="+- 0 726 713"/>
                              <a:gd name="T95" fmla="*/ 726 h 14395"/>
                              <a:gd name="T96" fmla="+- 0 11278 720"/>
                              <a:gd name="T97" fmla="*/ T96 w 10800"/>
                              <a:gd name="T98" fmla="+- 0 713 713"/>
                              <a:gd name="T99" fmla="*/ 713 h 14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800" h="14395">
                                <a:moveTo>
                                  <a:pt x="10558" y="0"/>
                                </a:moveTo>
                                <a:lnTo>
                                  <a:pt x="242" y="0"/>
                                </a:lnTo>
                                <a:lnTo>
                                  <a:pt x="165" y="13"/>
                                </a:lnTo>
                                <a:lnTo>
                                  <a:pt x="99" y="47"/>
                                </a:lnTo>
                                <a:lnTo>
                                  <a:pt x="47" y="99"/>
                                </a:lnTo>
                                <a:lnTo>
                                  <a:pt x="12" y="166"/>
                                </a:lnTo>
                                <a:lnTo>
                                  <a:pt x="0" y="242"/>
                                </a:lnTo>
                                <a:lnTo>
                                  <a:pt x="0" y="14153"/>
                                </a:lnTo>
                                <a:lnTo>
                                  <a:pt x="12" y="14229"/>
                                </a:lnTo>
                                <a:lnTo>
                                  <a:pt x="47" y="14295"/>
                                </a:lnTo>
                                <a:lnTo>
                                  <a:pt x="99" y="14348"/>
                                </a:lnTo>
                                <a:lnTo>
                                  <a:pt x="165" y="14382"/>
                                </a:lnTo>
                                <a:lnTo>
                                  <a:pt x="242" y="14394"/>
                                </a:lnTo>
                                <a:lnTo>
                                  <a:pt x="10558" y="14394"/>
                                </a:lnTo>
                                <a:lnTo>
                                  <a:pt x="10635" y="14382"/>
                                </a:lnTo>
                                <a:lnTo>
                                  <a:pt x="10701" y="14348"/>
                                </a:lnTo>
                                <a:lnTo>
                                  <a:pt x="10753" y="14295"/>
                                </a:lnTo>
                                <a:lnTo>
                                  <a:pt x="10788" y="14229"/>
                                </a:lnTo>
                                <a:lnTo>
                                  <a:pt x="10800" y="14153"/>
                                </a:lnTo>
                                <a:lnTo>
                                  <a:pt x="10800" y="242"/>
                                </a:lnTo>
                                <a:lnTo>
                                  <a:pt x="10788" y="166"/>
                                </a:lnTo>
                                <a:lnTo>
                                  <a:pt x="10753" y="99"/>
                                </a:lnTo>
                                <a:lnTo>
                                  <a:pt x="10701" y="47"/>
                                </a:lnTo>
                                <a:lnTo>
                                  <a:pt x="10635" y="13"/>
                                </a:lnTo>
                                <a:lnTo>
                                  <a:pt x="10558" y="0"/>
                                </a:lnTo>
                                <a:close/>
                              </a:path>
                            </a:pathLst>
                          </a:custGeom>
                          <a:solidFill>
                            <a:srgbClr val="CFD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2"/>
                        <wps:cNvSpPr>
                          <a:spLocks/>
                        </wps:cNvSpPr>
                        <wps:spPr bwMode="auto">
                          <a:xfrm>
                            <a:off x="720" y="713"/>
                            <a:ext cx="10800" cy="14395"/>
                          </a:xfrm>
                          <a:custGeom>
                            <a:avLst/>
                            <a:gdLst>
                              <a:gd name="T0" fmla="+- 0 11278 720"/>
                              <a:gd name="T1" fmla="*/ T0 w 10800"/>
                              <a:gd name="T2" fmla="+- 0 15107 713"/>
                              <a:gd name="T3" fmla="*/ 15107 h 14395"/>
                              <a:gd name="T4" fmla="+- 0 962 720"/>
                              <a:gd name="T5" fmla="*/ T4 w 10800"/>
                              <a:gd name="T6" fmla="+- 0 15107 713"/>
                              <a:gd name="T7" fmla="*/ 15107 h 14395"/>
                              <a:gd name="T8" fmla="+- 0 885 720"/>
                              <a:gd name="T9" fmla="*/ T8 w 10800"/>
                              <a:gd name="T10" fmla="+- 0 15095 713"/>
                              <a:gd name="T11" fmla="*/ 15095 h 14395"/>
                              <a:gd name="T12" fmla="+- 0 819 720"/>
                              <a:gd name="T13" fmla="*/ T12 w 10800"/>
                              <a:gd name="T14" fmla="+- 0 15061 713"/>
                              <a:gd name="T15" fmla="*/ 15061 h 14395"/>
                              <a:gd name="T16" fmla="+- 0 767 720"/>
                              <a:gd name="T17" fmla="*/ T16 w 10800"/>
                              <a:gd name="T18" fmla="+- 0 15008 713"/>
                              <a:gd name="T19" fmla="*/ 15008 h 14395"/>
                              <a:gd name="T20" fmla="+- 0 732 720"/>
                              <a:gd name="T21" fmla="*/ T20 w 10800"/>
                              <a:gd name="T22" fmla="+- 0 14942 713"/>
                              <a:gd name="T23" fmla="*/ 14942 h 14395"/>
                              <a:gd name="T24" fmla="+- 0 720 720"/>
                              <a:gd name="T25" fmla="*/ T24 w 10800"/>
                              <a:gd name="T26" fmla="+- 0 14866 713"/>
                              <a:gd name="T27" fmla="*/ 14866 h 14395"/>
                              <a:gd name="T28" fmla="+- 0 720 720"/>
                              <a:gd name="T29" fmla="*/ T28 w 10800"/>
                              <a:gd name="T30" fmla="+- 0 955 713"/>
                              <a:gd name="T31" fmla="*/ 955 h 14395"/>
                              <a:gd name="T32" fmla="+- 0 732 720"/>
                              <a:gd name="T33" fmla="*/ T32 w 10800"/>
                              <a:gd name="T34" fmla="+- 0 879 713"/>
                              <a:gd name="T35" fmla="*/ 879 h 14395"/>
                              <a:gd name="T36" fmla="+- 0 767 720"/>
                              <a:gd name="T37" fmla="*/ T36 w 10800"/>
                              <a:gd name="T38" fmla="+- 0 812 713"/>
                              <a:gd name="T39" fmla="*/ 812 h 14395"/>
                              <a:gd name="T40" fmla="+- 0 819 720"/>
                              <a:gd name="T41" fmla="*/ T40 w 10800"/>
                              <a:gd name="T42" fmla="+- 0 760 713"/>
                              <a:gd name="T43" fmla="*/ 760 h 14395"/>
                              <a:gd name="T44" fmla="+- 0 885 720"/>
                              <a:gd name="T45" fmla="*/ T44 w 10800"/>
                              <a:gd name="T46" fmla="+- 0 726 713"/>
                              <a:gd name="T47" fmla="*/ 726 h 14395"/>
                              <a:gd name="T48" fmla="+- 0 962 720"/>
                              <a:gd name="T49" fmla="*/ T48 w 10800"/>
                              <a:gd name="T50" fmla="+- 0 713 713"/>
                              <a:gd name="T51" fmla="*/ 713 h 14395"/>
                              <a:gd name="T52" fmla="+- 0 11278 720"/>
                              <a:gd name="T53" fmla="*/ T52 w 10800"/>
                              <a:gd name="T54" fmla="+- 0 713 713"/>
                              <a:gd name="T55" fmla="*/ 713 h 14395"/>
                              <a:gd name="T56" fmla="+- 0 11355 720"/>
                              <a:gd name="T57" fmla="*/ T56 w 10800"/>
                              <a:gd name="T58" fmla="+- 0 726 713"/>
                              <a:gd name="T59" fmla="*/ 726 h 14395"/>
                              <a:gd name="T60" fmla="+- 0 11421 720"/>
                              <a:gd name="T61" fmla="*/ T60 w 10800"/>
                              <a:gd name="T62" fmla="+- 0 760 713"/>
                              <a:gd name="T63" fmla="*/ 760 h 14395"/>
                              <a:gd name="T64" fmla="+- 0 11473 720"/>
                              <a:gd name="T65" fmla="*/ T64 w 10800"/>
                              <a:gd name="T66" fmla="+- 0 812 713"/>
                              <a:gd name="T67" fmla="*/ 812 h 14395"/>
                              <a:gd name="T68" fmla="+- 0 11508 720"/>
                              <a:gd name="T69" fmla="*/ T68 w 10800"/>
                              <a:gd name="T70" fmla="+- 0 879 713"/>
                              <a:gd name="T71" fmla="*/ 879 h 14395"/>
                              <a:gd name="T72" fmla="+- 0 11520 720"/>
                              <a:gd name="T73" fmla="*/ T72 w 10800"/>
                              <a:gd name="T74" fmla="+- 0 955 713"/>
                              <a:gd name="T75" fmla="*/ 955 h 14395"/>
                              <a:gd name="T76" fmla="+- 0 11520 720"/>
                              <a:gd name="T77" fmla="*/ T76 w 10800"/>
                              <a:gd name="T78" fmla="+- 0 14866 713"/>
                              <a:gd name="T79" fmla="*/ 14866 h 14395"/>
                              <a:gd name="T80" fmla="+- 0 11508 720"/>
                              <a:gd name="T81" fmla="*/ T80 w 10800"/>
                              <a:gd name="T82" fmla="+- 0 14942 713"/>
                              <a:gd name="T83" fmla="*/ 14942 h 14395"/>
                              <a:gd name="T84" fmla="+- 0 11473 720"/>
                              <a:gd name="T85" fmla="*/ T84 w 10800"/>
                              <a:gd name="T86" fmla="+- 0 15008 713"/>
                              <a:gd name="T87" fmla="*/ 15008 h 14395"/>
                              <a:gd name="T88" fmla="+- 0 11421 720"/>
                              <a:gd name="T89" fmla="*/ T88 w 10800"/>
                              <a:gd name="T90" fmla="+- 0 15061 713"/>
                              <a:gd name="T91" fmla="*/ 15061 h 14395"/>
                              <a:gd name="T92" fmla="+- 0 11355 720"/>
                              <a:gd name="T93" fmla="*/ T92 w 10800"/>
                              <a:gd name="T94" fmla="+- 0 15095 713"/>
                              <a:gd name="T95" fmla="*/ 15095 h 14395"/>
                              <a:gd name="T96" fmla="+- 0 11278 720"/>
                              <a:gd name="T97" fmla="*/ T96 w 10800"/>
                              <a:gd name="T98" fmla="+- 0 15107 713"/>
                              <a:gd name="T99" fmla="*/ 15107 h 14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800" h="14395">
                                <a:moveTo>
                                  <a:pt x="10558" y="14394"/>
                                </a:moveTo>
                                <a:lnTo>
                                  <a:pt x="242" y="14394"/>
                                </a:lnTo>
                                <a:lnTo>
                                  <a:pt x="165" y="14382"/>
                                </a:lnTo>
                                <a:lnTo>
                                  <a:pt x="99" y="14348"/>
                                </a:lnTo>
                                <a:lnTo>
                                  <a:pt x="47" y="14295"/>
                                </a:lnTo>
                                <a:lnTo>
                                  <a:pt x="12" y="14229"/>
                                </a:lnTo>
                                <a:lnTo>
                                  <a:pt x="0" y="14153"/>
                                </a:lnTo>
                                <a:lnTo>
                                  <a:pt x="0" y="242"/>
                                </a:lnTo>
                                <a:lnTo>
                                  <a:pt x="12" y="166"/>
                                </a:lnTo>
                                <a:lnTo>
                                  <a:pt x="47" y="99"/>
                                </a:lnTo>
                                <a:lnTo>
                                  <a:pt x="99" y="47"/>
                                </a:lnTo>
                                <a:lnTo>
                                  <a:pt x="165" y="13"/>
                                </a:lnTo>
                                <a:lnTo>
                                  <a:pt x="242" y="0"/>
                                </a:lnTo>
                                <a:lnTo>
                                  <a:pt x="10558" y="0"/>
                                </a:lnTo>
                                <a:lnTo>
                                  <a:pt x="10635" y="13"/>
                                </a:lnTo>
                                <a:lnTo>
                                  <a:pt x="10701" y="47"/>
                                </a:lnTo>
                                <a:lnTo>
                                  <a:pt x="10753" y="99"/>
                                </a:lnTo>
                                <a:lnTo>
                                  <a:pt x="10788" y="166"/>
                                </a:lnTo>
                                <a:lnTo>
                                  <a:pt x="10800" y="242"/>
                                </a:lnTo>
                                <a:lnTo>
                                  <a:pt x="10800" y="14153"/>
                                </a:lnTo>
                                <a:lnTo>
                                  <a:pt x="10788" y="14229"/>
                                </a:lnTo>
                                <a:lnTo>
                                  <a:pt x="10753" y="14295"/>
                                </a:lnTo>
                                <a:lnTo>
                                  <a:pt x="10701" y="14348"/>
                                </a:lnTo>
                                <a:lnTo>
                                  <a:pt x="10635" y="14382"/>
                                </a:lnTo>
                                <a:lnTo>
                                  <a:pt x="10558" y="14394"/>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41"/>
                        <wps:cNvSpPr>
                          <a:spLocks noChangeArrowheads="1"/>
                        </wps:cNvSpPr>
                        <wps:spPr bwMode="auto">
                          <a:xfrm>
                            <a:off x="1168" y="3731"/>
                            <a:ext cx="9872" cy="81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40" descr="An image made up of triangular and arrow  shaped segments emanating from the center of the painting. The segmented shapes form the image of a man hunched over in the center of a small wooden boat. He wears tan pants and a purple and red shirt. His face is formed by the jagged shapes with no real features. He extends both brown oars into the water. The water is blue and green peaks of rough looking waves that lap up to the top edge of the boat and fill the expanse of the painting.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39" y="3795"/>
                            <a:ext cx="9721" cy="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3AA840" id="Group 239" o:spid="_x0000_s1026" style="position:absolute;margin-left:34.5pt;margin-top:34.15pt;width:543pt;height:722.75pt;z-index:-255366144;mso-position-horizontal-relative:page;mso-position-vertical-relative:page" coordorigin="690,683" coordsize="10860,14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">
                <v:shape id="Freeform 243" o:spid="_x0000_s1027" style="position:absolute;left:720;top:713;width:10800;height:14395;visibility:visible;mso-wrap-style:square;v-text-anchor:top" coordsize="10800,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" path="m10558,l242,,165,13,99,47,47,99,12,166,,242,,14153r12,76l47,14295r52,53l165,14382r77,12l10558,14394r77,-12l10701,14348r52,-53l10788,14229r12,-76l10800,242r-12,-76l10753,99r-52,-52l10635,13,10558,xe" fillcolor="#cfdfdd" stroked="f">
                  <v:path arrowok="t" o:connecttype="custom" o:connectlocs="10558,713;242,713;165,726;99,760;47,812;12,879;0,955;0,14866;12,14942;47,15008;99,15061;165,15095;242,15107;10558,15107;10635,15095;10701,15061;10753,15008;10788,14942;10800,14866;10800,955;10788,879;10753,812;10701,760;10635,726;10558,713" o:connectangles="0,0,0,0,0,0,0,0,0,0,0,0,0,0,0,0,0,0,0,0,0,0,0,0,0"/>
                </v:shape>
                <v:shape id="Freeform 242" o:spid="_x0000_s1028" style="position:absolute;left:720;top:713;width:10800;height:14395;visibility:visible;mso-wrap-style:square;v-text-anchor:top" coordsize="10800,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" path="m10558,14394r-10316,l165,14382r-66,-34l47,14295r-35,-66l,14153,,242,12,166,47,99,99,47,165,13,242,,10558,r77,13l10701,47r52,52l10788,166r12,76l10800,14153r-12,76l10753,14295r-52,53l10635,14382r-77,12xe" filled="f" strokecolor="#231f20" strokeweight="3pt">
                  <v:path arrowok="t" o:connecttype="custom" o:connectlocs="10558,15107;242,15107;165,15095;99,15061;47,15008;12,14942;0,14866;0,955;12,879;47,812;99,760;165,726;242,713;10558,713;10635,726;10701,760;10753,812;10788,879;10800,955;10800,14866;10788,14942;10753,15008;10701,15061;10635,15095;10558,15107" o:connectangles="0,0,0,0,0,0,0,0,0,0,0,0,0,0,0,0,0,0,0,0,0,0,0,0,0"/>
                </v:shape>
                <v:rect id="Rectangle 241" o:spid="_x0000_s1029" style="position:absolute;left:1168;top:3731;width:9872;height: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An image made up of triangular and arrow  shaped segments emanating from the center of the painting. The segmented shapes form the image of a man hunched over in the center of a small wooden boat. He wears tan pants and a purple and red shirt. His face is formed by the jagged shapes with no real features. He extends both brown oars into the water. The water is blue and green peaks of rough looking waves that lap up to the top edge of the boat and fill the expanse of the painting. " style="position:absolute;left:1239;top:3795;width:9721;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">
                  <v:imagedata r:id="rId8" o:title="An image made up of triangular and arrow  shaped segments emanating from the center of the painting. The segmented shapes form the image of a man hunched over in the center of a small wooden boat. He wears tan pants and a purple and red shirt"/>
                </v:shape>
                <w10:wrap anchorx="page" anchory="page"/>
              </v:group>
            </w:pict>
          </mc:Fallback>
        </mc:AlternateContent>
      </w:r>
    </w:p>
    <w:p w:rsidR="007C273F" w:rsidRDefault="00C2255B">
      <w:pPr>
        <w:spacing w:before="274"/>
        <w:ind w:left="411"/>
        <w:rPr>
          <w:b/>
          <w:sz w:val="52"/>
        </w:rPr>
      </w:pPr>
      <w:r>
        <w:rPr>
          <w:b/>
          <w:color w:val="231F20"/>
          <w:w w:val="90"/>
          <w:sz w:val="52"/>
        </w:rPr>
        <w:t>Texas</w:t>
      </w:r>
      <w:r>
        <w:rPr>
          <w:b/>
          <w:color w:val="231F20"/>
          <w:spacing w:val="-86"/>
          <w:w w:val="90"/>
          <w:sz w:val="52"/>
        </w:rPr>
        <w:t xml:space="preserve"> </w:t>
      </w:r>
      <w:r>
        <w:rPr>
          <w:b/>
          <w:color w:val="231F20"/>
          <w:w w:val="90"/>
          <w:sz w:val="52"/>
        </w:rPr>
        <w:t>State</w:t>
      </w:r>
      <w:r>
        <w:rPr>
          <w:b/>
          <w:color w:val="231F20"/>
          <w:spacing w:val="-86"/>
          <w:w w:val="90"/>
          <w:sz w:val="52"/>
        </w:rPr>
        <w:t xml:space="preserve"> </w:t>
      </w:r>
      <w:r>
        <w:rPr>
          <w:b/>
          <w:color w:val="231F20"/>
          <w:w w:val="90"/>
          <w:sz w:val="52"/>
        </w:rPr>
        <w:t>Plan</w:t>
      </w:r>
      <w:r>
        <w:rPr>
          <w:b/>
          <w:color w:val="231F20"/>
          <w:spacing w:val="-87"/>
          <w:w w:val="90"/>
          <w:sz w:val="52"/>
        </w:rPr>
        <w:t xml:space="preserve"> </w:t>
      </w:r>
      <w:r>
        <w:rPr>
          <w:b/>
          <w:color w:val="231F20"/>
          <w:w w:val="90"/>
          <w:sz w:val="52"/>
        </w:rPr>
        <w:t>for</w:t>
      </w:r>
      <w:r>
        <w:rPr>
          <w:b/>
          <w:color w:val="231F20"/>
          <w:spacing w:val="-86"/>
          <w:w w:val="90"/>
          <w:sz w:val="52"/>
        </w:rPr>
        <w:t xml:space="preserve"> </w:t>
      </w:r>
      <w:r>
        <w:rPr>
          <w:b/>
          <w:color w:val="231F20"/>
          <w:w w:val="90"/>
          <w:sz w:val="52"/>
        </w:rPr>
        <w:t>Independent</w:t>
      </w:r>
      <w:r>
        <w:rPr>
          <w:b/>
          <w:color w:val="231F20"/>
          <w:spacing w:val="-86"/>
          <w:w w:val="90"/>
          <w:sz w:val="52"/>
        </w:rPr>
        <w:t xml:space="preserve"> </w:t>
      </w:r>
      <w:r>
        <w:rPr>
          <w:b/>
          <w:color w:val="231F20"/>
          <w:w w:val="90"/>
          <w:sz w:val="52"/>
        </w:rPr>
        <w:t>Living</w:t>
      </w:r>
    </w:p>
    <w:p w:rsidR="007C273F" w:rsidRDefault="007C273F">
      <w:pPr>
        <w:pStyle w:val="BodyText"/>
        <w:rPr>
          <w:b/>
          <w:sz w:val="20"/>
        </w:rPr>
      </w:pPr>
    </w:p>
    <w:p w:rsidR="007C273F" w:rsidRDefault="007C273F">
      <w:pPr>
        <w:pStyle w:val="BodyText"/>
        <w:rPr>
          <w:b/>
          <w:sz w:val="20"/>
        </w:rPr>
      </w:pPr>
    </w:p>
    <w:p w:rsidR="007C273F" w:rsidRDefault="007C273F">
      <w:pPr>
        <w:pStyle w:val="BodyText"/>
        <w:rPr>
          <w:b/>
          <w:sz w:val="20"/>
        </w:rPr>
      </w:pPr>
    </w:p>
    <w:p w:rsidR="007C273F" w:rsidRDefault="000613FC">
      <w:pPr>
        <w:pStyle w:val="BodyText"/>
        <w:spacing w:before="1"/>
        <w:rPr>
          <w:b/>
          <w:sz w:val="28"/>
        </w:rPr>
      </w:pPr>
      <w:r>
        <w:rPr>
          <w:noProof/>
        </w:rPr>
        <mc:AlternateContent>
          <mc:Choice Requires="wps">
            <w:drawing>
              <wp:anchor distT="0" distB="0" distL="0" distR="0" simplePos="0" relativeHeight="251658240" behindDoc="1" locked="0" layoutInCell="1" allowOverlap="1">
                <wp:simplePos x="0" y="0"/>
                <wp:positionH relativeFrom="page">
                  <wp:posOffset>742315</wp:posOffset>
                </wp:positionH>
                <wp:positionV relativeFrom="paragraph">
                  <wp:posOffset>232410</wp:posOffset>
                </wp:positionV>
                <wp:extent cx="6268720" cy="5185410"/>
                <wp:effectExtent l="0" t="0" r="0" b="0"/>
                <wp:wrapTopAndBottom/>
                <wp:docPr id="26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518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spacing w:before="4"/>
                              <w:rPr>
                                <w:b/>
                                <w:sz w:val="26"/>
                              </w:rPr>
                            </w:pPr>
                          </w:p>
                          <w:p w:rsidR="007C273F" w:rsidRDefault="00C2255B">
                            <w:pPr>
                              <w:spacing w:before="1"/>
                              <w:ind w:left="2606" w:right="2572"/>
                              <w:jc w:val="center"/>
                              <w:rPr>
                                <w:sz w:val="24"/>
                              </w:rPr>
                            </w:pPr>
                            <w:r>
                              <w:rPr>
                                <w:b/>
                                <w:color w:val="FFFFFF"/>
                                <w:sz w:val="24"/>
                              </w:rPr>
                              <w:t xml:space="preserve">Brainstorming </w:t>
                            </w:r>
                            <w:r>
                              <w:rPr>
                                <w:color w:val="FFFFFF"/>
                                <w:sz w:val="24"/>
                              </w:rPr>
                              <w:t>by Anthony Butkovich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26" type="#_x0000_t202" style="position:absolute;margin-left:58.45pt;margin-top:18.3pt;width:493.6pt;height:408.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" filled="f" stroked="f">
                <v:textbox inset="0,0,0,0">
                  <w:txbxContent>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spacing w:before="4"/>
                        <w:rPr>
                          <w:b/>
                          <w:sz w:val="26"/>
                        </w:rPr>
                      </w:pPr>
                    </w:p>
                    <w:p w:rsidR="007C273F" w:rsidRDefault="00C2255B">
                      <w:pPr>
                        <w:spacing w:before="1"/>
                        <w:ind w:left="2606" w:right="2572"/>
                        <w:jc w:val="center"/>
                        <w:rPr>
                          <w:sz w:val="24"/>
                        </w:rPr>
                      </w:pPr>
                      <w:r>
                        <w:rPr>
                          <w:b/>
                          <w:color w:val="FFFFFF"/>
                          <w:sz w:val="24"/>
                        </w:rPr>
                        <w:t xml:space="preserve">Brainstorming </w:t>
                      </w:r>
                      <w:r>
                        <w:rPr>
                          <w:color w:val="FFFFFF"/>
                          <w:sz w:val="24"/>
                        </w:rPr>
                        <w:t>by Anthony Butkovich</w:t>
                      </w:r>
                    </w:p>
                  </w:txbxContent>
                </v:textbox>
                <w10:wrap type="topAndBottom" anchorx="page"/>
              </v:shape>
            </w:pict>
          </mc:Fallback>
        </mc:AlternateContent>
      </w:r>
    </w:p>
    <w:p w:rsidR="007C273F" w:rsidRDefault="007C273F">
      <w:pPr>
        <w:pStyle w:val="BodyText"/>
        <w:spacing w:before="4"/>
        <w:rPr>
          <w:b/>
          <w:sz w:val="11"/>
        </w:rPr>
      </w:pPr>
    </w:p>
    <w:p w:rsidR="007C273F" w:rsidRDefault="00C2255B">
      <w:pPr>
        <w:spacing w:before="100"/>
        <w:ind w:left="287"/>
        <w:rPr>
          <w:i/>
          <w:sz w:val="24"/>
        </w:rPr>
      </w:pPr>
      <w:r>
        <w:rPr>
          <w:i/>
          <w:sz w:val="24"/>
        </w:rPr>
        <w:t>Image description is on the next page.</w:t>
      </w:r>
    </w:p>
    <w:p w:rsidR="007C273F" w:rsidRDefault="007C273F">
      <w:pPr>
        <w:pStyle w:val="BodyText"/>
        <w:rPr>
          <w:i/>
          <w:sz w:val="20"/>
        </w:rPr>
      </w:pPr>
    </w:p>
    <w:p w:rsidR="007C273F" w:rsidRDefault="007C273F">
      <w:pPr>
        <w:pStyle w:val="BodyText"/>
        <w:rPr>
          <w:i/>
          <w:sz w:val="20"/>
        </w:rPr>
      </w:pPr>
    </w:p>
    <w:p w:rsidR="007C273F" w:rsidRDefault="00C2255B">
      <w:pPr>
        <w:spacing w:before="267"/>
        <w:ind w:left="1129" w:right="2134"/>
        <w:jc w:val="center"/>
        <w:rPr>
          <w:b/>
          <w:sz w:val="42"/>
        </w:rPr>
      </w:pPr>
      <w:r>
        <w:rPr>
          <w:b/>
          <w:color w:val="231F20"/>
          <w:sz w:val="42"/>
        </w:rPr>
        <w:t>Fiscal Years 2021-2023</w:t>
      </w:r>
    </w:p>
    <w:p w:rsidR="007C273F" w:rsidRDefault="007C273F">
      <w:pPr>
        <w:jc w:val="center"/>
        <w:rPr>
          <w:sz w:val="42"/>
        </w:rPr>
        <w:sectPr w:rsidR="007C273F">
          <w:type w:val="continuous"/>
          <w:pgSz w:w="12240" w:h="15840"/>
          <w:pgMar w:top="1500" w:right="0" w:bottom="280" w:left="960" w:header="720" w:footer="720" w:gutter="0"/>
          <w:cols w:space="720"/>
        </w:sectPr>
      </w:pPr>
    </w:p>
    <w:p w:rsidR="007C273F" w:rsidRDefault="007C273F">
      <w:pPr>
        <w:pStyle w:val="BodyText"/>
        <w:rPr>
          <w:b/>
          <w:sz w:val="20"/>
        </w:rPr>
      </w:pPr>
    </w:p>
    <w:p w:rsidR="007C273F" w:rsidRDefault="007C273F">
      <w:pPr>
        <w:pStyle w:val="BodyText"/>
        <w:rPr>
          <w:b/>
          <w:sz w:val="20"/>
        </w:rPr>
      </w:pPr>
    </w:p>
    <w:p w:rsidR="007C273F" w:rsidRDefault="00C2255B">
      <w:pPr>
        <w:spacing w:before="100" w:line="362" w:lineRule="exact"/>
        <w:ind w:left="1159" w:right="2134"/>
        <w:jc w:val="center"/>
        <w:rPr>
          <w:b/>
          <w:sz w:val="30"/>
        </w:rPr>
      </w:pPr>
      <w:r>
        <w:rPr>
          <w:b/>
          <w:sz w:val="30"/>
        </w:rPr>
        <w:t>Brainstorming</w:t>
      </w:r>
    </w:p>
    <w:p w:rsidR="007C273F" w:rsidRDefault="00C2255B">
      <w:pPr>
        <w:spacing w:line="360" w:lineRule="exact"/>
        <w:ind w:left="1159" w:right="2134"/>
        <w:jc w:val="center"/>
        <w:rPr>
          <w:sz w:val="30"/>
        </w:rPr>
      </w:pPr>
      <w:r>
        <w:rPr>
          <w:sz w:val="30"/>
        </w:rPr>
        <w:t>Mixed Media Styrofoam, Acrylic on Canvas</w:t>
      </w:r>
    </w:p>
    <w:p w:rsidR="007C273F" w:rsidRDefault="00C2255B">
      <w:pPr>
        <w:spacing w:line="362" w:lineRule="exact"/>
        <w:ind w:left="1155" w:right="2134"/>
        <w:jc w:val="center"/>
        <w:rPr>
          <w:b/>
          <w:sz w:val="30"/>
        </w:rPr>
      </w:pPr>
      <w:r>
        <w:rPr>
          <w:b/>
          <w:sz w:val="30"/>
        </w:rPr>
        <w:t>Anthony Butkovich</w:t>
      </w:r>
    </w:p>
    <w:p w:rsidR="007C273F" w:rsidRDefault="007C273F">
      <w:pPr>
        <w:pStyle w:val="BodyText"/>
        <w:rPr>
          <w:b/>
          <w:sz w:val="36"/>
        </w:rPr>
      </w:pPr>
    </w:p>
    <w:p w:rsidR="007C273F" w:rsidRDefault="00C2255B">
      <w:pPr>
        <w:pStyle w:val="BodyText"/>
        <w:spacing w:before="234" w:line="328" w:lineRule="auto"/>
        <w:ind w:left="1250" w:right="2224"/>
        <w:jc w:val="both"/>
      </w:pPr>
      <w:r>
        <w:t>Image Description: An image made up of triangular and arrow shaped</w:t>
      </w:r>
      <w:r>
        <w:rPr>
          <w:spacing w:val="-14"/>
        </w:rPr>
        <w:t xml:space="preserve"> </w:t>
      </w:r>
      <w:r>
        <w:t>segments</w:t>
      </w:r>
      <w:r>
        <w:rPr>
          <w:spacing w:val="-14"/>
        </w:rPr>
        <w:t xml:space="preserve"> </w:t>
      </w:r>
      <w:r>
        <w:t>emanating</w:t>
      </w:r>
      <w:r>
        <w:rPr>
          <w:spacing w:val="-13"/>
        </w:rPr>
        <w:t xml:space="preserve"> </w:t>
      </w:r>
      <w:r>
        <w:t>from</w:t>
      </w:r>
      <w:r>
        <w:rPr>
          <w:spacing w:val="-14"/>
        </w:rPr>
        <w:t xml:space="preserve"> </w:t>
      </w:r>
      <w:r>
        <w:t>the</w:t>
      </w:r>
      <w:r>
        <w:rPr>
          <w:spacing w:val="-14"/>
        </w:rPr>
        <w:t xml:space="preserve"> </w:t>
      </w:r>
      <w:r>
        <w:t>center</w:t>
      </w:r>
      <w:r>
        <w:rPr>
          <w:spacing w:val="-13"/>
        </w:rPr>
        <w:t xml:space="preserve"> </w:t>
      </w:r>
      <w:r>
        <w:t>of</w:t>
      </w:r>
      <w:r>
        <w:rPr>
          <w:spacing w:val="-14"/>
        </w:rPr>
        <w:t xml:space="preserve"> </w:t>
      </w:r>
      <w:r>
        <w:t>the</w:t>
      </w:r>
      <w:r>
        <w:rPr>
          <w:spacing w:val="-13"/>
        </w:rPr>
        <w:t xml:space="preserve"> </w:t>
      </w:r>
      <w:r>
        <w:t>painting.</w:t>
      </w:r>
      <w:r>
        <w:rPr>
          <w:spacing w:val="-14"/>
        </w:rPr>
        <w:t xml:space="preserve"> </w:t>
      </w:r>
      <w:r>
        <w:t>The segmented</w:t>
      </w:r>
      <w:r>
        <w:rPr>
          <w:spacing w:val="-8"/>
        </w:rPr>
        <w:t xml:space="preserve"> </w:t>
      </w:r>
      <w:r>
        <w:t>shapes</w:t>
      </w:r>
      <w:r>
        <w:rPr>
          <w:spacing w:val="-7"/>
        </w:rPr>
        <w:t xml:space="preserve"> </w:t>
      </w:r>
      <w:r>
        <w:t>form</w:t>
      </w:r>
      <w:r>
        <w:rPr>
          <w:spacing w:val="-7"/>
        </w:rPr>
        <w:t xml:space="preserve"> </w:t>
      </w:r>
      <w:r>
        <w:t>the</w:t>
      </w:r>
      <w:r>
        <w:rPr>
          <w:spacing w:val="-8"/>
        </w:rPr>
        <w:t xml:space="preserve"> </w:t>
      </w:r>
      <w:r>
        <w:t>image</w:t>
      </w:r>
      <w:r>
        <w:rPr>
          <w:spacing w:val="-7"/>
        </w:rPr>
        <w:t xml:space="preserve"> </w:t>
      </w:r>
      <w:r>
        <w:t>of</w:t>
      </w:r>
      <w:r>
        <w:rPr>
          <w:spacing w:val="-7"/>
        </w:rPr>
        <w:t xml:space="preserve"> </w:t>
      </w:r>
      <w:r>
        <w:t>a</w:t>
      </w:r>
      <w:r>
        <w:rPr>
          <w:spacing w:val="-7"/>
        </w:rPr>
        <w:t xml:space="preserve"> </w:t>
      </w:r>
      <w:r>
        <w:t>man</w:t>
      </w:r>
      <w:r>
        <w:rPr>
          <w:spacing w:val="-7"/>
        </w:rPr>
        <w:t xml:space="preserve"> </w:t>
      </w:r>
      <w:r>
        <w:t>hunched</w:t>
      </w:r>
      <w:r>
        <w:rPr>
          <w:spacing w:val="-7"/>
        </w:rPr>
        <w:t xml:space="preserve"> </w:t>
      </w:r>
      <w:r>
        <w:t>over</w:t>
      </w:r>
      <w:r>
        <w:rPr>
          <w:spacing w:val="-8"/>
        </w:rPr>
        <w:t xml:space="preserve"> </w:t>
      </w:r>
      <w:r>
        <w:t>in</w:t>
      </w:r>
      <w:r>
        <w:rPr>
          <w:spacing w:val="-7"/>
        </w:rPr>
        <w:t xml:space="preserve"> </w:t>
      </w:r>
      <w:r>
        <w:t xml:space="preserve">the center of a small wooden boat. He wears tan pants and a purple and red shirt. His face is formed by the jagged shapes with no real features. He extends both brown oars into the </w:t>
      </w:r>
      <w:r>
        <w:rPr>
          <w:spacing w:val="-7"/>
        </w:rPr>
        <w:t xml:space="preserve">water. </w:t>
      </w:r>
      <w:r>
        <w:t>The water</w:t>
      </w:r>
      <w:r>
        <w:rPr>
          <w:spacing w:val="-13"/>
        </w:rPr>
        <w:t xml:space="preserve"> </w:t>
      </w:r>
      <w:r>
        <w:t>is</w:t>
      </w:r>
      <w:r>
        <w:rPr>
          <w:spacing w:val="-13"/>
        </w:rPr>
        <w:t xml:space="preserve"> </w:t>
      </w:r>
      <w:r>
        <w:t>blue</w:t>
      </w:r>
      <w:r>
        <w:rPr>
          <w:spacing w:val="-13"/>
        </w:rPr>
        <w:t xml:space="preserve"> </w:t>
      </w:r>
      <w:r>
        <w:t>and</w:t>
      </w:r>
      <w:r>
        <w:rPr>
          <w:spacing w:val="-12"/>
        </w:rPr>
        <w:t xml:space="preserve"> </w:t>
      </w:r>
      <w:r>
        <w:t>green</w:t>
      </w:r>
      <w:r>
        <w:rPr>
          <w:spacing w:val="-14"/>
        </w:rPr>
        <w:t xml:space="preserve"> </w:t>
      </w:r>
      <w:r>
        <w:t>peaks</w:t>
      </w:r>
      <w:r>
        <w:rPr>
          <w:spacing w:val="-14"/>
        </w:rPr>
        <w:t xml:space="preserve"> </w:t>
      </w:r>
      <w:r>
        <w:t>of</w:t>
      </w:r>
      <w:r>
        <w:rPr>
          <w:spacing w:val="-14"/>
        </w:rPr>
        <w:t xml:space="preserve"> </w:t>
      </w:r>
      <w:r>
        <w:t>rough</w:t>
      </w:r>
      <w:r>
        <w:rPr>
          <w:spacing w:val="-12"/>
        </w:rPr>
        <w:t xml:space="preserve"> </w:t>
      </w:r>
      <w:r>
        <w:t>looking</w:t>
      </w:r>
      <w:r>
        <w:rPr>
          <w:spacing w:val="-13"/>
        </w:rPr>
        <w:t xml:space="preserve"> </w:t>
      </w:r>
      <w:r>
        <w:t>waves</w:t>
      </w:r>
      <w:r>
        <w:rPr>
          <w:spacing w:val="-13"/>
        </w:rPr>
        <w:t xml:space="preserve"> </w:t>
      </w:r>
      <w:r>
        <w:t>that</w:t>
      </w:r>
      <w:r>
        <w:rPr>
          <w:spacing w:val="-13"/>
        </w:rPr>
        <w:t xml:space="preserve"> </w:t>
      </w:r>
      <w:r>
        <w:t>lap</w:t>
      </w:r>
      <w:r>
        <w:rPr>
          <w:spacing w:val="-14"/>
        </w:rPr>
        <w:t xml:space="preserve"> </w:t>
      </w:r>
      <w:r>
        <w:t>up</w:t>
      </w:r>
      <w:r>
        <w:t xml:space="preserve"> to the top edge of the boat and fill the expanse of the</w:t>
      </w:r>
      <w:r>
        <w:rPr>
          <w:spacing w:val="-20"/>
        </w:rPr>
        <w:t xml:space="preserve"> </w:t>
      </w:r>
      <w:r>
        <w:t>painting.</w:t>
      </w:r>
    </w:p>
    <w:p w:rsidR="007C273F" w:rsidRDefault="007C273F">
      <w:pPr>
        <w:pStyle w:val="BodyText"/>
        <w:spacing w:before="3"/>
        <w:rPr>
          <w:sz w:val="33"/>
        </w:rPr>
      </w:pPr>
    </w:p>
    <w:p w:rsidR="007C273F" w:rsidRDefault="00C2255B">
      <w:pPr>
        <w:pStyle w:val="BodyText"/>
        <w:spacing w:line="328" w:lineRule="auto"/>
        <w:ind w:left="1250" w:right="2223"/>
        <w:jc w:val="both"/>
      </w:pPr>
      <w:r>
        <w:t>“Independent Living is a mental state of being as a desire to</w:t>
      </w:r>
      <w:r>
        <w:rPr>
          <w:spacing w:val="-40"/>
        </w:rPr>
        <w:t xml:space="preserve"> </w:t>
      </w:r>
      <w:r>
        <w:t xml:space="preserve">live free from any constraints from a physical or mental </w:t>
      </w:r>
      <w:r>
        <w:rPr>
          <w:spacing w:val="-3"/>
        </w:rPr>
        <w:t xml:space="preserve">disability. </w:t>
      </w:r>
      <w:r>
        <w:t>I feel</w:t>
      </w:r>
      <w:r>
        <w:rPr>
          <w:spacing w:val="-7"/>
        </w:rPr>
        <w:t xml:space="preserve"> </w:t>
      </w:r>
      <w:r>
        <w:t>this</w:t>
      </w:r>
      <w:r>
        <w:rPr>
          <w:spacing w:val="-7"/>
        </w:rPr>
        <w:t xml:space="preserve"> </w:t>
      </w:r>
      <w:r>
        <w:t>applies</w:t>
      </w:r>
      <w:r>
        <w:rPr>
          <w:spacing w:val="-7"/>
        </w:rPr>
        <w:t xml:space="preserve"> </w:t>
      </w:r>
      <w:r>
        <w:t>to</w:t>
      </w:r>
      <w:r>
        <w:rPr>
          <w:spacing w:val="-6"/>
        </w:rPr>
        <w:t xml:space="preserve"> </w:t>
      </w:r>
      <w:r>
        <w:t>every</w:t>
      </w:r>
      <w:r>
        <w:rPr>
          <w:spacing w:val="-7"/>
        </w:rPr>
        <w:t xml:space="preserve"> </w:t>
      </w:r>
      <w:r>
        <w:t>human</w:t>
      </w:r>
      <w:r>
        <w:rPr>
          <w:spacing w:val="-8"/>
        </w:rPr>
        <w:t xml:space="preserve"> </w:t>
      </w:r>
      <w:r>
        <w:t>living.</w:t>
      </w:r>
      <w:r>
        <w:rPr>
          <w:spacing w:val="-6"/>
        </w:rPr>
        <w:t xml:space="preserve"> </w:t>
      </w:r>
      <w:r>
        <w:t>Through</w:t>
      </w:r>
      <w:r>
        <w:rPr>
          <w:spacing w:val="-8"/>
        </w:rPr>
        <w:t xml:space="preserve"> </w:t>
      </w:r>
      <w:r>
        <w:t>friendship,</w:t>
      </w:r>
      <w:r>
        <w:rPr>
          <w:spacing w:val="-7"/>
        </w:rPr>
        <w:t xml:space="preserve"> </w:t>
      </w:r>
      <w:r>
        <w:t xml:space="preserve">com- </w:t>
      </w:r>
      <w:r>
        <w:rPr>
          <w:spacing w:val="-4"/>
        </w:rPr>
        <w:t xml:space="preserve">munity, </w:t>
      </w:r>
      <w:r>
        <w:t xml:space="preserve">and </w:t>
      </w:r>
      <w:r>
        <w:rPr>
          <w:spacing w:val="-3"/>
        </w:rPr>
        <w:t xml:space="preserve">advocacy, </w:t>
      </w:r>
      <w:r>
        <w:t>we always have a life - line to assist in reaching our goals. This piece represents the struggle I face coming to terms with mental wellness and how to comfortably weather the</w:t>
      </w:r>
      <w:r>
        <w:rPr>
          <w:spacing w:val="-2"/>
        </w:rPr>
        <w:t xml:space="preserve"> </w:t>
      </w:r>
      <w:r>
        <w:rPr>
          <w:spacing w:val="-4"/>
        </w:rPr>
        <w:t>storm.”</w:t>
      </w:r>
    </w:p>
    <w:p w:rsidR="007C273F" w:rsidRDefault="007C273F">
      <w:pPr>
        <w:spacing w:line="328" w:lineRule="auto"/>
        <w:jc w:val="both"/>
        <w:sectPr w:rsidR="007C273F">
          <w:pgSz w:w="12240" w:h="15840"/>
          <w:pgMar w:top="1500" w:right="0" w:bottom="280" w:left="960" w:header="720" w:footer="720" w:gutter="0"/>
          <w:cols w:space="720"/>
        </w:sectPr>
      </w:pPr>
    </w:p>
    <w:p w:rsidR="007C273F" w:rsidRDefault="00C2255B">
      <w:pPr>
        <w:spacing w:before="79"/>
        <w:ind w:left="1166" w:right="2121"/>
        <w:jc w:val="center"/>
        <w:rPr>
          <w:b/>
          <w:sz w:val="19"/>
        </w:rPr>
      </w:pPr>
      <w:r>
        <w:rPr>
          <w:b/>
          <w:sz w:val="24"/>
        </w:rPr>
        <w:lastRenderedPageBreak/>
        <w:t>T</w:t>
      </w:r>
      <w:r>
        <w:rPr>
          <w:b/>
          <w:sz w:val="19"/>
        </w:rPr>
        <w:t xml:space="preserve">EXAS </w:t>
      </w:r>
      <w:r>
        <w:rPr>
          <w:b/>
          <w:sz w:val="24"/>
        </w:rPr>
        <w:t>S</w:t>
      </w:r>
      <w:r>
        <w:rPr>
          <w:b/>
          <w:sz w:val="19"/>
        </w:rPr>
        <w:t xml:space="preserve">TATE </w:t>
      </w:r>
      <w:r>
        <w:rPr>
          <w:b/>
          <w:sz w:val="24"/>
        </w:rPr>
        <w:t>P</w:t>
      </w:r>
      <w:r>
        <w:rPr>
          <w:b/>
          <w:sz w:val="19"/>
        </w:rPr>
        <w:t xml:space="preserve">LAN FOR </w:t>
      </w:r>
      <w:r>
        <w:rPr>
          <w:b/>
          <w:sz w:val="24"/>
        </w:rPr>
        <w:t>I</w:t>
      </w:r>
      <w:r>
        <w:rPr>
          <w:b/>
          <w:sz w:val="19"/>
        </w:rPr>
        <w:t>N</w:t>
      </w:r>
      <w:r>
        <w:rPr>
          <w:b/>
          <w:sz w:val="19"/>
        </w:rPr>
        <w:t xml:space="preserve">DEPENDENT </w:t>
      </w:r>
      <w:r>
        <w:rPr>
          <w:b/>
          <w:sz w:val="24"/>
        </w:rPr>
        <w:t>L</w:t>
      </w:r>
      <w:r>
        <w:rPr>
          <w:b/>
          <w:sz w:val="19"/>
        </w:rPr>
        <w:t>IVING</w:t>
      </w:r>
    </w:p>
    <w:p w:rsidR="007C273F" w:rsidRDefault="007C273F">
      <w:pPr>
        <w:pStyle w:val="BodyText"/>
        <w:rPr>
          <w:b/>
          <w:sz w:val="28"/>
        </w:rPr>
      </w:pPr>
    </w:p>
    <w:p w:rsidR="007C273F" w:rsidRDefault="007C273F">
      <w:pPr>
        <w:pStyle w:val="BodyText"/>
        <w:spacing w:before="2"/>
        <w:rPr>
          <w:b/>
          <w:sz w:val="26"/>
        </w:rPr>
      </w:pPr>
    </w:p>
    <w:p w:rsidR="007C273F" w:rsidRDefault="00C2255B">
      <w:pPr>
        <w:ind w:left="1166" w:right="2124"/>
        <w:jc w:val="center"/>
        <w:rPr>
          <w:b/>
          <w:sz w:val="24"/>
        </w:rPr>
      </w:pPr>
      <w:r>
        <w:rPr>
          <w:b/>
          <w:sz w:val="24"/>
        </w:rPr>
        <w:t>C</w:t>
      </w:r>
      <w:r>
        <w:rPr>
          <w:b/>
          <w:sz w:val="19"/>
        </w:rPr>
        <w:t xml:space="preserve">HAPTER </w:t>
      </w:r>
      <w:r>
        <w:rPr>
          <w:b/>
          <w:sz w:val="24"/>
        </w:rPr>
        <w:t>1, T</w:t>
      </w:r>
      <w:r>
        <w:rPr>
          <w:b/>
          <w:sz w:val="19"/>
        </w:rPr>
        <w:t xml:space="preserve">ITLE </w:t>
      </w:r>
      <w:r>
        <w:rPr>
          <w:b/>
          <w:sz w:val="24"/>
        </w:rPr>
        <w:t xml:space="preserve">VII </w:t>
      </w:r>
      <w:r>
        <w:rPr>
          <w:b/>
          <w:sz w:val="19"/>
        </w:rPr>
        <w:t xml:space="preserve">OF THE </w:t>
      </w:r>
      <w:r>
        <w:rPr>
          <w:b/>
          <w:sz w:val="24"/>
        </w:rPr>
        <w:t>R</w:t>
      </w:r>
      <w:r>
        <w:rPr>
          <w:b/>
          <w:sz w:val="19"/>
        </w:rPr>
        <w:t xml:space="preserve">EHABILITATION </w:t>
      </w:r>
      <w:r>
        <w:rPr>
          <w:b/>
          <w:sz w:val="24"/>
        </w:rPr>
        <w:t>A</w:t>
      </w:r>
      <w:r>
        <w:rPr>
          <w:b/>
          <w:sz w:val="19"/>
        </w:rPr>
        <w:t xml:space="preserve">CT OF </w:t>
      </w:r>
      <w:r>
        <w:rPr>
          <w:b/>
          <w:sz w:val="24"/>
        </w:rPr>
        <w:t>1973,</w:t>
      </w:r>
    </w:p>
    <w:p w:rsidR="007C273F" w:rsidRDefault="00C2255B">
      <w:pPr>
        <w:spacing w:before="232"/>
        <w:ind w:left="1166" w:right="2126"/>
        <w:jc w:val="center"/>
        <w:rPr>
          <w:b/>
          <w:sz w:val="19"/>
        </w:rPr>
      </w:pPr>
      <w:r>
        <w:rPr>
          <w:b/>
          <w:sz w:val="19"/>
        </w:rPr>
        <w:t>AS AMENDED</w:t>
      </w:r>
    </w:p>
    <w:p w:rsidR="007C273F" w:rsidRDefault="007C273F">
      <w:pPr>
        <w:pStyle w:val="BodyText"/>
        <w:rPr>
          <w:b/>
          <w:sz w:val="22"/>
        </w:rPr>
      </w:pPr>
    </w:p>
    <w:p w:rsidR="007C273F" w:rsidRDefault="007C273F">
      <w:pPr>
        <w:pStyle w:val="BodyText"/>
        <w:rPr>
          <w:b/>
          <w:sz w:val="22"/>
        </w:rPr>
      </w:pPr>
    </w:p>
    <w:p w:rsidR="007C273F" w:rsidRDefault="00C2255B">
      <w:pPr>
        <w:spacing w:before="134" w:line="391" w:lineRule="auto"/>
        <w:ind w:left="2299" w:right="3258"/>
        <w:jc w:val="center"/>
        <w:rPr>
          <w:b/>
          <w:sz w:val="24"/>
        </w:rPr>
      </w:pPr>
      <w:r>
        <w:rPr>
          <w:b/>
          <w:sz w:val="24"/>
        </w:rPr>
        <w:t>S</w:t>
      </w:r>
      <w:r>
        <w:rPr>
          <w:b/>
          <w:sz w:val="19"/>
        </w:rPr>
        <w:t xml:space="preserve">TATE </w:t>
      </w:r>
      <w:r>
        <w:rPr>
          <w:b/>
          <w:sz w:val="24"/>
        </w:rPr>
        <w:t>I</w:t>
      </w:r>
      <w:r>
        <w:rPr>
          <w:b/>
          <w:sz w:val="19"/>
        </w:rPr>
        <w:t xml:space="preserve">NDEPENDENT </w:t>
      </w:r>
      <w:r>
        <w:rPr>
          <w:b/>
          <w:sz w:val="24"/>
        </w:rPr>
        <w:t>L</w:t>
      </w:r>
      <w:r>
        <w:rPr>
          <w:b/>
          <w:sz w:val="19"/>
        </w:rPr>
        <w:t xml:space="preserve">IVING </w:t>
      </w:r>
      <w:r>
        <w:rPr>
          <w:b/>
          <w:sz w:val="24"/>
        </w:rPr>
        <w:t>S</w:t>
      </w:r>
      <w:r>
        <w:rPr>
          <w:b/>
          <w:sz w:val="19"/>
        </w:rPr>
        <w:t>ERVICES</w:t>
      </w:r>
      <w:r>
        <w:rPr>
          <w:b/>
          <w:spacing w:val="-20"/>
          <w:sz w:val="19"/>
        </w:rPr>
        <w:t xml:space="preserve"> </w:t>
      </w:r>
      <w:r>
        <w:rPr>
          <w:b/>
          <w:sz w:val="24"/>
        </w:rPr>
        <w:t>P</w:t>
      </w:r>
      <w:r>
        <w:rPr>
          <w:b/>
          <w:sz w:val="19"/>
        </w:rPr>
        <w:t xml:space="preserve">ROGRAM </w:t>
      </w:r>
      <w:r>
        <w:rPr>
          <w:b/>
          <w:sz w:val="24"/>
        </w:rPr>
        <w:t>P</w:t>
      </w:r>
      <w:r>
        <w:rPr>
          <w:b/>
          <w:sz w:val="19"/>
        </w:rPr>
        <w:t>ART</w:t>
      </w:r>
      <w:r>
        <w:rPr>
          <w:b/>
          <w:spacing w:val="-1"/>
          <w:sz w:val="19"/>
        </w:rPr>
        <w:t xml:space="preserve"> </w:t>
      </w:r>
      <w:r>
        <w:rPr>
          <w:b/>
          <w:sz w:val="24"/>
        </w:rPr>
        <w:t>B</w:t>
      </w:r>
    </w:p>
    <w:p w:rsidR="007C273F" w:rsidRDefault="007C273F">
      <w:pPr>
        <w:pStyle w:val="BodyText"/>
        <w:spacing w:before="1"/>
        <w:rPr>
          <w:b/>
          <w:sz w:val="39"/>
        </w:rPr>
      </w:pPr>
    </w:p>
    <w:p w:rsidR="007C273F" w:rsidRDefault="00C2255B">
      <w:pPr>
        <w:spacing w:line="388" w:lineRule="auto"/>
        <w:ind w:left="2299" w:right="3258"/>
        <w:jc w:val="center"/>
        <w:rPr>
          <w:b/>
          <w:sz w:val="24"/>
        </w:rPr>
      </w:pPr>
      <w:r>
        <w:rPr>
          <w:b/>
          <w:sz w:val="24"/>
        </w:rPr>
        <w:t>C</w:t>
      </w:r>
      <w:r>
        <w:rPr>
          <w:b/>
          <w:sz w:val="19"/>
        </w:rPr>
        <w:t xml:space="preserve">ENTERS FOR </w:t>
      </w:r>
      <w:r>
        <w:rPr>
          <w:b/>
          <w:sz w:val="24"/>
        </w:rPr>
        <w:t>I</w:t>
      </w:r>
      <w:r>
        <w:rPr>
          <w:b/>
          <w:sz w:val="19"/>
        </w:rPr>
        <w:t xml:space="preserve">NDEPENDENT </w:t>
      </w:r>
      <w:r>
        <w:rPr>
          <w:b/>
          <w:sz w:val="24"/>
        </w:rPr>
        <w:t>L</w:t>
      </w:r>
      <w:r>
        <w:rPr>
          <w:b/>
          <w:sz w:val="19"/>
        </w:rPr>
        <w:t>IVING</w:t>
      </w:r>
      <w:r>
        <w:rPr>
          <w:b/>
          <w:spacing w:val="-20"/>
          <w:sz w:val="19"/>
        </w:rPr>
        <w:t xml:space="preserve"> </w:t>
      </w:r>
      <w:r>
        <w:rPr>
          <w:b/>
          <w:sz w:val="24"/>
        </w:rPr>
        <w:t>P</w:t>
      </w:r>
      <w:r>
        <w:rPr>
          <w:b/>
          <w:sz w:val="19"/>
        </w:rPr>
        <w:t xml:space="preserve">ROGRAM </w:t>
      </w:r>
      <w:r>
        <w:rPr>
          <w:b/>
          <w:sz w:val="24"/>
        </w:rPr>
        <w:t>P</w:t>
      </w:r>
      <w:r>
        <w:rPr>
          <w:b/>
          <w:sz w:val="19"/>
        </w:rPr>
        <w:t>ART</w:t>
      </w:r>
      <w:r>
        <w:rPr>
          <w:b/>
          <w:spacing w:val="-1"/>
          <w:sz w:val="19"/>
        </w:rPr>
        <w:t xml:space="preserve"> </w:t>
      </w:r>
      <w:r>
        <w:rPr>
          <w:b/>
          <w:sz w:val="24"/>
        </w:rPr>
        <w:t>C</w:t>
      </w: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spacing w:before="7"/>
        <w:rPr>
          <w:b/>
          <w:sz w:val="33"/>
        </w:rPr>
      </w:pPr>
    </w:p>
    <w:p w:rsidR="007C273F" w:rsidRDefault="00C2255B">
      <w:pPr>
        <w:ind w:left="1166" w:right="2121"/>
        <w:jc w:val="center"/>
        <w:rPr>
          <w:b/>
          <w:sz w:val="24"/>
        </w:rPr>
      </w:pPr>
      <w:r>
        <w:rPr>
          <w:b/>
          <w:sz w:val="24"/>
        </w:rPr>
        <w:t>F</w:t>
      </w:r>
      <w:r>
        <w:rPr>
          <w:b/>
          <w:sz w:val="19"/>
        </w:rPr>
        <w:t xml:space="preserve">ISCAL </w:t>
      </w:r>
      <w:r>
        <w:rPr>
          <w:b/>
          <w:sz w:val="24"/>
        </w:rPr>
        <w:t>Y</w:t>
      </w:r>
      <w:r>
        <w:rPr>
          <w:b/>
          <w:sz w:val="19"/>
        </w:rPr>
        <w:t xml:space="preserve">EARS </w:t>
      </w:r>
      <w:r>
        <w:rPr>
          <w:b/>
          <w:sz w:val="24"/>
        </w:rPr>
        <w:t>2021-2023</w:t>
      </w: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spacing w:before="8"/>
        <w:rPr>
          <w:b/>
          <w:sz w:val="30"/>
        </w:rPr>
      </w:pPr>
    </w:p>
    <w:p w:rsidR="007C273F" w:rsidRDefault="00C2255B">
      <w:pPr>
        <w:pStyle w:val="BodyText"/>
        <w:ind w:left="1166" w:right="2124"/>
        <w:jc w:val="center"/>
      </w:pPr>
      <w:r>
        <w:t>Effective Date: October 1, 2020</w:t>
      </w:r>
    </w:p>
    <w:p w:rsidR="007C273F" w:rsidRDefault="00C2255B">
      <w:pPr>
        <w:pStyle w:val="BodyText"/>
        <w:spacing w:before="184"/>
        <w:ind w:left="1166" w:right="2118"/>
        <w:jc w:val="center"/>
      </w:pPr>
      <w:r>
        <w:t>OMB Number: 1820-0527</w:t>
      </w:r>
    </w:p>
    <w:p w:rsidR="007C273F" w:rsidRDefault="007C273F">
      <w:pPr>
        <w:jc w:val="center"/>
        <w:sectPr w:rsidR="007C273F">
          <w:footerReference w:type="default" r:id="rId9"/>
          <w:pgSz w:w="12240" w:h="15840"/>
          <w:pgMar w:top="1360" w:right="0" w:bottom="1180" w:left="960" w:header="0" w:footer="990" w:gutter="0"/>
          <w:pgNumType w:start="1"/>
          <w:cols w:space="720"/>
        </w:sectPr>
      </w:pPr>
    </w:p>
    <w:p w:rsidR="007C273F" w:rsidRDefault="00C2255B">
      <w:pPr>
        <w:spacing w:before="79"/>
        <w:ind w:left="480"/>
        <w:rPr>
          <w:b/>
          <w:sz w:val="24"/>
        </w:rPr>
      </w:pPr>
      <w:r>
        <w:rPr>
          <w:b/>
          <w:sz w:val="24"/>
        </w:rPr>
        <w:t>Table of Contents</w:t>
      </w:r>
    </w:p>
    <w:sdt>
      <w:sdtPr>
        <w:id w:val="-539980183"/>
        <w:docPartObj>
          <w:docPartGallery w:val="Table of Contents"/>
          <w:docPartUnique/>
        </w:docPartObj>
      </w:sdtPr>
      <w:sdtEndPr/>
      <w:sdtContent>
        <w:p w:rsidR="007C273F" w:rsidRDefault="00C2255B">
          <w:pPr>
            <w:pStyle w:val="TOC1"/>
            <w:tabs>
              <w:tab w:val="left" w:leader="dot" w:pos="9661"/>
            </w:tabs>
            <w:spacing w:before="539"/>
          </w:pPr>
          <w:r>
            <w:t>Executive</w:t>
          </w:r>
          <w:r>
            <w:rPr>
              <w:spacing w:val="-4"/>
            </w:rPr>
            <w:t xml:space="preserve"> </w:t>
          </w:r>
          <w:r>
            <w:t>Summary</w:t>
          </w:r>
          <w:r>
            <w:tab/>
            <w:t>3</w:t>
          </w:r>
        </w:p>
        <w:p w:rsidR="007C273F" w:rsidRDefault="00C2255B">
          <w:pPr>
            <w:pStyle w:val="TOC1"/>
            <w:tabs>
              <w:tab w:val="left" w:leader="dot" w:pos="9661"/>
            </w:tabs>
            <w:spacing w:before="121"/>
          </w:pPr>
          <w:hyperlink w:anchor="_TOC_250008" w:history="1">
            <w:r>
              <w:t>Section 1: Goals, Objectives</w:t>
            </w:r>
            <w:r>
              <w:rPr>
                <w:spacing w:val="-12"/>
              </w:rPr>
              <w:t xml:space="preserve"> </w:t>
            </w:r>
            <w:r>
              <w:t>and</w:t>
            </w:r>
            <w:r>
              <w:rPr>
                <w:spacing w:val="-1"/>
              </w:rPr>
              <w:t xml:space="preserve"> </w:t>
            </w:r>
            <w:r>
              <w:t>Activities</w:t>
            </w:r>
            <w:r>
              <w:tab/>
              <w:t>6</w:t>
            </w:r>
          </w:hyperlink>
        </w:p>
        <w:p w:rsidR="007C273F" w:rsidRDefault="00C2255B">
          <w:pPr>
            <w:pStyle w:val="TOC1"/>
            <w:tabs>
              <w:tab w:val="left" w:leader="dot" w:pos="9491"/>
            </w:tabs>
          </w:pPr>
          <w:hyperlink w:anchor="_TOC_250007" w:history="1">
            <w:r>
              <w:t>Section 2: Scope, Extent, and Arrangements</w:t>
            </w:r>
            <w:r>
              <w:rPr>
                <w:spacing w:val="-20"/>
              </w:rPr>
              <w:t xml:space="preserve"> </w:t>
            </w:r>
            <w:r>
              <w:t>of</w:t>
            </w:r>
            <w:r>
              <w:rPr>
                <w:spacing w:val="-5"/>
              </w:rPr>
              <w:t xml:space="preserve"> </w:t>
            </w:r>
            <w:r>
              <w:t>Services</w:t>
            </w:r>
            <w:r>
              <w:tab/>
              <w:t>30</w:t>
            </w:r>
          </w:hyperlink>
        </w:p>
        <w:p w:rsidR="007C273F" w:rsidRDefault="00C2255B">
          <w:pPr>
            <w:pStyle w:val="TOC1"/>
            <w:tabs>
              <w:tab w:val="left" w:leader="dot" w:pos="9491"/>
            </w:tabs>
            <w:spacing w:before="124"/>
          </w:pPr>
          <w:hyperlink w:anchor="_TOC_250006" w:history="1">
            <w:r>
              <w:t>Section 3: Network</w:t>
            </w:r>
            <w:r>
              <w:rPr>
                <w:spacing w:val="-9"/>
              </w:rPr>
              <w:t xml:space="preserve"> </w:t>
            </w:r>
            <w:r>
              <w:t>of</w:t>
            </w:r>
            <w:r>
              <w:rPr>
                <w:spacing w:val="-4"/>
              </w:rPr>
              <w:t xml:space="preserve"> </w:t>
            </w:r>
            <w:r>
              <w:t>Centers</w:t>
            </w:r>
            <w:r>
              <w:tab/>
              <w:t>40</w:t>
            </w:r>
          </w:hyperlink>
        </w:p>
        <w:p w:rsidR="007C273F" w:rsidRDefault="00C2255B">
          <w:pPr>
            <w:pStyle w:val="TOC1"/>
            <w:tabs>
              <w:tab w:val="left" w:leader="dot" w:pos="9491"/>
            </w:tabs>
          </w:pPr>
          <w:hyperlink w:anchor="_TOC_250005" w:history="1">
            <w:r>
              <w:t>Section 4: Designated</w:t>
            </w:r>
            <w:r>
              <w:rPr>
                <w:spacing w:val="-8"/>
              </w:rPr>
              <w:t xml:space="preserve"> </w:t>
            </w:r>
            <w:r>
              <w:t>State</w:t>
            </w:r>
            <w:r>
              <w:rPr>
                <w:spacing w:val="-3"/>
              </w:rPr>
              <w:t xml:space="preserve"> </w:t>
            </w:r>
            <w:r>
              <w:t>Entity</w:t>
            </w:r>
            <w:r>
              <w:tab/>
              <w:t>62</w:t>
            </w:r>
          </w:hyperlink>
        </w:p>
        <w:p w:rsidR="007C273F" w:rsidRDefault="00C2255B">
          <w:pPr>
            <w:pStyle w:val="TOC1"/>
            <w:tabs>
              <w:tab w:val="left" w:leader="dot" w:pos="9491"/>
            </w:tabs>
            <w:spacing w:before="124"/>
          </w:pPr>
          <w:hyperlink w:anchor="_TOC_250004" w:history="1">
            <w:r>
              <w:t>Secti</w:t>
            </w:r>
            <w:r>
              <w:t>on 5: Statewide Independent Living</w:t>
            </w:r>
            <w:r>
              <w:rPr>
                <w:spacing w:val="-23"/>
              </w:rPr>
              <w:t xml:space="preserve"> </w:t>
            </w:r>
            <w:r>
              <w:t>Council</w:t>
            </w:r>
            <w:r>
              <w:rPr>
                <w:spacing w:val="-2"/>
              </w:rPr>
              <w:t xml:space="preserve"> </w:t>
            </w:r>
            <w:r>
              <w:t>(SILC)</w:t>
            </w:r>
            <w:r>
              <w:tab/>
              <w:t>69</w:t>
            </w:r>
          </w:hyperlink>
        </w:p>
        <w:p w:rsidR="007C273F" w:rsidRDefault="00C2255B">
          <w:pPr>
            <w:pStyle w:val="TOC1"/>
            <w:tabs>
              <w:tab w:val="left" w:leader="dot" w:pos="9491"/>
            </w:tabs>
          </w:pPr>
          <w:hyperlink w:anchor="_TOC_250003" w:history="1">
            <w:r>
              <w:t>Section 6:  Legal Basis</w:t>
            </w:r>
            <w:r>
              <w:rPr>
                <w:spacing w:val="-8"/>
              </w:rPr>
              <w:t xml:space="preserve"> </w:t>
            </w:r>
            <w:r>
              <w:t>and Certifications</w:t>
            </w:r>
            <w:r>
              <w:tab/>
              <w:t>75</w:t>
            </w:r>
          </w:hyperlink>
        </w:p>
        <w:p w:rsidR="007C273F" w:rsidRDefault="00C2255B">
          <w:pPr>
            <w:pStyle w:val="TOC1"/>
            <w:tabs>
              <w:tab w:val="left" w:leader="dot" w:pos="9491"/>
            </w:tabs>
            <w:spacing w:before="122"/>
          </w:pPr>
          <w:hyperlink w:anchor="_TOC_250002" w:history="1">
            <w:r>
              <w:t>Section 7:</w:t>
            </w:r>
            <w:r>
              <w:rPr>
                <w:spacing w:val="-8"/>
              </w:rPr>
              <w:t xml:space="preserve"> </w:t>
            </w:r>
            <w:r>
              <w:t>DSE</w:t>
            </w:r>
            <w:r>
              <w:rPr>
                <w:spacing w:val="-5"/>
              </w:rPr>
              <w:t xml:space="preserve"> </w:t>
            </w:r>
            <w:r>
              <w:t>Assurances</w:t>
            </w:r>
            <w:r>
              <w:tab/>
              <w:t>77</w:t>
            </w:r>
          </w:hyperlink>
        </w:p>
        <w:p w:rsidR="007C273F" w:rsidRDefault="00C2255B">
          <w:pPr>
            <w:pStyle w:val="TOC1"/>
            <w:tabs>
              <w:tab w:val="left" w:leader="dot" w:pos="9491"/>
            </w:tabs>
            <w:spacing w:line="259" w:lineRule="auto"/>
            <w:ind w:right="1445"/>
          </w:pPr>
          <w:hyperlink w:anchor="_TOC_250001" w:history="1">
            <w:r>
              <w:t>Section 8: State Independent Living</w:t>
            </w:r>
            <w:r>
              <w:t xml:space="preserve"> Council (SILC) Assurances and Indicators of</w:t>
            </w:r>
            <w:r>
              <w:rPr>
                <w:spacing w:val="-5"/>
              </w:rPr>
              <w:t xml:space="preserve"> </w:t>
            </w:r>
            <w:r>
              <w:t>Minimum</w:t>
            </w:r>
            <w:r>
              <w:rPr>
                <w:spacing w:val="-2"/>
              </w:rPr>
              <w:t xml:space="preserve"> </w:t>
            </w:r>
            <w:r>
              <w:t>Compliance</w:t>
            </w:r>
            <w:r>
              <w:tab/>
            </w:r>
            <w:r>
              <w:rPr>
                <w:spacing w:val="-9"/>
              </w:rPr>
              <w:t>79</w:t>
            </w:r>
          </w:hyperlink>
        </w:p>
        <w:p w:rsidR="007C273F" w:rsidRDefault="00C2255B">
          <w:pPr>
            <w:pStyle w:val="TOC1"/>
            <w:tabs>
              <w:tab w:val="left" w:leader="dot" w:pos="9491"/>
            </w:tabs>
            <w:spacing w:before="100"/>
            <w:jc w:val="both"/>
          </w:pPr>
          <w:hyperlink w:anchor="_TOC_250000" w:history="1">
            <w:r>
              <w:t>Section</w:t>
            </w:r>
            <w:r>
              <w:rPr>
                <w:spacing w:val="-3"/>
              </w:rPr>
              <w:t xml:space="preserve"> </w:t>
            </w:r>
            <w:r>
              <w:t>9:</w:t>
            </w:r>
            <w:r>
              <w:rPr>
                <w:spacing w:val="77"/>
              </w:rPr>
              <w:t xml:space="preserve"> </w:t>
            </w:r>
            <w:r>
              <w:t>Signatures</w:t>
            </w:r>
            <w:r>
              <w:tab/>
              <w:t>83</w:t>
            </w:r>
          </w:hyperlink>
        </w:p>
        <w:p w:rsidR="007C273F" w:rsidRDefault="00C2255B">
          <w:pPr>
            <w:pStyle w:val="TOC1"/>
            <w:tabs>
              <w:tab w:val="left" w:leader="dot" w:pos="9491"/>
            </w:tabs>
            <w:spacing w:before="124" w:line="340" w:lineRule="auto"/>
            <w:ind w:right="1445"/>
            <w:jc w:val="both"/>
          </w:pPr>
          <w:r>
            <w:t>APPENDIX</w:t>
          </w:r>
          <w:r>
            <w:rPr>
              <w:spacing w:val="-5"/>
            </w:rPr>
            <w:t xml:space="preserve"> </w:t>
          </w:r>
          <w:r>
            <w:t>A:</w:t>
          </w:r>
          <w:r>
            <w:rPr>
              <w:spacing w:val="-4"/>
            </w:rPr>
            <w:t xml:space="preserve"> </w:t>
          </w:r>
          <w:r>
            <w:t>Texas</w:t>
          </w:r>
          <w:r>
            <w:rPr>
              <w:spacing w:val="-3"/>
            </w:rPr>
            <w:t xml:space="preserve"> </w:t>
          </w:r>
          <w:r>
            <w:t>State</w:t>
          </w:r>
          <w:r>
            <w:rPr>
              <w:spacing w:val="-4"/>
            </w:rPr>
            <w:t xml:space="preserve"> </w:t>
          </w:r>
          <w:r>
            <w:t>Independent</w:t>
          </w:r>
          <w:r>
            <w:rPr>
              <w:spacing w:val="-4"/>
            </w:rPr>
            <w:t xml:space="preserve"> </w:t>
          </w:r>
          <w:r>
            <w:t>Living</w:t>
          </w:r>
          <w:r>
            <w:rPr>
              <w:spacing w:val="-4"/>
            </w:rPr>
            <w:t xml:space="preserve"> </w:t>
          </w:r>
          <w:r>
            <w:t>Council</w:t>
          </w:r>
          <w:r>
            <w:rPr>
              <w:spacing w:val="-4"/>
            </w:rPr>
            <w:t xml:space="preserve"> </w:t>
          </w:r>
          <w:r>
            <w:t>Composition</w:t>
          </w:r>
          <w:r>
            <w:rPr>
              <w:spacing w:val="-50"/>
            </w:rPr>
            <w:t xml:space="preserve"> </w:t>
          </w:r>
          <w:r>
            <w:t xml:space="preserve">87 </w:t>
          </w:r>
          <w:hyperlink w:anchor="_bookmark0" w:history="1">
            <w:r>
              <w:t>APPENDIX B: Texas Center for Independent Living Coverage Map .</w:t>
            </w:r>
            <w:r>
              <w:rPr>
                <w:spacing w:val="-52"/>
              </w:rPr>
              <w:t xml:space="preserve"> </w:t>
            </w:r>
            <w:r>
              <w:t>90</w:t>
            </w:r>
          </w:hyperlink>
          <w:r>
            <w:t xml:space="preserve"> </w:t>
          </w:r>
          <w:hyperlink w:anchor="_bookmark1" w:history="1">
            <w:r>
              <w:t>APPENDIX C: Center for Independent</w:t>
            </w:r>
            <w:r>
              <w:rPr>
                <w:spacing w:val="-14"/>
              </w:rPr>
              <w:t xml:space="preserve"> </w:t>
            </w:r>
            <w:r>
              <w:t>Living</w:t>
            </w:r>
            <w:r>
              <w:rPr>
                <w:spacing w:val="-3"/>
              </w:rPr>
              <w:t xml:space="preserve"> </w:t>
            </w:r>
            <w:r>
              <w:t>Expansion</w:t>
            </w:r>
            <w:r>
              <w:tab/>
            </w:r>
            <w:r>
              <w:rPr>
                <w:spacing w:val="-9"/>
              </w:rPr>
              <w:t>91</w:t>
            </w:r>
          </w:hyperlink>
        </w:p>
      </w:sdtContent>
    </w:sdt>
    <w:p w:rsidR="007C273F" w:rsidRDefault="007C273F">
      <w:pPr>
        <w:spacing w:line="340" w:lineRule="auto"/>
        <w:jc w:val="both"/>
        <w:sectPr w:rsidR="007C273F">
          <w:pgSz w:w="12240" w:h="15840"/>
          <w:pgMar w:top="1360" w:right="0" w:bottom="1180" w:left="960" w:header="0" w:footer="990" w:gutter="0"/>
          <w:cols w:space="720"/>
        </w:sectPr>
      </w:pPr>
    </w:p>
    <w:p w:rsidR="007C273F" w:rsidRDefault="00C2255B">
      <w:pPr>
        <w:spacing w:before="81" w:line="480" w:lineRule="auto"/>
        <w:ind w:left="480" w:right="8110"/>
        <w:rPr>
          <w:b/>
          <w:sz w:val="24"/>
        </w:rPr>
      </w:pPr>
      <w:bookmarkStart w:id="1" w:name="Executive_Summary"/>
      <w:bookmarkEnd w:id="1"/>
      <w:r>
        <w:rPr>
          <w:b/>
          <w:sz w:val="24"/>
        </w:rPr>
        <w:t>Executive Summary Purpose</w:t>
      </w:r>
    </w:p>
    <w:p w:rsidR="007C273F" w:rsidRDefault="00C2255B">
      <w:pPr>
        <w:pStyle w:val="BodyText"/>
        <w:spacing w:line="259" w:lineRule="auto"/>
        <w:ind w:left="480" w:right="1495"/>
      </w:pPr>
      <w:r>
        <w:t>The State Plan for Independent Living (SPIL) is a three-year st</w:t>
      </w:r>
      <w:r>
        <w:t>rategic plan that provides the framework for the delivery of Independent Living services in Texas. The mission of the SPIL is to empower Texans with disabilities to live as independently as they choose.</w:t>
      </w:r>
    </w:p>
    <w:p w:rsidR="007C273F" w:rsidRDefault="00C2255B">
      <w:pPr>
        <w:spacing w:before="156"/>
        <w:ind w:left="480"/>
        <w:rPr>
          <w:b/>
          <w:sz w:val="24"/>
        </w:rPr>
      </w:pPr>
      <w:r>
        <w:rPr>
          <w:b/>
          <w:sz w:val="24"/>
        </w:rPr>
        <w:t>Partnerships</w:t>
      </w:r>
    </w:p>
    <w:p w:rsidR="007C273F" w:rsidRDefault="00C2255B">
      <w:pPr>
        <w:pStyle w:val="BodyText"/>
        <w:spacing w:before="183" w:line="259" w:lineRule="auto"/>
        <w:ind w:left="480" w:right="1495"/>
      </w:pPr>
      <w:r>
        <w:t>There are several partnerships that prov</w:t>
      </w:r>
      <w:r>
        <w:t>ide for the provision of Independent Living Services in Texas. Notably, Texans with disabilities serve as the lead of the consumer-controlled Independent Living services. The public input from Texans with disabilities and consumers of Independent Living se</w:t>
      </w:r>
      <w:r>
        <w:t>rvices has been received through public hearings, townhalls, surveys, and other means has been incorporated and serves as the foundation of this SPIL. Other partners in the development and implementation of the SPIL include the following:</w:t>
      </w:r>
    </w:p>
    <w:p w:rsidR="007C273F" w:rsidRDefault="00C2255B">
      <w:pPr>
        <w:pStyle w:val="ListParagraph"/>
        <w:numPr>
          <w:ilvl w:val="0"/>
          <w:numId w:val="25"/>
        </w:numPr>
        <w:tabs>
          <w:tab w:val="left" w:pos="1201"/>
        </w:tabs>
        <w:spacing w:before="162"/>
        <w:ind w:right="1719"/>
        <w:jc w:val="both"/>
        <w:rPr>
          <w:sz w:val="24"/>
        </w:rPr>
      </w:pPr>
      <w:r>
        <w:rPr>
          <w:sz w:val="24"/>
        </w:rPr>
        <w:t>The Texas Network</w:t>
      </w:r>
      <w:r>
        <w:rPr>
          <w:sz w:val="24"/>
        </w:rPr>
        <w:t xml:space="preserve"> for Independent Living consists of 27 Centers for Independent Living (CILs) that provide direct services to the over six million Texans with disabilities and</w:t>
      </w:r>
      <w:r>
        <w:rPr>
          <w:spacing w:val="-6"/>
          <w:sz w:val="24"/>
        </w:rPr>
        <w:t xml:space="preserve"> </w:t>
      </w:r>
      <w:r>
        <w:rPr>
          <w:sz w:val="24"/>
        </w:rPr>
        <w:t>seniors.</w:t>
      </w:r>
    </w:p>
    <w:p w:rsidR="007C273F" w:rsidRDefault="00C2255B">
      <w:pPr>
        <w:pStyle w:val="ListParagraph"/>
        <w:numPr>
          <w:ilvl w:val="0"/>
          <w:numId w:val="25"/>
        </w:numPr>
        <w:tabs>
          <w:tab w:val="left" w:pos="1200"/>
          <w:tab w:val="left" w:pos="1201"/>
        </w:tabs>
        <w:ind w:right="1891"/>
        <w:rPr>
          <w:sz w:val="24"/>
        </w:rPr>
      </w:pPr>
      <w:r>
        <w:rPr>
          <w:sz w:val="24"/>
        </w:rPr>
        <w:t>The Texas State Independent Living Council (SILC) provides for the development, monitori</w:t>
      </w:r>
      <w:r>
        <w:rPr>
          <w:sz w:val="24"/>
        </w:rPr>
        <w:t>ng, and the evaluation of the State Plan for Independent Living that establishes a framework and guides the Network’s delivery of Independent Living</w:t>
      </w:r>
      <w:r>
        <w:rPr>
          <w:spacing w:val="-7"/>
          <w:sz w:val="24"/>
        </w:rPr>
        <w:t xml:space="preserve"> </w:t>
      </w:r>
      <w:r>
        <w:rPr>
          <w:sz w:val="24"/>
        </w:rPr>
        <w:t>services.</w:t>
      </w:r>
    </w:p>
    <w:p w:rsidR="007C273F" w:rsidRDefault="00C2255B">
      <w:pPr>
        <w:pStyle w:val="ListParagraph"/>
        <w:numPr>
          <w:ilvl w:val="0"/>
          <w:numId w:val="25"/>
        </w:numPr>
        <w:tabs>
          <w:tab w:val="left" w:pos="1200"/>
          <w:tab w:val="left" w:pos="1201"/>
        </w:tabs>
        <w:ind w:right="1651"/>
        <w:rPr>
          <w:sz w:val="24"/>
        </w:rPr>
      </w:pPr>
      <w:r>
        <w:rPr>
          <w:sz w:val="24"/>
        </w:rPr>
        <w:t>The Texas Health and Human Services Commission (HHSC) serves as the Designated State Entity (DSE)</w:t>
      </w:r>
      <w:r>
        <w:rPr>
          <w:sz w:val="24"/>
        </w:rPr>
        <w:t xml:space="preserve"> for Texas and provides administration, training, technical assistance, budget support, and oversight of state and federal</w:t>
      </w:r>
      <w:r>
        <w:rPr>
          <w:spacing w:val="-4"/>
          <w:sz w:val="24"/>
        </w:rPr>
        <w:t xml:space="preserve"> </w:t>
      </w:r>
      <w:r>
        <w:rPr>
          <w:sz w:val="24"/>
        </w:rPr>
        <w:t>resources.</w:t>
      </w:r>
    </w:p>
    <w:p w:rsidR="007C273F" w:rsidRDefault="007C273F">
      <w:pPr>
        <w:pStyle w:val="BodyText"/>
        <w:spacing w:before="4"/>
        <w:rPr>
          <w:sz w:val="23"/>
        </w:rPr>
      </w:pPr>
    </w:p>
    <w:p w:rsidR="007C273F" w:rsidRDefault="00C2255B">
      <w:pPr>
        <w:ind w:left="480"/>
        <w:rPr>
          <w:b/>
          <w:sz w:val="24"/>
        </w:rPr>
      </w:pPr>
      <w:r>
        <w:rPr>
          <w:b/>
          <w:sz w:val="24"/>
        </w:rPr>
        <w:t>Background</w:t>
      </w:r>
    </w:p>
    <w:p w:rsidR="007C273F" w:rsidRDefault="00C2255B">
      <w:pPr>
        <w:pStyle w:val="BodyText"/>
        <w:spacing w:before="244"/>
        <w:ind w:left="480" w:right="1786"/>
      </w:pPr>
      <w:r>
        <w:t>Title VII, Chapter 1 of the Rehabilitation Act of 1973 (the Act), establishes the Independent Living Services and Centers for Independent Living programs. The purpose is to:</w:t>
      </w:r>
    </w:p>
    <w:p w:rsidR="007C273F" w:rsidRDefault="007C273F">
      <w:pPr>
        <w:pStyle w:val="BodyText"/>
      </w:pPr>
    </w:p>
    <w:p w:rsidR="007C273F" w:rsidRDefault="00C2255B">
      <w:pPr>
        <w:pStyle w:val="ListParagraph"/>
        <w:numPr>
          <w:ilvl w:val="0"/>
          <w:numId w:val="25"/>
        </w:numPr>
        <w:tabs>
          <w:tab w:val="left" w:pos="1200"/>
          <w:tab w:val="left" w:pos="1201"/>
        </w:tabs>
        <w:ind w:right="1710"/>
        <w:rPr>
          <w:sz w:val="24"/>
        </w:rPr>
      </w:pPr>
      <w:r>
        <w:rPr>
          <w:sz w:val="24"/>
        </w:rPr>
        <w:t>promote the independent living philosophy, based on consumer control, peer suppor</w:t>
      </w:r>
      <w:r>
        <w:rPr>
          <w:sz w:val="24"/>
        </w:rPr>
        <w:t>t, self-help, self-determination, equal access and individual and systems</w:t>
      </w:r>
      <w:r>
        <w:rPr>
          <w:spacing w:val="-4"/>
          <w:sz w:val="24"/>
        </w:rPr>
        <w:t xml:space="preserve"> </w:t>
      </w:r>
      <w:r>
        <w:rPr>
          <w:sz w:val="24"/>
        </w:rPr>
        <w:t>advocacy;</w:t>
      </w:r>
    </w:p>
    <w:p w:rsidR="007C273F" w:rsidRDefault="00C2255B">
      <w:pPr>
        <w:pStyle w:val="ListParagraph"/>
        <w:numPr>
          <w:ilvl w:val="0"/>
          <w:numId w:val="25"/>
        </w:numPr>
        <w:tabs>
          <w:tab w:val="left" w:pos="1200"/>
          <w:tab w:val="left" w:pos="1201"/>
        </w:tabs>
        <w:spacing w:before="1" w:line="237" w:lineRule="auto"/>
        <w:ind w:right="2853"/>
        <w:rPr>
          <w:sz w:val="24"/>
        </w:rPr>
      </w:pPr>
      <w:r>
        <w:rPr>
          <w:sz w:val="24"/>
        </w:rPr>
        <w:t>maximize the leadership, empowerment, independence</w:t>
      </w:r>
      <w:r>
        <w:rPr>
          <w:spacing w:val="-24"/>
          <w:sz w:val="24"/>
        </w:rPr>
        <w:t xml:space="preserve"> </w:t>
      </w:r>
      <w:r>
        <w:rPr>
          <w:sz w:val="24"/>
        </w:rPr>
        <w:t>and productivity of individuals with significant disabilities;</w:t>
      </w:r>
      <w:r>
        <w:rPr>
          <w:spacing w:val="-21"/>
          <w:sz w:val="24"/>
        </w:rPr>
        <w:t xml:space="preserve"> </w:t>
      </w:r>
      <w:r>
        <w:rPr>
          <w:sz w:val="24"/>
        </w:rPr>
        <w:t>and</w:t>
      </w:r>
    </w:p>
    <w:p w:rsidR="007C273F" w:rsidRDefault="007C273F">
      <w:pPr>
        <w:spacing w:line="237" w:lineRule="auto"/>
        <w:rPr>
          <w:sz w:val="24"/>
        </w:rPr>
        <w:sectPr w:rsidR="007C273F">
          <w:pgSz w:w="12240" w:h="15840"/>
          <w:pgMar w:top="1360" w:right="0" w:bottom="1180" w:left="960" w:header="0" w:footer="990" w:gutter="0"/>
          <w:cols w:space="720"/>
        </w:sectPr>
      </w:pPr>
    </w:p>
    <w:p w:rsidR="007C273F" w:rsidRDefault="00C2255B">
      <w:pPr>
        <w:pStyle w:val="ListParagraph"/>
        <w:numPr>
          <w:ilvl w:val="0"/>
          <w:numId w:val="25"/>
        </w:numPr>
        <w:tabs>
          <w:tab w:val="left" w:pos="1200"/>
          <w:tab w:val="left" w:pos="1201"/>
        </w:tabs>
        <w:spacing w:before="84" w:line="237" w:lineRule="auto"/>
        <w:ind w:right="1508"/>
        <w:rPr>
          <w:sz w:val="24"/>
        </w:rPr>
      </w:pPr>
      <w:r>
        <w:rPr>
          <w:sz w:val="24"/>
        </w:rPr>
        <w:t>promote the integration and full inclusi</w:t>
      </w:r>
      <w:r>
        <w:rPr>
          <w:sz w:val="24"/>
        </w:rPr>
        <w:t>on of individuals with</w:t>
      </w:r>
      <w:r>
        <w:rPr>
          <w:spacing w:val="-35"/>
          <w:sz w:val="24"/>
        </w:rPr>
        <w:t xml:space="preserve"> </w:t>
      </w:r>
      <w:r>
        <w:rPr>
          <w:sz w:val="24"/>
        </w:rPr>
        <w:t>significant disabilities into the mainstream of American</w:t>
      </w:r>
      <w:r>
        <w:rPr>
          <w:spacing w:val="-1"/>
          <w:sz w:val="24"/>
        </w:rPr>
        <w:t xml:space="preserve"> </w:t>
      </w:r>
      <w:r>
        <w:rPr>
          <w:sz w:val="24"/>
        </w:rPr>
        <w:t>society.</w:t>
      </w:r>
    </w:p>
    <w:p w:rsidR="007C273F" w:rsidRDefault="007C273F">
      <w:pPr>
        <w:pStyle w:val="BodyText"/>
        <w:spacing w:before="11"/>
        <w:rPr>
          <w:sz w:val="23"/>
        </w:rPr>
      </w:pPr>
    </w:p>
    <w:p w:rsidR="007C273F" w:rsidRDefault="00C2255B">
      <w:pPr>
        <w:pStyle w:val="BodyText"/>
        <w:ind w:left="480" w:right="1536"/>
      </w:pPr>
      <w:r>
        <w:t>The Independent Living Services Program, funded under Part B of Chapter 1 of the Act, makes available financial assistance to Texas for providing, expanding, and improving the provision of Independent Living services. The program also provides for the:</w:t>
      </w:r>
    </w:p>
    <w:p w:rsidR="007C273F" w:rsidRDefault="007C273F">
      <w:pPr>
        <w:pStyle w:val="BodyText"/>
        <w:spacing w:before="1"/>
      </w:pPr>
    </w:p>
    <w:p w:rsidR="007C273F" w:rsidRDefault="00C2255B">
      <w:pPr>
        <w:pStyle w:val="ListParagraph"/>
        <w:numPr>
          <w:ilvl w:val="0"/>
          <w:numId w:val="25"/>
        </w:numPr>
        <w:tabs>
          <w:tab w:val="left" w:pos="1200"/>
          <w:tab w:val="left" w:pos="1201"/>
        </w:tabs>
        <w:spacing w:line="292" w:lineRule="exact"/>
        <w:ind w:hanging="361"/>
        <w:rPr>
          <w:sz w:val="24"/>
        </w:rPr>
      </w:pPr>
      <w:r>
        <w:rPr>
          <w:sz w:val="24"/>
        </w:rPr>
        <w:t>de</w:t>
      </w:r>
      <w:r>
        <w:rPr>
          <w:sz w:val="24"/>
        </w:rPr>
        <w:t>velopment and support of the statewide network</w:t>
      </w:r>
      <w:r>
        <w:rPr>
          <w:spacing w:val="-4"/>
          <w:sz w:val="24"/>
        </w:rPr>
        <w:t xml:space="preserve"> </w:t>
      </w:r>
      <w:r>
        <w:rPr>
          <w:sz w:val="24"/>
        </w:rPr>
        <w:t>CILs;</w:t>
      </w:r>
    </w:p>
    <w:p w:rsidR="007C273F" w:rsidRDefault="00C2255B">
      <w:pPr>
        <w:pStyle w:val="ListParagraph"/>
        <w:numPr>
          <w:ilvl w:val="0"/>
          <w:numId w:val="25"/>
        </w:numPr>
        <w:tabs>
          <w:tab w:val="left" w:pos="1200"/>
          <w:tab w:val="left" w:pos="1201"/>
        </w:tabs>
        <w:ind w:right="1899"/>
        <w:rPr>
          <w:sz w:val="24"/>
        </w:rPr>
      </w:pPr>
      <w:r>
        <w:rPr>
          <w:sz w:val="24"/>
        </w:rPr>
        <w:t>improvements in working relationships between the SILC, the CILs, and the DSE in each State;</w:t>
      </w:r>
      <w:r>
        <w:rPr>
          <w:spacing w:val="-1"/>
          <w:sz w:val="24"/>
        </w:rPr>
        <w:t xml:space="preserve"> </w:t>
      </w:r>
      <w:r>
        <w:rPr>
          <w:sz w:val="24"/>
        </w:rPr>
        <w:t>and</w:t>
      </w:r>
    </w:p>
    <w:p w:rsidR="007C273F" w:rsidRDefault="00C2255B">
      <w:pPr>
        <w:pStyle w:val="ListParagraph"/>
        <w:numPr>
          <w:ilvl w:val="0"/>
          <w:numId w:val="25"/>
        </w:numPr>
        <w:tabs>
          <w:tab w:val="left" w:pos="1200"/>
          <w:tab w:val="left" w:pos="1201"/>
        </w:tabs>
        <w:ind w:right="1844"/>
        <w:rPr>
          <w:sz w:val="24"/>
        </w:rPr>
      </w:pPr>
      <w:r>
        <w:rPr>
          <w:sz w:val="24"/>
        </w:rPr>
        <w:t>collaboration among the Independent Living services program, the CILs, and other programs that address the</w:t>
      </w:r>
      <w:r>
        <w:rPr>
          <w:sz w:val="24"/>
        </w:rPr>
        <w:t xml:space="preserve"> needs of individuals</w:t>
      </w:r>
      <w:r>
        <w:rPr>
          <w:spacing w:val="-27"/>
          <w:sz w:val="24"/>
        </w:rPr>
        <w:t xml:space="preserve"> </w:t>
      </w:r>
      <w:r>
        <w:rPr>
          <w:sz w:val="24"/>
        </w:rPr>
        <w:t>with significant</w:t>
      </w:r>
      <w:r>
        <w:rPr>
          <w:spacing w:val="-1"/>
          <w:sz w:val="24"/>
        </w:rPr>
        <w:t xml:space="preserve"> </w:t>
      </w:r>
      <w:r>
        <w:rPr>
          <w:sz w:val="24"/>
        </w:rPr>
        <w:t>disabilities.</w:t>
      </w:r>
    </w:p>
    <w:p w:rsidR="007C273F" w:rsidRDefault="007C273F">
      <w:pPr>
        <w:pStyle w:val="BodyText"/>
        <w:spacing w:before="8"/>
        <w:rPr>
          <w:sz w:val="23"/>
        </w:rPr>
      </w:pPr>
    </w:p>
    <w:p w:rsidR="007C273F" w:rsidRDefault="00C2255B">
      <w:pPr>
        <w:pStyle w:val="BodyText"/>
        <w:ind w:left="480" w:right="1495"/>
      </w:pPr>
      <w:r>
        <w:t>The CIL program, funded under Part C of Chapter 1 of the Act, provides financial assistance for planning, conducting, administering and evaluating centers for independent living that comply with specific standards and assurances (Section 725 of the Act) an</w:t>
      </w:r>
      <w:r>
        <w:t>d that reflect the State’s design for the establishment of a statewide network of centers detailed in the State Plan for Independent Living.</w:t>
      </w:r>
    </w:p>
    <w:p w:rsidR="007C273F" w:rsidRDefault="007C273F">
      <w:pPr>
        <w:pStyle w:val="BodyText"/>
        <w:spacing w:before="11"/>
        <w:rPr>
          <w:sz w:val="23"/>
        </w:rPr>
      </w:pPr>
    </w:p>
    <w:p w:rsidR="007C273F" w:rsidRDefault="00C2255B">
      <w:pPr>
        <w:pStyle w:val="BodyText"/>
        <w:ind w:left="480" w:right="1477"/>
      </w:pPr>
      <w:r>
        <w:t xml:space="preserve">To be eligible to receive Part B and Part C funding, a state needs to submit an approvable three-year SPIL to the </w:t>
      </w:r>
      <w:r>
        <w:t>Administration for Community Living / Independent Living Administration (ACL/OILP). The Texas SILC is responsible for developing the SPIL after receiving public input from individuals with disabilities throughout the State. While the development of the SPI</w:t>
      </w:r>
      <w:r>
        <w:t>L is a SILC duty, the SILC and CIL Directors should be partners in the development process. The SPIL should serve as a blueprint for the Independent Living Network in the Texas. The SPIL must be signed by the Texas SILC Chairperson, acting on behalf of and</w:t>
      </w:r>
      <w:r>
        <w:t xml:space="preserve"> at the direction of the SILC, not less than 51 percent of the CIL Directors in Texas, and the Executive Commissioner of HHSC before submission to</w:t>
      </w:r>
      <w:r>
        <w:rPr>
          <w:spacing w:val="-6"/>
        </w:rPr>
        <w:t xml:space="preserve"> </w:t>
      </w:r>
      <w:r>
        <w:t>ACL/OILP.</w:t>
      </w:r>
    </w:p>
    <w:p w:rsidR="007C273F" w:rsidRDefault="007C273F">
      <w:pPr>
        <w:pStyle w:val="BodyText"/>
        <w:spacing w:before="1"/>
      </w:pPr>
    </w:p>
    <w:p w:rsidR="007C273F" w:rsidRDefault="00C2255B">
      <w:pPr>
        <w:spacing w:before="1"/>
        <w:ind w:left="480"/>
        <w:rPr>
          <w:b/>
          <w:sz w:val="24"/>
        </w:rPr>
      </w:pPr>
      <w:r>
        <w:rPr>
          <w:b/>
          <w:sz w:val="24"/>
        </w:rPr>
        <w:t>SPIL Development and Implementation</w:t>
      </w:r>
    </w:p>
    <w:p w:rsidR="007C273F" w:rsidRDefault="007C273F">
      <w:pPr>
        <w:pStyle w:val="BodyText"/>
        <w:rPr>
          <w:b/>
        </w:rPr>
      </w:pPr>
    </w:p>
    <w:p w:rsidR="007C273F" w:rsidRDefault="00C2255B">
      <w:pPr>
        <w:pStyle w:val="BodyText"/>
        <w:ind w:left="480" w:right="1440"/>
      </w:pPr>
      <w:r>
        <w:t>The SPIL encompasses the activities planned by the Texas Inde</w:t>
      </w:r>
      <w:r>
        <w:t>pendent Living Network to achieve specified independent living objectives and reflects the State’s commitment to comply with all applicable statutory and regulatory requirements during the three years covered by the plan. The SPIL must identify the DSE, an</w:t>
      </w:r>
      <w:r>
        <w:t>d the DSE must sign the plan indicating agreement that it will serve as the DSE and fulfill all the responsibilities in Sec. 704(c) of the Act including complying with the aforementioned assurances during the three-year period of this SPIL. The SILC prepar</w:t>
      </w:r>
      <w:r>
        <w:t>es, in</w:t>
      </w:r>
    </w:p>
    <w:p w:rsidR="007C273F" w:rsidRDefault="007C273F">
      <w:pPr>
        <w:sectPr w:rsidR="007C273F">
          <w:pgSz w:w="12240" w:h="15840"/>
          <w:pgMar w:top="1360" w:right="0" w:bottom="1180" w:left="960" w:header="0" w:footer="990" w:gutter="0"/>
          <w:cols w:space="720"/>
        </w:sectPr>
      </w:pPr>
    </w:p>
    <w:p w:rsidR="007C273F" w:rsidRDefault="00C2255B">
      <w:pPr>
        <w:pStyle w:val="BodyText"/>
        <w:spacing w:before="81"/>
        <w:ind w:left="480" w:right="1858"/>
      </w:pPr>
      <w:r>
        <w:t xml:space="preserve">conjunction with the DSE, a plan for the provision of resources as may be necessary and sufficient to carry out the functions of the SILC (Sec 704(e)(1); </w:t>
      </w:r>
      <w:r>
        <w:rPr>
          <w:i/>
        </w:rPr>
        <w:t xml:space="preserve">45 </w:t>
      </w:r>
      <w:r>
        <w:t>CFR 1329.15(c)).</w:t>
      </w:r>
    </w:p>
    <w:p w:rsidR="007C273F" w:rsidRDefault="007C273F">
      <w:pPr>
        <w:pStyle w:val="BodyText"/>
      </w:pPr>
    </w:p>
    <w:p w:rsidR="007C273F" w:rsidRDefault="00C2255B">
      <w:pPr>
        <w:pStyle w:val="BodyText"/>
        <w:ind w:left="480" w:right="1546"/>
      </w:pPr>
      <w:r>
        <w:t>States are required to gather public input prior to its subm</w:t>
      </w:r>
      <w:r>
        <w:t>ission and on any revisions to the approved state plan before drafting the SPIL. The public input requirement may be met by methods and technologies of all types but must meet the requirements of 1329.17(f)(2).</w:t>
      </w:r>
    </w:p>
    <w:p w:rsidR="007C273F" w:rsidRDefault="007C273F">
      <w:pPr>
        <w:pStyle w:val="BodyText"/>
        <w:spacing w:before="10"/>
        <w:rPr>
          <w:sz w:val="23"/>
        </w:rPr>
      </w:pPr>
    </w:p>
    <w:p w:rsidR="007C273F" w:rsidRDefault="00C2255B">
      <w:pPr>
        <w:pStyle w:val="BodyText"/>
        <w:ind w:left="480" w:right="1445"/>
      </w:pPr>
      <w:r>
        <w:t>The SPIL consists of narrative sections desc</w:t>
      </w:r>
      <w:r>
        <w:t>ribing the Independent Living objectives, services, activities, and operational details as well as a series of assurances, or statements of compliance, based on legal and regulatory provisions governing the Independent Living Services and CIL programs.</w:t>
      </w:r>
    </w:p>
    <w:p w:rsidR="007C273F" w:rsidRDefault="007C273F">
      <w:pPr>
        <w:sectPr w:rsidR="007C273F">
          <w:pgSz w:w="12240" w:h="15840"/>
          <w:pgMar w:top="1360" w:right="0" w:bottom="1180" w:left="960" w:header="0" w:footer="990" w:gutter="0"/>
          <w:cols w:space="720"/>
        </w:sect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spacing w:before="6"/>
        <w:rPr>
          <w:sz w:val="28"/>
        </w:rPr>
      </w:pPr>
    </w:p>
    <w:p w:rsidR="007C273F" w:rsidRDefault="00C2255B">
      <w:pPr>
        <w:pStyle w:val="BodyText"/>
        <w:ind w:left="1195"/>
        <w:rPr>
          <w:sz w:val="20"/>
        </w:rPr>
      </w:pPr>
      <w:r>
        <w:rPr>
          <w:noProof/>
          <w:sz w:val="20"/>
        </w:rPr>
        <w:drawing>
          <wp:inline distT="0" distB="0" distL="0" distR="0">
            <wp:extent cx="5019866" cy="6446520"/>
            <wp:effectExtent l="0" t="0" r="0" b="0"/>
            <wp:docPr id="1" name="image2.jpeg" descr="A collage consisting of glued down papers  and embellishments. The first layer is geometrically cut shapes of different papers with flowers, clouds, crosses, musical notes, peace signs and more. The top layer includes photos of a cat and  a dog, a metal button with the words Vote Local, and raised stick on pieces such as crosses, musical notes, and letters spelling the words Art and Free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5019866" cy="6446520"/>
                    </a:xfrm>
                    <a:prstGeom prst="rect">
                      <a:avLst/>
                    </a:prstGeom>
                  </pic:spPr>
                </pic:pic>
              </a:graphicData>
            </a:graphic>
          </wp:inline>
        </w:drawing>
      </w:r>
    </w:p>
    <w:p w:rsidR="007C273F" w:rsidRDefault="00C2255B">
      <w:pPr>
        <w:spacing w:before="22"/>
        <w:ind w:left="1115" w:right="2134"/>
        <w:jc w:val="center"/>
        <w:rPr>
          <w:sz w:val="20"/>
        </w:rPr>
      </w:pPr>
      <w:r>
        <w:rPr>
          <w:color w:val="211F1F"/>
          <w:sz w:val="20"/>
        </w:rPr>
        <w:t>Image description is on the next page.</w:t>
      </w:r>
    </w:p>
    <w:p w:rsidR="007C273F" w:rsidRDefault="007C273F">
      <w:pPr>
        <w:pStyle w:val="BodyText"/>
      </w:pPr>
    </w:p>
    <w:p w:rsidR="007C273F" w:rsidRDefault="007C273F">
      <w:pPr>
        <w:pStyle w:val="BodyText"/>
      </w:pPr>
    </w:p>
    <w:p w:rsidR="007C273F" w:rsidRDefault="007C273F">
      <w:pPr>
        <w:pStyle w:val="BodyText"/>
      </w:pPr>
    </w:p>
    <w:p w:rsidR="007C273F" w:rsidRDefault="00C2255B">
      <w:pPr>
        <w:spacing w:before="179" w:line="290" w:lineRule="exact"/>
        <w:ind w:left="1161" w:right="2134"/>
        <w:jc w:val="center"/>
        <w:rPr>
          <w:b/>
          <w:sz w:val="24"/>
        </w:rPr>
      </w:pPr>
      <w:r>
        <w:rPr>
          <w:b/>
          <w:color w:val="231F20"/>
          <w:sz w:val="24"/>
        </w:rPr>
        <w:t>Freedom</w:t>
      </w:r>
    </w:p>
    <w:p w:rsidR="007C273F" w:rsidRDefault="00C2255B">
      <w:pPr>
        <w:pStyle w:val="BodyText"/>
        <w:spacing w:line="290" w:lineRule="exact"/>
        <w:ind w:left="1164" w:right="2134"/>
        <w:jc w:val="center"/>
      </w:pPr>
      <w:r>
        <w:rPr>
          <w:color w:val="231F20"/>
        </w:rPr>
        <w:t>Mixed Media-Wood, Tin, Paper &amp; Canvas Board</w:t>
      </w:r>
    </w:p>
    <w:p w:rsidR="007C273F" w:rsidRDefault="007C273F">
      <w:pPr>
        <w:spacing w:line="290" w:lineRule="exact"/>
        <w:jc w:val="center"/>
        <w:sectPr w:rsidR="007C273F">
          <w:footerReference w:type="default" r:id="rId11"/>
          <w:pgSz w:w="12240" w:h="15840"/>
          <w:pgMar w:top="1500" w:right="0" w:bottom="880" w:left="960" w:header="0" w:footer="690"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0" w:line="362" w:lineRule="exact"/>
        <w:ind w:left="1155" w:right="2134"/>
        <w:jc w:val="center"/>
        <w:rPr>
          <w:b/>
          <w:sz w:val="30"/>
        </w:rPr>
      </w:pPr>
      <w:r>
        <w:rPr>
          <w:b/>
          <w:sz w:val="30"/>
        </w:rPr>
        <w:t>Freedom</w:t>
      </w:r>
    </w:p>
    <w:p w:rsidR="007C273F" w:rsidRDefault="00C2255B">
      <w:pPr>
        <w:spacing w:line="360" w:lineRule="exact"/>
        <w:ind w:left="1159" w:right="2134"/>
        <w:jc w:val="center"/>
        <w:rPr>
          <w:sz w:val="30"/>
        </w:rPr>
      </w:pPr>
      <w:r>
        <w:rPr>
          <w:sz w:val="30"/>
        </w:rPr>
        <w:t>Mixed Media-Wood, Tin, Paper &amp; Canvas Board</w:t>
      </w:r>
    </w:p>
    <w:p w:rsidR="007C273F" w:rsidRDefault="00C2255B">
      <w:pPr>
        <w:spacing w:line="362" w:lineRule="exact"/>
        <w:ind w:left="1157" w:right="2134"/>
        <w:jc w:val="center"/>
        <w:rPr>
          <w:b/>
          <w:sz w:val="30"/>
        </w:rPr>
      </w:pPr>
      <w:r>
        <w:rPr>
          <w:b/>
          <w:sz w:val="30"/>
        </w:rPr>
        <w:t>Susan E. Beattie</w:t>
      </w:r>
    </w:p>
    <w:p w:rsidR="007C273F" w:rsidRDefault="007C273F">
      <w:pPr>
        <w:pStyle w:val="BodyText"/>
        <w:rPr>
          <w:b/>
          <w:sz w:val="36"/>
        </w:rPr>
      </w:pPr>
    </w:p>
    <w:p w:rsidR="007C273F" w:rsidRDefault="00C2255B">
      <w:pPr>
        <w:pStyle w:val="BodyText"/>
        <w:spacing w:before="234" w:line="328" w:lineRule="auto"/>
        <w:ind w:left="1250" w:right="2225"/>
        <w:jc w:val="both"/>
      </w:pPr>
      <w:r>
        <w:t>Image Description: A collage consisting of glued down papers and</w:t>
      </w:r>
      <w:r>
        <w:rPr>
          <w:spacing w:val="-19"/>
        </w:rPr>
        <w:t xml:space="preserve"> </w:t>
      </w:r>
      <w:r>
        <w:t>embellishments.</w:t>
      </w:r>
      <w:r>
        <w:rPr>
          <w:spacing w:val="-18"/>
        </w:rPr>
        <w:t xml:space="preserve"> </w:t>
      </w:r>
      <w:r>
        <w:t>The</w:t>
      </w:r>
      <w:r>
        <w:rPr>
          <w:spacing w:val="-19"/>
        </w:rPr>
        <w:t xml:space="preserve"> </w:t>
      </w:r>
      <w:r>
        <w:t>first</w:t>
      </w:r>
      <w:r>
        <w:rPr>
          <w:spacing w:val="-18"/>
        </w:rPr>
        <w:t xml:space="preserve"> </w:t>
      </w:r>
      <w:r>
        <w:t>layer</w:t>
      </w:r>
      <w:r>
        <w:rPr>
          <w:spacing w:val="-19"/>
        </w:rPr>
        <w:t xml:space="preserve"> </w:t>
      </w:r>
      <w:r>
        <w:t>is</w:t>
      </w:r>
      <w:r>
        <w:rPr>
          <w:spacing w:val="-18"/>
        </w:rPr>
        <w:t xml:space="preserve"> </w:t>
      </w:r>
      <w:r>
        <w:t>geometrically</w:t>
      </w:r>
      <w:r>
        <w:rPr>
          <w:spacing w:val="-19"/>
        </w:rPr>
        <w:t xml:space="preserve"> </w:t>
      </w:r>
      <w:r>
        <w:t>cut</w:t>
      </w:r>
      <w:r>
        <w:rPr>
          <w:spacing w:val="-18"/>
        </w:rPr>
        <w:t xml:space="preserve"> </w:t>
      </w:r>
      <w:r>
        <w:t>shapes</w:t>
      </w:r>
      <w:r>
        <w:rPr>
          <w:spacing w:val="-20"/>
        </w:rPr>
        <w:t xml:space="preserve"> </w:t>
      </w:r>
      <w:r>
        <w:t>of different papers with flowers, clouds, crosses, musical notes, peace</w:t>
      </w:r>
      <w:r>
        <w:rPr>
          <w:spacing w:val="-11"/>
        </w:rPr>
        <w:t xml:space="preserve"> </w:t>
      </w:r>
      <w:r>
        <w:t>signs</w:t>
      </w:r>
      <w:r>
        <w:rPr>
          <w:spacing w:val="-10"/>
        </w:rPr>
        <w:t xml:space="preserve"> </w:t>
      </w:r>
      <w:r>
        <w:t>and</w:t>
      </w:r>
      <w:r>
        <w:rPr>
          <w:spacing w:val="-10"/>
        </w:rPr>
        <w:t xml:space="preserve"> </w:t>
      </w:r>
      <w:r>
        <w:t>more.</w:t>
      </w:r>
      <w:r>
        <w:rPr>
          <w:spacing w:val="-10"/>
        </w:rPr>
        <w:t xml:space="preserve"> </w:t>
      </w:r>
      <w:r>
        <w:t>The</w:t>
      </w:r>
      <w:r>
        <w:rPr>
          <w:spacing w:val="-10"/>
        </w:rPr>
        <w:t xml:space="preserve"> </w:t>
      </w:r>
      <w:r>
        <w:t>top</w:t>
      </w:r>
      <w:r>
        <w:rPr>
          <w:spacing w:val="-10"/>
        </w:rPr>
        <w:t xml:space="preserve"> </w:t>
      </w:r>
      <w:r>
        <w:t>layer</w:t>
      </w:r>
      <w:r>
        <w:rPr>
          <w:spacing w:val="-10"/>
        </w:rPr>
        <w:t xml:space="preserve"> </w:t>
      </w:r>
      <w:r>
        <w:t>includes</w:t>
      </w:r>
      <w:r>
        <w:rPr>
          <w:spacing w:val="-10"/>
        </w:rPr>
        <w:t xml:space="preserve"> </w:t>
      </w:r>
      <w:r>
        <w:t>photos</w:t>
      </w:r>
      <w:r>
        <w:rPr>
          <w:spacing w:val="-10"/>
        </w:rPr>
        <w:t xml:space="preserve"> </w:t>
      </w:r>
      <w:r>
        <w:t>of</w:t>
      </w:r>
      <w:r>
        <w:rPr>
          <w:spacing w:val="-10"/>
        </w:rPr>
        <w:t xml:space="preserve"> </w:t>
      </w:r>
      <w:r>
        <w:t>a</w:t>
      </w:r>
      <w:r>
        <w:rPr>
          <w:spacing w:val="-11"/>
        </w:rPr>
        <w:t xml:space="preserve"> </w:t>
      </w:r>
      <w:r>
        <w:t>cat</w:t>
      </w:r>
      <w:r>
        <w:rPr>
          <w:spacing w:val="-10"/>
        </w:rPr>
        <w:t xml:space="preserve"> </w:t>
      </w:r>
      <w:r>
        <w:t xml:space="preserve">and </w:t>
      </w:r>
      <w:r>
        <w:t>a</w:t>
      </w:r>
      <w:r>
        <w:rPr>
          <w:spacing w:val="-9"/>
        </w:rPr>
        <w:t xml:space="preserve"> </w:t>
      </w:r>
      <w:r>
        <w:t>dog,</w:t>
      </w:r>
      <w:r>
        <w:rPr>
          <w:spacing w:val="-9"/>
        </w:rPr>
        <w:t xml:space="preserve"> </w:t>
      </w:r>
      <w:r>
        <w:t>a</w:t>
      </w:r>
      <w:r>
        <w:rPr>
          <w:spacing w:val="-9"/>
        </w:rPr>
        <w:t xml:space="preserve"> </w:t>
      </w:r>
      <w:r>
        <w:t>metal</w:t>
      </w:r>
      <w:r>
        <w:rPr>
          <w:spacing w:val="-9"/>
        </w:rPr>
        <w:t xml:space="preserve"> </w:t>
      </w:r>
      <w:r>
        <w:t>button</w:t>
      </w:r>
      <w:r>
        <w:rPr>
          <w:spacing w:val="-8"/>
        </w:rPr>
        <w:t xml:space="preserve"> </w:t>
      </w:r>
      <w:r>
        <w:t>with</w:t>
      </w:r>
      <w:r>
        <w:rPr>
          <w:spacing w:val="-9"/>
        </w:rPr>
        <w:t xml:space="preserve"> </w:t>
      </w:r>
      <w:r>
        <w:t>the</w:t>
      </w:r>
      <w:r>
        <w:rPr>
          <w:spacing w:val="-9"/>
        </w:rPr>
        <w:t xml:space="preserve"> </w:t>
      </w:r>
      <w:r>
        <w:t>words</w:t>
      </w:r>
      <w:r>
        <w:rPr>
          <w:spacing w:val="-9"/>
        </w:rPr>
        <w:t xml:space="preserve"> </w:t>
      </w:r>
      <w:r>
        <w:rPr>
          <w:spacing w:val="-3"/>
        </w:rPr>
        <w:t>Vote</w:t>
      </w:r>
      <w:r>
        <w:rPr>
          <w:spacing w:val="-9"/>
        </w:rPr>
        <w:t xml:space="preserve"> </w:t>
      </w:r>
      <w:r>
        <w:t>Local,</w:t>
      </w:r>
      <w:r>
        <w:rPr>
          <w:spacing w:val="-8"/>
        </w:rPr>
        <w:t xml:space="preserve"> </w:t>
      </w:r>
      <w:r>
        <w:t>and</w:t>
      </w:r>
      <w:r>
        <w:rPr>
          <w:spacing w:val="-9"/>
        </w:rPr>
        <w:t xml:space="preserve"> </w:t>
      </w:r>
      <w:r>
        <w:t>raised</w:t>
      </w:r>
      <w:r>
        <w:rPr>
          <w:spacing w:val="-9"/>
        </w:rPr>
        <w:t xml:space="preserve"> </w:t>
      </w:r>
      <w:r>
        <w:t>stick on</w:t>
      </w:r>
      <w:r>
        <w:rPr>
          <w:spacing w:val="-10"/>
        </w:rPr>
        <w:t xml:space="preserve"> </w:t>
      </w:r>
      <w:r>
        <w:t>pieces</w:t>
      </w:r>
      <w:r>
        <w:rPr>
          <w:spacing w:val="-9"/>
        </w:rPr>
        <w:t xml:space="preserve"> </w:t>
      </w:r>
      <w:r>
        <w:t>such</w:t>
      </w:r>
      <w:r>
        <w:rPr>
          <w:spacing w:val="-10"/>
        </w:rPr>
        <w:t xml:space="preserve"> </w:t>
      </w:r>
      <w:r>
        <w:t>as</w:t>
      </w:r>
      <w:r>
        <w:rPr>
          <w:spacing w:val="-9"/>
        </w:rPr>
        <w:t xml:space="preserve"> </w:t>
      </w:r>
      <w:r>
        <w:t>crosses,</w:t>
      </w:r>
      <w:r>
        <w:rPr>
          <w:spacing w:val="-9"/>
        </w:rPr>
        <w:t xml:space="preserve"> </w:t>
      </w:r>
      <w:r>
        <w:t>musical</w:t>
      </w:r>
      <w:r>
        <w:rPr>
          <w:spacing w:val="-10"/>
        </w:rPr>
        <w:t xml:space="preserve"> </w:t>
      </w:r>
      <w:r>
        <w:t>notes,</w:t>
      </w:r>
      <w:r>
        <w:rPr>
          <w:spacing w:val="-9"/>
        </w:rPr>
        <w:t xml:space="preserve"> </w:t>
      </w:r>
      <w:r>
        <w:t>and</w:t>
      </w:r>
      <w:r>
        <w:rPr>
          <w:spacing w:val="-9"/>
        </w:rPr>
        <w:t xml:space="preserve"> </w:t>
      </w:r>
      <w:r>
        <w:t>letters</w:t>
      </w:r>
      <w:r>
        <w:rPr>
          <w:spacing w:val="-10"/>
        </w:rPr>
        <w:t xml:space="preserve"> </w:t>
      </w:r>
      <w:r>
        <w:t>spelling</w:t>
      </w:r>
      <w:r>
        <w:rPr>
          <w:spacing w:val="-9"/>
        </w:rPr>
        <w:t xml:space="preserve"> </w:t>
      </w:r>
      <w:r>
        <w:t>the words Art and</w:t>
      </w:r>
      <w:r>
        <w:rPr>
          <w:spacing w:val="-2"/>
        </w:rPr>
        <w:t xml:space="preserve"> </w:t>
      </w:r>
      <w:r>
        <w:t>Freedom.</w:t>
      </w:r>
    </w:p>
    <w:p w:rsidR="007C273F" w:rsidRDefault="007C273F">
      <w:pPr>
        <w:pStyle w:val="BodyText"/>
        <w:spacing w:before="2"/>
        <w:rPr>
          <w:sz w:val="33"/>
        </w:rPr>
      </w:pPr>
    </w:p>
    <w:p w:rsidR="007C273F" w:rsidRDefault="00C2255B">
      <w:pPr>
        <w:pStyle w:val="BodyText"/>
        <w:spacing w:line="328" w:lineRule="auto"/>
        <w:ind w:left="1250" w:right="2224"/>
        <w:jc w:val="both"/>
      </w:pPr>
      <w:r>
        <w:t xml:space="preserve">"Independent living means freedom to live alone and survive </w:t>
      </w:r>
      <w:r>
        <w:rPr>
          <w:spacing w:val="-4"/>
        </w:rPr>
        <w:t>everyday.</w:t>
      </w:r>
      <w:r>
        <w:rPr>
          <w:spacing w:val="-17"/>
        </w:rPr>
        <w:t xml:space="preserve"> </w:t>
      </w:r>
      <w:r>
        <w:t>I</w:t>
      </w:r>
      <w:r>
        <w:rPr>
          <w:spacing w:val="-17"/>
        </w:rPr>
        <w:t xml:space="preserve"> </w:t>
      </w:r>
      <w:r>
        <w:t>am</w:t>
      </w:r>
      <w:r>
        <w:rPr>
          <w:spacing w:val="-17"/>
        </w:rPr>
        <w:t xml:space="preserve"> </w:t>
      </w:r>
      <w:r>
        <w:t>free</w:t>
      </w:r>
      <w:r>
        <w:rPr>
          <w:spacing w:val="-17"/>
        </w:rPr>
        <w:t xml:space="preserve"> </w:t>
      </w:r>
      <w:r>
        <w:t>to</w:t>
      </w:r>
      <w:r>
        <w:rPr>
          <w:spacing w:val="-17"/>
        </w:rPr>
        <w:t xml:space="preserve"> </w:t>
      </w:r>
      <w:r>
        <w:t>go</w:t>
      </w:r>
      <w:r>
        <w:rPr>
          <w:spacing w:val="-17"/>
        </w:rPr>
        <w:t xml:space="preserve"> </w:t>
      </w:r>
      <w:r>
        <w:t>out</w:t>
      </w:r>
      <w:r>
        <w:rPr>
          <w:spacing w:val="-17"/>
        </w:rPr>
        <w:t xml:space="preserve"> </w:t>
      </w:r>
      <w:r>
        <w:t>and</w:t>
      </w:r>
      <w:r>
        <w:rPr>
          <w:spacing w:val="-17"/>
        </w:rPr>
        <w:t xml:space="preserve"> </w:t>
      </w:r>
      <w:r>
        <w:t>work</w:t>
      </w:r>
      <w:r>
        <w:rPr>
          <w:spacing w:val="-17"/>
        </w:rPr>
        <w:t xml:space="preserve"> </w:t>
      </w:r>
      <w:r>
        <w:t>in</w:t>
      </w:r>
      <w:r>
        <w:rPr>
          <w:spacing w:val="-17"/>
        </w:rPr>
        <w:t xml:space="preserve"> </w:t>
      </w:r>
      <w:r>
        <w:t>my</w:t>
      </w:r>
      <w:r>
        <w:rPr>
          <w:spacing w:val="-17"/>
        </w:rPr>
        <w:t xml:space="preserve"> </w:t>
      </w:r>
      <w:r>
        <w:t>garden.</w:t>
      </w:r>
      <w:r>
        <w:rPr>
          <w:spacing w:val="-17"/>
        </w:rPr>
        <w:t xml:space="preserve"> </w:t>
      </w:r>
      <w:r>
        <w:t>Manage</w:t>
      </w:r>
      <w:r>
        <w:rPr>
          <w:spacing w:val="-17"/>
        </w:rPr>
        <w:t xml:space="preserve"> </w:t>
      </w:r>
      <w:r>
        <w:t xml:space="preserve">my </w:t>
      </w:r>
      <w:r>
        <w:rPr>
          <w:spacing w:val="-4"/>
        </w:rPr>
        <w:t xml:space="preserve">money, </w:t>
      </w:r>
      <w:r>
        <w:t xml:space="preserve">buy what I want, when I want to. I am free to Advocate for myself and others. Most of all I get to enjoy all the </w:t>
      </w:r>
      <w:r>
        <w:rPr>
          <w:spacing w:val="-3"/>
        </w:rPr>
        <w:t>World</w:t>
      </w:r>
      <w:r>
        <w:rPr>
          <w:spacing w:val="-24"/>
        </w:rPr>
        <w:t xml:space="preserve"> </w:t>
      </w:r>
      <w:r>
        <w:t>the way I see</w:t>
      </w:r>
      <w:r>
        <w:rPr>
          <w:spacing w:val="-1"/>
        </w:rPr>
        <w:t xml:space="preserve"> </w:t>
      </w:r>
      <w:r>
        <w:t>it."</w:t>
      </w:r>
    </w:p>
    <w:p w:rsidR="007C273F" w:rsidRDefault="007C273F">
      <w:pPr>
        <w:spacing w:line="328" w:lineRule="auto"/>
        <w:jc w:val="both"/>
        <w:sectPr w:rsidR="007C273F">
          <w:footerReference w:type="default" r:id="rId12"/>
          <w:pgSz w:w="12240" w:h="15840"/>
          <w:pgMar w:top="1500" w:right="0" w:bottom="280" w:left="960" w:header="0" w:footer="0" w:gutter="0"/>
          <w:cols w:space="720"/>
        </w:sectPr>
      </w:pPr>
    </w:p>
    <w:p w:rsidR="007C273F" w:rsidRDefault="007C273F">
      <w:pPr>
        <w:pStyle w:val="BodyText"/>
        <w:spacing w:before="10"/>
        <w:rPr>
          <w:sz w:val="10"/>
        </w:rPr>
      </w:pPr>
    </w:p>
    <w:p w:rsidR="007C273F" w:rsidRDefault="00C2255B">
      <w:pPr>
        <w:pStyle w:val="Heading1"/>
        <w:spacing w:before="100"/>
      </w:pPr>
      <w:bookmarkStart w:id="2" w:name="_TOC_250008"/>
      <w:bookmarkEnd w:id="2"/>
      <w:r>
        <w:t>Section 1: Goals, Objectives and Activities</w:t>
      </w:r>
    </w:p>
    <w:p w:rsidR="007C273F" w:rsidRDefault="007C273F">
      <w:pPr>
        <w:pStyle w:val="BodyText"/>
        <w:rPr>
          <w:b/>
        </w:rPr>
      </w:pPr>
    </w:p>
    <w:p w:rsidR="007C273F" w:rsidRDefault="00C2255B">
      <w:pPr>
        <w:pStyle w:val="ListParagraph"/>
        <w:numPr>
          <w:ilvl w:val="1"/>
          <w:numId w:val="24"/>
        </w:numPr>
        <w:tabs>
          <w:tab w:val="left" w:pos="1021"/>
        </w:tabs>
        <w:ind w:hanging="541"/>
        <w:jc w:val="both"/>
        <w:rPr>
          <w:b/>
          <w:sz w:val="24"/>
        </w:rPr>
      </w:pPr>
      <w:r>
        <w:rPr>
          <w:b/>
          <w:sz w:val="24"/>
          <w:u w:val="thick"/>
        </w:rPr>
        <w:t>Mission:</w:t>
      </w:r>
    </w:p>
    <w:p w:rsidR="007C273F" w:rsidRDefault="00C2255B">
      <w:pPr>
        <w:spacing w:before="1"/>
        <w:ind w:left="480"/>
        <w:rPr>
          <w:b/>
          <w:sz w:val="24"/>
        </w:rPr>
      </w:pPr>
      <w:r>
        <w:rPr>
          <w:b/>
          <w:sz w:val="24"/>
        </w:rPr>
        <w:t>Mission of the Independent Living Network and the SPIL:</w:t>
      </w:r>
    </w:p>
    <w:p w:rsidR="007C273F" w:rsidRDefault="007C273F">
      <w:pPr>
        <w:pStyle w:val="BodyText"/>
        <w:rPr>
          <w:b/>
        </w:rPr>
      </w:pPr>
    </w:p>
    <w:p w:rsidR="007C273F" w:rsidRDefault="00C2255B">
      <w:pPr>
        <w:pStyle w:val="BodyText"/>
        <w:ind w:left="480" w:right="1445"/>
      </w:pPr>
      <w:r>
        <w:rPr>
          <w:color w:val="0D0D0D"/>
        </w:rPr>
        <w:t>The mission of the Texas Independent Living Network is to empower Texans with disabilities to live as independently as they choose.</w:t>
      </w:r>
    </w:p>
    <w:p w:rsidR="007C273F" w:rsidRDefault="007C273F">
      <w:pPr>
        <w:pStyle w:val="BodyText"/>
        <w:rPr>
          <w:sz w:val="28"/>
        </w:rPr>
      </w:pPr>
    </w:p>
    <w:p w:rsidR="007C273F" w:rsidRDefault="00C2255B">
      <w:pPr>
        <w:pStyle w:val="ListParagraph"/>
        <w:numPr>
          <w:ilvl w:val="1"/>
          <w:numId w:val="24"/>
        </w:numPr>
        <w:tabs>
          <w:tab w:val="left" w:pos="1021"/>
        </w:tabs>
        <w:spacing w:before="243" w:line="291" w:lineRule="exact"/>
        <w:ind w:hanging="541"/>
        <w:jc w:val="both"/>
        <w:rPr>
          <w:b/>
          <w:sz w:val="24"/>
        </w:rPr>
      </w:pPr>
      <w:r>
        <w:rPr>
          <w:b/>
          <w:sz w:val="24"/>
          <w:u w:val="thick"/>
        </w:rPr>
        <w:t>Goals:</w:t>
      </w:r>
    </w:p>
    <w:p w:rsidR="007C273F" w:rsidRDefault="00C2255B">
      <w:pPr>
        <w:ind w:left="480" w:right="1429"/>
        <w:rPr>
          <w:b/>
          <w:sz w:val="24"/>
        </w:rPr>
      </w:pPr>
      <w:r>
        <w:rPr>
          <w:b/>
          <w:sz w:val="24"/>
        </w:rPr>
        <w:t>Goals of the Independent Living Network for the three-year period of the plan:</w:t>
      </w:r>
    </w:p>
    <w:p w:rsidR="007C273F" w:rsidRDefault="007C273F">
      <w:pPr>
        <w:pStyle w:val="BodyText"/>
        <w:rPr>
          <w:b/>
        </w:rPr>
      </w:pPr>
    </w:p>
    <w:p w:rsidR="007C273F" w:rsidRDefault="00C2255B">
      <w:pPr>
        <w:pStyle w:val="BodyText"/>
        <w:tabs>
          <w:tab w:val="left" w:pos="2992"/>
        </w:tabs>
        <w:spacing w:before="1"/>
        <w:ind w:left="480" w:right="1445"/>
      </w:pPr>
      <w:r>
        <w:rPr>
          <w:color w:val="0D0D0D"/>
        </w:rPr>
        <w:t>Goal</w:t>
      </w:r>
      <w:r>
        <w:rPr>
          <w:color w:val="0D0D0D"/>
          <w:spacing w:val="23"/>
        </w:rPr>
        <w:t xml:space="preserve"> </w:t>
      </w:r>
      <w:r>
        <w:rPr>
          <w:color w:val="0D0D0D"/>
        </w:rPr>
        <w:t>1—Advocacy:</w:t>
      </w:r>
      <w:r>
        <w:rPr>
          <w:color w:val="0D0D0D"/>
        </w:rPr>
        <w:tab/>
        <w:t>Texans with disabilities receive necessary supports and services to become more</w:t>
      </w:r>
      <w:r>
        <w:rPr>
          <w:color w:val="0D0D0D"/>
          <w:spacing w:val="1"/>
        </w:rPr>
        <w:t xml:space="preserve"> </w:t>
      </w:r>
      <w:r>
        <w:rPr>
          <w:color w:val="0D0D0D"/>
        </w:rPr>
        <w:t>independent.</w:t>
      </w:r>
    </w:p>
    <w:p w:rsidR="007C273F" w:rsidRDefault="007C273F">
      <w:pPr>
        <w:pStyle w:val="BodyText"/>
        <w:rPr>
          <w:sz w:val="28"/>
        </w:rPr>
      </w:pPr>
    </w:p>
    <w:p w:rsidR="007C273F" w:rsidRDefault="00C2255B">
      <w:pPr>
        <w:pStyle w:val="BodyText"/>
        <w:spacing w:before="242"/>
        <w:ind w:left="480" w:right="1440"/>
        <w:jc w:val="both"/>
      </w:pPr>
      <w:r>
        <w:rPr>
          <w:color w:val="0D0D0D"/>
        </w:rPr>
        <w:t>Goal 2—Community Integration: Individuals with disabilities recei</w:t>
      </w:r>
      <w:r>
        <w:rPr>
          <w:color w:val="0D0D0D"/>
        </w:rPr>
        <w:t>ve the community integration and community-based living supports needed to be more independent.</w:t>
      </w:r>
    </w:p>
    <w:p w:rsidR="007C273F" w:rsidRDefault="007C273F">
      <w:pPr>
        <w:pStyle w:val="BodyText"/>
      </w:pPr>
    </w:p>
    <w:p w:rsidR="007C273F" w:rsidRDefault="00C2255B">
      <w:pPr>
        <w:pStyle w:val="BodyText"/>
        <w:ind w:left="480" w:right="1442"/>
        <w:jc w:val="both"/>
      </w:pPr>
      <w:r>
        <w:rPr>
          <w:color w:val="0D0D0D"/>
        </w:rPr>
        <w:t>Goal 3—Network Capacity and Sustainability: The Independent Living Network operates effectively, is adequately funded, and has the capacity to expand.</w:t>
      </w:r>
    </w:p>
    <w:p w:rsidR="007C273F" w:rsidRDefault="007C273F">
      <w:pPr>
        <w:pStyle w:val="BodyText"/>
        <w:rPr>
          <w:sz w:val="28"/>
        </w:rPr>
      </w:pPr>
    </w:p>
    <w:p w:rsidR="007C273F" w:rsidRDefault="007C273F">
      <w:pPr>
        <w:pStyle w:val="BodyText"/>
        <w:rPr>
          <w:sz w:val="28"/>
        </w:rPr>
      </w:pPr>
    </w:p>
    <w:p w:rsidR="007C273F" w:rsidRDefault="00C2255B">
      <w:pPr>
        <w:pStyle w:val="ListParagraph"/>
        <w:numPr>
          <w:ilvl w:val="1"/>
          <w:numId w:val="24"/>
        </w:numPr>
        <w:tabs>
          <w:tab w:val="left" w:pos="990"/>
        </w:tabs>
        <w:spacing w:before="194"/>
        <w:ind w:left="989" w:hanging="510"/>
        <w:jc w:val="both"/>
        <w:rPr>
          <w:b/>
          <w:sz w:val="24"/>
        </w:rPr>
      </w:pPr>
      <w:r>
        <w:rPr>
          <w:b/>
          <w:sz w:val="24"/>
          <w:u w:val="thick"/>
        </w:rPr>
        <w:t>Object</w:t>
      </w:r>
      <w:r>
        <w:rPr>
          <w:b/>
          <w:sz w:val="24"/>
          <w:u w:val="thick"/>
        </w:rPr>
        <w:t>ives</w:t>
      </w:r>
    </w:p>
    <w:p w:rsidR="007C273F" w:rsidRDefault="00C2255B">
      <w:pPr>
        <w:spacing w:before="1"/>
        <w:ind w:left="480" w:right="1438"/>
        <w:jc w:val="both"/>
        <w:rPr>
          <w:b/>
          <w:sz w:val="24"/>
        </w:rPr>
      </w:pPr>
      <w:r>
        <w:rPr>
          <w:b/>
          <w:sz w:val="24"/>
        </w:rPr>
        <w:t>Objectives</w:t>
      </w:r>
      <w:r>
        <w:rPr>
          <w:b/>
          <w:spacing w:val="-23"/>
          <w:sz w:val="24"/>
        </w:rPr>
        <w:t xml:space="preserve"> </w:t>
      </w:r>
      <w:r>
        <w:rPr>
          <w:b/>
          <w:sz w:val="24"/>
        </w:rPr>
        <w:t>for</w:t>
      </w:r>
      <w:r>
        <w:rPr>
          <w:b/>
          <w:spacing w:val="-23"/>
          <w:sz w:val="24"/>
        </w:rPr>
        <w:t xml:space="preserve"> </w:t>
      </w:r>
      <w:r>
        <w:rPr>
          <w:b/>
          <w:sz w:val="24"/>
        </w:rPr>
        <w:t>the</w:t>
      </w:r>
      <w:r>
        <w:rPr>
          <w:b/>
          <w:spacing w:val="-23"/>
          <w:sz w:val="24"/>
        </w:rPr>
        <w:t xml:space="preserve"> </w:t>
      </w:r>
      <w:r>
        <w:rPr>
          <w:b/>
          <w:sz w:val="24"/>
        </w:rPr>
        <w:t>three-year</w:t>
      </w:r>
      <w:r>
        <w:rPr>
          <w:b/>
          <w:spacing w:val="-22"/>
          <w:sz w:val="24"/>
        </w:rPr>
        <w:t xml:space="preserve"> </w:t>
      </w:r>
      <w:r>
        <w:rPr>
          <w:b/>
          <w:sz w:val="24"/>
        </w:rPr>
        <w:t>period</w:t>
      </w:r>
      <w:r>
        <w:rPr>
          <w:b/>
          <w:spacing w:val="-20"/>
          <w:sz w:val="24"/>
        </w:rPr>
        <w:t xml:space="preserve"> </w:t>
      </w:r>
      <w:r>
        <w:rPr>
          <w:b/>
          <w:sz w:val="24"/>
        </w:rPr>
        <w:t>of</w:t>
      </w:r>
      <w:r>
        <w:rPr>
          <w:b/>
          <w:spacing w:val="-25"/>
          <w:sz w:val="24"/>
        </w:rPr>
        <w:t xml:space="preserve"> </w:t>
      </w:r>
      <w:r>
        <w:rPr>
          <w:b/>
          <w:sz w:val="24"/>
        </w:rPr>
        <w:t>the</w:t>
      </w:r>
      <w:r>
        <w:rPr>
          <w:b/>
          <w:spacing w:val="-25"/>
          <w:sz w:val="24"/>
        </w:rPr>
        <w:t xml:space="preserve"> </w:t>
      </w:r>
      <w:r>
        <w:rPr>
          <w:b/>
          <w:sz w:val="24"/>
        </w:rPr>
        <w:t>plan</w:t>
      </w:r>
      <w:r>
        <w:rPr>
          <w:b/>
          <w:spacing w:val="-21"/>
          <w:sz w:val="24"/>
        </w:rPr>
        <w:t xml:space="preserve"> </w:t>
      </w:r>
      <w:r>
        <w:rPr>
          <w:b/>
          <w:sz w:val="24"/>
        </w:rPr>
        <w:t>–</w:t>
      </w:r>
      <w:r>
        <w:rPr>
          <w:b/>
          <w:spacing w:val="-22"/>
          <w:sz w:val="24"/>
        </w:rPr>
        <w:t xml:space="preserve"> </w:t>
      </w:r>
      <w:r>
        <w:rPr>
          <w:b/>
          <w:sz w:val="24"/>
        </w:rPr>
        <w:t>including</w:t>
      </w:r>
      <w:r>
        <w:rPr>
          <w:b/>
          <w:spacing w:val="-23"/>
          <w:sz w:val="24"/>
        </w:rPr>
        <w:t xml:space="preserve"> </w:t>
      </w:r>
      <w:r>
        <w:rPr>
          <w:b/>
          <w:sz w:val="24"/>
        </w:rPr>
        <w:t>geographic scope, desired outcomes, target dates, and indicators. Including compatibility with the purpose of Title VII, Chapter</w:t>
      </w:r>
      <w:r>
        <w:rPr>
          <w:b/>
          <w:spacing w:val="-15"/>
          <w:sz w:val="24"/>
        </w:rPr>
        <w:t xml:space="preserve"> </w:t>
      </w:r>
      <w:r>
        <w:rPr>
          <w:b/>
          <w:sz w:val="24"/>
        </w:rPr>
        <w:t>1.</w:t>
      </w:r>
    </w:p>
    <w:p w:rsidR="007C273F" w:rsidRDefault="007C273F">
      <w:pPr>
        <w:pStyle w:val="BodyText"/>
        <w:rPr>
          <w:b/>
        </w:rPr>
      </w:pPr>
    </w:p>
    <w:p w:rsidR="007C273F" w:rsidRDefault="00C2255B">
      <w:pPr>
        <w:pStyle w:val="BodyText"/>
        <w:ind w:left="480" w:right="1442"/>
        <w:jc w:val="both"/>
      </w:pPr>
      <w:r>
        <w:rPr>
          <w:color w:val="0D0D0D"/>
        </w:rPr>
        <w:t>Goal 1—Advocacy: Texans with disabilities receive necessary supports and services to become more independent.</w:t>
      </w:r>
    </w:p>
    <w:p w:rsidR="007C273F" w:rsidRDefault="007C273F">
      <w:pPr>
        <w:pStyle w:val="BodyText"/>
        <w:spacing w:before="2"/>
      </w:pPr>
    </w:p>
    <w:p w:rsidR="007C273F" w:rsidRDefault="00C2255B">
      <w:pPr>
        <w:pStyle w:val="BodyText"/>
        <w:ind w:left="480" w:right="1440"/>
        <w:jc w:val="both"/>
      </w:pPr>
      <w:r>
        <w:rPr>
          <w:color w:val="0D0D0D"/>
        </w:rPr>
        <w:t>Objective 1.1—Systems Change: Individuals with disabilities are represented on</w:t>
      </w:r>
      <w:r>
        <w:rPr>
          <w:color w:val="0D0D0D"/>
          <w:spacing w:val="-19"/>
        </w:rPr>
        <w:t xml:space="preserve"> </w:t>
      </w:r>
      <w:r>
        <w:rPr>
          <w:color w:val="0D0D0D"/>
        </w:rPr>
        <w:t>boards,</w:t>
      </w:r>
      <w:r>
        <w:rPr>
          <w:color w:val="0D0D0D"/>
          <w:spacing w:val="-20"/>
        </w:rPr>
        <w:t xml:space="preserve"> </w:t>
      </w:r>
      <w:r>
        <w:rPr>
          <w:color w:val="0D0D0D"/>
        </w:rPr>
        <w:t>commissions,</w:t>
      </w:r>
      <w:r>
        <w:rPr>
          <w:color w:val="0D0D0D"/>
          <w:spacing w:val="-19"/>
        </w:rPr>
        <w:t xml:space="preserve"> </w:t>
      </w:r>
      <w:r>
        <w:rPr>
          <w:color w:val="0D0D0D"/>
        </w:rPr>
        <w:t>advisory</w:t>
      </w:r>
      <w:r>
        <w:rPr>
          <w:color w:val="0D0D0D"/>
          <w:spacing w:val="-18"/>
        </w:rPr>
        <w:t xml:space="preserve"> </w:t>
      </w:r>
      <w:r>
        <w:rPr>
          <w:color w:val="0D0D0D"/>
        </w:rPr>
        <w:t>committees,</w:t>
      </w:r>
      <w:r>
        <w:rPr>
          <w:color w:val="0D0D0D"/>
          <w:spacing w:val="-19"/>
        </w:rPr>
        <w:t xml:space="preserve"> </w:t>
      </w:r>
      <w:r>
        <w:rPr>
          <w:color w:val="0D0D0D"/>
        </w:rPr>
        <w:t>and</w:t>
      </w:r>
      <w:r>
        <w:rPr>
          <w:color w:val="0D0D0D"/>
          <w:spacing w:val="-19"/>
        </w:rPr>
        <w:t xml:space="preserve"> </w:t>
      </w:r>
      <w:r>
        <w:rPr>
          <w:color w:val="0D0D0D"/>
        </w:rPr>
        <w:t>other</w:t>
      </w:r>
      <w:r>
        <w:rPr>
          <w:color w:val="0D0D0D"/>
          <w:spacing w:val="-17"/>
        </w:rPr>
        <w:t xml:space="preserve"> </w:t>
      </w:r>
      <w:r>
        <w:rPr>
          <w:color w:val="0D0D0D"/>
        </w:rPr>
        <w:t>planning</w:t>
      </w:r>
      <w:r>
        <w:rPr>
          <w:color w:val="0D0D0D"/>
          <w:spacing w:val="-19"/>
        </w:rPr>
        <w:t xml:space="preserve"> </w:t>
      </w:r>
      <w:r>
        <w:rPr>
          <w:color w:val="0D0D0D"/>
        </w:rPr>
        <w:t>bodies</w:t>
      </w:r>
      <w:r>
        <w:rPr>
          <w:color w:val="0D0D0D"/>
          <w:spacing w:val="-18"/>
        </w:rPr>
        <w:t xml:space="preserve"> </w:t>
      </w:r>
      <w:r>
        <w:rPr>
          <w:color w:val="0D0D0D"/>
        </w:rPr>
        <w:t>with jurisdiction over services that impact individuals with</w:t>
      </w:r>
      <w:r>
        <w:rPr>
          <w:color w:val="0D0D0D"/>
          <w:spacing w:val="-11"/>
        </w:rPr>
        <w:t xml:space="preserve"> </w:t>
      </w:r>
      <w:r>
        <w:rPr>
          <w:color w:val="0D0D0D"/>
        </w:rPr>
        <w:t>disabilities.</w:t>
      </w:r>
    </w:p>
    <w:p w:rsidR="007C273F" w:rsidRDefault="007C273F">
      <w:pPr>
        <w:pStyle w:val="BodyText"/>
        <w:spacing w:before="11"/>
        <w:rPr>
          <w:sz w:val="23"/>
        </w:rPr>
      </w:pPr>
    </w:p>
    <w:p w:rsidR="007C273F" w:rsidRDefault="00C2255B">
      <w:pPr>
        <w:pStyle w:val="BodyText"/>
        <w:spacing w:before="1" w:line="291" w:lineRule="exact"/>
        <w:ind w:left="480"/>
      </w:pPr>
      <w:r>
        <w:rPr>
          <w:color w:val="0D0D0D"/>
        </w:rPr>
        <w:t>Measurable Indicators:</w:t>
      </w:r>
    </w:p>
    <w:p w:rsidR="007C273F" w:rsidRDefault="00C2255B">
      <w:pPr>
        <w:pStyle w:val="ListParagraph"/>
        <w:numPr>
          <w:ilvl w:val="2"/>
          <w:numId w:val="24"/>
        </w:numPr>
        <w:tabs>
          <w:tab w:val="left" w:pos="1200"/>
          <w:tab w:val="left" w:pos="1201"/>
        </w:tabs>
        <w:spacing w:line="293" w:lineRule="exact"/>
        <w:ind w:hanging="361"/>
        <w:rPr>
          <w:sz w:val="24"/>
        </w:rPr>
      </w:pPr>
      <w:r>
        <w:rPr>
          <w:color w:val="0D0D0D"/>
          <w:sz w:val="24"/>
        </w:rPr>
        <w:t>Number of presentations given on an annual</w:t>
      </w:r>
      <w:r>
        <w:rPr>
          <w:color w:val="0D0D0D"/>
          <w:spacing w:val="-6"/>
          <w:sz w:val="24"/>
        </w:rPr>
        <w:t xml:space="preserve"> </w:t>
      </w:r>
      <w:r>
        <w:rPr>
          <w:color w:val="0D0D0D"/>
          <w:sz w:val="24"/>
        </w:rPr>
        <w:t>basis;</w:t>
      </w:r>
    </w:p>
    <w:p w:rsidR="007C273F" w:rsidRDefault="00C2255B">
      <w:pPr>
        <w:pStyle w:val="ListParagraph"/>
        <w:numPr>
          <w:ilvl w:val="2"/>
          <w:numId w:val="24"/>
        </w:numPr>
        <w:tabs>
          <w:tab w:val="left" w:pos="1200"/>
          <w:tab w:val="left" w:pos="1201"/>
        </w:tabs>
        <w:spacing w:line="292" w:lineRule="exact"/>
        <w:ind w:hanging="361"/>
        <w:rPr>
          <w:sz w:val="24"/>
        </w:rPr>
      </w:pPr>
      <w:r>
        <w:rPr>
          <w:color w:val="0D0D0D"/>
          <w:sz w:val="24"/>
        </w:rPr>
        <w:t>Number of outreach toolkits/trainings provided to</w:t>
      </w:r>
      <w:r>
        <w:rPr>
          <w:color w:val="0D0D0D"/>
          <w:spacing w:val="-8"/>
          <w:sz w:val="24"/>
        </w:rPr>
        <w:t xml:space="preserve"> </w:t>
      </w:r>
      <w:r>
        <w:rPr>
          <w:color w:val="0D0D0D"/>
          <w:sz w:val="24"/>
        </w:rPr>
        <w:t>boards/commissions</w:t>
      </w:r>
    </w:p>
    <w:p w:rsidR="007C273F" w:rsidRDefault="00C2255B">
      <w:pPr>
        <w:pStyle w:val="ListParagraph"/>
        <w:numPr>
          <w:ilvl w:val="2"/>
          <w:numId w:val="24"/>
        </w:numPr>
        <w:tabs>
          <w:tab w:val="left" w:pos="1200"/>
          <w:tab w:val="left" w:pos="1201"/>
        </w:tabs>
        <w:spacing w:line="292" w:lineRule="exact"/>
        <w:ind w:hanging="361"/>
        <w:rPr>
          <w:sz w:val="24"/>
        </w:rPr>
      </w:pPr>
      <w:r>
        <w:rPr>
          <w:color w:val="0D0D0D"/>
          <w:sz w:val="24"/>
        </w:rPr>
        <w:t>Number of outreach toolkits/tra</w:t>
      </w:r>
      <w:r>
        <w:rPr>
          <w:color w:val="0D0D0D"/>
          <w:sz w:val="24"/>
        </w:rPr>
        <w:t>inings for</w:t>
      </w:r>
      <w:r>
        <w:rPr>
          <w:color w:val="0D0D0D"/>
          <w:spacing w:val="-5"/>
          <w:sz w:val="24"/>
        </w:rPr>
        <w:t xml:space="preserve"> </w:t>
      </w:r>
      <w:r>
        <w:rPr>
          <w:color w:val="0D0D0D"/>
          <w:sz w:val="24"/>
        </w:rPr>
        <w:t>advocates</w:t>
      </w:r>
    </w:p>
    <w:p w:rsidR="007C273F" w:rsidRDefault="007C273F">
      <w:pPr>
        <w:spacing w:line="292" w:lineRule="exact"/>
        <w:rPr>
          <w:sz w:val="24"/>
        </w:rPr>
        <w:sectPr w:rsidR="007C273F">
          <w:footerReference w:type="default" r:id="rId13"/>
          <w:pgSz w:w="12240" w:h="15840"/>
          <w:pgMar w:top="1500" w:right="0" w:bottom="1180" w:left="960" w:header="0" w:footer="990" w:gutter="0"/>
          <w:pgNumType w:start="6"/>
          <w:cols w:space="720"/>
        </w:sectPr>
      </w:pPr>
    </w:p>
    <w:p w:rsidR="007C273F" w:rsidRDefault="00C2255B">
      <w:pPr>
        <w:pStyle w:val="BodyText"/>
        <w:spacing w:before="81" w:line="291" w:lineRule="exact"/>
        <w:ind w:left="480"/>
      </w:pPr>
      <w:r>
        <w:rPr>
          <w:color w:val="0D0D0D"/>
        </w:rPr>
        <w:t>Scope: Statewide</w:t>
      </w:r>
    </w:p>
    <w:p w:rsidR="007C273F" w:rsidRDefault="00C2255B">
      <w:pPr>
        <w:pStyle w:val="BodyText"/>
        <w:ind w:left="480" w:right="1445"/>
      </w:pPr>
      <w:r>
        <w:rPr>
          <w:color w:val="0D0D0D"/>
        </w:rPr>
        <w:t>Target Performance Levels for 2023: Boards/Commissions are identified; advocate and board toolkits or other trainings provided.</w:t>
      </w:r>
    </w:p>
    <w:p w:rsidR="007C273F" w:rsidRDefault="00C2255B">
      <w:pPr>
        <w:pStyle w:val="BodyText"/>
        <w:ind w:left="480"/>
      </w:pPr>
      <w:r>
        <w:rPr>
          <w:color w:val="0D0D0D"/>
        </w:rPr>
        <w:t>Target Progress for FY21-23:</w:t>
      </w:r>
    </w:p>
    <w:p w:rsidR="007C273F" w:rsidRDefault="00C2255B">
      <w:pPr>
        <w:pStyle w:val="ListParagraph"/>
        <w:numPr>
          <w:ilvl w:val="2"/>
          <w:numId w:val="24"/>
        </w:numPr>
        <w:tabs>
          <w:tab w:val="left" w:pos="1201"/>
        </w:tabs>
        <w:spacing w:before="1"/>
        <w:ind w:right="1435"/>
        <w:jc w:val="both"/>
        <w:rPr>
          <w:sz w:val="24"/>
        </w:rPr>
      </w:pPr>
      <w:r>
        <w:rPr>
          <w:color w:val="0D0D0D"/>
          <w:sz w:val="24"/>
        </w:rPr>
        <w:t>FY21: Boards and commissions that have disabilities represented are identified;</w:t>
      </w:r>
      <w:r>
        <w:rPr>
          <w:color w:val="0D0D0D"/>
          <w:spacing w:val="-17"/>
          <w:sz w:val="24"/>
        </w:rPr>
        <w:t xml:space="preserve"> </w:t>
      </w:r>
      <w:r>
        <w:rPr>
          <w:color w:val="0D0D0D"/>
          <w:sz w:val="24"/>
        </w:rPr>
        <w:t>Boards</w:t>
      </w:r>
      <w:r>
        <w:rPr>
          <w:color w:val="0D0D0D"/>
          <w:spacing w:val="-15"/>
          <w:sz w:val="24"/>
        </w:rPr>
        <w:t xml:space="preserve"> </w:t>
      </w:r>
      <w:r>
        <w:rPr>
          <w:color w:val="0D0D0D"/>
          <w:sz w:val="24"/>
        </w:rPr>
        <w:t>and</w:t>
      </w:r>
      <w:r>
        <w:rPr>
          <w:color w:val="0D0D0D"/>
          <w:spacing w:val="-17"/>
          <w:sz w:val="24"/>
        </w:rPr>
        <w:t xml:space="preserve"> </w:t>
      </w:r>
      <w:r>
        <w:rPr>
          <w:color w:val="0D0D0D"/>
          <w:sz w:val="24"/>
        </w:rPr>
        <w:t>commissions</w:t>
      </w:r>
      <w:r>
        <w:rPr>
          <w:color w:val="0D0D0D"/>
          <w:spacing w:val="-15"/>
          <w:sz w:val="24"/>
        </w:rPr>
        <w:t xml:space="preserve"> </w:t>
      </w:r>
      <w:r>
        <w:rPr>
          <w:color w:val="0D0D0D"/>
          <w:sz w:val="24"/>
        </w:rPr>
        <w:t>targeted</w:t>
      </w:r>
      <w:r>
        <w:rPr>
          <w:color w:val="0D0D0D"/>
          <w:spacing w:val="-17"/>
          <w:sz w:val="24"/>
        </w:rPr>
        <w:t xml:space="preserve"> </w:t>
      </w:r>
      <w:r>
        <w:rPr>
          <w:color w:val="0D0D0D"/>
          <w:sz w:val="24"/>
        </w:rPr>
        <w:t>for</w:t>
      </w:r>
      <w:r>
        <w:rPr>
          <w:color w:val="0D0D0D"/>
          <w:spacing w:val="-14"/>
          <w:sz w:val="24"/>
        </w:rPr>
        <w:t xml:space="preserve"> </w:t>
      </w:r>
      <w:r>
        <w:rPr>
          <w:color w:val="0D0D0D"/>
          <w:sz w:val="24"/>
        </w:rPr>
        <w:t>outreach</w:t>
      </w:r>
      <w:r>
        <w:rPr>
          <w:color w:val="0D0D0D"/>
          <w:spacing w:val="-17"/>
          <w:sz w:val="24"/>
        </w:rPr>
        <w:t xml:space="preserve"> </w:t>
      </w:r>
      <w:r>
        <w:rPr>
          <w:color w:val="0D0D0D"/>
          <w:sz w:val="24"/>
        </w:rPr>
        <w:t>are</w:t>
      </w:r>
      <w:r>
        <w:rPr>
          <w:color w:val="0D0D0D"/>
          <w:spacing w:val="-13"/>
          <w:sz w:val="24"/>
        </w:rPr>
        <w:t xml:space="preserve"> </w:t>
      </w:r>
      <w:r>
        <w:rPr>
          <w:color w:val="0D0D0D"/>
          <w:sz w:val="24"/>
        </w:rPr>
        <w:t>identified; Texans with disabilities are encouraged to apply for boards and commissions and technical assistance is</w:t>
      </w:r>
      <w:r>
        <w:rPr>
          <w:color w:val="0D0D0D"/>
          <w:spacing w:val="-2"/>
          <w:sz w:val="24"/>
        </w:rPr>
        <w:t xml:space="preserve"> </w:t>
      </w:r>
      <w:r>
        <w:rPr>
          <w:color w:val="0D0D0D"/>
          <w:sz w:val="24"/>
        </w:rPr>
        <w:t>provided.</w:t>
      </w:r>
    </w:p>
    <w:p w:rsidR="007C273F" w:rsidRDefault="00C2255B">
      <w:pPr>
        <w:pStyle w:val="ListParagraph"/>
        <w:numPr>
          <w:ilvl w:val="2"/>
          <w:numId w:val="24"/>
        </w:numPr>
        <w:tabs>
          <w:tab w:val="left" w:pos="1201"/>
        </w:tabs>
        <w:ind w:right="1439"/>
        <w:jc w:val="both"/>
        <w:rPr>
          <w:sz w:val="24"/>
        </w:rPr>
      </w:pPr>
      <w:r>
        <w:rPr>
          <w:color w:val="0D0D0D"/>
          <w:sz w:val="24"/>
        </w:rPr>
        <w:t>FY22: Boards and commissions that have disabilities represented are identified;</w:t>
      </w:r>
      <w:r>
        <w:rPr>
          <w:color w:val="0D0D0D"/>
          <w:spacing w:val="-23"/>
          <w:sz w:val="24"/>
        </w:rPr>
        <w:t xml:space="preserve"> </w:t>
      </w:r>
      <w:r>
        <w:rPr>
          <w:color w:val="0D0D0D"/>
          <w:sz w:val="24"/>
        </w:rPr>
        <w:t>Boards</w:t>
      </w:r>
      <w:r>
        <w:rPr>
          <w:color w:val="0D0D0D"/>
          <w:spacing w:val="-22"/>
          <w:sz w:val="24"/>
        </w:rPr>
        <w:t xml:space="preserve"> </w:t>
      </w:r>
      <w:r>
        <w:rPr>
          <w:color w:val="0D0D0D"/>
          <w:sz w:val="24"/>
        </w:rPr>
        <w:t>and</w:t>
      </w:r>
      <w:r>
        <w:rPr>
          <w:color w:val="0D0D0D"/>
          <w:spacing w:val="-21"/>
          <w:sz w:val="24"/>
        </w:rPr>
        <w:t xml:space="preserve"> </w:t>
      </w:r>
      <w:r>
        <w:rPr>
          <w:color w:val="0D0D0D"/>
          <w:sz w:val="24"/>
        </w:rPr>
        <w:t>Commissions</w:t>
      </w:r>
      <w:r>
        <w:rPr>
          <w:color w:val="0D0D0D"/>
          <w:spacing w:val="-22"/>
          <w:sz w:val="24"/>
        </w:rPr>
        <w:t xml:space="preserve"> </w:t>
      </w:r>
      <w:r>
        <w:rPr>
          <w:color w:val="0D0D0D"/>
          <w:sz w:val="24"/>
        </w:rPr>
        <w:t>targeted</w:t>
      </w:r>
      <w:r>
        <w:rPr>
          <w:color w:val="0D0D0D"/>
          <w:spacing w:val="-22"/>
          <w:sz w:val="24"/>
        </w:rPr>
        <w:t xml:space="preserve"> </w:t>
      </w:r>
      <w:r>
        <w:rPr>
          <w:color w:val="0D0D0D"/>
          <w:sz w:val="24"/>
        </w:rPr>
        <w:t>for</w:t>
      </w:r>
      <w:r>
        <w:rPr>
          <w:color w:val="0D0D0D"/>
          <w:spacing w:val="-20"/>
          <w:sz w:val="24"/>
        </w:rPr>
        <w:t xml:space="preserve"> </w:t>
      </w:r>
      <w:r>
        <w:rPr>
          <w:color w:val="0D0D0D"/>
          <w:sz w:val="24"/>
        </w:rPr>
        <w:t>outreach</w:t>
      </w:r>
      <w:r>
        <w:rPr>
          <w:color w:val="0D0D0D"/>
          <w:spacing w:val="-23"/>
          <w:sz w:val="24"/>
        </w:rPr>
        <w:t xml:space="preserve"> </w:t>
      </w:r>
      <w:r>
        <w:rPr>
          <w:color w:val="0D0D0D"/>
          <w:sz w:val="24"/>
        </w:rPr>
        <w:t>are</w:t>
      </w:r>
      <w:r>
        <w:rPr>
          <w:color w:val="0D0D0D"/>
          <w:spacing w:val="-20"/>
          <w:sz w:val="24"/>
        </w:rPr>
        <w:t xml:space="preserve"> </w:t>
      </w:r>
      <w:r>
        <w:rPr>
          <w:color w:val="0D0D0D"/>
          <w:sz w:val="24"/>
        </w:rPr>
        <w:t>identified; Texans with disabilities are encouraged to apply for boards and commissions and technical assistance is</w:t>
      </w:r>
      <w:r>
        <w:rPr>
          <w:color w:val="0D0D0D"/>
          <w:spacing w:val="-2"/>
          <w:sz w:val="24"/>
        </w:rPr>
        <w:t xml:space="preserve"> </w:t>
      </w:r>
      <w:r>
        <w:rPr>
          <w:color w:val="0D0D0D"/>
          <w:sz w:val="24"/>
        </w:rPr>
        <w:t>provided.</w:t>
      </w:r>
    </w:p>
    <w:p w:rsidR="007C273F" w:rsidRDefault="00C2255B">
      <w:pPr>
        <w:pStyle w:val="ListParagraph"/>
        <w:numPr>
          <w:ilvl w:val="2"/>
          <w:numId w:val="24"/>
        </w:numPr>
        <w:tabs>
          <w:tab w:val="left" w:pos="1201"/>
        </w:tabs>
        <w:ind w:right="1435"/>
        <w:jc w:val="both"/>
        <w:rPr>
          <w:sz w:val="24"/>
        </w:rPr>
      </w:pPr>
      <w:r>
        <w:rPr>
          <w:color w:val="0D0D0D"/>
          <w:sz w:val="24"/>
        </w:rPr>
        <w:t>F</w:t>
      </w:r>
      <w:r>
        <w:rPr>
          <w:color w:val="0D0D0D"/>
          <w:sz w:val="24"/>
        </w:rPr>
        <w:t>Y23: Boards and commissions that have disabilities represented are identified;</w:t>
      </w:r>
      <w:r>
        <w:rPr>
          <w:color w:val="0D0D0D"/>
          <w:spacing w:val="-17"/>
          <w:sz w:val="24"/>
        </w:rPr>
        <w:t xml:space="preserve"> </w:t>
      </w:r>
      <w:r>
        <w:rPr>
          <w:color w:val="0D0D0D"/>
          <w:sz w:val="24"/>
        </w:rPr>
        <w:t>Boards</w:t>
      </w:r>
      <w:r>
        <w:rPr>
          <w:color w:val="0D0D0D"/>
          <w:spacing w:val="-15"/>
          <w:sz w:val="24"/>
        </w:rPr>
        <w:t xml:space="preserve"> </w:t>
      </w:r>
      <w:r>
        <w:rPr>
          <w:color w:val="0D0D0D"/>
          <w:sz w:val="24"/>
        </w:rPr>
        <w:t>and</w:t>
      </w:r>
      <w:r>
        <w:rPr>
          <w:color w:val="0D0D0D"/>
          <w:spacing w:val="-17"/>
          <w:sz w:val="24"/>
        </w:rPr>
        <w:t xml:space="preserve"> </w:t>
      </w:r>
      <w:r>
        <w:rPr>
          <w:color w:val="0D0D0D"/>
          <w:sz w:val="24"/>
        </w:rPr>
        <w:t>commissions</w:t>
      </w:r>
      <w:r>
        <w:rPr>
          <w:color w:val="0D0D0D"/>
          <w:spacing w:val="-15"/>
          <w:sz w:val="24"/>
        </w:rPr>
        <w:t xml:space="preserve"> </w:t>
      </w:r>
      <w:r>
        <w:rPr>
          <w:color w:val="0D0D0D"/>
          <w:sz w:val="24"/>
        </w:rPr>
        <w:t>targeted</w:t>
      </w:r>
      <w:r>
        <w:rPr>
          <w:color w:val="0D0D0D"/>
          <w:spacing w:val="-17"/>
          <w:sz w:val="24"/>
        </w:rPr>
        <w:t xml:space="preserve"> </w:t>
      </w:r>
      <w:r>
        <w:rPr>
          <w:color w:val="0D0D0D"/>
          <w:sz w:val="24"/>
        </w:rPr>
        <w:t>for</w:t>
      </w:r>
      <w:r>
        <w:rPr>
          <w:color w:val="0D0D0D"/>
          <w:spacing w:val="-14"/>
          <w:sz w:val="24"/>
        </w:rPr>
        <w:t xml:space="preserve"> </w:t>
      </w:r>
      <w:r>
        <w:rPr>
          <w:color w:val="0D0D0D"/>
          <w:sz w:val="24"/>
        </w:rPr>
        <w:t>outreach</w:t>
      </w:r>
      <w:r>
        <w:rPr>
          <w:color w:val="0D0D0D"/>
          <w:spacing w:val="-17"/>
          <w:sz w:val="24"/>
        </w:rPr>
        <w:t xml:space="preserve"> </w:t>
      </w:r>
      <w:r>
        <w:rPr>
          <w:color w:val="0D0D0D"/>
          <w:sz w:val="24"/>
        </w:rPr>
        <w:t>are</w:t>
      </w:r>
      <w:r>
        <w:rPr>
          <w:color w:val="0D0D0D"/>
          <w:spacing w:val="-13"/>
          <w:sz w:val="24"/>
        </w:rPr>
        <w:t xml:space="preserve"> </w:t>
      </w:r>
      <w:r>
        <w:rPr>
          <w:color w:val="0D0D0D"/>
          <w:sz w:val="24"/>
        </w:rPr>
        <w:t>identified; Texans with disabilities are encouraged to apply for boards and commissions and technical assistance is</w:t>
      </w:r>
      <w:r>
        <w:rPr>
          <w:color w:val="0D0D0D"/>
          <w:spacing w:val="-2"/>
          <w:sz w:val="24"/>
        </w:rPr>
        <w:t xml:space="preserve"> </w:t>
      </w:r>
      <w:r>
        <w:rPr>
          <w:color w:val="0D0D0D"/>
          <w:sz w:val="24"/>
        </w:rPr>
        <w:t>provided.</w:t>
      </w:r>
    </w:p>
    <w:p w:rsidR="007C273F" w:rsidRDefault="00C2255B">
      <w:pPr>
        <w:pStyle w:val="BodyText"/>
        <w:spacing w:line="289" w:lineRule="exact"/>
        <w:ind w:left="480"/>
      </w:pPr>
      <w:r>
        <w:rPr>
          <w:color w:val="0D0D0D"/>
        </w:rPr>
        <w:t>Ac</w:t>
      </w:r>
      <w:r>
        <w:rPr>
          <w:color w:val="0D0D0D"/>
        </w:rPr>
        <w:t>tivities:</w:t>
      </w:r>
    </w:p>
    <w:p w:rsidR="007C273F" w:rsidRDefault="00C2255B">
      <w:pPr>
        <w:pStyle w:val="ListParagraph"/>
        <w:numPr>
          <w:ilvl w:val="2"/>
          <w:numId w:val="24"/>
        </w:numPr>
        <w:tabs>
          <w:tab w:val="left" w:pos="1200"/>
          <w:tab w:val="left" w:pos="1201"/>
        </w:tabs>
        <w:spacing w:line="237" w:lineRule="auto"/>
        <w:ind w:right="1438"/>
        <w:rPr>
          <w:sz w:val="24"/>
        </w:rPr>
      </w:pPr>
      <w:r>
        <w:rPr>
          <w:color w:val="0D0D0D"/>
          <w:sz w:val="24"/>
        </w:rPr>
        <w:t>Identify the boards and commissions that do not have disabilities represented;</w:t>
      </w:r>
    </w:p>
    <w:p w:rsidR="007C273F" w:rsidRDefault="00C2255B">
      <w:pPr>
        <w:pStyle w:val="ListParagraph"/>
        <w:numPr>
          <w:ilvl w:val="2"/>
          <w:numId w:val="24"/>
        </w:numPr>
        <w:tabs>
          <w:tab w:val="left" w:pos="1200"/>
          <w:tab w:val="left" w:pos="1201"/>
        </w:tabs>
        <w:spacing w:before="2" w:line="237" w:lineRule="auto"/>
        <w:ind w:right="1440"/>
        <w:rPr>
          <w:sz w:val="24"/>
        </w:rPr>
      </w:pPr>
      <w:r>
        <w:rPr>
          <w:color w:val="0D0D0D"/>
          <w:sz w:val="24"/>
        </w:rPr>
        <w:t>Encourage boards and commissions to place individuals with</w:t>
      </w:r>
      <w:r>
        <w:rPr>
          <w:color w:val="0D0D0D"/>
          <w:spacing w:val="-47"/>
          <w:sz w:val="24"/>
        </w:rPr>
        <w:t xml:space="preserve"> </w:t>
      </w:r>
      <w:r>
        <w:rPr>
          <w:color w:val="0D0D0D"/>
          <w:sz w:val="24"/>
        </w:rPr>
        <w:t>disabilities on their</w:t>
      </w:r>
      <w:r>
        <w:rPr>
          <w:color w:val="0D0D0D"/>
          <w:spacing w:val="-2"/>
          <w:sz w:val="24"/>
        </w:rPr>
        <w:t xml:space="preserve"> </w:t>
      </w:r>
      <w:r>
        <w:rPr>
          <w:color w:val="0D0D0D"/>
          <w:sz w:val="24"/>
        </w:rPr>
        <w:t>boards;</w:t>
      </w:r>
    </w:p>
    <w:p w:rsidR="007C273F" w:rsidRDefault="00C2255B">
      <w:pPr>
        <w:pStyle w:val="ListParagraph"/>
        <w:numPr>
          <w:ilvl w:val="2"/>
          <w:numId w:val="24"/>
        </w:numPr>
        <w:tabs>
          <w:tab w:val="left" w:pos="1200"/>
          <w:tab w:val="left" w:pos="1201"/>
        </w:tabs>
        <w:spacing w:before="3" w:line="237" w:lineRule="auto"/>
        <w:ind w:right="1448"/>
        <w:rPr>
          <w:sz w:val="24"/>
        </w:rPr>
      </w:pPr>
      <w:r>
        <w:rPr>
          <w:color w:val="0D0D0D"/>
          <w:sz w:val="24"/>
        </w:rPr>
        <w:t>Presentations to Council of Governments, education boards, etc. and their staff by Centers for Independent</w:t>
      </w:r>
      <w:r>
        <w:rPr>
          <w:color w:val="0D0D0D"/>
          <w:spacing w:val="-4"/>
          <w:sz w:val="24"/>
        </w:rPr>
        <w:t xml:space="preserve"> </w:t>
      </w:r>
      <w:r>
        <w:rPr>
          <w:color w:val="0D0D0D"/>
          <w:sz w:val="24"/>
        </w:rPr>
        <w:t>Living;</w:t>
      </w:r>
    </w:p>
    <w:p w:rsidR="007C273F" w:rsidRDefault="00C2255B">
      <w:pPr>
        <w:pStyle w:val="ListParagraph"/>
        <w:numPr>
          <w:ilvl w:val="2"/>
          <w:numId w:val="24"/>
        </w:numPr>
        <w:tabs>
          <w:tab w:val="left" w:pos="1200"/>
          <w:tab w:val="left" w:pos="1201"/>
        </w:tabs>
        <w:spacing w:before="4" w:line="237" w:lineRule="auto"/>
        <w:ind w:right="1441"/>
        <w:rPr>
          <w:sz w:val="24"/>
        </w:rPr>
      </w:pPr>
      <w:r>
        <w:rPr>
          <w:color w:val="0D0D0D"/>
          <w:sz w:val="24"/>
        </w:rPr>
        <w:t>Distribute outreach toolkit for boards/commissions to bring awareness to disability types and their influence;</w:t>
      </w:r>
      <w:r>
        <w:rPr>
          <w:color w:val="0D0D0D"/>
          <w:spacing w:val="-3"/>
          <w:sz w:val="24"/>
        </w:rPr>
        <w:t xml:space="preserve"> </w:t>
      </w:r>
      <w:r>
        <w:rPr>
          <w:color w:val="0D0D0D"/>
          <w:sz w:val="24"/>
        </w:rPr>
        <w:t>and</w:t>
      </w:r>
    </w:p>
    <w:p w:rsidR="007C273F" w:rsidRDefault="00C2255B">
      <w:pPr>
        <w:pStyle w:val="ListParagraph"/>
        <w:numPr>
          <w:ilvl w:val="2"/>
          <w:numId w:val="24"/>
        </w:numPr>
        <w:tabs>
          <w:tab w:val="left" w:pos="1200"/>
          <w:tab w:val="left" w:pos="1201"/>
        </w:tabs>
        <w:spacing w:before="3" w:line="237" w:lineRule="auto"/>
        <w:ind w:left="480" w:right="3043" w:firstLine="360"/>
        <w:rPr>
          <w:sz w:val="24"/>
        </w:rPr>
      </w:pPr>
      <w:r>
        <w:rPr>
          <w:color w:val="0D0D0D"/>
          <w:sz w:val="24"/>
        </w:rPr>
        <w:t>Bring awareness of accessibility issues of public meetings. Lead Organizations: Centers for Independent</w:t>
      </w:r>
      <w:r>
        <w:rPr>
          <w:color w:val="0D0D0D"/>
          <w:spacing w:val="-6"/>
          <w:sz w:val="24"/>
        </w:rPr>
        <w:t xml:space="preserve"> </w:t>
      </w:r>
      <w:r>
        <w:rPr>
          <w:color w:val="0D0D0D"/>
          <w:sz w:val="24"/>
        </w:rPr>
        <w:t>Living</w:t>
      </w:r>
    </w:p>
    <w:p w:rsidR="007C273F" w:rsidRDefault="00C2255B">
      <w:pPr>
        <w:pStyle w:val="BodyText"/>
        <w:spacing w:before="1"/>
        <w:ind w:left="480" w:right="1443"/>
        <w:jc w:val="both"/>
      </w:pPr>
      <w:r>
        <w:rPr>
          <w:color w:val="0D0D0D"/>
        </w:rPr>
        <w:t>Potential Partners: Texas State Independent Living Council, Disability Rights of Texas, The Arc of Texas, Texas Council on Developmental Disabili</w:t>
      </w:r>
      <w:r>
        <w:rPr>
          <w:color w:val="0D0D0D"/>
        </w:rPr>
        <w:t>ties, Coalition of Texans with Disabilities, ADAPT of Texas</w:t>
      </w:r>
    </w:p>
    <w:p w:rsidR="007C273F" w:rsidRDefault="00C2255B">
      <w:pPr>
        <w:pStyle w:val="BodyText"/>
        <w:spacing w:before="1"/>
        <w:ind w:left="480" w:right="1440"/>
        <w:jc w:val="both"/>
      </w:pPr>
      <w:r>
        <w:rPr>
          <w:color w:val="0D0D0D"/>
        </w:rPr>
        <w:t>Funding Sources: State General Revenue; SSA-VR; Title VII Part B; Title VII Part C; Program Funds; Unrestricted Funds</w:t>
      </w:r>
    </w:p>
    <w:p w:rsidR="007C273F" w:rsidRDefault="000613FC">
      <w:pPr>
        <w:pStyle w:val="BodyText"/>
        <w:spacing w:before="11"/>
        <w:rPr>
          <w:sz w:val="13"/>
        </w:rPr>
      </w:pPr>
      <w:r>
        <w:rPr>
          <w:noProof/>
        </w:rPr>
        <mc:AlternateContent>
          <mc:Choice Requires="wpg">
            <w:drawing>
              <wp:anchor distT="0" distB="0" distL="0" distR="0" simplePos="0" relativeHeight="251660288" behindDoc="1" locked="0" layoutInCell="1" allowOverlap="1">
                <wp:simplePos x="0" y="0"/>
                <wp:positionH relativeFrom="page">
                  <wp:posOffset>914400</wp:posOffset>
                </wp:positionH>
                <wp:positionV relativeFrom="paragraph">
                  <wp:posOffset>132715</wp:posOffset>
                </wp:positionV>
                <wp:extent cx="5944870" cy="20955"/>
                <wp:effectExtent l="0" t="0" r="0" b="0"/>
                <wp:wrapTopAndBottom/>
                <wp:docPr id="25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209"/>
                          <a:chExt cx="9362" cy="33"/>
                        </a:xfrm>
                      </wpg:grpSpPr>
                      <wps:wsp>
                        <wps:cNvPr id="254" name="Line 237"/>
                        <wps:cNvCnPr>
                          <a:cxnSpLocks noChangeShapeType="1"/>
                        </wps:cNvCnPr>
                        <wps:spPr bwMode="auto">
                          <a:xfrm>
                            <a:off x="1440" y="225"/>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55" name="Rectangle 236"/>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35"/>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34"/>
                        <wps:cNvCnPr>
                          <a:cxnSpLocks noChangeShapeType="1"/>
                        </wps:cNvCnPr>
                        <wps:spPr bwMode="auto">
                          <a:xfrm>
                            <a:off x="1445" y="213"/>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58" name="Rectangle 233"/>
                        <wps:cNvSpPr>
                          <a:spLocks noChangeArrowheads="1"/>
                        </wps:cNvSpPr>
                        <wps:spPr bwMode="auto">
                          <a:xfrm>
                            <a:off x="10797"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32"/>
                        <wps:cNvSpPr>
                          <a:spLocks noChangeArrowheads="1"/>
                        </wps:cNvSpPr>
                        <wps:spPr bwMode="auto">
                          <a:xfrm>
                            <a:off x="1440" y="21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31"/>
                        <wps:cNvSpPr>
                          <a:spLocks noChangeArrowheads="1"/>
                        </wps:cNvSpPr>
                        <wps:spPr bwMode="auto">
                          <a:xfrm>
                            <a:off x="10797" y="21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30"/>
                        <wps:cNvSpPr>
                          <a:spLocks noChangeArrowheads="1"/>
                        </wps:cNvSpPr>
                        <wps:spPr bwMode="auto">
                          <a:xfrm>
                            <a:off x="1440"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29"/>
                        <wps:cNvCnPr>
                          <a:cxnSpLocks noChangeShapeType="1"/>
                        </wps:cNvCnPr>
                        <wps:spPr bwMode="auto">
                          <a:xfrm>
                            <a:off x="1445" y="239"/>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63" name="Rectangle 228"/>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27"/>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1D140" id="Group 226" o:spid="_x0000_s1026" style="position:absolute;margin-left:1in;margin-top:10.45pt;width:468.1pt;height:1.65pt;z-index:-251656192;mso-wrap-distance-left:0;mso-wrap-distance-right:0;mso-position-horizontal-relative:page" coordorigin="1440,209" coordsize="9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">
                <v:line id="Line 237"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" strokecolor="#9f9f9f" strokeweight="1.55pt"/>
                <v:rect id="Rectangle 236" o:spid="_x0000_s1028"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" fillcolor="#9f9f9f" stroked="f"/>
                <v:rect id="Rectangle 235" o:spid="_x0000_s1029"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" fillcolor="#9f9f9f" stroked="f"/>
                <v:line id="Line 234" o:spid="_x0000_s1030" style="position:absolute;visibility:visible;mso-wrap-style:square" from="1445,213" to="107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" strokecolor="#9f9f9f" strokeweight=".24pt"/>
                <v:rect id="Rectangle 233" o:spid="_x0000_s1031" style="position:absolute;left:10797;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" fillcolor="#9f9f9f" stroked="f"/>
                <v:rect id="Rectangle 232" o:spid="_x0000_s1032" style="position:absolute;left:1440;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" fillcolor="#9f9f9f" stroked="f"/>
                <v:rect id="Rectangle 231" o:spid="_x0000_s1033" style="position:absolute;left:10797;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" fillcolor="#e2e2e2" stroked="f"/>
                <v:rect id="Rectangle 230" o:spid="_x0000_s1034" style="position:absolute;left:1440;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" fillcolor="#e2e2e2" stroked="f"/>
                <v:line id="Line 229" o:spid="_x0000_s1035" style="position:absolute;visibility:visible;mso-wrap-style:square" from="1445,239" to="1079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" strokecolor="#e2e2e2" strokeweight=".24pt"/>
                <v:rect id="Rectangle 228" o:spid="_x0000_s1036"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" fillcolor="#e2e2e2" stroked="f"/>
                <v:rect id="Rectangle 227" o:spid="_x0000_s1037"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" fillcolor="#e2e2e2" stroked="f"/>
                <w10:wrap type="topAndBottom" anchorx="page"/>
              </v:group>
            </w:pict>
          </mc:Fallback>
        </mc:AlternateContent>
      </w:r>
    </w:p>
    <w:p w:rsidR="007C273F" w:rsidRDefault="007C273F">
      <w:pPr>
        <w:pStyle w:val="BodyText"/>
        <w:spacing w:before="8"/>
        <w:rPr>
          <w:sz w:val="25"/>
        </w:rPr>
      </w:pPr>
    </w:p>
    <w:p w:rsidR="007C273F" w:rsidRDefault="00C2255B">
      <w:pPr>
        <w:pStyle w:val="BodyText"/>
        <w:ind w:left="480" w:right="1440"/>
        <w:jc w:val="both"/>
      </w:pPr>
      <w:r>
        <w:rPr>
          <w:color w:val="0D0D0D"/>
        </w:rPr>
        <w:t>Objective 1.2—Personal Care Attendants: Individuals with disabil</w:t>
      </w:r>
      <w:r>
        <w:rPr>
          <w:color w:val="0D0D0D"/>
        </w:rPr>
        <w:t>ities have access</w:t>
      </w:r>
      <w:r>
        <w:rPr>
          <w:color w:val="0D0D0D"/>
          <w:spacing w:val="-8"/>
        </w:rPr>
        <w:t xml:space="preserve"> </w:t>
      </w:r>
      <w:r>
        <w:rPr>
          <w:color w:val="0D0D0D"/>
        </w:rPr>
        <w:t>to</w:t>
      </w:r>
      <w:r>
        <w:rPr>
          <w:color w:val="0D0D0D"/>
          <w:spacing w:val="-6"/>
        </w:rPr>
        <w:t xml:space="preserve"> </w:t>
      </w:r>
      <w:r>
        <w:rPr>
          <w:color w:val="0D0D0D"/>
        </w:rPr>
        <w:t>a</w:t>
      </w:r>
      <w:r>
        <w:rPr>
          <w:color w:val="0D0D0D"/>
          <w:spacing w:val="-5"/>
        </w:rPr>
        <w:t xml:space="preserve"> </w:t>
      </w:r>
      <w:r>
        <w:rPr>
          <w:color w:val="0D0D0D"/>
        </w:rPr>
        <w:t>strong</w:t>
      </w:r>
      <w:r>
        <w:rPr>
          <w:color w:val="0D0D0D"/>
          <w:spacing w:val="-6"/>
        </w:rPr>
        <w:t xml:space="preserve"> </w:t>
      </w:r>
      <w:r>
        <w:rPr>
          <w:color w:val="0D0D0D"/>
        </w:rPr>
        <w:t>network</w:t>
      </w:r>
      <w:r>
        <w:rPr>
          <w:color w:val="0D0D0D"/>
          <w:spacing w:val="-6"/>
        </w:rPr>
        <w:t xml:space="preserve"> </w:t>
      </w:r>
      <w:r>
        <w:rPr>
          <w:color w:val="0D0D0D"/>
        </w:rPr>
        <w:t>of</w:t>
      </w:r>
      <w:r>
        <w:rPr>
          <w:color w:val="0D0D0D"/>
          <w:spacing w:val="-7"/>
        </w:rPr>
        <w:t xml:space="preserve"> </w:t>
      </w:r>
      <w:r>
        <w:rPr>
          <w:color w:val="0D0D0D"/>
        </w:rPr>
        <w:t>quality</w:t>
      </w:r>
      <w:r>
        <w:rPr>
          <w:color w:val="0D0D0D"/>
          <w:spacing w:val="-6"/>
        </w:rPr>
        <w:t xml:space="preserve"> </w:t>
      </w:r>
      <w:r>
        <w:rPr>
          <w:color w:val="0D0D0D"/>
        </w:rPr>
        <w:t>Personal</w:t>
      </w:r>
      <w:r>
        <w:rPr>
          <w:color w:val="0D0D0D"/>
          <w:spacing w:val="-8"/>
        </w:rPr>
        <w:t xml:space="preserve"> </w:t>
      </w:r>
      <w:r>
        <w:rPr>
          <w:color w:val="0D0D0D"/>
        </w:rPr>
        <w:t>Care</w:t>
      </w:r>
      <w:r>
        <w:rPr>
          <w:color w:val="0D0D0D"/>
          <w:spacing w:val="-6"/>
        </w:rPr>
        <w:t xml:space="preserve"> </w:t>
      </w:r>
      <w:r>
        <w:rPr>
          <w:color w:val="0D0D0D"/>
        </w:rPr>
        <w:t>Attendants</w:t>
      </w:r>
      <w:r>
        <w:rPr>
          <w:color w:val="0D0D0D"/>
          <w:spacing w:val="-5"/>
        </w:rPr>
        <w:t xml:space="preserve"> </w:t>
      </w:r>
      <w:r>
        <w:rPr>
          <w:color w:val="0D0D0D"/>
        </w:rPr>
        <w:t>to</w:t>
      </w:r>
      <w:r>
        <w:rPr>
          <w:color w:val="0D0D0D"/>
          <w:spacing w:val="-7"/>
        </w:rPr>
        <w:t xml:space="preserve"> </w:t>
      </w:r>
      <w:r>
        <w:rPr>
          <w:color w:val="0D0D0D"/>
        </w:rPr>
        <w:t>assist</w:t>
      </w:r>
      <w:r>
        <w:rPr>
          <w:color w:val="0D0D0D"/>
          <w:spacing w:val="-6"/>
        </w:rPr>
        <w:t xml:space="preserve"> </w:t>
      </w:r>
      <w:r>
        <w:rPr>
          <w:color w:val="0D0D0D"/>
        </w:rPr>
        <w:t>them in gaining and retaining as much independence as they</w:t>
      </w:r>
      <w:r>
        <w:rPr>
          <w:color w:val="0D0D0D"/>
          <w:spacing w:val="-10"/>
        </w:rPr>
        <w:t xml:space="preserve"> </w:t>
      </w:r>
      <w:r>
        <w:rPr>
          <w:color w:val="0D0D0D"/>
        </w:rPr>
        <w:t>choose.</w:t>
      </w:r>
    </w:p>
    <w:p w:rsidR="007C273F" w:rsidRDefault="007C273F">
      <w:pPr>
        <w:pStyle w:val="BodyText"/>
      </w:pPr>
    </w:p>
    <w:p w:rsidR="007C273F" w:rsidRDefault="00C2255B">
      <w:pPr>
        <w:pStyle w:val="BodyText"/>
        <w:spacing w:line="291" w:lineRule="exact"/>
        <w:ind w:left="480"/>
      </w:pPr>
      <w:r>
        <w:rPr>
          <w:color w:val="0D0D0D"/>
        </w:rPr>
        <w:t>Measurable Indicators:</w:t>
      </w:r>
    </w:p>
    <w:p w:rsidR="007C273F" w:rsidRDefault="00C2255B">
      <w:pPr>
        <w:pStyle w:val="ListParagraph"/>
        <w:numPr>
          <w:ilvl w:val="2"/>
          <w:numId w:val="24"/>
        </w:numPr>
        <w:tabs>
          <w:tab w:val="left" w:pos="1200"/>
          <w:tab w:val="left" w:pos="1201"/>
        </w:tabs>
        <w:spacing w:line="293" w:lineRule="exact"/>
        <w:ind w:hanging="361"/>
        <w:rPr>
          <w:sz w:val="24"/>
        </w:rPr>
      </w:pPr>
      <w:r>
        <w:rPr>
          <w:color w:val="0D0D0D"/>
          <w:sz w:val="24"/>
        </w:rPr>
        <w:t>Number of advocacy activities on personal care attendant</w:t>
      </w:r>
      <w:r>
        <w:rPr>
          <w:color w:val="0D0D0D"/>
          <w:spacing w:val="-8"/>
          <w:sz w:val="24"/>
        </w:rPr>
        <w:t xml:space="preserve"> </w:t>
      </w:r>
      <w:r>
        <w:rPr>
          <w:color w:val="0D0D0D"/>
          <w:sz w:val="24"/>
        </w:rPr>
        <w:t>issues;</w:t>
      </w:r>
    </w:p>
    <w:p w:rsidR="007C273F" w:rsidRDefault="00C2255B">
      <w:pPr>
        <w:pStyle w:val="ListParagraph"/>
        <w:numPr>
          <w:ilvl w:val="2"/>
          <w:numId w:val="24"/>
        </w:numPr>
        <w:tabs>
          <w:tab w:val="left" w:pos="1200"/>
          <w:tab w:val="left" w:pos="1201"/>
        </w:tabs>
        <w:spacing w:before="2" w:line="237" w:lineRule="auto"/>
        <w:ind w:right="1440"/>
        <w:rPr>
          <w:sz w:val="24"/>
        </w:rPr>
      </w:pPr>
      <w:r>
        <w:rPr>
          <w:color w:val="0D0D0D"/>
          <w:sz w:val="24"/>
        </w:rPr>
        <w:t>Number of toolkits distributed for consumer support for personal care attendant issues;</w:t>
      </w:r>
      <w:r>
        <w:rPr>
          <w:color w:val="0D0D0D"/>
          <w:spacing w:val="-3"/>
          <w:sz w:val="24"/>
        </w:rPr>
        <w:t xml:space="preserve"> </w:t>
      </w:r>
      <w:r>
        <w:rPr>
          <w:color w:val="0D0D0D"/>
          <w:sz w:val="24"/>
        </w:rPr>
        <w:t>and</w:t>
      </w:r>
    </w:p>
    <w:p w:rsidR="007C273F" w:rsidRDefault="00C2255B">
      <w:pPr>
        <w:pStyle w:val="ListParagraph"/>
        <w:numPr>
          <w:ilvl w:val="2"/>
          <w:numId w:val="24"/>
        </w:numPr>
        <w:tabs>
          <w:tab w:val="left" w:pos="1200"/>
          <w:tab w:val="left" w:pos="1201"/>
        </w:tabs>
        <w:spacing w:before="4" w:line="237" w:lineRule="auto"/>
        <w:ind w:right="1435"/>
        <w:rPr>
          <w:sz w:val="24"/>
        </w:rPr>
      </w:pPr>
      <w:r>
        <w:rPr>
          <w:color w:val="0D0D0D"/>
          <w:sz w:val="24"/>
        </w:rPr>
        <w:t>Number of activities to increase awareness of consumer-directed services to</w:t>
      </w:r>
      <w:r>
        <w:rPr>
          <w:color w:val="0D0D0D"/>
          <w:spacing w:val="-1"/>
          <w:sz w:val="24"/>
        </w:rPr>
        <w:t xml:space="preserve"> </w:t>
      </w:r>
      <w:r>
        <w:rPr>
          <w:color w:val="0D0D0D"/>
          <w:sz w:val="24"/>
        </w:rPr>
        <w:t>consumers.</w:t>
      </w:r>
    </w:p>
    <w:p w:rsidR="007C273F" w:rsidRDefault="007C273F">
      <w:pPr>
        <w:spacing w:line="237" w:lineRule="auto"/>
        <w:rPr>
          <w:sz w:val="24"/>
        </w:rPr>
        <w:sectPr w:rsidR="007C273F">
          <w:pgSz w:w="12240" w:h="15840"/>
          <w:pgMar w:top="1360" w:right="0" w:bottom="1180" w:left="960" w:header="0" w:footer="990" w:gutter="0"/>
          <w:cols w:space="720"/>
        </w:sectPr>
      </w:pPr>
    </w:p>
    <w:p w:rsidR="007C273F" w:rsidRDefault="00C2255B">
      <w:pPr>
        <w:pStyle w:val="BodyText"/>
        <w:spacing w:before="81" w:line="291" w:lineRule="exact"/>
        <w:ind w:left="480"/>
      </w:pPr>
      <w:r>
        <w:rPr>
          <w:color w:val="0D0D0D"/>
        </w:rPr>
        <w:t>Scope: Statewide</w:t>
      </w:r>
    </w:p>
    <w:p w:rsidR="007C273F" w:rsidRDefault="00C2255B">
      <w:pPr>
        <w:pStyle w:val="BodyText"/>
        <w:ind w:left="480" w:right="1348"/>
      </w:pPr>
      <w:r>
        <w:rPr>
          <w:color w:val="0D0D0D"/>
        </w:rPr>
        <w:t>Target Performance Levels for 2023: 225 advocacy activities on personal care attendant issues over three years; 450 consumer support toolkits distributed;</w:t>
      </w:r>
    </w:p>
    <w:p w:rsidR="007C273F" w:rsidRDefault="00C2255B">
      <w:pPr>
        <w:pStyle w:val="BodyText"/>
        <w:ind w:left="480" w:right="1445"/>
      </w:pPr>
      <w:r>
        <w:rPr>
          <w:color w:val="0D0D0D"/>
        </w:rPr>
        <w:t>150 activities on increasing awareness of consumer directed services for consumers.</w:t>
      </w:r>
    </w:p>
    <w:p w:rsidR="007C273F" w:rsidRDefault="00C2255B">
      <w:pPr>
        <w:pStyle w:val="BodyText"/>
        <w:ind w:left="480"/>
      </w:pPr>
      <w:r>
        <w:rPr>
          <w:color w:val="0D0D0D"/>
        </w:rPr>
        <w:t>Target Progress f</w:t>
      </w:r>
      <w:r>
        <w:rPr>
          <w:color w:val="0D0D0D"/>
        </w:rPr>
        <w:t>or FY21-23:</w:t>
      </w:r>
    </w:p>
    <w:p w:rsidR="007C273F" w:rsidRDefault="00C2255B">
      <w:pPr>
        <w:pStyle w:val="ListParagraph"/>
        <w:numPr>
          <w:ilvl w:val="0"/>
          <w:numId w:val="1"/>
        </w:numPr>
        <w:tabs>
          <w:tab w:val="left" w:pos="1201"/>
        </w:tabs>
        <w:ind w:right="1436"/>
        <w:jc w:val="both"/>
        <w:rPr>
          <w:sz w:val="24"/>
        </w:rPr>
      </w:pPr>
      <w:r>
        <w:rPr>
          <w:color w:val="0D0D0D"/>
          <w:sz w:val="24"/>
        </w:rPr>
        <w:t>FY21: 75 advocacy activities on personal care attendant issues; distribute 150 consumer support toolkit; 25 activities to increase awareness of consumer-directed services for</w:t>
      </w:r>
      <w:r>
        <w:rPr>
          <w:color w:val="0D0D0D"/>
          <w:spacing w:val="-6"/>
          <w:sz w:val="24"/>
        </w:rPr>
        <w:t xml:space="preserve"> </w:t>
      </w:r>
      <w:r>
        <w:rPr>
          <w:color w:val="0D0D0D"/>
          <w:sz w:val="24"/>
        </w:rPr>
        <w:t>consumers.</w:t>
      </w:r>
    </w:p>
    <w:p w:rsidR="007C273F" w:rsidRDefault="00C2255B">
      <w:pPr>
        <w:pStyle w:val="ListParagraph"/>
        <w:numPr>
          <w:ilvl w:val="0"/>
          <w:numId w:val="1"/>
        </w:numPr>
        <w:tabs>
          <w:tab w:val="left" w:pos="1201"/>
        </w:tabs>
        <w:ind w:right="1436"/>
        <w:jc w:val="both"/>
        <w:rPr>
          <w:sz w:val="24"/>
        </w:rPr>
      </w:pPr>
      <w:r>
        <w:rPr>
          <w:color w:val="0D0D0D"/>
          <w:sz w:val="24"/>
        </w:rPr>
        <w:t>FY22: 75 advocacy activities on personal care attendant is</w:t>
      </w:r>
      <w:r>
        <w:rPr>
          <w:color w:val="0D0D0D"/>
          <w:sz w:val="24"/>
        </w:rPr>
        <w:t>sues; distribute 150 consumer support toolkits; 50 activities to</w:t>
      </w:r>
      <w:r>
        <w:rPr>
          <w:color w:val="0D0D0D"/>
          <w:spacing w:val="52"/>
          <w:sz w:val="24"/>
        </w:rPr>
        <w:t xml:space="preserve"> </w:t>
      </w:r>
      <w:r>
        <w:rPr>
          <w:color w:val="0D0D0D"/>
          <w:sz w:val="24"/>
        </w:rPr>
        <w:t>increase awareness of consumer-directed services for</w:t>
      </w:r>
      <w:r>
        <w:rPr>
          <w:color w:val="0D0D0D"/>
          <w:spacing w:val="-6"/>
          <w:sz w:val="24"/>
        </w:rPr>
        <w:t xml:space="preserve"> </w:t>
      </w:r>
      <w:r>
        <w:rPr>
          <w:color w:val="0D0D0D"/>
          <w:sz w:val="24"/>
        </w:rPr>
        <w:t>consumers.</w:t>
      </w:r>
    </w:p>
    <w:p w:rsidR="007C273F" w:rsidRDefault="00C2255B">
      <w:pPr>
        <w:pStyle w:val="ListParagraph"/>
        <w:numPr>
          <w:ilvl w:val="0"/>
          <w:numId w:val="1"/>
        </w:numPr>
        <w:tabs>
          <w:tab w:val="left" w:pos="1201"/>
        </w:tabs>
        <w:ind w:right="1436"/>
        <w:jc w:val="both"/>
        <w:rPr>
          <w:sz w:val="24"/>
        </w:rPr>
      </w:pPr>
      <w:r>
        <w:rPr>
          <w:color w:val="0D0D0D"/>
          <w:sz w:val="24"/>
        </w:rPr>
        <w:t>FY23: 75 advocacy activities on personal care attendant issues; distribute 150 consumer support toolkits; 75 activities to incr</w:t>
      </w:r>
      <w:r>
        <w:rPr>
          <w:color w:val="0D0D0D"/>
          <w:sz w:val="24"/>
        </w:rPr>
        <w:t>ease awareness of consumer-directed services for</w:t>
      </w:r>
      <w:r>
        <w:rPr>
          <w:color w:val="0D0D0D"/>
          <w:spacing w:val="-7"/>
          <w:sz w:val="24"/>
        </w:rPr>
        <w:t xml:space="preserve"> </w:t>
      </w:r>
      <w:r>
        <w:rPr>
          <w:color w:val="0D0D0D"/>
          <w:sz w:val="24"/>
        </w:rPr>
        <w:t>consumers.</w:t>
      </w:r>
    </w:p>
    <w:p w:rsidR="007C273F" w:rsidRDefault="00C2255B">
      <w:pPr>
        <w:pStyle w:val="BodyText"/>
        <w:spacing w:line="290" w:lineRule="exact"/>
        <w:ind w:left="480"/>
      </w:pPr>
      <w:r>
        <w:rPr>
          <w:color w:val="0D0D0D"/>
        </w:rPr>
        <w:t>Activities:</w:t>
      </w:r>
    </w:p>
    <w:p w:rsidR="007C273F" w:rsidRDefault="00C2255B">
      <w:pPr>
        <w:pStyle w:val="ListParagraph"/>
        <w:numPr>
          <w:ilvl w:val="0"/>
          <w:numId w:val="1"/>
        </w:numPr>
        <w:tabs>
          <w:tab w:val="left" w:pos="1200"/>
          <w:tab w:val="left" w:pos="1201"/>
        </w:tabs>
        <w:spacing w:line="293" w:lineRule="exact"/>
        <w:ind w:hanging="361"/>
        <w:rPr>
          <w:sz w:val="24"/>
        </w:rPr>
      </w:pPr>
      <w:r>
        <w:rPr>
          <w:color w:val="0D0D0D"/>
          <w:sz w:val="24"/>
        </w:rPr>
        <w:t>Increase awareness of consumer-directed services to</w:t>
      </w:r>
      <w:r>
        <w:rPr>
          <w:color w:val="0D0D0D"/>
          <w:spacing w:val="-6"/>
          <w:sz w:val="24"/>
        </w:rPr>
        <w:t xml:space="preserve"> </w:t>
      </w:r>
      <w:r>
        <w:rPr>
          <w:color w:val="0D0D0D"/>
          <w:sz w:val="24"/>
        </w:rPr>
        <w:t>consumers;</w:t>
      </w:r>
    </w:p>
    <w:p w:rsidR="007C273F" w:rsidRDefault="00C2255B">
      <w:pPr>
        <w:pStyle w:val="ListParagraph"/>
        <w:numPr>
          <w:ilvl w:val="0"/>
          <w:numId w:val="1"/>
        </w:numPr>
        <w:tabs>
          <w:tab w:val="left" w:pos="1200"/>
          <w:tab w:val="left" w:pos="1201"/>
        </w:tabs>
        <w:spacing w:line="237" w:lineRule="auto"/>
        <w:ind w:right="1438"/>
        <w:rPr>
          <w:sz w:val="24"/>
        </w:rPr>
      </w:pPr>
      <w:r>
        <w:rPr>
          <w:color w:val="0D0D0D"/>
          <w:sz w:val="24"/>
        </w:rPr>
        <w:t>Advocate for retention activities, strategies including increasing wages for personal care attendants;</w:t>
      </w:r>
      <w:r>
        <w:rPr>
          <w:color w:val="0D0D0D"/>
          <w:spacing w:val="-2"/>
          <w:sz w:val="24"/>
        </w:rPr>
        <w:t xml:space="preserve"> </w:t>
      </w:r>
      <w:r>
        <w:rPr>
          <w:color w:val="0D0D0D"/>
          <w:sz w:val="24"/>
        </w:rPr>
        <w:t>and</w:t>
      </w:r>
    </w:p>
    <w:p w:rsidR="007C273F" w:rsidRDefault="00C2255B">
      <w:pPr>
        <w:pStyle w:val="ListParagraph"/>
        <w:numPr>
          <w:ilvl w:val="0"/>
          <w:numId w:val="1"/>
        </w:numPr>
        <w:tabs>
          <w:tab w:val="left" w:pos="1200"/>
          <w:tab w:val="left" w:pos="1201"/>
        </w:tabs>
        <w:spacing w:before="1" w:line="237" w:lineRule="auto"/>
        <w:ind w:right="1435"/>
        <w:rPr>
          <w:sz w:val="24"/>
        </w:rPr>
      </w:pPr>
      <w:r>
        <w:rPr>
          <w:color w:val="0D0D0D"/>
          <w:sz w:val="24"/>
        </w:rPr>
        <w:t>Support the co</w:t>
      </w:r>
      <w:r>
        <w:rPr>
          <w:color w:val="0D0D0D"/>
          <w:sz w:val="24"/>
        </w:rPr>
        <w:t>nsumer in effectively communicating and addressing issues with their personal care</w:t>
      </w:r>
      <w:r>
        <w:rPr>
          <w:color w:val="0D0D0D"/>
          <w:spacing w:val="-4"/>
          <w:sz w:val="24"/>
        </w:rPr>
        <w:t xml:space="preserve"> </w:t>
      </w:r>
      <w:r>
        <w:rPr>
          <w:color w:val="0D0D0D"/>
          <w:sz w:val="24"/>
        </w:rPr>
        <w:t>attendant.</w:t>
      </w:r>
    </w:p>
    <w:p w:rsidR="007C273F" w:rsidRDefault="00C2255B">
      <w:pPr>
        <w:pStyle w:val="BodyText"/>
        <w:spacing w:before="1"/>
        <w:ind w:left="480" w:right="1443"/>
        <w:jc w:val="both"/>
      </w:pPr>
      <w:r>
        <w:rPr>
          <w:color w:val="0D0D0D"/>
        </w:rPr>
        <w:t>Lead</w:t>
      </w:r>
      <w:r>
        <w:rPr>
          <w:color w:val="0D0D0D"/>
          <w:spacing w:val="-20"/>
        </w:rPr>
        <w:t xml:space="preserve"> </w:t>
      </w:r>
      <w:r>
        <w:rPr>
          <w:color w:val="0D0D0D"/>
        </w:rPr>
        <w:t>Organizations:</w:t>
      </w:r>
      <w:r>
        <w:rPr>
          <w:color w:val="0D0D0D"/>
          <w:spacing w:val="-17"/>
        </w:rPr>
        <w:t xml:space="preserve"> </w:t>
      </w:r>
      <w:r>
        <w:rPr>
          <w:color w:val="0D0D0D"/>
        </w:rPr>
        <w:t>Centers</w:t>
      </w:r>
      <w:r>
        <w:rPr>
          <w:color w:val="0D0D0D"/>
          <w:spacing w:val="-19"/>
        </w:rPr>
        <w:t xml:space="preserve"> </w:t>
      </w:r>
      <w:r>
        <w:rPr>
          <w:color w:val="0D0D0D"/>
        </w:rPr>
        <w:t>for</w:t>
      </w:r>
      <w:r>
        <w:rPr>
          <w:color w:val="0D0D0D"/>
          <w:spacing w:val="-17"/>
        </w:rPr>
        <w:t xml:space="preserve"> </w:t>
      </w:r>
      <w:r>
        <w:rPr>
          <w:color w:val="0D0D0D"/>
        </w:rPr>
        <w:t>Independent</w:t>
      </w:r>
      <w:r>
        <w:rPr>
          <w:color w:val="0D0D0D"/>
          <w:spacing w:val="-17"/>
        </w:rPr>
        <w:t xml:space="preserve"> </w:t>
      </w:r>
      <w:r>
        <w:rPr>
          <w:color w:val="0D0D0D"/>
        </w:rPr>
        <w:t>Living,</w:t>
      </w:r>
      <w:r>
        <w:rPr>
          <w:color w:val="0D0D0D"/>
          <w:spacing w:val="-18"/>
        </w:rPr>
        <w:t xml:space="preserve"> </w:t>
      </w:r>
      <w:r>
        <w:rPr>
          <w:color w:val="0D0D0D"/>
        </w:rPr>
        <w:t>Texas</w:t>
      </w:r>
      <w:r>
        <w:rPr>
          <w:color w:val="0D0D0D"/>
          <w:spacing w:val="-16"/>
        </w:rPr>
        <w:t xml:space="preserve"> </w:t>
      </w:r>
      <w:r>
        <w:rPr>
          <w:color w:val="0D0D0D"/>
        </w:rPr>
        <w:t>State</w:t>
      </w:r>
      <w:r>
        <w:rPr>
          <w:color w:val="0D0D0D"/>
          <w:spacing w:val="-16"/>
        </w:rPr>
        <w:t xml:space="preserve"> </w:t>
      </w:r>
      <w:r>
        <w:rPr>
          <w:color w:val="0D0D0D"/>
        </w:rPr>
        <w:t>Independent Living</w:t>
      </w:r>
      <w:r>
        <w:rPr>
          <w:color w:val="0D0D0D"/>
          <w:spacing w:val="-2"/>
        </w:rPr>
        <w:t xml:space="preserve"> </w:t>
      </w:r>
      <w:r>
        <w:rPr>
          <w:color w:val="0D0D0D"/>
        </w:rPr>
        <w:t>Council</w:t>
      </w:r>
    </w:p>
    <w:p w:rsidR="007C273F" w:rsidRDefault="00C2255B">
      <w:pPr>
        <w:pStyle w:val="BodyText"/>
        <w:ind w:left="480" w:right="1435"/>
        <w:jc w:val="both"/>
      </w:pPr>
      <w:r>
        <w:rPr>
          <w:color w:val="0D0D0D"/>
        </w:rPr>
        <w:t>Potential Partners: ADAPT of Texas, Personal Attendant Coalition of Texas, Coalition of Texans with Disabilities, Area Health Education Centers, Governor’s Committee for People with Disabilities</w:t>
      </w:r>
    </w:p>
    <w:p w:rsidR="007C273F" w:rsidRDefault="00C2255B">
      <w:pPr>
        <w:pStyle w:val="BodyText"/>
        <w:ind w:left="480" w:right="1442"/>
        <w:jc w:val="both"/>
      </w:pPr>
      <w:r>
        <w:rPr>
          <w:color w:val="0D0D0D"/>
        </w:rPr>
        <w:t>Funding Sources: State General Revenue; SSA-VR; Title VII Par</w:t>
      </w:r>
      <w:r>
        <w:rPr>
          <w:color w:val="0D0D0D"/>
        </w:rPr>
        <w:t>t B; Title VII Part C; Program Funds; Unrestricted Funds</w:t>
      </w:r>
    </w:p>
    <w:p w:rsidR="007C273F" w:rsidRDefault="000613FC">
      <w:pPr>
        <w:pStyle w:val="BodyText"/>
        <w:spacing w:before="10"/>
        <w:rPr>
          <w:sz w:val="13"/>
        </w:rPr>
      </w:pPr>
      <w:r>
        <w:rPr>
          <w:noProof/>
        </w:rPr>
        <mc:AlternateContent>
          <mc:Choice Requires="wpg">
            <w:drawing>
              <wp:anchor distT="0" distB="0" distL="0" distR="0" simplePos="0" relativeHeight="251661312" behindDoc="1" locked="0" layoutInCell="1" allowOverlap="1">
                <wp:simplePos x="0" y="0"/>
                <wp:positionH relativeFrom="page">
                  <wp:posOffset>914400</wp:posOffset>
                </wp:positionH>
                <wp:positionV relativeFrom="paragraph">
                  <wp:posOffset>132080</wp:posOffset>
                </wp:positionV>
                <wp:extent cx="5944870" cy="20955"/>
                <wp:effectExtent l="0" t="0" r="0" b="0"/>
                <wp:wrapTopAndBottom/>
                <wp:docPr id="24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208"/>
                          <a:chExt cx="9362" cy="33"/>
                        </a:xfrm>
                      </wpg:grpSpPr>
                      <wps:wsp>
                        <wps:cNvPr id="242" name="Line 225"/>
                        <wps:cNvCnPr>
                          <a:cxnSpLocks noChangeShapeType="1"/>
                        </wps:cNvCnPr>
                        <wps:spPr bwMode="auto">
                          <a:xfrm>
                            <a:off x="1440" y="223"/>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43" name="Rectangle 224"/>
                        <wps:cNvSpPr>
                          <a:spLocks noChangeArrowheads="1"/>
                        </wps:cNvSpPr>
                        <wps:spPr bwMode="auto">
                          <a:xfrm>
                            <a:off x="1440" y="2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23"/>
                        <wps:cNvSpPr>
                          <a:spLocks noChangeArrowheads="1"/>
                        </wps:cNvSpPr>
                        <wps:spPr bwMode="auto">
                          <a:xfrm>
                            <a:off x="1440" y="2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22"/>
                        <wps:cNvCnPr>
                          <a:cxnSpLocks noChangeShapeType="1"/>
                        </wps:cNvCnPr>
                        <wps:spPr bwMode="auto">
                          <a:xfrm>
                            <a:off x="1445" y="211"/>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46" name="Rectangle 221"/>
                        <wps:cNvSpPr>
                          <a:spLocks noChangeArrowheads="1"/>
                        </wps:cNvSpPr>
                        <wps:spPr bwMode="auto">
                          <a:xfrm>
                            <a:off x="10797" y="2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20"/>
                        <wps:cNvSpPr>
                          <a:spLocks noChangeArrowheads="1"/>
                        </wps:cNvSpPr>
                        <wps:spPr bwMode="auto">
                          <a:xfrm>
                            <a:off x="1440" y="213"/>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19"/>
                        <wps:cNvSpPr>
                          <a:spLocks noChangeArrowheads="1"/>
                        </wps:cNvSpPr>
                        <wps:spPr bwMode="auto">
                          <a:xfrm>
                            <a:off x="10797" y="213"/>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18"/>
                        <wps:cNvSpPr>
                          <a:spLocks noChangeArrowheads="1"/>
                        </wps:cNvSpPr>
                        <wps:spPr bwMode="auto">
                          <a:xfrm>
                            <a:off x="1440" y="23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17"/>
                        <wps:cNvCnPr>
                          <a:cxnSpLocks noChangeShapeType="1"/>
                        </wps:cNvCnPr>
                        <wps:spPr bwMode="auto">
                          <a:xfrm>
                            <a:off x="1445" y="238"/>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51" name="Rectangle 216"/>
                        <wps:cNvSpPr>
                          <a:spLocks noChangeArrowheads="1"/>
                        </wps:cNvSpPr>
                        <wps:spPr bwMode="auto">
                          <a:xfrm>
                            <a:off x="10797" y="23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15"/>
                        <wps:cNvSpPr>
                          <a:spLocks noChangeArrowheads="1"/>
                        </wps:cNvSpPr>
                        <wps:spPr bwMode="auto">
                          <a:xfrm>
                            <a:off x="10797" y="23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4E844" id="Group 214" o:spid="_x0000_s1026" style="position:absolute;margin-left:1in;margin-top:10.4pt;width:468.1pt;height:1.65pt;z-index:-251655168;mso-wrap-distance-left:0;mso-wrap-distance-right:0;mso-position-horizontal-relative:page" coordorigin="1440,208" coordsize="9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">
                <v:line id="Line 225" o:spid="_x0000_s1027" style="position:absolute;visibility:visible;mso-wrap-style:square" from="1440,223" to="1080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" strokecolor="#9f9f9f" strokeweight="1.55pt"/>
                <v:rect id="Rectangle 224" o:spid="_x0000_s1028" style="position:absolute;left:1440;top:20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" fillcolor="#9f9f9f" stroked="f"/>
                <v:rect id="Rectangle 223" o:spid="_x0000_s1029" style="position:absolute;left:1440;top:20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" fillcolor="#9f9f9f" stroked="f"/>
                <v:line id="Line 222" o:spid="_x0000_s1030" style="position:absolute;visibility:visible;mso-wrap-style:square" from="1445,211" to="1079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" strokecolor="#9f9f9f" strokeweight=".24pt"/>
                <v:rect id="Rectangle 221" o:spid="_x0000_s1031" style="position:absolute;left:10797;top:20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" fillcolor="#9f9f9f" stroked="f"/>
                <v:rect id="Rectangle 220" o:spid="_x0000_s1032" style="position:absolute;left:1440;top:21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" fillcolor="#9f9f9f" stroked="f"/>
                <v:rect id="Rectangle 219" o:spid="_x0000_s1033" style="position:absolute;left:10797;top:21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" fillcolor="#e2e2e2" stroked="f"/>
                <v:rect id="Rectangle 218" o:spid="_x0000_s1034" style="position:absolute;left:1440;top:23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" fillcolor="#e2e2e2" stroked="f"/>
                <v:line id="Line 217" o:spid="_x0000_s1035" style="position:absolute;visibility:visible;mso-wrap-style:square" from="1445,238" to="1079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" strokecolor="#e2e2e2" strokeweight=".24pt"/>
                <v:rect id="Rectangle 216" o:spid="_x0000_s1036" style="position:absolute;left:10797;top:23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" fillcolor="#e2e2e2" stroked="f"/>
                <v:rect id="Rectangle 215" o:spid="_x0000_s1037" style="position:absolute;left:10797;top:23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" fillcolor="#e2e2e2" stroked="f"/>
                <w10:wrap type="topAndBottom" anchorx="page"/>
              </v:group>
            </w:pict>
          </mc:Fallback>
        </mc:AlternateContent>
      </w:r>
    </w:p>
    <w:p w:rsidR="007C273F" w:rsidRDefault="00C2255B">
      <w:pPr>
        <w:pStyle w:val="BodyText"/>
        <w:spacing w:before="22"/>
        <w:ind w:left="480" w:right="1440"/>
        <w:jc w:val="both"/>
      </w:pPr>
      <w:r>
        <w:rPr>
          <w:color w:val="0D0D0D"/>
        </w:rPr>
        <w:t>Objective 1.3—Emergency Preparedness: State and local emergency officials include individuals with disabilities and their unique needs in their</w:t>
      </w:r>
      <w:r>
        <w:rPr>
          <w:color w:val="0D0D0D"/>
          <w:spacing w:val="-59"/>
        </w:rPr>
        <w:t xml:space="preserve"> </w:t>
      </w:r>
      <w:r>
        <w:rPr>
          <w:color w:val="0D0D0D"/>
        </w:rPr>
        <w:t>emergency planning processes.</w:t>
      </w:r>
    </w:p>
    <w:p w:rsidR="007C273F" w:rsidRDefault="007C273F">
      <w:pPr>
        <w:pStyle w:val="BodyText"/>
        <w:spacing w:before="11"/>
        <w:rPr>
          <w:sz w:val="23"/>
        </w:rPr>
      </w:pPr>
    </w:p>
    <w:p w:rsidR="007C273F" w:rsidRDefault="00C2255B">
      <w:pPr>
        <w:pStyle w:val="BodyText"/>
        <w:ind w:left="480"/>
      </w:pPr>
      <w:r>
        <w:rPr>
          <w:color w:val="0D0D0D"/>
        </w:rPr>
        <w:t xml:space="preserve">Measurable </w:t>
      </w:r>
      <w:r>
        <w:rPr>
          <w:color w:val="0D0D0D"/>
        </w:rPr>
        <w:t>Indicators:</w:t>
      </w:r>
    </w:p>
    <w:p w:rsidR="007C273F" w:rsidRDefault="00C2255B">
      <w:pPr>
        <w:pStyle w:val="ListParagraph"/>
        <w:numPr>
          <w:ilvl w:val="0"/>
          <w:numId w:val="1"/>
        </w:numPr>
        <w:tabs>
          <w:tab w:val="left" w:pos="1200"/>
          <w:tab w:val="left" w:pos="1201"/>
        </w:tabs>
        <w:spacing w:before="2" w:line="293" w:lineRule="exact"/>
        <w:ind w:hanging="361"/>
        <w:rPr>
          <w:sz w:val="24"/>
        </w:rPr>
      </w:pPr>
      <w:r>
        <w:rPr>
          <w:color w:val="0D0D0D"/>
          <w:sz w:val="24"/>
        </w:rPr>
        <w:t>Number of advocacy activities at the state</w:t>
      </w:r>
      <w:r>
        <w:rPr>
          <w:color w:val="0D0D0D"/>
          <w:spacing w:val="-5"/>
          <w:sz w:val="24"/>
        </w:rPr>
        <w:t xml:space="preserve"> </w:t>
      </w:r>
      <w:r>
        <w:rPr>
          <w:color w:val="0D0D0D"/>
          <w:sz w:val="24"/>
        </w:rPr>
        <w:t>level;</w:t>
      </w:r>
    </w:p>
    <w:p w:rsidR="007C273F" w:rsidRDefault="00C2255B">
      <w:pPr>
        <w:pStyle w:val="ListParagraph"/>
        <w:numPr>
          <w:ilvl w:val="0"/>
          <w:numId w:val="1"/>
        </w:numPr>
        <w:tabs>
          <w:tab w:val="left" w:pos="1200"/>
          <w:tab w:val="left" w:pos="1201"/>
        </w:tabs>
        <w:spacing w:line="292" w:lineRule="exact"/>
        <w:ind w:hanging="361"/>
        <w:rPr>
          <w:sz w:val="24"/>
        </w:rPr>
      </w:pPr>
      <w:r>
        <w:rPr>
          <w:color w:val="0D0D0D"/>
          <w:sz w:val="24"/>
        </w:rPr>
        <w:t>Number of advocacy activities at the local</w:t>
      </w:r>
      <w:r>
        <w:rPr>
          <w:color w:val="0D0D0D"/>
          <w:spacing w:val="-5"/>
          <w:sz w:val="24"/>
        </w:rPr>
        <w:t xml:space="preserve"> </w:t>
      </w:r>
      <w:r>
        <w:rPr>
          <w:color w:val="0D0D0D"/>
          <w:sz w:val="24"/>
        </w:rPr>
        <w:t>level;</w:t>
      </w:r>
    </w:p>
    <w:p w:rsidR="007C273F" w:rsidRDefault="00C2255B">
      <w:pPr>
        <w:pStyle w:val="ListParagraph"/>
        <w:numPr>
          <w:ilvl w:val="0"/>
          <w:numId w:val="1"/>
        </w:numPr>
        <w:tabs>
          <w:tab w:val="left" w:pos="1200"/>
          <w:tab w:val="left" w:pos="1201"/>
        </w:tabs>
        <w:spacing w:line="292" w:lineRule="exact"/>
        <w:ind w:hanging="361"/>
        <w:rPr>
          <w:sz w:val="24"/>
        </w:rPr>
      </w:pPr>
      <w:r>
        <w:rPr>
          <w:color w:val="0D0D0D"/>
          <w:sz w:val="24"/>
        </w:rPr>
        <w:t>Number of activities to increase awareness in the disability</w:t>
      </w:r>
      <w:r>
        <w:rPr>
          <w:color w:val="0D0D0D"/>
          <w:spacing w:val="-31"/>
          <w:sz w:val="24"/>
        </w:rPr>
        <w:t xml:space="preserve"> </w:t>
      </w:r>
      <w:r>
        <w:rPr>
          <w:color w:val="0D0D0D"/>
          <w:sz w:val="24"/>
        </w:rPr>
        <w:t>community;</w:t>
      </w:r>
    </w:p>
    <w:p w:rsidR="007C273F" w:rsidRDefault="00C2255B">
      <w:pPr>
        <w:pStyle w:val="ListParagraph"/>
        <w:numPr>
          <w:ilvl w:val="0"/>
          <w:numId w:val="1"/>
        </w:numPr>
        <w:tabs>
          <w:tab w:val="left" w:pos="1201"/>
        </w:tabs>
        <w:ind w:right="1441"/>
        <w:jc w:val="both"/>
        <w:rPr>
          <w:sz w:val="24"/>
        </w:rPr>
      </w:pPr>
      <w:r>
        <w:rPr>
          <w:color w:val="0D0D0D"/>
          <w:sz w:val="24"/>
        </w:rPr>
        <w:t>Develop one, comprehensive, statewide emergency management plan with Mem</w:t>
      </w:r>
      <w:r>
        <w:rPr>
          <w:color w:val="0D0D0D"/>
          <w:sz w:val="24"/>
        </w:rPr>
        <w:t>orandum of Agreement template for SILC and CIL use to manage resources in an</w:t>
      </w:r>
      <w:r>
        <w:rPr>
          <w:color w:val="0D0D0D"/>
          <w:spacing w:val="-5"/>
          <w:sz w:val="24"/>
        </w:rPr>
        <w:t xml:space="preserve"> </w:t>
      </w:r>
      <w:r>
        <w:rPr>
          <w:color w:val="0D0D0D"/>
          <w:sz w:val="24"/>
        </w:rPr>
        <w:t>emergency.</w:t>
      </w:r>
    </w:p>
    <w:p w:rsidR="007C273F" w:rsidRDefault="00C2255B">
      <w:pPr>
        <w:pStyle w:val="BodyText"/>
        <w:spacing w:line="290" w:lineRule="exact"/>
        <w:ind w:left="480"/>
        <w:jc w:val="both"/>
      </w:pPr>
      <w:r>
        <w:rPr>
          <w:color w:val="0D0D0D"/>
        </w:rPr>
        <w:t>Scope: Statewide</w:t>
      </w:r>
    </w:p>
    <w:p w:rsidR="007C273F" w:rsidRDefault="00C2255B">
      <w:pPr>
        <w:pStyle w:val="BodyText"/>
        <w:ind w:left="480" w:right="1442"/>
        <w:jc w:val="both"/>
      </w:pPr>
      <w:r>
        <w:rPr>
          <w:color w:val="0D0D0D"/>
        </w:rPr>
        <w:t xml:space="preserve">Target Performance Levels for FY21-23: 15 advocacy activities at the state level; 60 advocacy activities at the local level; 60 advocacy activities to </w:t>
      </w:r>
      <w:r>
        <w:rPr>
          <w:color w:val="0D0D0D"/>
        </w:rPr>
        <w:t>increase awareness in the disability community.</w:t>
      </w:r>
    </w:p>
    <w:p w:rsidR="007C273F" w:rsidRDefault="007C273F">
      <w:pPr>
        <w:jc w:val="both"/>
        <w:sectPr w:rsidR="007C273F">
          <w:pgSz w:w="12240" w:h="15840"/>
          <w:pgMar w:top="1360" w:right="0" w:bottom="1180" w:left="960" w:header="0" w:footer="990" w:gutter="0"/>
          <w:cols w:space="720"/>
        </w:sectPr>
      </w:pPr>
    </w:p>
    <w:p w:rsidR="007C273F" w:rsidRDefault="00C2255B">
      <w:pPr>
        <w:pStyle w:val="BodyText"/>
        <w:spacing w:before="81" w:line="291" w:lineRule="exact"/>
        <w:ind w:left="480"/>
        <w:jc w:val="both"/>
      </w:pPr>
      <w:r>
        <w:rPr>
          <w:color w:val="0D0D0D"/>
        </w:rPr>
        <w:t>Target Progress for FY21-23:</w:t>
      </w:r>
    </w:p>
    <w:p w:rsidR="007C273F" w:rsidRDefault="00C2255B">
      <w:pPr>
        <w:pStyle w:val="ListParagraph"/>
        <w:numPr>
          <w:ilvl w:val="0"/>
          <w:numId w:val="1"/>
        </w:numPr>
        <w:tabs>
          <w:tab w:val="left" w:pos="1201"/>
        </w:tabs>
        <w:ind w:right="1439"/>
        <w:jc w:val="both"/>
        <w:rPr>
          <w:sz w:val="24"/>
        </w:rPr>
      </w:pPr>
      <w:r>
        <w:rPr>
          <w:color w:val="0D0D0D"/>
          <w:sz w:val="24"/>
        </w:rPr>
        <w:t>FY21: five advocacy activities at the state level; 20 advocacy activities at the local level; 20 advocacy activities to increase awareness in the disability community; develop the statewide emergency</w:t>
      </w:r>
      <w:r>
        <w:rPr>
          <w:color w:val="0D0D0D"/>
          <w:spacing w:val="-11"/>
          <w:sz w:val="24"/>
        </w:rPr>
        <w:t xml:space="preserve"> </w:t>
      </w:r>
      <w:r>
        <w:rPr>
          <w:color w:val="0D0D0D"/>
          <w:sz w:val="24"/>
        </w:rPr>
        <w:t>plan.</w:t>
      </w:r>
    </w:p>
    <w:p w:rsidR="007C273F" w:rsidRDefault="00C2255B">
      <w:pPr>
        <w:pStyle w:val="ListParagraph"/>
        <w:numPr>
          <w:ilvl w:val="0"/>
          <w:numId w:val="1"/>
        </w:numPr>
        <w:tabs>
          <w:tab w:val="left" w:pos="1200"/>
          <w:tab w:val="left" w:pos="1201"/>
        </w:tabs>
        <w:ind w:right="1530"/>
        <w:rPr>
          <w:sz w:val="24"/>
        </w:rPr>
      </w:pPr>
      <w:r>
        <w:rPr>
          <w:color w:val="0D0D0D"/>
          <w:sz w:val="24"/>
        </w:rPr>
        <w:t>FY22: five advocacy activities at the state level; 20 advocacy</w:t>
      </w:r>
      <w:r>
        <w:rPr>
          <w:color w:val="0D0D0D"/>
          <w:spacing w:val="-25"/>
          <w:sz w:val="24"/>
        </w:rPr>
        <w:t xml:space="preserve"> </w:t>
      </w:r>
      <w:r>
        <w:rPr>
          <w:color w:val="0D0D0D"/>
          <w:sz w:val="24"/>
        </w:rPr>
        <w:t>activities at the local level; 20 advocacy activities to increase awareness in the disability community; develop the statewide emergency</w:t>
      </w:r>
      <w:r>
        <w:rPr>
          <w:color w:val="0D0D0D"/>
          <w:spacing w:val="-11"/>
          <w:sz w:val="24"/>
        </w:rPr>
        <w:t xml:space="preserve"> </w:t>
      </w:r>
      <w:r>
        <w:rPr>
          <w:color w:val="0D0D0D"/>
          <w:sz w:val="24"/>
        </w:rPr>
        <w:t>plan.</w:t>
      </w:r>
    </w:p>
    <w:p w:rsidR="007C273F" w:rsidRDefault="00C2255B">
      <w:pPr>
        <w:pStyle w:val="ListParagraph"/>
        <w:numPr>
          <w:ilvl w:val="0"/>
          <w:numId w:val="1"/>
        </w:numPr>
        <w:tabs>
          <w:tab w:val="left" w:pos="1201"/>
        </w:tabs>
        <w:ind w:right="1440"/>
        <w:jc w:val="both"/>
        <w:rPr>
          <w:sz w:val="24"/>
        </w:rPr>
      </w:pPr>
      <w:r>
        <w:rPr>
          <w:color w:val="0D0D0D"/>
          <w:sz w:val="24"/>
        </w:rPr>
        <w:t>FY23: five advocacy activities at the state level;</w:t>
      </w:r>
      <w:r>
        <w:rPr>
          <w:color w:val="0D0D0D"/>
          <w:sz w:val="24"/>
        </w:rPr>
        <w:t xml:space="preserve"> 20 advocacy activities at the local level; 20 advocacy activities to increase awareness in the disability</w:t>
      </w:r>
      <w:r>
        <w:rPr>
          <w:color w:val="0D0D0D"/>
          <w:spacing w:val="-10"/>
          <w:sz w:val="24"/>
        </w:rPr>
        <w:t xml:space="preserve"> </w:t>
      </w:r>
      <w:r>
        <w:rPr>
          <w:color w:val="0D0D0D"/>
          <w:sz w:val="24"/>
        </w:rPr>
        <w:t>community;</w:t>
      </w:r>
      <w:r>
        <w:rPr>
          <w:color w:val="0D0D0D"/>
          <w:spacing w:val="-11"/>
          <w:sz w:val="24"/>
        </w:rPr>
        <w:t xml:space="preserve"> </w:t>
      </w:r>
      <w:r>
        <w:rPr>
          <w:color w:val="0D0D0D"/>
          <w:sz w:val="24"/>
        </w:rPr>
        <w:t>complete</w:t>
      </w:r>
      <w:r>
        <w:rPr>
          <w:color w:val="0D0D0D"/>
          <w:spacing w:val="-9"/>
          <w:sz w:val="24"/>
        </w:rPr>
        <w:t xml:space="preserve"> </w:t>
      </w:r>
      <w:r>
        <w:rPr>
          <w:color w:val="0D0D0D"/>
          <w:sz w:val="24"/>
        </w:rPr>
        <w:t>and</w:t>
      </w:r>
      <w:r>
        <w:rPr>
          <w:color w:val="0D0D0D"/>
          <w:spacing w:val="-8"/>
          <w:sz w:val="24"/>
        </w:rPr>
        <w:t xml:space="preserve"> </w:t>
      </w:r>
      <w:r>
        <w:rPr>
          <w:color w:val="0D0D0D"/>
          <w:sz w:val="24"/>
        </w:rPr>
        <w:t>distribute</w:t>
      </w:r>
      <w:r>
        <w:rPr>
          <w:color w:val="0D0D0D"/>
          <w:spacing w:val="-9"/>
          <w:sz w:val="24"/>
        </w:rPr>
        <w:t xml:space="preserve"> </w:t>
      </w:r>
      <w:r>
        <w:rPr>
          <w:color w:val="0D0D0D"/>
          <w:sz w:val="24"/>
        </w:rPr>
        <w:t>the</w:t>
      </w:r>
      <w:r>
        <w:rPr>
          <w:color w:val="0D0D0D"/>
          <w:spacing w:val="-8"/>
          <w:sz w:val="24"/>
        </w:rPr>
        <w:t xml:space="preserve"> </w:t>
      </w:r>
      <w:r>
        <w:rPr>
          <w:color w:val="0D0D0D"/>
          <w:sz w:val="24"/>
        </w:rPr>
        <w:t>statewide</w:t>
      </w:r>
      <w:r>
        <w:rPr>
          <w:color w:val="0D0D0D"/>
          <w:spacing w:val="-9"/>
          <w:sz w:val="24"/>
        </w:rPr>
        <w:t xml:space="preserve"> </w:t>
      </w:r>
      <w:r>
        <w:rPr>
          <w:color w:val="0D0D0D"/>
          <w:sz w:val="24"/>
        </w:rPr>
        <w:t>emergency plan to IL Network for use.</w:t>
      </w:r>
    </w:p>
    <w:p w:rsidR="007C273F" w:rsidRDefault="00C2255B">
      <w:pPr>
        <w:pStyle w:val="BodyText"/>
        <w:spacing w:line="289" w:lineRule="exact"/>
        <w:ind w:left="480"/>
      </w:pPr>
      <w:r>
        <w:rPr>
          <w:color w:val="0D0D0D"/>
        </w:rPr>
        <w:t>Activities:</w:t>
      </w:r>
    </w:p>
    <w:p w:rsidR="007C273F" w:rsidRDefault="00C2255B">
      <w:pPr>
        <w:pStyle w:val="ListParagraph"/>
        <w:numPr>
          <w:ilvl w:val="0"/>
          <w:numId w:val="1"/>
        </w:numPr>
        <w:tabs>
          <w:tab w:val="left" w:pos="1201"/>
        </w:tabs>
        <w:ind w:right="1439"/>
        <w:jc w:val="both"/>
        <w:rPr>
          <w:sz w:val="24"/>
        </w:rPr>
      </w:pPr>
      <w:r>
        <w:rPr>
          <w:color w:val="0D0D0D"/>
          <w:sz w:val="24"/>
        </w:rPr>
        <w:t xml:space="preserve">Increase awareness in the disability community of </w:t>
      </w:r>
      <w:r>
        <w:rPr>
          <w:color w:val="0D0D0D"/>
          <w:sz w:val="24"/>
        </w:rPr>
        <w:t>emergency preparedness; foster opportunities for tools and techniques for communicating with individuals with disabilities before and during disasters/emergencies;</w:t>
      </w:r>
    </w:p>
    <w:p w:rsidR="007C273F" w:rsidRDefault="00C2255B">
      <w:pPr>
        <w:pStyle w:val="ListParagraph"/>
        <w:numPr>
          <w:ilvl w:val="0"/>
          <w:numId w:val="1"/>
        </w:numPr>
        <w:tabs>
          <w:tab w:val="left" w:pos="1201"/>
        </w:tabs>
        <w:ind w:right="1445"/>
        <w:jc w:val="both"/>
        <w:rPr>
          <w:sz w:val="24"/>
        </w:rPr>
      </w:pPr>
      <w:r>
        <w:rPr>
          <w:color w:val="0D0D0D"/>
          <w:sz w:val="24"/>
        </w:rPr>
        <w:t>Advocate at the state level to require individuals with disabilities to be included in disab</w:t>
      </w:r>
      <w:r>
        <w:rPr>
          <w:color w:val="0D0D0D"/>
          <w:sz w:val="24"/>
        </w:rPr>
        <w:t>ility</w:t>
      </w:r>
      <w:r>
        <w:rPr>
          <w:color w:val="0D0D0D"/>
          <w:spacing w:val="-4"/>
          <w:sz w:val="24"/>
        </w:rPr>
        <w:t xml:space="preserve"> </w:t>
      </w:r>
      <w:r>
        <w:rPr>
          <w:color w:val="0D0D0D"/>
          <w:sz w:val="24"/>
        </w:rPr>
        <w:t>planning;</w:t>
      </w:r>
    </w:p>
    <w:p w:rsidR="007C273F" w:rsidRDefault="00C2255B">
      <w:pPr>
        <w:pStyle w:val="ListParagraph"/>
        <w:numPr>
          <w:ilvl w:val="0"/>
          <w:numId w:val="1"/>
        </w:numPr>
        <w:tabs>
          <w:tab w:val="left" w:pos="1201"/>
        </w:tabs>
        <w:ind w:right="1436"/>
        <w:jc w:val="both"/>
        <w:rPr>
          <w:sz w:val="24"/>
        </w:rPr>
      </w:pPr>
      <w:r>
        <w:rPr>
          <w:color w:val="0D0D0D"/>
          <w:sz w:val="24"/>
        </w:rPr>
        <w:t>Encourage participation of individuals with disabilities and Centers for Independent Living at the local level;</w:t>
      </w:r>
      <w:r>
        <w:rPr>
          <w:color w:val="0D0D0D"/>
          <w:spacing w:val="-4"/>
          <w:sz w:val="24"/>
        </w:rPr>
        <w:t xml:space="preserve"> </w:t>
      </w:r>
      <w:r>
        <w:rPr>
          <w:color w:val="0D0D0D"/>
          <w:sz w:val="24"/>
        </w:rPr>
        <w:t>and</w:t>
      </w:r>
    </w:p>
    <w:p w:rsidR="007C273F" w:rsidRDefault="00C2255B">
      <w:pPr>
        <w:pStyle w:val="ListParagraph"/>
        <w:numPr>
          <w:ilvl w:val="0"/>
          <w:numId w:val="1"/>
        </w:numPr>
        <w:tabs>
          <w:tab w:val="left" w:pos="1200"/>
          <w:tab w:val="left" w:pos="1201"/>
        </w:tabs>
        <w:ind w:left="480" w:right="1443" w:firstLine="360"/>
        <w:rPr>
          <w:sz w:val="24"/>
        </w:rPr>
      </w:pPr>
      <w:r>
        <w:rPr>
          <w:color w:val="0D0D0D"/>
          <w:sz w:val="24"/>
        </w:rPr>
        <w:t>Develop Independent Living Network emergency management plan. Lead</w:t>
      </w:r>
      <w:r>
        <w:rPr>
          <w:color w:val="0D0D0D"/>
          <w:spacing w:val="-20"/>
          <w:sz w:val="24"/>
        </w:rPr>
        <w:t xml:space="preserve"> </w:t>
      </w:r>
      <w:r>
        <w:rPr>
          <w:color w:val="0D0D0D"/>
          <w:sz w:val="24"/>
        </w:rPr>
        <w:t>Organizations:</w:t>
      </w:r>
      <w:r>
        <w:rPr>
          <w:color w:val="0D0D0D"/>
          <w:spacing w:val="-17"/>
          <w:sz w:val="24"/>
        </w:rPr>
        <w:t xml:space="preserve"> </w:t>
      </w:r>
      <w:r>
        <w:rPr>
          <w:color w:val="0D0D0D"/>
          <w:sz w:val="24"/>
        </w:rPr>
        <w:t>Centers</w:t>
      </w:r>
      <w:r>
        <w:rPr>
          <w:color w:val="0D0D0D"/>
          <w:spacing w:val="-19"/>
          <w:sz w:val="24"/>
        </w:rPr>
        <w:t xml:space="preserve"> </w:t>
      </w:r>
      <w:r>
        <w:rPr>
          <w:color w:val="0D0D0D"/>
          <w:sz w:val="24"/>
        </w:rPr>
        <w:t>for</w:t>
      </w:r>
      <w:r>
        <w:rPr>
          <w:color w:val="0D0D0D"/>
          <w:spacing w:val="-17"/>
          <w:sz w:val="24"/>
        </w:rPr>
        <w:t xml:space="preserve"> </w:t>
      </w:r>
      <w:r>
        <w:rPr>
          <w:color w:val="0D0D0D"/>
          <w:sz w:val="24"/>
        </w:rPr>
        <w:t>Independent</w:t>
      </w:r>
      <w:r>
        <w:rPr>
          <w:color w:val="0D0D0D"/>
          <w:spacing w:val="-17"/>
          <w:sz w:val="24"/>
        </w:rPr>
        <w:t xml:space="preserve"> </w:t>
      </w:r>
      <w:r>
        <w:rPr>
          <w:color w:val="0D0D0D"/>
          <w:sz w:val="24"/>
        </w:rPr>
        <w:t>Living,</w:t>
      </w:r>
      <w:r>
        <w:rPr>
          <w:color w:val="0D0D0D"/>
          <w:spacing w:val="-18"/>
          <w:sz w:val="24"/>
        </w:rPr>
        <w:t xml:space="preserve"> </w:t>
      </w:r>
      <w:r>
        <w:rPr>
          <w:color w:val="0D0D0D"/>
          <w:sz w:val="24"/>
        </w:rPr>
        <w:t>Texas</w:t>
      </w:r>
      <w:r>
        <w:rPr>
          <w:color w:val="0D0D0D"/>
          <w:spacing w:val="-16"/>
          <w:sz w:val="24"/>
        </w:rPr>
        <w:t xml:space="preserve"> </w:t>
      </w:r>
      <w:r>
        <w:rPr>
          <w:color w:val="0D0D0D"/>
          <w:sz w:val="24"/>
        </w:rPr>
        <w:t>Stat</w:t>
      </w:r>
      <w:r>
        <w:rPr>
          <w:color w:val="0D0D0D"/>
          <w:sz w:val="24"/>
        </w:rPr>
        <w:t>e</w:t>
      </w:r>
      <w:r>
        <w:rPr>
          <w:color w:val="0D0D0D"/>
          <w:spacing w:val="-16"/>
          <w:sz w:val="24"/>
        </w:rPr>
        <w:t xml:space="preserve"> </w:t>
      </w:r>
      <w:r>
        <w:rPr>
          <w:color w:val="0D0D0D"/>
          <w:sz w:val="24"/>
        </w:rPr>
        <w:t>Independent Living</w:t>
      </w:r>
      <w:r>
        <w:rPr>
          <w:color w:val="0D0D0D"/>
          <w:spacing w:val="-2"/>
          <w:sz w:val="24"/>
        </w:rPr>
        <w:t xml:space="preserve"> </w:t>
      </w:r>
      <w:r>
        <w:rPr>
          <w:color w:val="0D0D0D"/>
          <w:sz w:val="24"/>
        </w:rPr>
        <w:t>Council</w:t>
      </w:r>
    </w:p>
    <w:p w:rsidR="007C273F" w:rsidRDefault="00C2255B">
      <w:pPr>
        <w:pStyle w:val="BodyText"/>
        <w:ind w:left="480" w:right="1435"/>
        <w:jc w:val="both"/>
      </w:pPr>
      <w:r>
        <w:rPr>
          <w:color w:val="0D0D0D"/>
        </w:rPr>
        <w:t>Potential Partners: 211; Association of County Governments; Council of Governments; Area Agencies on Aging; Federal Emergency Management Agency; Red Cross; Texas Division of Emergency Management; Texas Disability Task Force on Emergency Management; Texas G</w:t>
      </w:r>
      <w:r>
        <w:rPr>
          <w:color w:val="0D0D0D"/>
        </w:rPr>
        <w:t>overnor’s Committee on People with Disabilities; local Offices of Emergency Management; Voluntary Organization Active in Disasters</w:t>
      </w:r>
    </w:p>
    <w:p w:rsidR="007C273F" w:rsidRDefault="00C2255B">
      <w:pPr>
        <w:pStyle w:val="BodyText"/>
        <w:ind w:left="480" w:right="1445"/>
      </w:pPr>
      <w:r>
        <w:rPr>
          <w:color w:val="0D0D0D"/>
        </w:rPr>
        <w:t>Funding Sources: State General Revenue; SSA-VR; Title VII Part B; Title VII Part C; Program Funds; Unrestricted Funds</w:t>
      </w:r>
    </w:p>
    <w:p w:rsidR="007C273F" w:rsidRDefault="000613FC">
      <w:pPr>
        <w:pStyle w:val="BodyText"/>
        <w:spacing w:before="10"/>
        <w:rPr>
          <w:sz w:val="12"/>
        </w:rPr>
      </w:pPr>
      <w:r>
        <w:rPr>
          <w:noProof/>
        </w:rPr>
        <mc:AlternateContent>
          <mc:Choice Requires="wpg">
            <w:drawing>
              <wp:anchor distT="0" distB="0" distL="0" distR="0" simplePos="0" relativeHeight="251662336" behindDoc="1" locked="0" layoutInCell="1" allowOverlap="1">
                <wp:simplePos x="0" y="0"/>
                <wp:positionH relativeFrom="page">
                  <wp:posOffset>914400</wp:posOffset>
                </wp:positionH>
                <wp:positionV relativeFrom="paragraph">
                  <wp:posOffset>124460</wp:posOffset>
                </wp:positionV>
                <wp:extent cx="5944870" cy="20955"/>
                <wp:effectExtent l="0" t="0" r="0" b="0"/>
                <wp:wrapTopAndBottom/>
                <wp:docPr id="22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196"/>
                          <a:chExt cx="9362" cy="33"/>
                        </a:xfrm>
                      </wpg:grpSpPr>
                      <wps:wsp>
                        <wps:cNvPr id="230" name="Line 213"/>
                        <wps:cNvCnPr>
                          <a:cxnSpLocks noChangeShapeType="1"/>
                        </wps:cNvCnPr>
                        <wps:spPr bwMode="auto">
                          <a:xfrm>
                            <a:off x="1440" y="211"/>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31" name="Rectangle 212"/>
                        <wps:cNvSpPr>
                          <a:spLocks noChangeArrowheads="1"/>
                        </wps:cNvSpPr>
                        <wps:spPr bwMode="auto">
                          <a:xfrm>
                            <a:off x="1440" y="19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11"/>
                        <wps:cNvSpPr>
                          <a:spLocks noChangeArrowheads="1"/>
                        </wps:cNvSpPr>
                        <wps:spPr bwMode="auto">
                          <a:xfrm>
                            <a:off x="1440" y="19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10"/>
                        <wps:cNvCnPr>
                          <a:cxnSpLocks noChangeShapeType="1"/>
                        </wps:cNvCnPr>
                        <wps:spPr bwMode="auto">
                          <a:xfrm>
                            <a:off x="1445" y="200"/>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34" name="Rectangle 209"/>
                        <wps:cNvSpPr>
                          <a:spLocks noChangeArrowheads="1"/>
                        </wps:cNvSpPr>
                        <wps:spPr bwMode="auto">
                          <a:xfrm>
                            <a:off x="10797" y="19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08"/>
                        <wps:cNvSpPr>
                          <a:spLocks noChangeArrowheads="1"/>
                        </wps:cNvSpPr>
                        <wps:spPr bwMode="auto">
                          <a:xfrm>
                            <a:off x="1440" y="202"/>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07"/>
                        <wps:cNvSpPr>
                          <a:spLocks noChangeArrowheads="1"/>
                        </wps:cNvSpPr>
                        <wps:spPr bwMode="auto">
                          <a:xfrm>
                            <a:off x="10797" y="202"/>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06"/>
                        <wps:cNvSpPr>
                          <a:spLocks noChangeArrowheads="1"/>
                        </wps:cNvSpPr>
                        <wps:spPr bwMode="auto">
                          <a:xfrm>
                            <a:off x="1440" y="22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05"/>
                        <wps:cNvCnPr>
                          <a:cxnSpLocks noChangeShapeType="1"/>
                        </wps:cNvCnPr>
                        <wps:spPr bwMode="auto">
                          <a:xfrm>
                            <a:off x="1445" y="226"/>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39" name="Rectangle 204"/>
                        <wps:cNvSpPr>
                          <a:spLocks noChangeArrowheads="1"/>
                        </wps:cNvSpPr>
                        <wps:spPr bwMode="auto">
                          <a:xfrm>
                            <a:off x="10797" y="22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03"/>
                        <wps:cNvSpPr>
                          <a:spLocks noChangeArrowheads="1"/>
                        </wps:cNvSpPr>
                        <wps:spPr bwMode="auto">
                          <a:xfrm>
                            <a:off x="10797" y="22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E704D" id="Group 202" o:spid="_x0000_s1026" style="position:absolute;margin-left:1in;margin-top:9.8pt;width:468.1pt;height:1.65pt;z-index:-251654144;mso-wrap-distance-left:0;mso-wrap-distance-right:0;mso-position-horizontal-relative:page" coordorigin="1440,196" coordsize="9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">
                <v:line id="Line 213" o:spid="_x0000_s1027" style="position:absolute;visibility:visible;mso-wrap-style:square" from="1440,211" to="1080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" strokecolor="#9f9f9f" strokeweight="1.55pt"/>
                <v:rect id="Rectangle 212" o:spid="_x0000_s1028" style="position:absolute;left:1440;top:19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" fillcolor="#9f9f9f" stroked="f"/>
                <v:rect id="Rectangle 211" o:spid="_x0000_s1029" style="position:absolute;left:1440;top:19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" fillcolor="#9f9f9f" stroked="f"/>
                <v:line id="Line 210" o:spid="_x0000_s1030" style="position:absolute;visibility:visible;mso-wrap-style:square" from="1445,200" to="1079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" strokecolor="#9f9f9f" strokeweight=".24pt"/>
                <v:rect id="Rectangle 209" o:spid="_x0000_s1031" style="position:absolute;left:10797;top:19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" fillcolor="#9f9f9f" stroked="f"/>
                <v:rect id="Rectangle 208" o:spid="_x0000_s1032" style="position:absolute;left:1440;top:20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" fillcolor="#9f9f9f" stroked="f"/>
                <v:rect id="Rectangle 207" o:spid="_x0000_s1033" style="position:absolute;left:10797;top:20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" fillcolor="#e2e2e2" stroked="f"/>
                <v:rect id="Rectangle 206" o:spid="_x0000_s1034" style="position:absolute;left:1440;top:2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" fillcolor="#e2e2e2" stroked="f"/>
                <v:line id="Line 205" o:spid="_x0000_s1035" style="position:absolute;visibility:visible;mso-wrap-style:square" from="1445,226" to="1079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" strokecolor="#e2e2e2" strokeweight=".24pt"/>
                <v:rect id="Rectangle 204" o:spid="_x0000_s1036" style="position:absolute;left:10797;top:2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" fillcolor="#e2e2e2" stroked="f"/>
                <v:rect id="Rectangle 203" o:spid="_x0000_s1037" style="position:absolute;left:10797;top:2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" fillcolor="#e2e2e2" stroked="f"/>
                <w10:wrap type="topAndBottom" anchorx="page"/>
              </v:group>
            </w:pict>
          </mc:Fallback>
        </mc:AlternateContent>
      </w:r>
    </w:p>
    <w:p w:rsidR="007C273F" w:rsidRDefault="00C2255B">
      <w:pPr>
        <w:pStyle w:val="BodyText"/>
        <w:spacing w:before="22"/>
        <w:ind w:left="480" w:right="1445"/>
      </w:pPr>
      <w:r>
        <w:rPr>
          <w:color w:val="0D0D0D"/>
        </w:rPr>
        <w:t>Objective 1.4—Transportation: Individuals with disabilities advocate for and utilize accessible public and private transportation.</w:t>
      </w:r>
    </w:p>
    <w:p w:rsidR="007C273F" w:rsidRDefault="00C2255B">
      <w:pPr>
        <w:pStyle w:val="BodyText"/>
        <w:spacing w:line="291" w:lineRule="exact"/>
        <w:ind w:left="480"/>
      </w:pPr>
      <w:r>
        <w:rPr>
          <w:color w:val="0D0D0D"/>
        </w:rPr>
        <w:t>Measurable Indicators:</w:t>
      </w:r>
    </w:p>
    <w:p w:rsidR="007C273F" w:rsidRDefault="00C2255B">
      <w:pPr>
        <w:pStyle w:val="ListParagraph"/>
        <w:numPr>
          <w:ilvl w:val="0"/>
          <w:numId w:val="1"/>
        </w:numPr>
        <w:tabs>
          <w:tab w:val="left" w:pos="1200"/>
          <w:tab w:val="left" w:pos="1201"/>
        </w:tabs>
        <w:ind w:right="1441"/>
        <w:rPr>
          <w:sz w:val="24"/>
        </w:rPr>
      </w:pPr>
      <w:r>
        <w:rPr>
          <w:color w:val="0D0D0D"/>
          <w:sz w:val="24"/>
        </w:rPr>
        <w:t>Number of advocacy activities with the Texas Legislature on policy changes;</w:t>
      </w:r>
    </w:p>
    <w:p w:rsidR="007C273F" w:rsidRDefault="00C2255B">
      <w:pPr>
        <w:pStyle w:val="ListParagraph"/>
        <w:numPr>
          <w:ilvl w:val="0"/>
          <w:numId w:val="1"/>
        </w:numPr>
        <w:tabs>
          <w:tab w:val="left" w:pos="1200"/>
          <w:tab w:val="left" w:pos="1201"/>
        </w:tabs>
        <w:spacing w:line="291" w:lineRule="exact"/>
        <w:ind w:hanging="361"/>
        <w:rPr>
          <w:sz w:val="24"/>
        </w:rPr>
      </w:pPr>
      <w:r>
        <w:rPr>
          <w:color w:val="0D0D0D"/>
          <w:sz w:val="24"/>
        </w:rPr>
        <w:t>Number of people tra</w:t>
      </w:r>
      <w:r>
        <w:rPr>
          <w:color w:val="0D0D0D"/>
          <w:sz w:val="24"/>
        </w:rPr>
        <w:t>ined as advocates for accessible</w:t>
      </w:r>
      <w:r>
        <w:rPr>
          <w:color w:val="0D0D0D"/>
          <w:spacing w:val="-9"/>
          <w:sz w:val="24"/>
        </w:rPr>
        <w:t xml:space="preserve"> </w:t>
      </w:r>
      <w:r>
        <w:rPr>
          <w:color w:val="0D0D0D"/>
          <w:sz w:val="24"/>
        </w:rPr>
        <w:t>transportation;</w:t>
      </w:r>
    </w:p>
    <w:p w:rsidR="007C273F" w:rsidRDefault="00C2255B">
      <w:pPr>
        <w:pStyle w:val="ListParagraph"/>
        <w:numPr>
          <w:ilvl w:val="0"/>
          <w:numId w:val="1"/>
        </w:numPr>
        <w:tabs>
          <w:tab w:val="left" w:pos="1200"/>
          <w:tab w:val="left" w:pos="1201"/>
        </w:tabs>
        <w:spacing w:before="1" w:line="237" w:lineRule="auto"/>
        <w:ind w:right="1437"/>
        <w:rPr>
          <w:sz w:val="24"/>
        </w:rPr>
      </w:pPr>
      <w:r>
        <w:rPr>
          <w:color w:val="0D0D0D"/>
          <w:sz w:val="24"/>
        </w:rPr>
        <w:t>Number of advocacy activities for expanded accessible transportation; and</w:t>
      </w:r>
    </w:p>
    <w:p w:rsidR="007C273F" w:rsidRDefault="00C2255B">
      <w:pPr>
        <w:pStyle w:val="ListParagraph"/>
        <w:numPr>
          <w:ilvl w:val="0"/>
          <w:numId w:val="1"/>
        </w:numPr>
        <w:tabs>
          <w:tab w:val="left" w:pos="1200"/>
          <w:tab w:val="left" w:pos="1201"/>
        </w:tabs>
        <w:spacing w:before="3" w:line="237" w:lineRule="auto"/>
        <w:ind w:left="480" w:right="3746" w:firstLine="360"/>
        <w:rPr>
          <w:sz w:val="24"/>
        </w:rPr>
      </w:pPr>
      <w:r>
        <w:rPr>
          <w:color w:val="0D0D0D"/>
          <w:sz w:val="24"/>
        </w:rPr>
        <w:t>Number of transportation summits or trainings</w:t>
      </w:r>
      <w:r>
        <w:rPr>
          <w:color w:val="0D0D0D"/>
          <w:spacing w:val="-19"/>
          <w:sz w:val="24"/>
        </w:rPr>
        <w:t xml:space="preserve"> </w:t>
      </w:r>
      <w:r>
        <w:rPr>
          <w:color w:val="0D0D0D"/>
          <w:sz w:val="24"/>
        </w:rPr>
        <w:t>held. Scope:</w:t>
      </w:r>
      <w:r>
        <w:rPr>
          <w:color w:val="0D0D0D"/>
          <w:spacing w:val="-2"/>
          <w:sz w:val="24"/>
        </w:rPr>
        <w:t xml:space="preserve"> </w:t>
      </w:r>
      <w:r>
        <w:rPr>
          <w:color w:val="0D0D0D"/>
          <w:sz w:val="24"/>
        </w:rPr>
        <w:t>Statewide</w:t>
      </w:r>
    </w:p>
    <w:p w:rsidR="007C273F" w:rsidRDefault="00C2255B">
      <w:pPr>
        <w:pStyle w:val="BodyText"/>
        <w:spacing w:before="1"/>
        <w:ind w:left="480" w:right="1429"/>
      </w:pPr>
      <w:r>
        <w:rPr>
          <w:color w:val="0D0D0D"/>
        </w:rPr>
        <w:t xml:space="preserve">Target Performance Levels for FY21-23: five advocacy activities </w:t>
      </w:r>
      <w:r>
        <w:rPr>
          <w:color w:val="0D0D0D"/>
        </w:rPr>
        <w:t>with Texas Legislature</w:t>
      </w:r>
      <w:r>
        <w:rPr>
          <w:color w:val="0D0D0D"/>
          <w:spacing w:val="-22"/>
        </w:rPr>
        <w:t xml:space="preserve"> </w:t>
      </w:r>
      <w:r>
        <w:rPr>
          <w:color w:val="0D0D0D"/>
        </w:rPr>
        <w:t>on</w:t>
      </w:r>
      <w:r>
        <w:rPr>
          <w:color w:val="0D0D0D"/>
          <w:spacing w:val="-21"/>
        </w:rPr>
        <w:t xml:space="preserve"> </w:t>
      </w:r>
      <w:r>
        <w:rPr>
          <w:color w:val="0D0D0D"/>
        </w:rPr>
        <w:t>policy</w:t>
      </w:r>
      <w:r>
        <w:rPr>
          <w:color w:val="0D0D0D"/>
          <w:spacing w:val="-20"/>
        </w:rPr>
        <w:t xml:space="preserve"> </w:t>
      </w:r>
      <w:r>
        <w:rPr>
          <w:color w:val="0D0D0D"/>
        </w:rPr>
        <w:t>changes;</w:t>
      </w:r>
      <w:r>
        <w:rPr>
          <w:color w:val="0D0D0D"/>
          <w:spacing w:val="-24"/>
        </w:rPr>
        <w:t xml:space="preserve"> </w:t>
      </w:r>
      <w:r>
        <w:rPr>
          <w:color w:val="0D0D0D"/>
        </w:rPr>
        <w:t>400</w:t>
      </w:r>
      <w:r>
        <w:rPr>
          <w:color w:val="0D0D0D"/>
          <w:spacing w:val="-21"/>
        </w:rPr>
        <w:t xml:space="preserve"> </w:t>
      </w:r>
      <w:r>
        <w:rPr>
          <w:color w:val="0D0D0D"/>
        </w:rPr>
        <w:t>advocacy</w:t>
      </w:r>
      <w:r>
        <w:rPr>
          <w:color w:val="0D0D0D"/>
          <w:spacing w:val="-24"/>
        </w:rPr>
        <w:t xml:space="preserve"> </w:t>
      </w:r>
      <w:r>
        <w:rPr>
          <w:color w:val="0D0D0D"/>
        </w:rPr>
        <w:t>activities</w:t>
      </w:r>
      <w:r>
        <w:rPr>
          <w:color w:val="0D0D0D"/>
          <w:spacing w:val="-20"/>
        </w:rPr>
        <w:t xml:space="preserve"> </w:t>
      </w:r>
      <w:r>
        <w:rPr>
          <w:color w:val="0D0D0D"/>
        </w:rPr>
        <w:t>for</w:t>
      </w:r>
      <w:r>
        <w:rPr>
          <w:color w:val="0D0D0D"/>
          <w:spacing w:val="-22"/>
        </w:rPr>
        <w:t xml:space="preserve"> </w:t>
      </w:r>
      <w:r>
        <w:rPr>
          <w:color w:val="0D0D0D"/>
        </w:rPr>
        <w:t>expanded</w:t>
      </w:r>
      <w:r>
        <w:rPr>
          <w:color w:val="0D0D0D"/>
          <w:spacing w:val="-23"/>
        </w:rPr>
        <w:t xml:space="preserve"> </w:t>
      </w:r>
      <w:r>
        <w:rPr>
          <w:color w:val="0D0D0D"/>
        </w:rPr>
        <w:t>accessible</w:t>
      </w:r>
    </w:p>
    <w:p w:rsidR="007C273F" w:rsidRDefault="007C273F">
      <w:pPr>
        <w:sectPr w:rsidR="007C273F">
          <w:pgSz w:w="12240" w:h="15840"/>
          <w:pgMar w:top="1360" w:right="0" w:bottom="1180" w:left="960" w:header="0" w:footer="990" w:gutter="0"/>
          <w:cols w:space="720"/>
        </w:sectPr>
      </w:pPr>
    </w:p>
    <w:p w:rsidR="007C273F" w:rsidRDefault="00C2255B">
      <w:pPr>
        <w:pStyle w:val="BodyText"/>
        <w:spacing w:before="81"/>
        <w:ind w:left="480" w:right="1445"/>
      </w:pPr>
      <w:r>
        <w:rPr>
          <w:color w:val="0D0D0D"/>
        </w:rPr>
        <w:t>transportation; 50 people trained as advocates for accessible transportation; one transportation summit held.</w:t>
      </w:r>
    </w:p>
    <w:p w:rsidR="007C273F" w:rsidRDefault="00C2255B">
      <w:pPr>
        <w:pStyle w:val="BodyText"/>
        <w:spacing w:line="291" w:lineRule="exact"/>
        <w:ind w:left="480"/>
      </w:pPr>
      <w:r>
        <w:rPr>
          <w:color w:val="0D0D0D"/>
        </w:rPr>
        <w:t>Target Progress for FY21-23:</w:t>
      </w:r>
    </w:p>
    <w:p w:rsidR="007C273F" w:rsidRDefault="00C2255B">
      <w:pPr>
        <w:pStyle w:val="ListParagraph"/>
        <w:numPr>
          <w:ilvl w:val="0"/>
          <w:numId w:val="1"/>
        </w:numPr>
        <w:tabs>
          <w:tab w:val="left" w:pos="1200"/>
          <w:tab w:val="left" w:pos="1201"/>
        </w:tabs>
        <w:ind w:right="1439"/>
        <w:rPr>
          <w:sz w:val="24"/>
        </w:rPr>
      </w:pPr>
      <w:r>
        <w:rPr>
          <w:color w:val="0D0D0D"/>
          <w:sz w:val="24"/>
        </w:rPr>
        <w:t>FY21: 5 advoc</w:t>
      </w:r>
      <w:r>
        <w:rPr>
          <w:color w:val="0D0D0D"/>
          <w:sz w:val="24"/>
        </w:rPr>
        <w:t>acy activities with the Texas Legislature on policy changes;</w:t>
      </w:r>
      <w:r>
        <w:rPr>
          <w:color w:val="0D0D0D"/>
          <w:spacing w:val="-14"/>
          <w:sz w:val="24"/>
        </w:rPr>
        <w:t xml:space="preserve"> </w:t>
      </w:r>
      <w:r>
        <w:rPr>
          <w:color w:val="0D0D0D"/>
          <w:sz w:val="24"/>
        </w:rPr>
        <w:t>10</w:t>
      </w:r>
      <w:r>
        <w:rPr>
          <w:color w:val="0D0D0D"/>
          <w:spacing w:val="-15"/>
          <w:sz w:val="24"/>
        </w:rPr>
        <w:t xml:space="preserve"> </w:t>
      </w:r>
      <w:r>
        <w:rPr>
          <w:color w:val="0D0D0D"/>
          <w:sz w:val="24"/>
        </w:rPr>
        <w:t>advocacy</w:t>
      </w:r>
      <w:r>
        <w:rPr>
          <w:color w:val="0D0D0D"/>
          <w:spacing w:val="-16"/>
          <w:sz w:val="24"/>
        </w:rPr>
        <w:t xml:space="preserve"> </w:t>
      </w:r>
      <w:r>
        <w:rPr>
          <w:color w:val="0D0D0D"/>
          <w:sz w:val="24"/>
        </w:rPr>
        <w:t>activities</w:t>
      </w:r>
      <w:r>
        <w:rPr>
          <w:color w:val="0D0D0D"/>
          <w:spacing w:val="-14"/>
          <w:sz w:val="24"/>
        </w:rPr>
        <w:t xml:space="preserve"> </w:t>
      </w:r>
      <w:r>
        <w:rPr>
          <w:color w:val="0D0D0D"/>
          <w:sz w:val="24"/>
        </w:rPr>
        <w:t>for</w:t>
      </w:r>
      <w:r>
        <w:rPr>
          <w:color w:val="0D0D0D"/>
          <w:spacing w:val="-14"/>
          <w:sz w:val="24"/>
        </w:rPr>
        <w:t xml:space="preserve"> </w:t>
      </w:r>
      <w:r>
        <w:rPr>
          <w:color w:val="0D0D0D"/>
          <w:sz w:val="24"/>
        </w:rPr>
        <w:t>expanded</w:t>
      </w:r>
      <w:r>
        <w:rPr>
          <w:color w:val="0D0D0D"/>
          <w:spacing w:val="-17"/>
          <w:sz w:val="24"/>
        </w:rPr>
        <w:t xml:space="preserve"> </w:t>
      </w:r>
      <w:r>
        <w:rPr>
          <w:color w:val="0D0D0D"/>
          <w:sz w:val="24"/>
        </w:rPr>
        <w:t>accessible</w:t>
      </w:r>
      <w:r>
        <w:rPr>
          <w:color w:val="0D0D0D"/>
          <w:spacing w:val="-13"/>
          <w:sz w:val="24"/>
        </w:rPr>
        <w:t xml:space="preserve"> </w:t>
      </w:r>
      <w:r>
        <w:rPr>
          <w:color w:val="0D0D0D"/>
          <w:sz w:val="24"/>
        </w:rPr>
        <w:t>transportation;</w:t>
      </w:r>
    </w:p>
    <w:p w:rsidR="007C273F" w:rsidRDefault="00C2255B">
      <w:pPr>
        <w:pStyle w:val="BodyText"/>
        <w:ind w:left="1200" w:right="1445"/>
      </w:pPr>
      <w:r>
        <w:rPr>
          <w:color w:val="0D0D0D"/>
        </w:rPr>
        <w:t>50 people trained as advocates for accessible transportation; one transportation summit held.</w:t>
      </w:r>
    </w:p>
    <w:p w:rsidR="007C273F" w:rsidRDefault="00C2255B">
      <w:pPr>
        <w:pStyle w:val="ListParagraph"/>
        <w:numPr>
          <w:ilvl w:val="0"/>
          <w:numId w:val="1"/>
        </w:numPr>
        <w:tabs>
          <w:tab w:val="left" w:pos="1200"/>
          <w:tab w:val="left" w:pos="1201"/>
        </w:tabs>
        <w:ind w:right="1439"/>
        <w:rPr>
          <w:sz w:val="24"/>
        </w:rPr>
      </w:pPr>
      <w:r>
        <w:rPr>
          <w:color w:val="0D0D0D"/>
          <w:sz w:val="24"/>
        </w:rPr>
        <w:t>FY22: 5 advocacy activities with the Texas Legislature on policy changes;</w:t>
      </w:r>
      <w:r>
        <w:rPr>
          <w:color w:val="0D0D0D"/>
          <w:spacing w:val="-13"/>
          <w:sz w:val="24"/>
        </w:rPr>
        <w:t xml:space="preserve"> </w:t>
      </w:r>
      <w:r>
        <w:rPr>
          <w:color w:val="0D0D0D"/>
          <w:sz w:val="24"/>
        </w:rPr>
        <w:t>10</w:t>
      </w:r>
      <w:r>
        <w:rPr>
          <w:color w:val="0D0D0D"/>
          <w:spacing w:val="-10"/>
          <w:sz w:val="24"/>
        </w:rPr>
        <w:t xml:space="preserve"> </w:t>
      </w:r>
      <w:r>
        <w:rPr>
          <w:color w:val="0D0D0D"/>
          <w:sz w:val="24"/>
        </w:rPr>
        <w:t>advocacy</w:t>
      </w:r>
      <w:r>
        <w:rPr>
          <w:color w:val="0D0D0D"/>
          <w:spacing w:val="-13"/>
          <w:sz w:val="24"/>
        </w:rPr>
        <w:t xml:space="preserve"> </w:t>
      </w:r>
      <w:r>
        <w:rPr>
          <w:color w:val="0D0D0D"/>
          <w:sz w:val="24"/>
        </w:rPr>
        <w:t>activities</w:t>
      </w:r>
      <w:r>
        <w:rPr>
          <w:color w:val="0D0D0D"/>
          <w:spacing w:val="-10"/>
          <w:sz w:val="24"/>
        </w:rPr>
        <w:t xml:space="preserve"> </w:t>
      </w:r>
      <w:r>
        <w:rPr>
          <w:color w:val="0D0D0D"/>
          <w:sz w:val="24"/>
        </w:rPr>
        <w:t>for</w:t>
      </w:r>
      <w:r>
        <w:rPr>
          <w:color w:val="0D0D0D"/>
          <w:spacing w:val="-11"/>
          <w:sz w:val="24"/>
        </w:rPr>
        <w:t xml:space="preserve"> </w:t>
      </w:r>
      <w:r>
        <w:rPr>
          <w:color w:val="0D0D0D"/>
          <w:sz w:val="24"/>
        </w:rPr>
        <w:t>expanded</w:t>
      </w:r>
      <w:r>
        <w:rPr>
          <w:color w:val="0D0D0D"/>
          <w:spacing w:val="-12"/>
          <w:sz w:val="24"/>
        </w:rPr>
        <w:t xml:space="preserve"> </w:t>
      </w:r>
      <w:r>
        <w:rPr>
          <w:color w:val="0D0D0D"/>
          <w:sz w:val="24"/>
        </w:rPr>
        <w:t>accessible</w:t>
      </w:r>
      <w:r>
        <w:rPr>
          <w:color w:val="0D0D0D"/>
          <w:spacing w:val="-10"/>
          <w:sz w:val="24"/>
        </w:rPr>
        <w:t xml:space="preserve"> </w:t>
      </w:r>
      <w:r>
        <w:rPr>
          <w:color w:val="0D0D0D"/>
          <w:sz w:val="24"/>
        </w:rPr>
        <w:t>transportation.</w:t>
      </w:r>
    </w:p>
    <w:p w:rsidR="007C273F" w:rsidRDefault="00C2255B">
      <w:pPr>
        <w:pStyle w:val="ListParagraph"/>
        <w:numPr>
          <w:ilvl w:val="0"/>
          <w:numId w:val="1"/>
        </w:numPr>
        <w:tabs>
          <w:tab w:val="left" w:pos="1200"/>
          <w:tab w:val="left" w:pos="1201"/>
        </w:tabs>
        <w:ind w:right="1440"/>
        <w:rPr>
          <w:sz w:val="24"/>
        </w:rPr>
      </w:pPr>
      <w:r>
        <w:rPr>
          <w:color w:val="0D0D0D"/>
          <w:sz w:val="24"/>
        </w:rPr>
        <w:t>FY23: 5 advocacy activities with the Texas Legislature on policy changes;</w:t>
      </w:r>
      <w:r>
        <w:rPr>
          <w:color w:val="0D0D0D"/>
          <w:spacing w:val="-13"/>
          <w:sz w:val="24"/>
        </w:rPr>
        <w:t xml:space="preserve"> </w:t>
      </w:r>
      <w:r>
        <w:rPr>
          <w:color w:val="0D0D0D"/>
          <w:sz w:val="24"/>
        </w:rPr>
        <w:t>10</w:t>
      </w:r>
      <w:r>
        <w:rPr>
          <w:color w:val="0D0D0D"/>
          <w:spacing w:val="-10"/>
          <w:sz w:val="24"/>
        </w:rPr>
        <w:t xml:space="preserve"> </w:t>
      </w:r>
      <w:r>
        <w:rPr>
          <w:color w:val="0D0D0D"/>
          <w:sz w:val="24"/>
        </w:rPr>
        <w:t>advocacy</w:t>
      </w:r>
      <w:r>
        <w:rPr>
          <w:color w:val="0D0D0D"/>
          <w:spacing w:val="-13"/>
          <w:sz w:val="24"/>
        </w:rPr>
        <w:t xml:space="preserve"> </w:t>
      </w:r>
      <w:r>
        <w:rPr>
          <w:color w:val="0D0D0D"/>
          <w:sz w:val="24"/>
        </w:rPr>
        <w:t>activities</w:t>
      </w:r>
      <w:r>
        <w:rPr>
          <w:color w:val="0D0D0D"/>
          <w:spacing w:val="-11"/>
          <w:sz w:val="24"/>
        </w:rPr>
        <w:t xml:space="preserve"> </w:t>
      </w:r>
      <w:r>
        <w:rPr>
          <w:color w:val="0D0D0D"/>
          <w:sz w:val="24"/>
        </w:rPr>
        <w:t>for</w:t>
      </w:r>
      <w:r>
        <w:rPr>
          <w:color w:val="0D0D0D"/>
          <w:spacing w:val="-11"/>
          <w:sz w:val="24"/>
        </w:rPr>
        <w:t xml:space="preserve"> </w:t>
      </w:r>
      <w:r>
        <w:rPr>
          <w:color w:val="0D0D0D"/>
          <w:sz w:val="24"/>
        </w:rPr>
        <w:t>expanded</w:t>
      </w:r>
      <w:r>
        <w:rPr>
          <w:color w:val="0D0D0D"/>
          <w:spacing w:val="-12"/>
          <w:sz w:val="24"/>
        </w:rPr>
        <w:t xml:space="preserve"> </w:t>
      </w:r>
      <w:r>
        <w:rPr>
          <w:color w:val="0D0D0D"/>
          <w:sz w:val="24"/>
        </w:rPr>
        <w:t>accessibl</w:t>
      </w:r>
      <w:r>
        <w:rPr>
          <w:color w:val="0D0D0D"/>
          <w:sz w:val="24"/>
        </w:rPr>
        <w:t>e</w:t>
      </w:r>
      <w:r>
        <w:rPr>
          <w:color w:val="0D0D0D"/>
          <w:spacing w:val="-10"/>
          <w:sz w:val="24"/>
        </w:rPr>
        <w:t xml:space="preserve"> </w:t>
      </w:r>
      <w:r>
        <w:rPr>
          <w:color w:val="0D0D0D"/>
          <w:sz w:val="24"/>
        </w:rPr>
        <w:t>transportation.</w:t>
      </w:r>
    </w:p>
    <w:p w:rsidR="007C273F" w:rsidRDefault="00C2255B">
      <w:pPr>
        <w:pStyle w:val="BodyText"/>
        <w:spacing w:line="289" w:lineRule="exact"/>
        <w:ind w:left="480"/>
      </w:pPr>
      <w:r>
        <w:rPr>
          <w:color w:val="0D0D0D"/>
        </w:rPr>
        <w:t>Activities:</w:t>
      </w:r>
    </w:p>
    <w:p w:rsidR="007C273F" w:rsidRDefault="00C2255B">
      <w:pPr>
        <w:pStyle w:val="ListParagraph"/>
        <w:numPr>
          <w:ilvl w:val="0"/>
          <w:numId w:val="1"/>
        </w:numPr>
        <w:tabs>
          <w:tab w:val="left" w:pos="1200"/>
          <w:tab w:val="left" w:pos="1201"/>
        </w:tabs>
        <w:spacing w:line="237" w:lineRule="auto"/>
        <w:ind w:right="1433"/>
        <w:rPr>
          <w:sz w:val="24"/>
        </w:rPr>
      </w:pPr>
      <w:r>
        <w:rPr>
          <w:color w:val="0D0D0D"/>
          <w:sz w:val="24"/>
        </w:rPr>
        <w:t>Advocate for accessible transportation with the Texas Legislature on specific recommendations for policy</w:t>
      </w:r>
      <w:r>
        <w:rPr>
          <w:color w:val="0D0D0D"/>
          <w:spacing w:val="-4"/>
          <w:sz w:val="24"/>
        </w:rPr>
        <w:t xml:space="preserve"> </w:t>
      </w:r>
      <w:r>
        <w:rPr>
          <w:color w:val="0D0D0D"/>
          <w:sz w:val="24"/>
        </w:rPr>
        <w:t>changes;</w:t>
      </w:r>
    </w:p>
    <w:p w:rsidR="007C273F" w:rsidRDefault="00C2255B">
      <w:pPr>
        <w:pStyle w:val="ListParagraph"/>
        <w:numPr>
          <w:ilvl w:val="0"/>
          <w:numId w:val="1"/>
        </w:numPr>
        <w:tabs>
          <w:tab w:val="left" w:pos="1200"/>
          <w:tab w:val="left" w:pos="1201"/>
        </w:tabs>
        <w:spacing w:line="293" w:lineRule="exact"/>
        <w:ind w:hanging="361"/>
        <w:rPr>
          <w:sz w:val="24"/>
        </w:rPr>
      </w:pPr>
      <w:r>
        <w:rPr>
          <w:color w:val="0D0D0D"/>
          <w:sz w:val="24"/>
        </w:rPr>
        <w:t>Train consumers/general public to be transportation</w:t>
      </w:r>
      <w:r>
        <w:rPr>
          <w:color w:val="0D0D0D"/>
          <w:spacing w:val="-4"/>
          <w:sz w:val="24"/>
        </w:rPr>
        <w:t xml:space="preserve"> </w:t>
      </w:r>
      <w:r>
        <w:rPr>
          <w:color w:val="0D0D0D"/>
          <w:sz w:val="24"/>
        </w:rPr>
        <w:t>advocates;</w:t>
      </w:r>
    </w:p>
    <w:p w:rsidR="007C273F" w:rsidRDefault="00C2255B">
      <w:pPr>
        <w:pStyle w:val="ListParagraph"/>
        <w:numPr>
          <w:ilvl w:val="0"/>
          <w:numId w:val="1"/>
        </w:numPr>
        <w:tabs>
          <w:tab w:val="left" w:pos="1200"/>
          <w:tab w:val="left" w:pos="1201"/>
        </w:tabs>
        <w:spacing w:line="292" w:lineRule="exact"/>
        <w:ind w:hanging="361"/>
        <w:rPr>
          <w:sz w:val="24"/>
        </w:rPr>
      </w:pPr>
      <w:r>
        <w:rPr>
          <w:color w:val="0D0D0D"/>
          <w:sz w:val="24"/>
        </w:rPr>
        <w:t>Advocate for expansion of accessible transportati</w:t>
      </w:r>
      <w:r>
        <w:rPr>
          <w:color w:val="0D0D0D"/>
          <w:sz w:val="24"/>
        </w:rPr>
        <w:t>on;</w:t>
      </w:r>
      <w:r>
        <w:rPr>
          <w:color w:val="0D0D0D"/>
          <w:spacing w:val="-4"/>
          <w:sz w:val="24"/>
        </w:rPr>
        <w:t xml:space="preserve"> </w:t>
      </w:r>
      <w:r>
        <w:rPr>
          <w:color w:val="0D0D0D"/>
          <w:sz w:val="24"/>
        </w:rPr>
        <w:t>and</w:t>
      </w:r>
    </w:p>
    <w:p w:rsidR="007C273F" w:rsidRDefault="00C2255B">
      <w:pPr>
        <w:pStyle w:val="ListParagraph"/>
        <w:numPr>
          <w:ilvl w:val="0"/>
          <w:numId w:val="1"/>
        </w:numPr>
        <w:tabs>
          <w:tab w:val="left" w:pos="1200"/>
          <w:tab w:val="left" w:pos="1201"/>
        </w:tabs>
        <w:ind w:right="1443"/>
        <w:rPr>
          <w:sz w:val="24"/>
        </w:rPr>
      </w:pPr>
      <w:r>
        <w:rPr>
          <w:color w:val="0D0D0D"/>
          <w:sz w:val="24"/>
        </w:rPr>
        <w:t>Advocate for additional Center for Independent Living activities with local transportation planning commissions,</w:t>
      </w:r>
      <w:r>
        <w:rPr>
          <w:color w:val="0D0D0D"/>
          <w:spacing w:val="-3"/>
          <w:sz w:val="24"/>
        </w:rPr>
        <w:t xml:space="preserve"> </w:t>
      </w:r>
      <w:r>
        <w:rPr>
          <w:color w:val="0D0D0D"/>
          <w:sz w:val="24"/>
        </w:rPr>
        <w:t>boards</w:t>
      </w:r>
    </w:p>
    <w:p w:rsidR="007C273F" w:rsidRDefault="00C2255B">
      <w:pPr>
        <w:pStyle w:val="BodyText"/>
        <w:ind w:left="480" w:right="1443"/>
        <w:jc w:val="both"/>
      </w:pPr>
      <w:r>
        <w:rPr>
          <w:color w:val="0D0D0D"/>
        </w:rPr>
        <w:t>Lead Organizations: Texas State Independent Living Council, Centers for Independent</w:t>
      </w:r>
      <w:r>
        <w:rPr>
          <w:color w:val="0D0D0D"/>
          <w:spacing w:val="-2"/>
        </w:rPr>
        <w:t xml:space="preserve"> </w:t>
      </w:r>
      <w:r>
        <w:rPr>
          <w:color w:val="0D0D0D"/>
        </w:rPr>
        <w:t>Living</w:t>
      </w:r>
    </w:p>
    <w:p w:rsidR="007C273F" w:rsidRDefault="00C2255B">
      <w:pPr>
        <w:pStyle w:val="BodyText"/>
        <w:ind w:left="480" w:right="1434"/>
        <w:jc w:val="both"/>
      </w:pPr>
      <w:r>
        <w:rPr>
          <w:color w:val="0D0D0D"/>
        </w:rPr>
        <w:t>Potential Partners: Texas Council on Developmental Disabilities; Texas Department of Transportation; Texas Transportation Institute; Governor’s Committee for People with Disabilities; Regional Transportation Planning Commissions; ADAPT of Texas; National F</w:t>
      </w:r>
      <w:r>
        <w:rPr>
          <w:color w:val="0D0D0D"/>
        </w:rPr>
        <w:t>ederation of the Blind; American Council of the</w:t>
      </w:r>
      <w:r>
        <w:rPr>
          <w:color w:val="0D0D0D"/>
          <w:spacing w:val="-1"/>
        </w:rPr>
        <w:t xml:space="preserve"> </w:t>
      </w:r>
      <w:r>
        <w:rPr>
          <w:color w:val="0D0D0D"/>
        </w:rPr>
        <w:t>Blind</w:t>
      </w:r>
    </w:p>
    <w:p w:rsidR="007C273F" w:rsidRDefault="00C2255B">
      <w:pPr>
        <w:pStyle w:val="BodyText"/>
        <w:ind w:left="480" w:right="1441"/>
        <w:jc w:val="both"/>
      </w:pPr>
      <w:r>
        <w:rPr>
          <w:color w:val="0D0D0D"/>
        </w:rPr>
        <w:t>Funding Sources: State General Revenue; SSA-VR; Title VII Part B; Title VII Part C; Program Funds; Unrestricted Funds; Texas Council on Developmental Disabilities grant funds</w:t>
      </w:r>
    </w:p>
    <w:p w:rsidR="007C273F" w:rsidRDefault="000613FC">
      <w:pPr>
        <w:pStyle w:val="BodyText"/>
        <w:spacing w:before="6"/>
        <w:rPr>
          <w:sz w:val="13"/>
        </w:rPr>
      </w:pPr>
      <w:r>
        <w:rPr>
          <w:noProof/>
        </w:rPr>
        <mc:AlternateContent>
          <mc:Choice Requires="wpg">
            <w:drawing>
              <wp:anchor distT="0" distB="0" distL="0" distR="0" simplePos="0" relativeHeight="251663360" behindDoc="1" locked="0" layoutInCell="1" allowOverlap="1">
                <wp:simplePos x="0" y="0"/>
                <wp:positionH relativeFrom="page">
                  <wp:posOffset>914400</wp:posOffset>
                </wp:positionH>
                <wp:positionV relativeFrom="paragraph">
                  <wp:posOffset>129540</wp:posOffset>
                </wp:positionV>
                <wp:extent cx="5944870" cy="20955"/>
                <wp:effectExtent l="0" t="0" r="0" b="0"/>
                <wp:wrapTopAndBottom/>
                <wp:docPr id="21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204"/>
                          <a:chExt cx="9362" cy="33"/>
                        </a:xfrm>
                      </wpg:grpSpPr>
                      <wps:wsp>
                        <wps:cNvPr id="218" name="Line 201"/>
                        <wps:cNvCnPr>
                          <a:cxnSpLocks noChangeShapeType="1"/>
                        </wps:cNvCnPr>
                        <wps:spPr bwMode="auto">
                          <a:xfrm>
                            <a:off x="1440" y="219"/>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19" name="Rectangle 200"/>
                        <wps:cNvSpPr>
                          <a:spLocks noChangeArrowheads="1"/>
                        </wps:cNvSpPr>
                        <wps:spPr bwMode="auto">
                          <a:xfrm>
                            <a:off x="1440" y="20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99"/>
                        <wps:cNvSpPr>
                          <a:spLocks noChangeArrowheads="1"/>
                        </wps:cNvSpPr>
                        <wps:spPr bwMode="auto">
                          <a:xfrm>
                            <a:off x="1440" y="20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98"/>
                        <wps:cNvCnPr>
                          <a:cxnSpLocks noChangeShapeType="1"/>
                        </wps:cNvCnPr>
                        <wps:spPr bwMode="auto">
                          <a:xfrm>
                            <a:off x="1445" y="208"/>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22" name="Rectangle 197"/>
                        <wps:cNvSpPr>
                          <a:spLocks noChangeArrowheads="1"/>
                        </wps:cNvSpPr>
                        <wps:spPr bwMode="auto">
                          <a:xfrm>
                            <a:off x="10797" y="20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96"/>
                        <wps:cNvSpPr>
                          <a:spLocks noChangeArrowheads="1"/>
                        </wps:cNvSpPr>
                        <wps:spPr bwMode="auto">
                          <a:xfrm>
                            <a:off x="1440" y="209"/>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95"/>
                        <wps:cNvSpPr>
                          <a:spLocks noChangeArrowheads="1"/>
                        </wps:cNvSpPr>
                        <wps:spPr bwMode="auto">
                          <a:xfrm>
                            <a:off x="10797" y="209"/>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94"/>
                        <wps:cNvSpPr>
                          <a:spLocks noChangeArrowheads="1"/>
                        </wps:cNvSpPr>
                        <wps:spPr bwMode="auto">
                          <a:xfrm>
                            <a:off x="1440" y="23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93"/>
                        <wps:cNvCnPr>
                          <a:cxnSpLocks noChangeShapeType="1"/>
                        </wps:cNvCnPr>
                        <wps:spPr bwMode="auto">
                          <a:xfrm>
                            <a:off x="1445" y="234"/>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27" name="Rectangle 192"/>
                        <wps:cNvSpPr>
                          <a:spLocks noChangeArrowheads="1"/>
                        </wps:cNvSpPr>
                        <wps:spPr bwMode="auto">
                          <a:xfrm>
                            <a:off x="10797" y="23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91"/>
                        <wps:cNvSpPr>
                          <a:spLocks noChangeArrowheads="1"/>
                        </wps:cNvSpPr>
                        <wps:spPr bwMode="auto">
                          <a:xfrm>
                            <a:off x="10797" y="23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44B9B" id="Group 190" o:spid="_x0000_s1026" style="position:absolute;margin-left:1in;margin-top:10.2pt;width:468.1pt;height:1.65pt;z-index:-251653120;mso-wrap-distance-left:0;mso-wrap-distance-right:0;mso-position-horizontal-relative:page" coordorigin="1440,204" coordsize="9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">
                <v:line id="Line 201" o:spid="_x0000_s1027" style="position:absolute;visibility:visible;mso-wrap-style:square" from="1440,219" to="1080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" strokecolor="#9f9f9f" strokeweight="1.55pt"/>
                <v:rect id="Rectangle 200" o:spid="_x0000_s1028" style="position:absolute;left:1440;top:2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" fillcolor="#9f9f9f" stroked="f"/>
                <v:rect id="Rectangle 199" o:spid="_x0000_s1029" style="position:absolute;left:1440;top:2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" fillcolor="#9f9f9f" stroked="f"/>
                <v:line id="Line 198" o:spid="_x0000_s1030" style="position:absolute;visibility:visible;mso-wrap-style:square" from="1445,208" to="107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" strokecolor="#9f9f9f" strokeweight=".24pt"/>
                <v:rect id="Rectangle 197" o:spid="_x0000_s1031" style="position:absolute;left:10797;top:2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" fillcolor="#9f9f9f" stroked="f"/>
                <v:rect id="Rectangle 196" o:spid="_x0000_s1032" style="position:absolute;left:1440;top:209;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" fillcolor="#9f9f9f" stroked="f"/>
                <v:rect id="Rectangle 195" o:spid="_x0000_s1033" style="position:absolute;left:10797;top:209;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" fillcolor="#e2e2e2" stroked="f"/>
                <v:rect id="Rectangle 194" o:spid="_x0000_s1034" style="position:absolute;left:1440;top:2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" fillcolor="#e2e2e2" stroked="f"/>
                <v:line id="Line 193" o:spid="_x0000_s1035" style="position:absolute;visibility:visible;mso-wrap-style:square" from="1445,234" to="1079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" strokecolor="#e2e2e2" strokeweight=".24pt"/>
                <v:rect id="Rectangle 192" o:spid="_x0000_s1036" style="position:absolute;left:10797;top:2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" fillcolor="#e2e2e2" stroked="f"/>
                <v:rect id="Rectangle 191" o:spid="_x0000_s1037" style="position:absolute;left:10797;top:2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" fillcolor="#e2e2e2" stroked="f"/>
                <w10:wrap type="topAndBottom" anchorx="page"/>
              </v:group>
            </w:pict>
          </mc:Fallback>
        </mc:AlternateContent>
      </w:r>
    </w:p>
    <w:p w:rsidR="007C273F" w:rsidRDefault="007C273F">
      <w:pPr>
        <w:pStyle w:val="BodyText"/>
        <w:spacing w:before="10"/>
        <w:rPr>
          <w:sz w:val="25"/>
        </w:rPr>
      </w:pPr>
    </w:p>
    <w:p w:rsidR="007C273F" w:rsidRDefault="00C2255B">
      <w:pPr>
        <w:pStyle w:val="BodyText"/>
        <w:spacing w:before="1"/>
        <w:ind w:left="480" w:right="1443"/>
        <w:jc w:val="both"/>
      </w:pPr>
      <w:r>
        <w:rPr>
          <w:color w:val="0D0D0D"/>
        </w:rPr>
        <w:t>Objective 1.5—Housing: Individuals with disabilities have access to integrated, affordable, and accessible housing within the community of their choice.</w:t>
      </w:r>
    </w:p>
    <w:p w:rsidR="007C273F" w:rsidRDefault="00C2255B">
      <w:pPr>
        <w:pStyle w:val="BodyText"/>
        <w:spacing w:line="290" w:lineRule="exact"/>
        <w:ind w:left="480"/>
        <w:jc w:val="both"/>
      </w:pPr>
      <w:r>
        <w:rPr>
          <w:color w:val="0D0D0D"/>
        </w:rPr>
        <w:t>Measurable Indicators:</w:t>
      </w:r>
    </w:p>
    <w:p w:rsidR="007C273F" w:rsidRDefault="00C2255B">
      <w:pPr>
        <w:pStyle w:val="ListParagraph"/>
        <w:numPr>
          <w:ilvl w:val="0"/>
          <w:numId w:val="1"/>
        </w:numPr>
        <w:tabs>
          <w:tab w:val="left" w:pos="1201"/>
        </w:tabs>
        <w:spacing w:before="1" w:line="293" w:lineRule="exact"/>
        <w:ind w:hanging="361"/>
        <w:jc w:val="both"/>
        <w:rPr>
          <w:sz w:val="24"/>
        </w:rPr>
      </w:pPr>
      <w:r>
        <w:rPr>
          <w:color w:val="0D0D0D"/>
          <w:sz w:val="24"/>
        </w:rPr>
        <w:t>Number of advocacy activities for accessible</w:t>
      </w:r>
      <w:r>
        <w:rPr>
          <w:color w:val="0D0D0D"/>
          <w:spacing w:val="-5"/>
          <w:sz w:val="24"/>
        </w:rPr>
        <w:t xml:space="preserve"> </w:t>
      </w:r>
      <w:r>
        <w:rPr>
          <w:color w:val="0D0D0D"/>
          <w:sz w:val="24"/>
        </w:rPr>
        <w:t>housing;</w:t>
      </w:r>
    </w:p>
    <w:p w:rsidR="007C273F" w:rsidRDefault="00C2255B">
      <w:pPr>
        <w:pStyle w:val="ListParagraph"/>
        <w:numPr>
          <w:ilvl w:val="0"/>
          <w:numId w:val="1"/>
        </w:numPr>
        <w:tabs>
          <w:tab w:val="left" w:pos="1201"/>
        </w:tabs>
        <w:ind w:right="1442"/>
        <w:jc w:val="both"/>
        <w:rPr>
          <w:sz w:val="24"/>
        </w:rPr>
      </w:pPr>
      <w:r>
        <w:rPr>
          <w:color w:val="0D0D0D"/>
          <w:sz w:val="24"/>
        </w:rPr>
        <w:t>Number of universal design</w:t>
      </w:r>
      <w:r>
        <w:rPr>
          <w:color w:val="0D0D0D"/>
          <w:sz w:val="24"/>
        </w:rPr>
        <w:t xml:space="preserve"> and universal communication access awareness activities provided to businesses, housing providers, and developers;</w:t>
      </w:r>
      <w:r>
        <w:rPr>
          <w:color w:val="0D0D0D"/>
          <w:spacing w:val="-2"/>
          <w:sz w:val="24"/>
        </w:rPr>
        <w:t xml:space="preserve"> </w:t>
      </w:r>
      <w:r>
        <w:rPr>
          <w:color w:val="0D0D0D"/>
          <w:sz w:val="24"/>
        </w:rPr>
        <w:t>and</w:t>
      </w:r>
    </w:p>
    <w:p w:rsidR="007C273F" w:rsidRDefault="00C2255B">
      <w:pPr>
        <w:pStyle w:val="ListParagraph"/>
        <w:numPr>
          <w:ilvl w:val="0"/>
          <w:numId w:val="1"/>
        </w:numPr>
        <w:tabs>
          <w:tab w:val="left" w:pos="1201"/>
        </w:tabs>
        <w:spacing w:line="237" w:lineRule="auto"/>
        <w:ind w:right="1440"/>
        <w:jc w:val="both"/>
        <w:rPr>
          <w:sz w:val="24"/>
        </w:rPr>
      </w:pPr>
      <w:r>
        <w:rPr>
          <w:color w:val="0D0D0D"/>
          <w:sz w:val="24"/>
        </w:rPr>
        <w:t>Number of housing coalitions/partnerships created toward increasing housing opportunities for individuals with</w:t>
      </w:r>
      <w:r>
        <w:rPr>
          <w:color w:val="0D0D0D"/>
          <w:spacing w:val="-6"/>
          <w:sz w:val="24"/>
        </w:rPr>
        <w:t xml:space="preserve"> </w:t>
      </w:r>
      <w:r>
        <w:rPr>
          <w:color w:val="0D0D0D"/>
          <w:sz w:val="24"/>
        </w:rPr>
        <w:t>disabilities.</w:t>
      </w:r>
    </w:p>
    <w:p w:rsidR="007C273F" w:rsidRDefault="00C2255B">
      <w:pPr>
        <w:pStyle w:val="BodyText"/>
        <w:spacing w:line="291" w:lineRule="exact"/>
        <w:ind w:left="480"/>
        <w:jc w:val="both"/>
      </w:pPr>
      <w:r>
        <w:rPr>
          <w:color w:val="0D0D0D"/>
        </w:rPr>
        <w:t>Scope: Stat</w:t>
      </w:r>
      <w:r>
        <w:rPr>
          <w:color w:val="0D0D0D"/>
        </w:rPr>
        <w:t>ewide; Local</w:t>
      </w:r>
    </w:p>
    <w:p w:rsidR="007C273F" w:rsidRDefault="00C2255B">
      <w:pPr>
        <w:pStyle w:val="BodyText"/>
        <w:ind w:left="480" w:right="1433"/>
        <w:jc w:val="both"/>
      </w:pPr>
      <w:r>
        <w:rPr>
          <w:color w:val="0D0D0D"/>
        </w:rPr>
        <w:t>Target</w:t>
      </w:r>
      <w:r>
        <w:rPr>
          <w:color w:val="0D0D0D"/>
          <w:spacing w:val="-13"/>
        </w:rPr>
        <w:t xml:space="preserve"> </w:t>
      </w:r>
      <w:r>
        <w:rPr>
          <w:color w:val="0D0D0D"/>
        </w:rPr>
        <w:t>Performance</w:t>
      </w:r>
      <w:r>
        <w:rPr>
          <w:color w:val="0D0D0D"/>
          <w:spacing w:val="-12"/>
        </w:rPr>
        <w:t xml:space="preserve"> </w:t>
      </w:r>
      <w:r>
        <w:rPr>
          <w:color w:val="0D0D0D"/>
        </w:rPr>
        <w:t>Levels</w:t>
      </w:r>
      <w:r>
        <w:rPr>
          <w:color w:val="0D0D0D"/>
          <w:spacing w:val="-12"/>
        </w:rPr>
        <w:t xml:space="preserve"> </w:t>
      </w:r>
      <w:r>
        <w:rPr>
          <w:color w:val="0D0D0D"/>
        </w:rPr>
        <w:t>for</w:t>
      </w:r>
      <w:r>
        <w:rPr>
          <w:color w:val="0D0D0D"/>
          <w:spacing w:val="-12"/>
        </w:rPr>
        <w:t xml:space="preserve"> </w:t>
      </w:r>
      <w:r>
        <w:rPr>
          <w:color w:val="0D0D0D"/>
        </w:rPr>
        <w:t>FY21-23:</w:t>
      </w:r>
      <w:r>
        <w:rPr>
          <w:color w:val="0D0D0D"/>
          <w:spacing w:val="-12"/>
        </w:rPr>
        <w:t xml:space="preserve"> </w:t>
      </w:r>
      <w:r>
        <w:rPr>
          <w:color w:val="0D0D0D"/>
        </w:rPr>
        <w:t>150</w:t>
      </w:r>
      <w:r>
        <w:rPr>
          <w:color w:val="0D0D0D"/>
          <w:spacing w:val="-12"/>
        </w:rPr>
        <w:t xml:space="preserve"> </w:t>
      </w:r>
      <w:r>
        <w:rPr>
          <w:color w:val="0D0D0D"/>
        </w:rPr>
        <w:t>advocacy</w:t>
      </w:r>
      <w:r>
        <w:rPr>
          <w:color w:val="0D0D0D"/>
          <w:spacing w:val="-13"/>
        </w:rPr>
        <w:t xml:space="preserve"> </w:t>
      </w:r>
      <w:r>
        <w:rPr>
          <w:color w:val="0D0D0D"/>
        </w:rPr>
        <w:t>activities</w:t>
      </w:r>
      <w:r>
        <w:rPr>
          <w:color w:val="0D0D0D"/>
          <w:spacing w:val="-12"/>
        </w:rPr>
        <w:t xml:space="preserve"> </w:t>
      </w:r>
      <w:r>
        <w:rPr>
          <w:color w:val="0D0D0D"/>
        </w:rPr>
        <w:t>for</w:t>
      </w:r>
      <w:r>
        <w:rPr>
          <w:color w:val="0D0D0D"/>
          <w:spacing w:val="-12"/>
        </w:rPr>
        <w:t xml:space="preserve"> </w:t>
      </w:r>
      <w:r>
        <w:rPr>
          <w:color w:val="0D0D0D"/>
        </w:rPr>
        <w:t>accessible housing; 45 universal design and universal communication access awareness and visitability activities provided to businesses, housing</w:t>
      </w:r>
      <w:r>
        <w:rPr>
          <w:color w:val="0D0D0D"/>
          <w:spacing w:val="75"/>
        </w:rPr>
        <w:t xml:space="preserve"> </w:t>
      </w:r>
      <w:r>
        <w:rPr>
          <w:color w:val="0D0D0D"/>
        </w:rPr>
        <w:t>providers,</w:t>
      </w:r>
    </w:p>
    <w:p w:rsidR="007C273F" w:rsidRDefault="007C273F">
      <w:pPr>
        <w:jc w:val="both"/>
        <w:sectPr w:rsidR="007C273F">
          <w:pgSz w:w="12240" w:h="15840"/>
          <w:pgMar w:top="1360" w:right="0" w:bottom="1180" w:left="960" w:header="0" w:footer="990" w:gutter="0"/>
          <w:cols w:space="720"/>
        </w:sectPr>
      </w:pPr>
    </w:p>
    <w:p w:rsidR="007C273F" w:rsidRDefault="00C2255B">
      <w:pPr>
        <w:pStyle w:val="BodyText"/>
        <w:spacing w:before="81"/>
        <w:ind w:left="480" w:right="1440"/>
        <w:jc w:val="both"/>
      </w:pPr>
      <w:r>
        <w:rPr>
          <w:color w:val="0D0D0D"/>
        </w:rPr>
        <w:t>developers, associations, and local governments; 15 housing coalitions/partnerships created toward increasing housing opportunities for individuals with disabilities.</w:t>
      </w:r>
    </w:p>
    <w:p w:rsidR="007C273F" w:rsidRDefault="00C2255B">
      <w:pPr>
        <w:pStyle w:val="BodyText"/>
        <w:spacing w:line="290" w:lineRule="exact"/>
        <w:ind w:left="480"/>
        <w:jc w:val="both"/>
      </w:pPr>
      <w:r>
        <w:rPr>
          <w:color w:val="0D0D0D"/>
        </w:rPr>
        <w:t>Target Progress for FY21-23:</w:t>
      </w:r>
    </w:p>
    <w:p w:rsidR="007C273F" w:rsidRDefault="00C2255B">
      <w:pPr>
        <w:pStyle w:val="ListParagraph"/>
        <w:numPr>
          <w:ilvl w:val="0"/>
          <w:numId w:val="1"/>
        </w:numPr>
        <w:tabs>
          <w:tab w:val="left" w:pos="1201"/>
        </w:tabs>
        <w:spacing w:before="1"/>
        <w:ind w:right="1440"/>
        <w:jc w:val="both"/>
        <w:rPr>
          <w:sz w:val="24"/>
        </w:rPr>
      </w:pPr>
      <w:r>
        <w:rPr>
          <w:color w:val="0D0D0D"/>
          <w:sz w:val="24"/>
        </w:rPr>
        <w:t>FY21:</w:t>
      </w:r>
      <w:r>
        <w:rPr>
          <w:color w:val="0D0D0D"/>
          <w:spacing w:val="-14"/>
          <w:sz w:val="24"/>
        </w:rPr>
        <w:t xml:space="preserve"> </w:t>
      </w:r>
      <w:r>
        <w:rPr>
          <w:color w:val="0D0D0D"/>
          <w:sz w:val="24"/>
        </w:rPr>
        <w:t>50</w:t>
      </w:r>
      <w:r>
        <w:rPr>
          <w:color w:val="0D0D0D"/>
          <w:spacing w:val="-13"/>
          <w:sz w:val="24"/>
        </w:rPr>
        <w:t xml:space="preserve"> </w:t>
      </w:r>
      <w:r>
        <w:rPr>
          <w:color w:val="0D0D0D"/>
          <w:sz w:val="24"/>
        </w:rPr>
        <w:t>advocacy</w:t>
      </w:r>
      <w:r>
        <w:rPr>
          <w:color w:val="0D0D0D"/>
          <w:spacing w:val="-14"/>
          <w:sz w:val="24"/>
        </w:rPr>
        <w:t xml:space="preserve"> </w:t>
      </w:r>
      <w:r>
        <w:rPr>
          <w:color w:val="0D0D0D"/>
          <w:sz w:val="24"/>
        </w:rPr>
        <w:t>activities</w:t>
      </w:r>
      <w:r>
        <w:rPr>
          <w:color w:val="0D0D0D"/>
          <w:spacing w:val="-11"/>
          <w:sz w:val="24"/>
        </w:rPr>
        <w:t xml:space="preserve"> </w:t>
      </w:r>
      <w:r>
        <w:rPr>
          <w:color w:val="0D0D0D"/>
          <w:sz w:val="24"/>
        </w:rPr>
        <w:t>for</w:t>
      </w:r>
      <w:r>
        <w:rPr>
          <w:color w:val="0D0D0D"/>
          <w:spacing w:val="-12"/>
          <w:sz w:val="24"/>
        </w:rPr>
        <w:t xml:space="preserve"> </w:t>
      </w:r>
      <w:r>
        <w:rPr>
          <w:color w:val="0D0D0D"/>
          <w:sz w:val="24"/>
        </w:rPr>
        <w:t>accessible</w:t>
      </w:r>
      <w:r>
        <w:rPr>
          <w:color w:val="0D0D0D"/>
          <w:spacing w:val="-13"/>
          <w:sz w:val="24"/>
        </w:rPr>
        <w:t xml:space="preserve"> </w:t>
      </w:r>
      <w:r>
        <w:rPr>
          <w:color w:val="0D0D0D"/>
          <w:sz w:val="24"/>
        </w:rPr>
        <w:t>housing;</w:t>
      </w:r>
      <w:r>
        <w:rPr>
          <w:color w:val="0D0D0D"/>
          <w:spacing w:val="-12"/>
          <w:sz w:val="24"/>
        </w:rPr>
        <w:t xml:space="preserve"> </w:t>
      </w:r>
      <w:r>
        <w:rPr>
          <w:color w:val="0D0D0D"/>
          <w:sz w:val="24"/>
        </w:rPr>
        <w:t>15</w:t>
      </w:r>
      <w:r>
        <w:rPr>
          <w:color w:val="0D0D0D"/>
          <w:spacing w:val="-13"/>
          <w:sz w:val="24"/>
        </w:rPr>
        <w:t xml:space="preserve"> </w:t>
      </w:r>
      <w:r>
        <w:rPr>
          <w:color w:val="0D0D0D"/>
          <w:sz w:val="24"/>
        </w:rPr>
        <w:t>universal</w:t>
      </w:r>
      <w:r>
        <w:rPr>
          <w:color w:val="0D0D0D"/>
          <w:spacing w:val="-13"/>
          <w:sz w:val="24"/>
        </w:rPr>
        <w:t xml:space="preserve"> </w:t>
      </w:r>
      <w:r>
        <w:rPr>
          <w:color w:val="0D0D0D"/>
          <w:sz w:val="24"/>
        </w:rPr>
        <w:t>design and</w:t>
      </w:r>
      <w:r>
        <w:rPr>
          <w:color w:val="0D0D0D"/>
          <w:spacing w:val="-21"/>
          <w:sz w:val="24"/>
        </w:rPr>
        <w:t xml:space="preserve"> </w:t>
      </w:r>
      <w:r>
        <w:rPr>
          <w:color w:val="0D0D0D"/>
          <w:sz w:val="24"/>
        </w:rPr>
        <w:t>universal</w:t>
      </w:r>
      <w:r>
        <w:rPr>
          <w:color w:val="0D0D0D"/>
          <w:spacing w:val="-21"/>
          <w:sz w:val="24"/>
        </w:rPr>
        <w:t xml:space="preserve"> </w:t>
      </w:r>
      <w:r>
        <w:rPr>
          <w:color w:val="0D0D0D"/>
          <w:sz w:val="24"/>
        </w:rPr>
        <w:t>communication</w:t>
      </w:r>
      <w:r>
        <w:rPr>
          <w:color w:val="0D0D0D"/>
          <w:spacing w:val="-21"/>
          <w:sz w:val="24"/>
        </w:rPr>
        <w:t xml:space="preserve"> </w:t>
      </w:r>
      <w:r>
        <w:rPr>
          <w:color w:val="0D0D0D"/>
          <w:sz w:val="24"/>
        </w:rPr>
        <w:t>access</w:t>
      </w:r>
      <w:r>
        <w:rPr>
          <w:color w:val="0D0D0D"/>
          <w:spacing w:val="-20"/>
          <w:sz w:val="24"/>
        </w:rPr>
        <w:t xml:space="preserve"> </w:t>
      </w:r>
      <w:r>
        <w:rPr>
          <w:color w:val="0D0D0D"/>
          <w:sz w:val="24"/>
        </w:rPr>
        <w:t>awareness</w:t>
      </w:r>
      <w:r>
        <w:rPr>
          <w:color w:val="0D0D0D"/>
          <w:spacing w:val="-21"/>
          <w:sz w:val="24"/>
        </w:rPr>
        <w:t xml:space="preserve"> </w:t>
      </w:r>
      <w:r>
        <w:rPr>
          <w:color w:val="0D0D0D"/>
          <w:sz w:val="24"/>
        </w:rPr>
        <w:t>and</w:t>
      </w:r>
      <w:r>
        <w:rPr>
          <w:color w:val="0D0D0D"/>
          <w:spacing w:val="-20"/>
          <w:sz w:val="24"/>
        </w:rPr>
        <w:t xml:space="preserve"> </w:t>
      </w:r>
      <w:r>
        <w:rPr>
          <w:color w:val="0D0D0D"/>
          <w:sz w:val="24"/>
        </w:rPr>
        <w:t>visitability</w:t>
      </w:r>
      <w:r>
        <w:rPr>
          <w:color w:val="0D0D0D"/>
          <w:spacing w:val="-20"/>
          <w:sz w:val="24"/>
        </w:rPr>
        <w:t xml:space="preserve"> </w:t>
      </w:r>
      <w:r>
        <w:rPr>
          <w:color w:val="0D0D0D"/>
          <w:sz w:val="24"/>
        </w:rPr>
        <w:t>activities provided to businesses, housing providers, developers, associations, and local governments; five housing coalitions/partnerships created toward increasing housing opp</w:t>
      </w:r>
      <w:r>
        <w:rPr>
          <w:color w:val="0D0D0D"/>
          <w:sz w:val="24"/>
        </w:rPr>
        <w:t>ortunities for individuals with</w:t>
      </w:r>
      <w:r>
        <w:rPr>
          <w:color w:val="0D0D0D"/>
          <w:spacing w:val="-32"/>
          <w:sz w:val="24"/>
        </w:rPr>
        <w:t xml:space="preserve"> </w:t>
      </w:r>
      <w:r>
        <w:rPr>
          <w:color w:val="0D0D0D"/>
          <w:sz w:val="24"/>
        </w:rPr>
        <w:t>disabilities.</w:t>
      </w:r>
    </w:p>
    <w:p w:rsidR="007C273F" w:rsidRDefault="00C2255B">
      <w:pPr>
        <w:pStyle w:val="ListParagraph"/>
        <w:numPr>
          <w:ilvl w:val="0"/>
          <w:numId w:val="1"/>
        </w:numPr>
        <w:tabs>
          <w:tab w:val="left" w:pos="1201"/>
        </w:tabs>
        <w:ind w:right="1440"/>
        <w:jc w:val="both"/>
        <w:rPr>
          <w:sz w:val="24"/>
        </w:rPr>
      </w:pPr>
      <w:r>
        <w:rPr>
          <w:color w:val="0D0D0D"/>
          <w:sz w:val="24"/>
        </w:rPr>
        <w:t>FY22:</w:t>
      </w:r>
      <w:r>
        <w:rPr>
          <w:color w:val="0D0D0D"/>
          <w:spacing w:val="-14"/>
          <w:sz w:val="24"/>
        </w:rPr>
        <w:t xml:space="preserve"> </w:t>
      </w:r>
      <w:r>
        <w:rPr>
          <w:color w:val="0D0D0D"/>
          <w:sz w:val="24"/>
        </w:rPr>
        <w:t>50</w:t>
      </w:r>
      <w:r>
        <w:rPr>
          <w:color w:val="0D0D0D"/>
          <w:spacing w:val="-13"/>
          <w:sz w:val="24"/>
        </w:rPr>
        <w:t xml:space="preserve"> </w:t>
      </w:r>
      <w:r>
        <w:rPr>
          <w:color w:val="0D0D0D"/>
          <w:sz w:val="24"/>
        </w:rPr>
        <w:t>advocacy</w:t>
      </w:r>
      <w:r>
        <w:rPr>
          <w:color w:val="0D0D0D"/>
          <w:spacing w:val="-14"/>
          <w:sz w:val="24"/>
        </w:rPr>
        <w:t xml:space="preserve"> </w:t>
      </w:r>
      <w:r>
        <w:rPr>
          <w:color w:val="0D0D0D"/>
          <w:sz w:val="24"/>
        </w:rPr>
        <w:t>activities</w:t>
      </w:r>
      <w:r>
        <w:rPr>
          <w:color w:val="0D0D0D"/>
          <w:spacing w:val="-11"/>
          <w:sz w:val="24"/>
        </w:rPr>
        <w:t xml:space="preserve"> </w:t>
      </w:r>
      <w:r>
        <w:rPr>
          <w:color w:val="0D0D0D"/>
          <w:sz w:val="24"/>
        </w:rPr>
        <w:t>for</w:t>
      </w:r>
      <w:r>
        <w:rPr>
          <w:color w:val="0D0D0D"/>
          <w:spacing w:val="-12"/>
          <w:sz w:val="24"/>
        </w:rPr>
        <w:t xml:space="preserve"> </w:t>
      </w:r>
      <w:r>
        <w:rPr>
          <w:color w:val="0D0D0D"/>
          <w:sz w:val="24"/>
        </w:rPr>
        <w:t>accessible</w:t>
      </w:r>
      <w:r>
        <w:rPr>
          <w:color w:val="0D0D0D"/>
          <w:spacing w:val="-13"/>
          <w:sz w:val="24"/>
        </w:rPr>
        <w:t xml:space="preserve"> </w:t>
      </w:r>
      <w:r>
        <w:rPr>
          <w:color w:val="0D0D0D"/>
          <w:sz w:val="24"/>
        </w:rPr>
        <w:t>housing;</w:t>
      </w:r>
      <w:r>
        <w:rPr>
          <w:color w:val="0D0D0D"/>
          <w:spacing w:val="-12"/>
          <w:sz w:val="24"/>
        </w:rPr>
        <w:t xml:space="preserve"> </w:t>
      </w:r>
      <w:r>
        <w:rPr>
          <w:color w:val="0D0D0D"/>
          <w:sz w:val="24"/>
        </w:rPr>
        <w:t>15</w:t>
      </w:r>
      <w:r>
        <w:rPr>
          <w:color w:val="0D0D0D"/>
          <w:spacing w:val="-13"/>
          <w:sz w:val="24"/>
        </w:rPr>
        <w:t xml:space="preserve"> </w:t>
      </w:r>
      <w:r>
        <w:rPr>
          <w:color w:val="0D0D0D"/>
          <w:sz w:val="24"/>
        </w:rPr>
        <w:t>universal</w:t>
      </w:r>
      <w:r>
        <w:rPr>
          <w:color w:val="0D0D0D"/>
          <w:spacing w:val="-13"/>
          <w:sz w:val="24"/>
        </w:rPr>
        <w:t xml:space="preserve"> </w:t>
      </w:r>
      <w:r>
        <w:rPr>
          <w:color w:val="0D0D0D"/>
          <w:sz w:val="24"/>
        </w:rPr>
        <w:t>design and</w:t>
      </w:r>
      <w:r>
        <w:rPr>
          <w:color w:val="0D0D0D"/>
          <w:spacing w:val="-21"/>
          <w:sz w:val="24"/>
        </w:rPr>
        <w:t xml:space="preserve"> </w:t>
      </w:r>
      <w:r>
        <w:rPr>
          <w:color w:val="0D0D0D"/>
          <w:sz w:val="24"/>
        </w:rPr>
        <w:t>universal</w:t>
      </w:r>
      <w:r>
        <w:rPr>
          <w:color w:val="0D0D0D"/>
          <w:spacing w:val="-21"/>
          <w:sz w:val="24"/>
        </w:rPr>
        <w:t xml:space="preserve"> </w:t>
      </w:r>
      <w:r>
        <w:rPr>
          <w:color w:val="0D0D0D"/>
          <w:sz w:val="24"/>
        </w:rPr>
        <w:t>communication</w:t>
      </w:r>
      <w:r>
        <w:rPr>
          <w:color w:val="0D0D0D"/>
          <w:spacing w:val="-20"/>
          <w:sz w:val="24"/>
        </w:rPr>
        <w:t xml:space="preserve"> </w:t>
      </w:r>
      <w:r>
        <w:rPr>
          <w:color w:val="0D0D0D"/>
          <w:sz w:val="24"/>
        </w:rPr>
        <w:t>access</w:t>
      </w:r>
      <w:r>
        <w:rPr>
          <w:color w:val="0D0D0D"/>
          <w:spacing w:val="-20"/>
          <w:sz w:val="24"/>
        </w:rPr>
        <w:t xml:space="preserve"> </w:t>
      </w:r>
      <w:r>
        <w:rPr>
          <w:color w:val="0D0D0D"/>
          <w:sz w:val="24"/>
        </w:rPr>
        <w:t>awareness</w:t>
      </w:r>
      <w:r>
        <w:rPr>
          <w:color w:val="0D0D0D"/>
          <w:spacing w:val="-20"/>
          <w:sz w:val="24"/>
        </w:rPr>
        <w:t xml:space="preserve"> </w:t>
      </w:r>
      <w:r>
        <w:rPr>
          <w:color w:val="0D0D0D"/>
          <w:sz w:val="24"/>
        </w:rPr>
        <w:t>and</w:t>
      </w:r>
      <w:r>
        <w:rPr>
          <w:color w:val="0D0D0D"/>
          <w:spacing w:val="-20"/>
          <w:sz w:val="24"/>
        </w:rPr>
        <w:t xml:space="preserve"> </w:t>
      </w:r>
      <w:r>
        <w:rPr>
          <w:color w:val="0D0D0D"/>
          <w:sz w:val="24"/>
        </w:rPr>
        <w:t>visitability</w:t>
      </w:r>
      <w:r>
        <w:rPr>
          <w:color w:val="0D0D0D"/>
          <w:spacing w:val="-20"/>
          <w:sz w:val="24"/>
        </w:rPr>
        <w:t xml:space="preserve"> </w:t>
      </w:r>
      <w:r>
        <w:rPr>
          <w:color w:val="0D0D0D"/>
          <w:sz w:val="24"/>
        </w:rPr>
        <w:t>activities provided to businesses, housing providers, developers, associations, and local governments; five housing coalitions/partnerships created toward increasing housing opportunities for individuals with</w:t>
      </w:r>
      <w:r>
        <w:rPr>
          <w:color w:val="0D0D0D"/>
          <w:spacing w:val="-32"/>
          <w:sz w:val="24"/>
        </w:rPr>
        <w:t xml:space="preserve"> </w:t>
      </w:r>
      <w:r>
        <w:rPr>
          <w:color w:val="0D0D0D"/>
          <w:sz w:val="24"/>
        </w:rPr>
        <w:t>disabilities.</w:t>
      </w:r>
    </w:p>
    <w:p w:rsidR="007C273F" w:rsidRDefault="00C2255B">
      <w:pPr>
        <w:pStyle w:val="ListParagraph"/>
        <w:numPr>
          <w:ilvl w:val="0"/>
          <w:numId w:val="1"/>
        </w:numPr>
        <w:tabs>
          <w:tab w:val="left" w:pos="1201"/>
        </w:tabs>
        <w:ind w:right="1437"/>
        <w:jc w:val="both"/>
        <w:rPr>
          <w:sz w:val="24"/>
        </w:rPr>
      </w:pPr>
      <w:r>
        <w:rPr>
          <w:color w:val="0D0D0D"/>
          <w:sz w:val="24"/>
        </w:rPr>
        <w:t>FY23:</w:t>
      </w:r>
      <w:r>
        <w:rPr>
          <w:color w:val="0D0D0D"/>
          <w:spacing w:val="-14"/>
          <w:sz w:val="24"/>
        </w:rPr>
        <w:t xml:space="preserve"> </w:t>
      </w:r>
      <w:r>
        <w:rPr>
          <w:color w:val="0D0D0D"/>
          <w:sz w:val="24"/>
        </w:rPr>
        <w:t>50</w:t>
      </w:r>
      <w:r>
        <w:rPr>
          <w:color w:val="0D0D0D"/>
          <w:spacing w:val="-13"/>
          <w:sz w:val="24"/>
        </w:rPr>
        <w:t xml:space="preserve"> </w:t>
      </w:r>
      <w:r>
        <w:rPr>
          <w:color w:val="0D0D0D"/>
          <w:sz w:val="24"/>
        </w:rPr>
        <w:t>advocacy</w:t>
      </w:r>
      <w:r>
        <w:rPr>
          <w:color w:val="0D0D0D"/>
          <w:spacing w:val="-13"/>
          <w:sz w:val="24"/>
        </w:rPr>
        <w:t xml:space="preserve"> </w:t>
      </w:r>
      <w:r>
        <w:rPr>
          <w:color w:val="0D0D0D"/>
          <w:sz w:val="24"/>
        </w:rPr>
        <w:t>activities</w:t>
      </w:r>
      <w:r>
        <w:rPr>
          <w:color w:val="0D0D0D"/>
          <w:spacing w:val="-11"/>
          <w:sz w:val="24"/>
        </w:rPr>
        <w:t xml:space="preserve"> </w:t>
      </w:r>
      <w:r>
        <w:rPr>
          <w:color w:val="0D0D0D"/>
          <w:sz w:val="24"/>
        </w:rPr>
        <w:t>for</w:t>
      </w:r>
      <w:r>
        <w:rPr>
          <w:color w:val="0D0D0D"/>
          <w:spacing w:val="-12"/>
          <w:sz w:val="24"/>
        </w:rPr>
        <w:t xml:space="preserve"> </w:t>
      </w:r>
      <w:r>
        <w:rPr>
          <w:color w:val="0D0D0D"/>
          <w:sz w:val="24"/>
        </w:rPr>
        <w:t>accessible</w:t>
      </w:r>
      <w:r>
        <w:rPr>
          <w:color w:val="0D0D0D"/>
          <w:spacing w:val="-13"/>
          <w:sz w:val="24"/>
        </w:rPr>
        <w:t xml:space="preserve"> </w:t>
      </w:r>
      <w:r>
        <w:rPr>
          <w:color w:val="0D0D0D"/>
          <w:sz w:val="24"/>
        </w:rPr>
        <w:t>housing;</w:t>
      </w:r>
      <w:r>
        <w:rPr>
          <w:color w:val="0D0D0D"/>
          <w:spacing w:val="-11"/>
          <w:sz w:val="24"/>
        </w:rPr>
        <w:t xml:space="preserve"> </w:t>
      </w:r>
      <w:r>
        <w:rPr>
          <w:color w:val="0D0D0D"/>
          <w:sz w:val="24"/>
        </w:rPr>
        <w:t>15</w:t>
      </w:r>
      <w:r>
        <w:rPr>
          <w:color w:val="0D0D0D"/>
          <w:spacing w:val="-13"/>
          <w:sz w:val="24"/>
        </w:rPr>
        <w:t xml:space="preserve"> </w:t>
      </w:r>
      <w:r>
        <w:rPr>
          <w:color w:val="0D0D0D"/>
          <w:sz w:val="24"/>
        </w:rPr>
        <w:t>universal</w:t>
      </w:r>
      <w:r>
        <w:rPr>
          <w:color w:val="0D0D0D"/>
          <w:spacing w:val="-13"/>
          <w:sz w:val="24"/>
        </w:rPr>
        <w:t xml:space="preserve"> </w:t>
      </w:r>
      <w:r>
        <w:rPr>
          <w:color w:val="0D0D0D"/>
          <w:sz w:val="24"/>
        </w:rPr>
        <w:t>design and</w:t>
      </w:r>
      <w:r>
        <w:rPr>
          <w:color w:val="0D0D0D"/>
          <w:spacing w:val="-21"/>
          <w:sz w:val="24"/>
        </w:rPr>
        <w:t xml:space="preserve"> </w:t>
      </w:r>
      <w:r>
        <w:rPr>
          <w:color w:val="0D0D0D"/>
          <w:sz w:val="24"/>
        </w:rPr>
        <w:t>universal</w:t>
      </w:r>
      <w:r>
        <w:rPr>
          <w:color w:val="0D0D0D"/>
          <w:spacing w:val="-21"/>
          <w:sz w:val="24"/>
        </w:rPr>
        <w:t xml:space="preserve"> </w:t>
      </w:r>
      <w:r>
        <w:rPr>
          <w:color w:val="0D0D0D"/>
          <w:sz w:val="24"/>
        </w:rPr>
        <w:t>communication</w:t>
      </w:r>
      <w:r>
        <w:rPr>
          <w:color w:val="0D0D0D"/>
          <w:spacing w:val="-21"/>
          <w:sz w:val="24"/>
        </w:rPr>
        <w:t xml:space="preserve"> </w:t>
      </w:r>
      <w:r>
        <w:rPr>
          <w:color w:val="0D0D0D"/>
          <w:sz w:val="24"/>
        </w:rPr>
        <w:t>access</w:t>
      </w:r>
      <w:r>
        <w:rPr>
          <w:color w:val="0D0D0D"/>
          <w:spacing w:val="-20"/>
          <w:sz w:val="24"/>
        </w:rPr>
        <w:t xml:space="preserve"> </w:t>
      </w:r>
      <w:r>
        <w:rPr>
          <w:color w:val="0D0D0D"/>
          <w:sz w:val="24"/>
        </w:rPr>
        <w:t>awareness</w:t>
      </w:r>
      <w:r>
        <w:rPr>
          <w:color w:val="0D0D0D"/>
          <w:spacing w:val="-21"/>
          <w:sz w:val="24"/>
        </w:rPr>
        <w:t xml:space="preserve"> </w:t>
      </w:r>
      <w:r>
        <w:rPr>
          <w:color w:val="0D0D0D"/>
          <w:sz w:val="24"/>
        </w:rPr>
        <w:t>and</w:t>
      </w:r>
      <w:r>
        <w:rPr>
          <w:color w:val="0D0D0D"/>
          <w:spacing w:val="-20"/>
          <w:sz w:val="24"/>
        </w:rPr>
        <w:t xml:space="preserve"> </w:t>
      </w:r>
      <w:r>
        <w:rPr>
          <w:color w:val="0D0D0D"/>
          <w:sz w:val="24"/>
        </w:rPr>
        <w:t>visitability</w:t>
      </w:r>
      <w:r>
        <w:rPr>
          <w:color w:val="0D0D0D"/>
          <w:spacing w:val="-20"/>
          <w:sz w:val="24"/>
        </w:rPr>
        <w:t xml:space="preserve"> </w:t>
      </w:r>
      <w:r>
        <w:rPr>
          <w:color w:val="0D0D0D"/>
          <w:sz w:val="24"/>
        </w:rPr>
        <w:t>activities provided to businesses, housing providers, developers, associations, and local governments; five housing coalitions/partnerships created toward</w:t>
      </w:r>
      <w:r>
        <w:rPr>
          <w:color w:val="0D0D0D"/>
          <w:sz w:val="24"/>
        </w:rPr>
        <w:t xml:space="preserve"> increasing housing opportunities for individuals with</w:t>
      </w:r>
      <w:r>
        <w:rPr>
          <w:color w:val="0D0D0D"/>
          <w:spacing w:val="-32"/>
          <w:sz w:val="24"/>
        </w:rPr>
        <w:t xml:space="preserve"> </w:t>
      </w:r>
      <w:r>
        <w:rPr>
          <w:color w:val="0D0D0D"/>
          <w:sz w:val="24"/>
        </w:rPr>
        <w:t>disabilities.</w:t>
      </w:r>
    </w:p>
    <w:p w:rsidR="007C273F" w:rsidRDefault="00C2255B">
      <w:pPr>
        <w:pStyle w:val="BodyText"/>
        <w:spacing w:line="289" w:lineRule="exact"/>
        <w:ind w:left="480"/>
      </w:pPr>
      <w:r>
        <w:rPr>
          <w:color w:val="0D0D0D"/>
        </w:rPr>
        <w:t>Activities:</w:t>
      </w:r>
    </w:p>
    <w:p w:rsidR="007C273F" w:rsidRDefault="00C2255B">
      <w:pPr>
        <w:pStyle w:val="ListParagraph"/>
        <w:numPr>
          <w:ilvl w:val="0"/>
          <w:numId w:val="1"/>
        </w:numPr>
        <w:tabs>
          <w:tab w:val="left" w:pos="1200"/>
          <w:tab w:val="left" w:pos="1201"/>
        </w:tabs>
        <w:spacing w:line="293" w:lineRule="exact"/>
        <w:ind w:hanging="361"/>
        <w:rPr>
          <w:sz w:val="24"/>
        </w:rPr>
      </w:pPr>
      <w:r>
        <w:rPr>
          <w:color w:val="0D0D0D"/>
          <w:sz w:val="24"/>
        </w:rPr>
        <w:t>Advocate for accessible</w:t>
      </w:r>
      <w:r>
        <w:rPr>
          <w:color w:val="0D0D0D"/>
          <w:spacing w:val="-1"/>
          <w:sz w:val="24"/>
        </w:rPr>
        <w:t xml:space="preserve"> </w:t>
      </w:r>
      <w:r>
        <w:rPr>
          <w:color w:val="0D0D0D"/>
          <w:sz w:val="24"/>
        </w:rPr>
        <w:t>housing;</w:t>
      </w:r>
    </w:p>
    <w:p w:rsidR="007C273F" w:rsidRDefault="00C2255B">
      <w:pPr>
        <w:pStyle w:val="ListParagraph"/>
        <w:numPr>
          <w:ilvl w:val="0"/>
          <w:numId w:val="1"/>
        </w:numPr>
        <w:tabs>
          <w:tab w:val="left" w:pos="1200"/>
          <w:tab w:val="left" w:pos="1201"/>
        </w:tabs>
        <w:spacing w:line="237" w:lineRule="auto"/>
        <w:ind w:right="1440"/>
        <w:rPr>
          <w:sz w:val="24"/>
        </w:rPr>
      </w:pPr>
      <w:r>
        <w:rPr>
          <w:color w:val="0D0D0D"/>
          <w:sz w:val="24"/>
        </w:rPr>
        <w:t>Create awareness of housing accessibility issues to businesses,</w:t>
      </w:r>
      <w:r>
        <w:rPr>
          <w:color w:val="0D0D0D"/>
          <w:spacing w:val="-52"/>
          <w:sz w:val="24"/>
        </w:rPr>
        <w:t xml:space="preserve"> </w:t>
      </w:r>
      <w:r>
        <w:rPr>
          <w:color w:val="0D0D0D"/>
          <w:sz w:val="24"/>
        </w:rPr>
        <w:t>housing providers, developers,</w:t>
      </w:r>
      <w:r>
        <w:rPr>
          <w:color w:val="0D0D0D"/>
          <w:spacing w:val="-4"/>
          <w:sz w:val="24"/>
        </w:rPr>
        <w:t xml:space="preserve"> </w:t>
      </w:r>
      <w:r>
        <w:rPr>
          <w:color w:val="0D0D0D"/>
          <w:sz w:val="24"/>
        </w:rPr>
        <w:t>etc.;</w:t>
      </w:r>
    </w:p>
    <w:p w:rsidR="007C273F" w:rsidRDefault="00C2255B">
      <w:pPr>
        <w:pStyle w:val="ListParagraph"/>
        <w:numPr>
          <w:ilvl w:val="0"/>
          <w:numId w:val="1"/>
        </w:numPr>
        <w:tabs>
          <w:tab w:val="left" w:pos="1200"/>
          <w:tab w:val="left" w:pos="1201"/>
        </w:tabs>
        <w:spacing w:before="1" w:line="237" w:lineRule="auto"/>
        <w:ind w:right="1441"/>
        <w:rPr>
          <w:sz w:val="24"/>
        </w:rPr>
      </w:pPr>
      <w:r>
        <w:rPr>
          <w:color w:val="0D0D0D"/>
          <w:sz w:val="24"/>
        </w:rPr>
        <w:t>Create</w:t>
      </w:r>
      <w:r>
        <w:rPr>
          <w:color w:val="0D0D0D"/>
          <w:spacing w:val="-23"/>
          <w:sz w:val="24"/>
        </w:rPr>
        <w:t xml:space="preserve"> </w:t>
      </w:r>
      <w:r>
        <w:rPr>
          <w:color w:val="0D0D0D"/>
          <w:sz w:val="24"/>
        </w:rPr>
        <w:t>additional</w:t>
      </w:r>
      <w:r>
        <w:rPr>
          <w:color w:val="0D0D0D"/>
          <w:spacing w:val="-22"/>
          <w:sz w:val="24"/>
        </w:rPr>
        <w:t xml:space="preserve"> </w:t>
      </w:r>
      <w:r>
        <w:rPr>
          <w:color w:val="0D0D0D"/>
          <w:sz w:val="24"/>
        </w:rPr>
        <w:t>housing</w:t>
      </w:r>
      <w:r>
        <w:rPr>
          <w:color w:val="0D0D0D"/>
          <w:spacing w:val="-22"/>
          <w:sz w:val="24"/>
        </w:rPr>
        <w:t xml:space="preserve"> </w:t>
      </w:r>
      <w:r>
        <w:rPr>
          <w:color w:val="0D0D0D"/>
          <w:sz w:val="24"/>
        </w:rPr>
        <w:t>coalitions</w:t>
      </w:r>
      <w:r>
        <w:rPr>
          <w:color w:val="0D0D0D"/>
          <w:spacing w:val="-23"/>
          <w:sz w:val="24"/>
        </w:rPr>
        <w:t xml:space="preserve"> </w:t>
      </w:r>
      <w:r>
        <w:rPr>
          <w:color w:val="0D0D0D"/>
          <w:sz w:val="24"/>
        </w:rPr>
        <w:t>that</w:t>
      </w:r>
      <w:r>
        <w:rPr>
          <w:color w:val="0D0D0D"/>
          <w:spacing w:val="-22"/>
          <w:sz w:val="24"/>
        </w:rPr>
        <w:t xml:space="preserve"> </w:t>
      </w:r>
      <w:r>
        <w:rPr>
          <w:color w:val="0D0D0D"/>
          <w:sz w:val="24"/>
        </w:rPr>
        <w:t>work</w:t>
      </w:r>
      <w:r>
        <w:rPr>
          <w:color w:val="0D0D0D"/>
          <w:spacing w:val="-23"/>
          <w:sz w:val="24"/>
        </w:rPr>
        <w:t xml:space="preserve"> </w:t>
      </w:r>
      <w:r>
        <w:rPr>
          <w:color w:val="0D0D0D"/>
          <w:sz w:val="24"/>
        </w:rPr>
        <w:t>toward</w:t>
      </w:r>
      <w:r>
        <w:rPr>
          <w:color w:val="0D0D0D"/>
          <w:spacing w:val="-24"/>
          <w:sz w:val="24"/>
        </w:rPr>
        <w:t xml:space="preserve"> </w:t>
      </w:r>
      <w:r>
        <w:rPr>
          <w:color w:val="0D0D0D"/>
          <w:sz w:val="24"/>
        </w:rPr>
        <w:t>increasing</w:t>
      </w:r>
      <w:r>
        <w:rPr>
          <w:color w:val="0D0D0D"/>
          <w:spacing w:val="-22"/>
          <w:sz w:val="24"/>
        </w:rPr>
        <w:t xml:space="preserve"> </w:t>
      </w:r>
      <w:r>
        <w:rPr>
          <w:color w:val="0D0D0D"/>
          <w:sz w:val="24"/>
        </w:rPr>
        <w:t>housing opportunities</w:t>
      </w:r>
    </w:p>
    <w:p w:rsidR="007C273F" w:rsidRDefault="00C2255B">
      <w:pPr>
        <w:pStyle w:val="BodyText"/>
        <w:spacing w:before="1" w:line="291" w:lineRule="exact"/>
        <w:ind w:left="480"/>
        <w:jc w:val="both"/>
      </w:pPr>
      <w:r>
        <w:rPr>
          <w:color w:val="0D0D0D"/>
        </w:rPr>
        <w:t>Lead Organizations: Centers for Independent Living</w:t>
      </w:r>
    </w:p>
    <w:p w:rsidR="007C273F" w:rsidRDefault="00C2255B">
      <w:pPr>
        <w:pStyle w:val="BodyText"/>
        <w:ind w:left="480" w:right="1438"/>
        <w:jc w:val="both"/>
      </w:pPr>
      <w:r>
        <w:rPr>
          <w:color w:val="0D0D0D"/>
        </w:rPr>
        <w:t>Potential Partners: Texas State Independent Living Council; Texas Department of Housing and Community Affairs; Veterans Administration; Texas Council for Devel</w:t>
      </w:r>
      <w:r>
        <w:rPr>
          <w:color w:val="0D0D0D"/>
        </w:rPr>
        <w:t xml:space="preserve">opmental Disabilities; Aging and Disability Resource Centers; Area Agencies on Aging; Texas Workforce Commission (Fair Housing), local housing coalitions; Texas Veterans Commission; Texas Association of Builders; Rural Rental Housing Association of Texas, </w:t>
      </w:r>
      <w:r>
        <w:rPr>
          <w:color w:val="0D0D0D"/>
        </w:rPr>
        <w:t>Texas Apartment Association; Accessible Housing Austin!; Easter Seals of Texas, Disability of Rights Texas; Texas State Affordable Housing Corporation, local governments</w:t>
      </w:r>
    </w:p>
    <w:p w:rsidR="007C273F" w:rsidRDefault="00C2255B">
      <w:pPr>
        <w:pStyle w:val="BodyText"/>
        <w:ind w:left="480" w:right="1438"/>
        <w:jc w:val="both"/>
      </w:pPr>
      <w:r>
        <w:rPr>
          <w:color w:val="0D0D0D"/>
        </w:rPr>
        <w:t>Funding Sources: State General Revenue; SSA-VR; Title VII Part B; Title VII Part C; Pr</w:t>
      </w:r>
      <w:r>
        <w:rPr>
          <w:color w:val="0D0D0D"/>
        </w:rPr>
        <w:t>ogram Funds; Texas Council for Developmental Disabilities Funds; Unrestricted</w:t>
      </w:r>
      <w:r>
        <w:rPr>
          <w:color w:val="0D0D0D"/>
          <w:spacing w:val="-2"/>
        </w:rPr>
        <w:t xml:space="preserve"> </w:t>
      </w:r>
      <w:r>
        <w:rPr>
          <w:color w:val="0D0D0D"/>
        </w:rPr>
        <w:t>Funds</w:t>
      </w:r>
    </w:p>
    <w:p w:rsidR="007C273F" w:rsidRDefault="000613FC">
      <w:pPr>
        <w:pStyle w:val="BodyText"/>
        <w:rPr>
          <w:sz w:val="14"/>
        </w:rPr>
      </w:pPr>
      <w:r>
        <w:rPr>
          <w:noProof/>
        </w:rPr>
        <mc:AlternateContent>
          <mc:Choice Requires="wpg">
            <w:drawing>
              <wp:anchor distT="0" distB="0" distL="0" distR="0" simplePos="0" relativeHeight="251664384" behindDoc="1" locked="0" layoutInCell="1" allowOverlap="1">
                <wp:simplePos x="0" y="0"/>
                <wp:positionH relativeFrom="page">
                  <wp:posOffset>914400</wp:posOffset>
                </wp:positionH>
                <wp:positionV relativeFrom="paragraph">
                  <wp:posOffset>132715</wp:posOffset>
                </wp:positionV>
                <wp:extent cx="5944870" cy="21590"/>
                <wp:effectExtent l="0" t="0" r="0" b="0"/>
                <wp:wrapTopAndBottom/>
                <wp:docPr id="20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1590"/>
                          <a:chOff x="1440" y="209"/>
                          <a:chExt cx="9362" cy="34"/>
                        </a:xfrm>
                      </wpg:grpSpPr>
                      <wps:wsp>
                        <wps:cNvPr id="206" name="Line 189"/>
                        <wps:cNvCnPr>
                          <a:cxnSpLocks noChangeShapeType="1"/>
                        </wps:cNvCnPr>
                        <wps:spPr bwMode="auto">
                          <a:xfrm>
                            <a:off x="1440" y="225"/>
                            <a:ext cx="9360" cy="0"/>
                          </a:xfrm>
                          <a:prstGeom prst="line">
                            <a:avLst/>
                          </a:prstGeom>
                          <a:noFill/>
                          <a:ln w="203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07" name="Rectangle 188"/>
                        <wps:cNvSpPr>
                          <a:spLocks noChangeArrowheads="1"/>
                        </wps:cNvSpPr>
                        <wps:spPr bwMode="auto">
                          <a:xfrm>
                            <a:off x="1440" y="2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87"/>
                        <wps:cNvSpPr>
                          <a:spLocks noChangeArrowheads="1"/>
                        </wps:cNvSpPr>
                        <wps:spPr bwMode="auto">
                          <a:xfrm>
                            <a:off x="1440" y="2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86"/>
                        <wps:cNvCnPr>
                          <a:cxnSpLocks noChangeShapeType="1"/>
                        </wps:cNvCnPr>
                        <wps:spPr bwMode="auto">
                          <a:xfrm>
                            <a:off x="1445" y="214"/>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10" name="Rectangle 185"/>
                        <wps:cNvSpPr>
                          <a:spLocks noChangeArrowheads="1"/>
                        </wps:cNvSpPr>
                        <wps:spPr bwMode="auto">
                          <a:xfrm>
                            <a:off x="10797" y="2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84"/>
                        <wps:cNvSpPr>
                          <a:spLocks noChangeArrowheads="1"/>
                        </wps:cNvSpPr>
                        <wps:spPr bwMode="auto">
                          <a:xfrm>
                            <a:off x="1440" y="216"/>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83"/>
                        <wps:cNvSpPr>
                          <a:spLocks noChangeArrowheads="1"/>
                        </wps:cNvSpPr>
                        <wps:spPr bwMode="auto">
                          <a:xfrm>
                            <a:off x="10797" y="216"/>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82"/>
                        <wps:cNvSpPr>
                          <a:spLocks noChangeArrowheads="1"/>
                        </wps:cNvSpPr>
                        <wps:spPr bwMode="auto">
                          <a:xfrm>
                            <a:off x="1440" y="23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81"/>
                        <wps:cNvCnPr>
                          <a:cxnSpLocks noChangeShapeType="1"/>
                        </wps:cNvCnPr>
                        <wps:spPr bwMode="auto">
                          <a:xfrm>
                            <a:off x="1445" y="241"/>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15" name="Rectangle 180"/>
                        <wps:cNvSpPr>
                          <a:spLocks noChangeArrowheads="1"/>
                        </wps:cNvSpPr>
                        <wps:spPr bwMode="auto">
                          <a:xfrm>
                            <a:off x="10797" y="23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79"/>
                        <wps:cNvSpPr>
                          <a:spLocks noChangeArrowheads="1"/>
                        </wps:cNvSpPr>
                        <wps:spPr bwMode="auto">
                          <a:xfrm>
                            <a:off x="10797" y="23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FE782" id="Group 178" o:spid="_x0000_s1026" style="position:absolute;margin-left:1in;margin-top:10.45pt;width:468.1pt;height:1.7pt;z-index:-251652096;mso-wrap-distance-left:0;mso-wrap-distance-right:0;mso-position-horizontal-relative:page" coordorigin="1440,209" coordsize="93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">
                <v:line id="Line 189"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" strokecolor="#9f9f9f" strokeweight="1.6pt"/>
                <v:rect id="Rectangle 188" o:spid="_x0000_s1028" style="position:absolute;left:1440;top:2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" fillcolor="#9f9f9f" stroked="f"/>
                <v:rect id="Rectangle 187" o:spid="_x0000_s1029" style="position:absolute;left:1440;top:2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" fillcolor="#9f9f9f" stroked="f"/>
                <v:line id="Line 186" o:spid="_x0000_s1030" style="position:absolute;visibility:visible;mso-wrap-style:square" from="1445,214" to="1079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" strokecolor="#9f9f9f" strokeweight=".24pt"/>
                <v:rect id="Rectangle 185" o:spid="_x0000_s1031" style="position:absolute;left:10797;top:2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" fillcolor="#9f9f9f" stroked="f"/>
                <v:rect id="Rectangle 184" o:spid="_x0000_s1032" style="position:absolute;left:1440;top:21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" fillcolor="#9f9f9f" stroked="f"/>
                <v:rect id="Rectangle 183" o:spid="_x0000_s1033" style="position:absolute;left:10797;top:21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" fillcolor="#e2e2e2" stroked="f"/>
                <v:rect id="Rectangle 182" o:spid="_x0000_s1034" style="position:absolute;left:1440;top:23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" fillcolor="#e2e2e2" stroked="f"/>
                <v:line id="Line 181" o:spid="_x0000_s1035" style="position:absolute;visibility:visible;mso-wrap-style:square" from="1445,241" to="1079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" strokecolor="#e2e2e2" strokeweight=".24pt"/>
                <v:rect id="Rectangle 180" o:spid="_x0000_s1036" style="position:absolute;left:10797;top:23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" fillcolor="#e2e2e2" stroked="f"/>
                <v:rect id="Rectangle 179" o:spid="_x0000_s1037" style="position:absolute;left:10797;top:23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" fillcolor="#e2e2e2" stroked="f"/>
                <w10:wrap type="topAndBottom" anchorx="page"/>
              </v:group>
            </w:pict>
          </mc:Fallback>
        </mc:AlternateContent>
      </w:r>
    </w:p>
    <w:p w:rsidR="007C273F" w:rsidRDefault="007C273F">
      <w:pPr>
        <w:pStyle w:val="BodyText"/>
        <w:spacing w:before="8"/>
        <w:rPr>
          <w:sz w:val="25"/>
        </w:rPr>
      </w:pPr>
    </w:p>
    <w:p w:rsidR="007C273F" w:rsidRDefault="00C2255B">
      <w:pPr>
        <w:pStyle w:val="BodyText"/>
        <w:ind w:left="480" w:right="1440"/>
        <w:jc w:val="both"/>
      </w:pPr>
      <w:r>
        <w:rPr>
          <w:color w:val="0D0D0D"/>
        </w:rPr>
        <w:t>Goal 2—Community Integration: Individuals with Disabilities receive the community integration and community-based living supports needed to be more independent.</w:t>
      </w:r>
    </w:p>
    <w:p w:rsidR="007C273F" w:rsidRDefault="007C273F">
      <w:pPr>
        <w:jc w:val="both"/>
        <w:sectPr w:rsidR="007C273F">
          <w:pgSz w:w="12240" w:h="15840"/>
          <w:pgMar w:top="1360" w:right="0" w:bottom="1180" w:left="960" w:header="0" w:footer="990" w:gutter="0"/>
          <w:cols w:space="720"/>
        </w:sect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spacing w:before="4"/>
        <w:rPr>
          <w:sz w:val="27"/>
        </w:rPr>
      </w:pPr>
    </w:p>
    <w:p w:rsidR="007C273F" w:rsidRDefault="00C2255B">
      <w:pPr>
        <w:pStyle w:val="BodyText"/>
        <w:ind w:left="1222"/>
        <w:rPr>
          <w:sz w:val="20"/>
        </w:rPr>
      </w:pPr>
      <w:r>
        <w:rPr>
          <w:noProof/>
          <w:sz w:val="20"/>
        </w:rPr>
        <w:drawing>
          <wp:inline distT="0" distB="0" distL="0" distR="0">
            <wp:extent cx="5008247" cy="3739896"/>
            <wp:effectExtent l="0" t="0" r="0" b="0"/>
            <wp:docPr id="3" name="image3.png" descr="A night time photograph of the Medical  Center skyline in Houston in the background and green trees in the foreground, all under a dark night sky. The photograph has been digitally enhanced to give it a slightly out of focus stylized quality. The tops of the buildings and trees are outlined with a  white line and dots of bright yellows, blues, and reds evoke the lights of a Lite Brite toy. Words in the top right corner of the sky read Lite-Brite. Houston, Texas Medical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5008247" cy="3739896"/>
                    </a:xfrm>
                    <a:prstGeom prst="rect">
                      <a:avLst/>
                    </a:prstGeom>
                  </pic:spPr>
                </pic:pic>
              </a:graphicData>
            </a:graphic>
          </wp:inline>
        </w:drawing>
      </w:r>
    </w:p>
    <w:p w:rsidR="007C273F" w:rsidRDefault="00C2255B">
      <w:pPr>
        <w:spacing w:before="34"/>
        <w:ind w:left="1155" w:right="2134"/>
        <w:jc w:val="center"/>
        <w:rPr>
          <w:sz w:val="20"/>
        </w:rPr>
      </w:pPr>
      <w:r>
        <w:rPr>
          <w:color w:val="211F1F"/>
          <w:sz w:val="20"/>
        </w:rPr>
        <w:t>Image description is on the next page.</w:t>
      </w: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C2255B">
      <w:pPr>
        <w:spacing w:before="214" w:line="290" w:lineRule="exact"/>
        <w:ind w:left="1163" w:right="2134"/>
        <w:jc w:val="center"/>
        <w:rPr>
          <w:b/>
          <w:sz w:val="24"/>
        </w:rPr>
      </w:pPr>
      <w:r>
        <w:rPr>
          <w:b/>
          <w:color w:val="231F20"/>
          <w:sz w:val="24"/>
        </w:rPr>
        <w:t>Lite-Brite: The Houston, Texas Medical Center</w:t>
      </w:r>
    </w:p>
    <w:p w:rsidR="007C273F" w:rsidRDefault="00C2255B">
      <w:pPr>
        <w:pStyle w:val="BodyText"/>
        <w:spacing w:line="290" w:lineRule="exact"/>
        <w:ind w:left="1166" w:right="2134"/>
        <w:jc w:val="center"/>
      </w:pPr>
      <w:r>
        <w:rPr>
          <w:color w:val="231F20"/>
        </w:rPr>
        <w:t>Mixed Media: Digital Illustration, Photography</w:t>
      </w:r>
    </w:p>
    <w:p w:rsidR="007C273F" w:rsidRDefault="007C273F">
      <w:pPr>
        <w:spacing w:line="290" w:lineRule="exact"/>
        <w:jc w:val="center"/>
        <w:sectPr w:rsidR="007C273F">
          <w:footerReference w:type="default" r:id="rId15"/>
          <w:pgSz w:w="12240" w:h="15840"/>
          <w:pgMar w:top="1500" w:right="0" w:bottom="880" w:left="960" w:header="0" w:footer="690"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0" w:line="362" w:lineRule="exact"/>
        <w:ind w:left="1157" w:right="2134"/>
        <w:jc w:val="center"/>
        <w:rPr>
          <w:b/>
          <w:sz w:val="30"/>
        </w:rPr>
      </w:pPr>
      <w:r>
        <w:rPr>
          <w:b/>
          <w:sz w:val="30"/>
        </w:rPr>
        <w:t>Lite-Brite: The Houston, Texas Medical Center</w:t>
      </w:r>
    </w:p>
    <w:p w:rsidR="007C273F" w:rsidRDefault="00C2255B">
      <w:pPr>
        <w:spacing w:line="360" w:lineRule="exact"/>
        <w:ind w:left="1162" w:right="2134"/>
        <w:jc w:val="center"/>
        <w:rPr>
          <w:sz w:val="30"/>
        </w:rPr>
      </w:pPr>
      <w:r>
        <w:rPr>
          <w:sz w:val="30"/>
        </w:rPr>
        <w:t>Mixed Media: Digital Illustration, Photography</w:t>
      </w:r>
    </w:p>
    <w:p w:rsidR="007C273F" w:rsidRDefault="00C2255B">
      <w:pPr>
        <w:spacing w:line="362" w:lineRule="exact"/>
        <w:ind w:left="1155" w:right="2134"/>
        <w:jc w:val="center"/>
        <w:rPr>
          <w:b/>
          <w:sz w:val="30"/>
        </w:rPr>
      </w:pPr>
      <w:r>
        <w:rPr>
          <w:b/>
          <w:sz w:val="30"/>
        </w:rPr>
        <w:t>Eva Storey</w:t>
      </w:r>
    </w:p>
    <w:p w:rsidR="007C273F" w:rsidRDefault="007C273F">
      <w:pPr>
        <w:pStyle w:val="BodyText"/>
        <w:rPr>
          <w:b/>
          <w:sz w:val="36"/>
        </w:rPr>
      </w:pPr>
    </w:p>
    <w:p w:rsidR="007C273F" w:rsidRDefault="00C2255B">
      <w:pPr>
        <w:pStyle w:val="BodyText"/>
        <w:spacing w:before="234" w:line="328" w:lineRule="auto"/>
        <w:ind w:left="1250" w:right="2223"/>
        <w:jc w:val="both"/>
      </w:pPr>
      <w:r>
        <w:t>Image Description: A night time photograph of the Medical Center skyline in Houston in the background and green trees in the foreground, all under a dark night sky. The photograph has been digitally enhanced to give it a slightly out of focus stylized qual</w:t>
      </w:r>
      <w:r>
        <w:t>ity. The tops of the buildings and trees are outlined with a white line and dots of bright yellows, blues, and reds evoke the lights of a Lite Brite toy. Words in the top right corner of the sky read Lite-Brite. Houston, Texas Medical Center.</w:t>
      </w:r>
    </w:p>
    <w:p w:rsidR="007C273F" w:rsidRDefault="007C273F">
      <w:pPr>
        <w:pStyle w:val="BodyText"/>
        <w:spacing w:before="3"/>
        <w:rPr>
          <w:sz w:val="33"/>
        </w:rPr>
      </w:pPr>
    </w:p>
    <w:p w:rsidR="007C273F" w:rsidRDefault="00C2255B">
      <w:pPr>
        <w:pStyle w:val="BodyText"/>
        <w:spacing w:line="328" w:lineRule="auto"/>
        <w:ind w:left="1250" w:right="2224"/>
        <w:jc w:val="both"/>
      </w:pPr>
      <w:r>
        <w:t>“Being a par</w:t>
      </w:r>
      <w:r>
        <w:t xml:space="preserve">t of a disability community means, daily living will always have an extra path than the </w:t>
      </w:r>
      <w:r>
        <w:rPr>
          <w:spacing w:val="-3"/>
        </w:rPr>
        <w:t xml:space="preserve">normalcy. </w:t>
      </w:r>
      <w:r>
        <w:t>Most destinations will require taking the scenic routes. Some places you</w:t>
      </w:r>
      <w:r>
        <w:rPr>
          <w:spacing w:val="35"/>
        </w:rPr>
        <w:t xml:space="preserve"> </w:t>
      </w:r>
      <w:r>
        <w:t>just become a frequent visitor to than most others and you learn its horizons.</w:t>
      </w:r>
      <w:r>
        <w:rPr>
          <w:spacing w:val="-17"/>
        </w:rPr>
        <w:t xml:space="preserve"> </w:t>
      </w:r>
      <w:r>
        <w:t>This</w:t>
      </w:r>
      <w:r>
        <w:rPr>
          <w:spacing w:val="-17"/>
        </w:rPr>
        <w:t xml:space="preserve"> </w:t>
      </w:r>
      <w:r>
        <w:t>w</w:t>
      </w:r>
      <w:r>
        <w:t>as</w:t>
      </w:r>
      <w:r>
        <w:rPr>
          <w:spacing w:val="-16"/>
        </w:rPr>
        <w:t xml:space="preserve"> </w:t>
      </w:r>
      <w:r>
        <w:t>and</w:t>
      </w:r>
      <w:r>
        <w:rPr>
          <w:spacing w:val="-17"/>
        </w:rPr>
        <w:t xml:space="preserve"> </w:t>
      </w:r>
      <w:r>
        <w:t>always</w:t>
      </w:r>
      <w:r>
        <w:rPr>
          <w:spacing w:val="-16"/>
        </w:rPr>
        <w:t xml:space="preserve"> </w:t>
      </w:r>
      <w:r>
        <w:t>has</w:t>
      </w:r>
      <w:r>
        <w:rPr>
          <w:spacing w:val="-17"/>
        </w:rPr>
        <w:t xml:space="preserve"> </w:t>
      </w:r>
      <w:r>
        <w:t>been,</w:t>
      </w:r>
      <w:r>
        <w:rPr>
          <w:spacing w:val="-17"/>
        </w:rPr>
        <w:t xml:space="preserve"> </w:t>
      </w:r>
      <w:r>
        <w:t>the</w:t>
      </w:r>
      <w:r>
        <w:rPr>
          <w:spacing w:val="-16"/>
        </w:rPr>
        <w:t xml:space="preserve"> </w:t>
      </w:r>
      <w:r>
        <w:t>Houston,</w:t>
      </w:r>
      <w:r>
        <w:rPr>
          <w:spacing w:val="-17"/>
        </w:rPr>
        <w:t xml:space="preserve"> </w:t>
      </w:r>
      <w:r>
        <w:t>TX</w:t>
      </w:r>
      <w:r>
        <w:rPr>
          <w:spacing w:val="-16"/>
        </w:rPr>
        <w:t xml:space="preserve"> </w:t>
      </w:r>
      <w:r>
        <w:t xml:space="preserve">Medical Center for me. It is its own world, with its own languages, cus- toms, people, and intricate mazes to </w:t>
      </w:r>
      <w:r>
        <w:rPr>
          <w:spacing w:val="-5"/>
        </w:rPr>
        <w:t xml:space="preserve">discover. </w:t>
      </w:r>
      <w:r>
        <w:t>Instead of feeling lost in this vast foreign land, you tend to adapt to the environ- ment and it</w:t>
      </w:r>
      <w:r>
        <w:t xml:space="preserve">s </w:t>
      </w:r>
      <w:r>
        <w:rPr>
          <w:spacing w:val="-5"/>
        </w:rPr>
        <w:t xml:space="preserve">beauty. </w:t>
      </w:r>
      <w:r>
        <w:t>Even when you’re no longer amongst its corridors, you just can’t help to stare at it from a distance.</w:t>
      </w:r>
      <w:r>
        <w:rPr>
          <w:spacing w:val="-36"/>
        </w:rPr>
        <w:t xml:space="preserve"> </w:t>
      </w:r>
      <w:r>
        <w:t xml:space="preserve">From your mind’s eye it becomes a lighthouse of illuminating colors beckoning: refuge, hope, and life. </w:t>
      </w:r>
      <w:r>
        <w:rPr>
          <w:spacing w:val="-6"/>
        </w:rPr>
        <w:t xml:space="preserve">You </w:t>
      </w:r>
      <w:r>
        <w:t xml:space="preserve">embrace the mere fact and sigh with </w:t>
      </w:r>
      <w:r>
        <w:rPr>
          <w:spacing w:val="-3"/>
        </w:rPr>
        <w:t>r</w:t>
      </w:r>
      <w:r>
        <w:rPr>
          <w:spacing w:val="-3"/>
        </w:rPr>
        <w:t xml:space="preserve">elief, </w:t>
      </w:r>
      <w:r>
        <w:t>“People are being helped right now and people are learning one</w:t>
      </w:r>
      <w:r>
        <w:rPr>
          <w:spacing w:val="-2"/>
        </w:rPr>
        <w:t xml:space="preserve"> </w:t>
      </w:r>
      <w:r>
        <w:rPr>
          <w:spacing w:val="-7"/>
        </w:rPr>
        <w:t>another.”</w:t>
      </w:r>
    </w:p>
    <w:p w:rsidR="007C273F" w:rsidRDefault="007C273F">
      <w:pPr>
        <w:spacing w:line="328" w:lineRule="auto"/>
        <w:jc w:val="both"/>
        <w:sectPr w:rsidR="007C273F">
          <w:footerReference w:type="default" r:id="rId16"/>
          <w:pgSz w:w="12240" w:h="15840"/>
          <w:pgMar w:top="1500" w:right="0" w:bottom="280" w:left="960" w:header="0" w:footer="0" w:gutter="0"/>
          <w:cols w:space="720"/>
        </w:sectPr>
      </w:pPr>
    </w:p>
    <w:p w:rsidR="007C273F" w:rsidRDefault="00C2255B">
      <w:pPr>
        <w:pStyle w:val="BodyText"/>
        <w:spacing w:before="81"/>
        <w:ind w:left="480" w:right="1442"/>
        <w:jc w:val="both"/>
      </w:pPr>
      <w:r>
        <w:rPr>
          <w:color w:val="0D0D0D"/>
        </w:rPr>
        <w:t>Objective 2.1—Youth Transition: Youth with disabilities access and utilize transition services provided by Centers for Independent Living and other providers.</w:t>
      </w:r>
    </w:p>
    <w:p w:rsidR="007C273F" w:rsidRDefault="007C273F">
      <w:pPr>
        <w:pStyle w:val="BodyText"/>
      </w:pPr>
    </w:p>
    <w:p w:rsidR="007C273F" w:rsidRDefault="00C2255B">
      <w:pPr>
        <w:pStyle w:val="BodyText"/>
        <w:spacing w:line="291" w:lineRule="exact"/>
        <w:ind w:left="480"/>
        <w:jc w:val="both"/>
      </w:pPr>
      <w:r>
        <w:rPr>
          <w:color w:val="0D0D0D"/>
        </w:rPr>
        <w:t>Measurable Indicators:</w:t>
      </w:r>
    </w:p>
    <w:p w:rsidR="007C273F" w:rsidRDefault="00C2255B">
      <w:pPr>
        <w:pStyle w:val="ListParagraph"/>
        <w:numPr>
          <w:ilvl w:val="0"/>
          <w:numId w:val="1"/>
        </w:numPr>
        <w:tabs>
          <w:tab w:val="left" w:pos="1201"/>
        </w:tabs>
        <w:ind w:right="1438"/>
        <w:jc w:val="both"/>
        <w:rPr>
          <w:sz w:val="24"/>
        </w:rPr>
      </w:pPr>
      <w:r>
        <w:rPr>
          <w:color w:val="0D0D0D"/>
          <w:sz w:val="24"/>
        </w:rPr>
        <w:t>Number of outreach contacts to school systems regarding Center for Independent Living participation in Admission, Review, and Dismissal meetings or outreach to education service</w:t>
      </w:r>
      <w:r>
        <w:rPr>
          <w:color w:val="0D0D0D"/>
          <w:spacing w:val="-5"/>
          <w:sz w:val="24"/>
        </w:rPr>
        <w:t xml:space="preserve"> </w:t>
      </w:r>
      <w:r>
        <w:rPr>
          <w:color w:val="0D0D0D"/>
          <w:sz w:val="24"/>
        </w:rPr>
        <w:t>centers;</w:t>
      </w:r>
    </w:p>
    <w:p w:rsidR="007C273F" w:rsidRDefault="00C2255B">
      <w:pPr>
        <w:pStyle w:val="ListParagraph"/>
        <w:numPr>
          <w:ilvl w:val="0"/>
          <w:numId w:val="1"/>
        </w:numPr>
        <w:tabs>
          <w:tab w:val="left" w:pos="1201"/>
        </w:tabs>
        <w:spacing w:line="291" w:lineRule="exact"/>
        <w:ind w:hanging="361"/>
        <w:jc w:val="both"/>
        <w:rPr>
          <w:sz w:val="24"/>
        </w:rPr>
      </w:pPr>
      <w:r>
        <w:rPr>
          <w:color w:val="0D0D0D"/>
          <w:sz w:val="24"/>
        </w:rPr>
        <w:t>Number of outreach activities to youth, popula</w:t>
      </w:r>
      <w:r>
        <w:rPr>
          <w:color w:val="0D0D0D"/>
          <w:sz w:val="24"/>
        </w:rPr>
        <w:t>tions, or races;</w:t>
      </w:r>
      <w:r>
        <w:rPr>
          <w:color w:val="0D0D0D"/>
          <w:spacing w:val="-7"/>
          <w:sz w:val="24"/>
        </w:rPr>
        <w:t xml:space="preserve"> </w:t>
      </w:r>
      <w:r>
        <w:rPr>
          <w:color w:val="0D0D0D"/>
          <w:sz w:val="24"/>
        </w:rPr>
        <w:t>and</w:t>
      </w:r>
    </w:p>
    <w:p w:rsidR="007C273F" w:rsidRDefault="00C2255B">
      <w:pPr>
        <w:pStyle w:val="ListParagraph"/>
        <w:numPr>
          <w:ilvl w:val="0"/>
          <w:numId w:val="1"/>
        </w:numPr>
        <w:tabs>
          <w:tab w:val="left" w:pos="1201"/>
        </w:tabs>
        <w:ind w:left="480" w:right="1438" w:firstLine="360"/>
        <w:jc w:val="both"/>
        <w:rPr>
          <w:sz w:val="24"/>
        </w:rPr>
      </w:pPr>
      <w:r>
        <w:rPr>
          <w:color w:val="0D0D0D"/>
          <w:sz w:val="24"/>
        </w:rPr>
        <w:t>Increase</w:t>
      </w:r>
      <w:r>
        <w:rPr>
          <w:color w:val="0D0D0D"/>
          <w:spacing w:val="-8"/>
          <w:sz w:val="24"/>
        </w:rPr>
        <w:t xml:space="preserve"> </w:t>
      </w:r>
      <w:r>
        <w:rPr>
          <w:color w:val="0D0D0D"/>
          <w:sz w:val="24"/>
        </w:rPr>
        <w:t>in</w:t>
      </w:r>
      <w:r>
        <w:rPr>
          <w:color w:val="0D0D0D"/>
          <w:spacing w:val="-8"/>
          <w:sz w:val="24"/>
        </w:rPr>
        <w:t xml:space="preserve"> </w:t>
      </w:r>
      <w:r>
        <w:rPr>
          <w:color w:val="0D0D0D"/>
          <w:sz w:val="24"/>
        </w:rPr>
        <w:t>youth</w:t>
      </w:r>
      <w:r>
        <w:rPr>
          <w:color w:val="0D0D0D"/>
          <w:spacing w:val="-6"/>
          <w:sz w:val="24"/>
        </w:rPr>
        <w:t xml:space="preserve"> </w:t>
      </w:r>
      <w:r>
        <w:rPr>
          <w:color w:val="0D0D0D"/>
          <w:sz w:val="24"/>
        </w:rPr>
        <w:t>consumers</w:t>
      </w:r>
      <w:r>
        <w:rPr>
          <w:color w:val="0D0D0D"/>
          <w:spacing w:val="-7"/>
          <w:sz w:val="24"/>
        </w:rPr>
        <w:t xml:space="preserve"> </w:t>
      </w:r>
      <w:r>
        <w:rPr>
          <w:color w:val="0D0D0D"/>
          <w:sz w:val="24"/>
        </w:rPr>
        <w:t>served</w:t>
      </w:r>
      <w:r>
        <w:rPr>
          <w:color w:val="0D0D0D"/>
          <w:spacing w:val="-8"/>
          <w:sz w:val="24"/>
        </w:rPr>
        <w:t xml:space="preserve"> </w:t>
      </w:r>
      <w:r>
        <w:rPr>
          <w:color w:val="0D0D0D"/>
          <w:sz w:val="24"/>
        </w:rPr>
        <w:t>by</w:t>
      </w:r>
      <w:r>
        <w:rPr>
          <w:color w:val="0D0D0D"/>
          <w:spacing w:val="-6"/>
          <w:sz w:val="24"/>
        </w:rPr>
        <w:t xml:space="preserve"> </w:t>
      </w:r>
      <w:r>
        <w:rPr>
          <w:color w:val="0D0D0D"/>
          <w:sz w:val="24"/>
        </w:rPr>
        <w:t>Centers</w:t>
      </w:r>
      <w:r>
        <w:rPr>
          <w:color w:val="0D0D0D"/>
          <w:spacing w:val="-6"/>
          <w:sz w:val="24"/>
        </w:rPr>
        <w:t xml:space="preserve"> </w:t>
      </w:r>
      <w:r>
        <w:rPr>
          <w:color w:val="0D0D0D"/>
          <w:sz w:val="24"/>
        </w:rPr>
        <w:t>for</w:t>
      </w:r>
      <w:r>
        <w:rPr>
          <w:color w:val="0D0D0D"/>
          <w:spacing w:val="-7"/>
          <w:sz w:val="24"/>
        </w:rPr>
        <w:t xml:space="preserve"> </w:t>
      </w:r>
      <w:r>
        <w:rPr>
          <w:color w:val="0D0D0D"/>
          <w:sz w:val="24"/>
        </w:rPr>
        <w:t>Independent</w:t>
      </w:r>
      <w:r>
        <w:rPr>
          <w:color w:val="0D0D0D"/>
          <w:spacing w:val="-9"/>
          <w:sz w:val="24"/>
        </w:rPr>
        <w:t xml:space="preserve"> </w:t>
      </w:r>
      <w:r>
        <w:rPr>
          <w:color w:val="0D0D0D"/>
          <w:sz w:val="24"/>
        </w:rPr>
        <w:t>Living. Scope:</w:t>
      </w:r>
      <w:r>
        <w:rPr>
          <w:color w:val="0D0D0D"/>
          <w:spacing w:val="-2"/>
          <w:sz w:val="24"/>
        </w:rPr>
        <w:t xml:space="preserve"> </w:t>
      </w:r>
      <w:r>
        <w:rPr>
          <w:color w:val="0D0D0D"/>
          <w:sz w:val="24"/>
        </w:rPr>
        <w:t>Statewide</w:t>
      </w:r>
    </w:p>
    <w:p w:rsidR="007C273F" w:rsidRDefault="00C2255B">
      <w:pPr>
        <w:pStyle w:val="BodyText"/>
        <w:ind w:left="480" w:right="1435"/>
        <w:jc w:val="both"/>
      </w:pPr>
      <w:r>
        <w:rPr>
          <w:color w:val="0D0D0D"/>
        </w:rPr>
        <w:t>Target Performance Levels for FY21-23: 75 outreach activities to school systems regarding Center for Independent Living participation in Admission, Review</w:t>
      </w:r>
      <w:r>
        <w:rPr>
          <w:color w:val="0D0D0D"/>
          <w:spacing w:val="-16"/>
        </w:rPr>
        <w:t xml:space="preserve"> </w:t>
      </w:r>
      <w:r>
        <w:rPr>
          <w:color w:val="0D0D0D"/>
        </w:rPr>
        <w:t>and</w:t>
      </w:r>
      <w:r>
        <w:rPr>
          <w:color w:val="0D0D0D"/>
          <w:spacing w:val="-16"/>
        </w:rPr>
        <w:t xml:space="preserve"> </w:t>
      </w:r>
      <w:r>
        <w:rPr>
          <w:color w:val="0D0D0D"/>
        </w:rPr>
        <w:t>Dismissal</w:t>
      </w:r>
      <w:r>
        <w:rPr>
          <w:color w:val="0D0D0D"/>
          <w:spacing w:val="-17"/>
        </w:rPr>
        <w:t xml:space="preserve"> </w:t>
      </w:r>
      <w:r>
        <w:rPr>
          <w:color w:val="0D0D0D"/>
        </w:rPr>
        <w:t>meetings,</w:t>
      </w:r>
      <w:r>
        <w:rPr>
          <w:color w:val="0D0D0D"/>
          <w:spacing w:val="-16"/>
        </w:rPr>
        <w:t xml:space="preserve"> </w:t>
      </w:r>
      <w:r>
        <w:rPr>
          <w:color w:val="0D0D0D"/>
        </w:rPr>
        <w:t>or</w:t>
      </w:r>
      <w:r>
        <w:rPr>
          <w:color w:val="0D0D0D"/>
          <w:spacing w:val="-14"/>
        </w:rPr>
        <w:t xml:space="preserve"> </w:t>
      </w:r>
      <w:r>
        <w:rPr>
          <w:color w:val="0D0D0D"/>
        </w:rPr>
        <w:t>outreach</w:t>
      </w:r>
      <w:r>
        <w:rPr>
          <w:color w:val="0D0D0D"/>
          <w:spacing w:val="-17"/>
        </w:rPr>
        <w:t xml:space="preserve"> </w:t>
      </w:r>
      <w:r>
        <w:rPr>
          <w:color w:val="0D0D0D"/>
        </w:rPr>
        <w:t>to</w:t>
      </w:r>
      <w:r>
        <w:rPr>
          <w:color w:val="0D0D0D"/>
          <w:spacing w:val="-14"/>
        </w:rPr>
        <w:t xml:space="preserve"> </w:t>
      </w:r>
      <w:r>
        <w:rPr>
          <w:color w:val="0D0D0D"/>
        </w:rPr>
        <w:t>education</w:t>
      </w:r>
      <w:r>
        <w:rPr>
          <w:color w:val="0D0D0D"/>
          <w:spacing w:val="-16"/>
        </w:rPr>
        <w:t xml:space="preserve"> </w:t>
      </w:r>
      <w:r>
        <w:rPr>
          <w:color w:val="0D0D0D"/>
        </w:rPr>
        <w:t>service</w:t>
      </w:r>
      <w:r>
        <w:rPr>
          <w:color w:val="0D0D0D"/>
          <w:spacing w:val="-14"/>
        </w:rPr>
        <w:t xml:space="preserve"> </w:t>
      </w:r>
      <w:r>
        <w:rPr>
          <w:color w:val="0D0D0D"/>
        </w:rPr>
        <w:t>centers;</w:t>
      </w:r>
      <w:r>
        <w:rPr>
          <w:color w:val="0D0D0D"/>
          <w:spacing w:val="-15"/>
        </w:rPr>
        <w:t xml:space="preserve"> </w:t>
      </w:r>
      <w:r>
        <w:rPr>
          <w:color w:val="0D0D0D"/>
        </w:rPr>
        <w:t>150 outreach activities to youth in underserved counties, populations, or</w:t>
      </w:r>
      <w:r>
        <w:rPr>
          <w:color w:val="0D0D0D"/>
          <w:spacing w:val="-19"/>
        </w:rPr>
        <w:t xml:space="preserve"> </w:t>
      </w:r>
      <w:r>
        <w:rPr>
          <w:color w:val="0D0D0D"/>
        </w:rPr>
        <w:t>races.</w:t>
      </w:r>
    </w:p>
    <w:p w:rsidR="007C273F" w:rsidRDefault="00C2255B">
      <w:pPr>
        <w:pStyle w:val="BodyText"/>
        <w:spacing w:line="291" w:lineRule="exact"/>
        <w:ind w:left="480"/>
        <w:jc w:val="both"/>
      </w:pPr>
      <w:r>
        <w:rPr>
          <w:color w:val="0D0D0D"/>
        </w:rPr>
        <w:t>Target Progress for FY21-23:</w:t>
      </w:r>
    </w:p>
    <w:p w:rsidR="007C273F" w:rsidRDefault="00C2255B">
      <w:pPr>
        <w:pStyle w:val="ListParagraph"/>
        <w:numPr>
          <w:ilvl w:val="0"/>
          <w:numId w:val="1"/>
        </w:numPr>
        <w:tabs>
          <w:tab w:val="left" w:pos="1201"/>
        </w:tabs>
        <w:ind w:right="1437"/>
        <w:jc w:val="both"/>
        <w:rPr>
          <w:sz w:val="24"/>
        </w:rPr>
      </w:pPr>
      <w:r>
        <w:rPr>
          <w:color w:val="0D0D0D"/>
          <w:sz w:val="24"/>
        </w:rPr>
        <w:t>FY21: 25 outreach activities to school systems regarding Center for Independent Living participation in Admission, Review and Dismissal meetings o</w:t>
      </w:r>
      <w:r>
        <w:rPr>
          <w:color w:val="0D0D0D"/>
          <w:sz w:val="24"/>
        </w:rPr>
        <w:t>r outreach to education service centers; 50 outreach activities to youth in underserved counties, populations, or</w:t>
      </w:r>
      <w:r>
        <w:rPr>
          <w:color w:val="0D0D0D"/>
          <w:spacing w:val="-10"/>
          <w:sz w:val="24"/>
        </w:rPr>
        <w:t xml:space="preserve"> </w:t>
      </w:r>
      <w:r>
        <w:rPr>
          <w:color w:val="0D0D0D"/>
          <w:sz w:val="24"/>
        </w:rPr>
        <w:t>races.</w:t>
      </w:r>
    </w:p>
    <w:p w:rsidR="007C273F" w:rsidRDefault="00C2255B">
      <w:pPr>
        <w:pStyle w:val="ListParagraph"/>
        <w:numPr>
          <w:ilvl w:val="0"/>
          <w:numId w:val="1"/>
        </w:numPr>
        <w:tabs>
          <w:tab w:val="left" w:pos="1201"/>
        </w:tabs>
        <w:ind w:right="1438"/>
        <w:jc w:val="both"/>
        <w:rPr>
          <w:sz w:val="24"/>
        </w:rPr>
      </w:pPr>
      <w:r>
        <w:rPr>
          <w:color w:val="0D0D0D"/>
          <w:sz w:val="24"/>
        </w:rPr>
        <w:t>FY22: 25 outreach activities to school systems regarding Center for Independent Living participation in Admission, Review and Dismissal</w:t>
      </w:r>
      <w:r>
        <w:rPr>
          <w:color w:val="0D0D0D"/>
          <w:sz w:val="24"/>
        </w:rPr>
        <w:t xml:space="preserve"> meetings or outreach to education service centers; 50 outreach activities to youth in underserved counties, populations, or</w:t>
      </w:r>
      <w:r>
        <w:rPr>
          <w:color w:val="0D0D0D"/>
          <w:spacing w:val="-13"/>
          <w:sz w:val="24"/>
        </w:rPr>
        <w:t xml:space="preserve"> </w:t>
      </w:r>
      <w:r>
        <w:rPr>
          <w:color w:val="0D0D0D"/>
          <w:sz w:val="24"/>
        </w:rPr>
        <w:t>races.</w:t>
      </w:r>
    </w:p>
    <w:p w:rsidR="007C273F" w:rsidRDefault="00C2255B">
      <w:pPr>
        <w:pStyle w:val="ListParagraph"/>
        <w:numPr>
          <w:ilvl w:val="0"/>
          <w:numId w:val="1"/>
        </w:numPr>
        <w:tabs>
          <w:tab w:val="left" w:pos="1201"/>
        </w:tabs>
        <w:ind w:right="1438"/>
        <w:jc w:val="both"/>
        <w:rPr>
          <w:sz w:val="24"/>
        </w:rPr>
      </w:pPr>
      <w:r>
        <w:rPr>
          <w:color w:val="0D0D0D"/>
          <w:sz w:val="24"/>
        </w:rPr>
        <w:t>FY23: 25 outreach activities to school systems regarding Center for Independent Living participation in Admission, Review an</w:t>
      </w:r>
      <w:r>
        <w:rPr>
          <w:color w:val="0D0D0D"/>
          <w:sz w:val="24"/>
        </w:rPr>
        <w:t>d Dismissal meetings or outreach to education service centers; 50 outreach activities to youth in underserved counties, populations, or</w:t>
      </w:r>
      <w:r>
        <w:rPr>
          <w:color w:val="0D0D0D"/>
          <w:spacing w:val="-13"/>
          <w:sz w:val="24"/>
        </w:rPr>
        <w:t xml:space="preserve"> </w:t>
      </w:r>
      <w:r>
        <w:rPr>
          <w:color w:val="0D0D0D"/>
          <w:sz w:val="24"/>
        </w:rPr>
        <w:t>races.</w:t>
      </w:r>
    </w:p>
    <w:p w:rsidR="007C273F" w:rsidRDefault="00C2255B">
      <w:pPr>
        <w:pStyle w:val="BodyText"/>
        <w:spacing w:line="289" w:lineRule="exact"/>
        <w:ind w:left="480"/>
      </w:pPr>
      <w:r>
        <w:rPr>
          <w:color w:val="0D0D0D"/>
        </w:rPr>
        <w:t>Activities:</w:t>
      </w:r>
    </w:p>
    <w:p w:rsidR="007C273F" w:rsidRDefault="00C2255B">
      <w:pPr>
        <w:pStyle w:val="ListParagraph"/>
        <w:numPr>
          <w:ilvl w:val="0"/>
          <w:numId w:val="1"/>
        </w:numPr>
        <w:tabs>
          <w:tab w:val="left" w:pos="1201"/>
        </w:tabs>
        <w:ind w:right="1441"/>
        <w:jc w:val="both"/>
        <w:rPr>
          <w:sz w:val="24"/>
        </w:rPr>
      </w:pPr>
      <w:r>
        <w:rPr>
          <w:color w:val="0D0D0D"/>
          <w:sz w:val="24"/>
        </w:rPr>
        <w:t>Reach out to school systems regarding participating in Admission, Review, and Dismissal meetings or r</w:t>
      </w:r>
      <w:r>
        <w:rPr>
          <w:color w:val="0D0D0D"/>
          <w:sz w:val="24"/>
        </w:rPr>
        <w:t>each out to education service centers;</w:t>
      </w:r>
    </w:p>
    <w:p w:rsidR="007C273F" w:rsidRDefault="00C2255B">
      <w:pPr>
        <w:pStyle w:val="ListParagraph"/>
        <w:numPr>
          <w:ilvl w:val="0"/>
          <w:numId w:val="1"/>
        </w:numPr>
        <w:tabs>
          <w:tab w:val="left" w:pos="1201"/>
        </w:tabs>
        <w:spacing w:line="291" w:lineRule="exact"/>
        <w:ind w:hanging="361"/>
        <w:jc w:val="both"/>
        <w:rPr>
          <w:sz w:val="24"/>
        </w:rPr>
      </w:pPr>
      <w:r>
        <w:rPr>
          <w:color w:val="0D0D0D"/>
          <w:sz w:val="24"/>
        </w:rPr>
        <w:t>Attend Transition fairs or education</w:t>
      </w:r>
      <w:r>
        <w:rPr>
          <w:color w:val="0D0D0D"/>
          <w:spacing w:val="-2"/>
          <w:sz w:val="24"/>
        </w:rPr>
        <w:t xml:space="preserve"> </w:t>
      </w:r>
      <w:r>
        <w:rPr>
          <w:color w:val="0D0D0D"/>
          <w:sz w:val="24"/>
        </w:rPr>
        <w:t>trainings;</w:t>
      </w:r>
    </w:p>
    <w:p w:rsidR="007C273F" w:rsidRDefault="00C2255B">
      <w:pPr>
        <w:pStyle w:val="ListParagraph"/>
        <w:numPr>
          <w:ilvl w:val="0"/>
          <w:numId w:val="1"/>
        </w:numPr>
        <w:tabs>
          <w:tab w:val="left" w:pos="1200"/>
          <w:tab w:val="left" w:pos="1201"/>
        </w:tabs>
        <w:ind w:right="1443"/>
        <w:rPr>
          <w:sz w:val="24"/>
        </w:rPr>
      </w:pPr>
      <w:r>
        <w:rPr>
          <w:color w:val="0D0D0D"/>
          <w:sz w:val="24"/>
        </w:rPr>
        <w:t>Make connections with transition specialists at region education service centers and at local</w:t>
      </w:r>
      <w:r>
        <w:rPr>
          <w:color w:val="0D0D0D"/>
          <w:spacing w:val="-2"/>
          <w:sz w:val="24"/>
        </w:rPr>
        <w:t xml:space="preserve"> </w:t>
      </w:r>
      <w:r>
        <w:rPr>
          <w:color w:val="0D0D0D"/>
          <w:sz w:val="24"/>
        </w:rPr>
        <w:t>schools;</w:t>
      </w:r>
    </w:p>
    <w:p w:rsidR="007C273F" w:rsidRDefault="00C2255B">
      <w:pPr>
        <w:pStyle w:val="ListParagraph"/>
        <w:numPr>
          <w:ilvl w:val="0"/>
          <w:numId w:val="1"/>
        </w:numPr>
        <w:tabs>
          <w:tab w:val="left" w:pos="1200"/>
          <w:tab w:val="left" w:pos="1201"/>
        </w:tabs>
        <w:ind w:right="1436"/>
        <w:rPr>
          <w:sz w:val="24"/>
        </w:rPr>
      </w:pPr>
      <w:r>
        <w:rPr>
          <w:color w:val="0D0D0D"/>
          <w:sz w:val="24"/>
        </w:rPr>
        <w:t>Target outreach activities to youth with disabilities in underserv</w:t>
      </w:r>
      <w:r>
        <w:rPr>
          <w:color w:val="0D0D0D"/>
          <w:sz w:val="24"/>
        </w:rPr>
        <w:t>ed counties, populations,</w:t>
      </w:r>
      <w:r>
        <w:rPr>
          <w:color w:val="0D0D0D"/>
          <w:spacing w:val="-3"/>
          <w:sz w:val="24"/>
        </w:rPr>
        <w:t xml:space="preserve"> </w:t>
      </w:r>
      <w:r>
        <w:rPr>
          <w:color w:val="0D0D0D"/>
          <w:sz w:val="24"/>
        </w:rPr>
        <w:t>races;</w:t>
      </w:r>
    </w:p>
    <w:p w:rsidR="007C273F" w:rsidRDefault="00C2255B">
      <w:pPr>
        <w:pStyle w:val="ListParagraph"/>
        <w:numPr>
          <w:ilvl w:val="0"/>
          <w:numId w:val="1"/>
        </w:numPr>
        <w:tabs>
          <w:tab w:val="left" w:pos="1200"/>
          <w:tab w:val="left" w:pos="1201"/>
        </w:tabs>
        <w:ind w:right="1445"/>
        <w:rPr>
          <w:sz w:val="24"/>
        </w:rPr>
      </w:pPr>
      <w:r>
        <w:rPr>
          <w:color w:val="0D0D0D"/>
          <w:sz w:val="24"/>
        </w:rPr>
        <w:t>Seek data on youth with disabilities preparing for transition for activity and outreach planning</w:t>
      </w:r>
      <w:r>
        <w:rPr>
          <w:color w:val="0D0D0D"/>
          <w:spacing w:val="-4"/>
          <w:sz w:val="24"/>
        </w:rPr>
        <w:t xml:space="preserve"> </w:t>
      </w:r>
      <w:r>
        <w:rPr>
          <w:color w:val="0D0D0D"/>
          <w:sz w:val="24"/>
        </w:rPr>
        <w:t>purposes.</w:t>
      </w:r>
    </w:p>
    <w:p w:rsidR="007C273F" w:rsidRDefault="00C2255B">
      <w:pPr>
        <w:pStyle w:val="BodyText"/>
        <w:spacing w:line="289" w:lineRule="exact"/>
        <w:ind w:left="480"/>
        <w:jc w:val="both"/>
      </w:pPr>
      <w:r>
        <w:rPr>
          <w:color w:val="0D0D0D"/>
        </w:rPr>
        <w:t>Lead Organizations: Centers for Independent Living</w:t>
      </w:r>
    </w:p>
    <w:p w:rsidR="007C273F" w:rsidRDefault="00C2255B">
      <w:pPr>
        <w:pStyle w:val="BodyText"/>
        <w:ind w:left="480" w:right="1439"/>
        <w:jc w:val="both"/>
      </w:pPr>
      <w:r>
        <w:rPr>
          <w:color w:val="0D0D0D"/>
        </w:rPr>
        <w:t>Potential Partners: Texas State Independent Living Council, Texas Education Agency, local school districts, Education Service Centers, Texas Workforce Commission, the Arc of Texas, Special Olympics, Texas School for the Deaf,</w:t>
      </w:r>
    </w:p>
    <w:p w:rsidR="007C273F" w:rsidRDefault="007C273F">
      <w:pPr>
        <w:jc w:val="both"/>
        <w:sectPr w:rsidR="007C273F">
          <w:footerReference w:type="default" r:id="rId17"/>
          <w:pgSz w:w="12240" w:h="15840"/>
          <w:pgMar w:top="1360" w:right="0" w:bottom="1180" w:left="960" w:header="0" w:footer="990" w:gutter="0"/>
          <w:pgNumType w:start="12"/>
          <w:cols w:space="720"/>
        </w:sectPr>
      </w:pPr>
    </w:p>
    <w:p w:rsidR="007C273F" w:rsidRDefault="00C2255B">
      <w:pPr>
        <w:pStyle w:val="BodyText"/>
        <w:spacing w:before="81"/>
        <w:ind w:left="480" w:right="1435"/>
        <w:jc w:val="both"/>
      </w:pPr>
      <w:r>
        <w:rPr>
          <w:color w:val="0D0D0D"/>
        </w:rPr>
        <w:t>Texas School for the Blind, Partners Resource Network, Disability Rights Texas,</w:t>
      </w:r>
      <w:r>
        <w:rPr>
          <w:color w:val="0D0D0D"/>
          <w:spacing w:val="-16"/>
        </w:rPr>
        <w:t xml:space="preserve"> </w:t>
      </w:r>
      <w:r>
        <w:rPr>
          <w:color w:val="0D0D0D"/>
        </w:rPr>
        <w:t>Texas</w:t>
      </w:r>
      <w:r>
        <w:rPr>
          <w:color w:val="0D0D0D"/>
          <w:spacing w:val="-15"/>
        </w:rPr>
        <w:t xml:space="preserve"> </w:t>
      </w:r>
      <w:r>
        <w:rPr>
          <w:color w:val="0D0D0D"/>
        </w:rPr>
        <w:t>Parent</w:t>
      </w:r>
      <w:r>
        <w:rPr>
          <w:color w:val="0D0D0D"/>
          <w:spacing w:val="-16"/>
        </w:rPr>
        <w:t xml:space="preserve"> </w:t>
      </w:r>
      <w:r>
        <w:rPr>
          <w:color w:val="0D0D0D"/>
        </w:rPr>
        <w:t>to</w:t>
      </w:r>
      <w:r>
        <w:rPr>
          <w:color w:val="0D0D0D"/>
          <w:spacing w:val="-13"/>
        </w:rPr>
        <w:t xml:space="preserve"> </w:t>
      </w:r>
      <w:r>
        <w:rPr>
          <w:color w:val="0D0D0D"/>
        </w:rPr>
        <w:t>Parent,</w:t>
      </w:r>
      <w:r>
        <w:rPr>
          <w:color w:val="0D0D0D"/>
          <w:spacing w:val="-16"/>
        </w:rPr>
        <w:t xml:space="preserve"> </w:t>
      </w:r>
      <w:r>
        <w:rPr>
          <w:color w:val="0D0D0D"/>
        </w:rPr>
        <w:t>Texas</w:t>
      </w:r>
      <w:r>
        <w:rPr>
          <w:color w:val="0D0D0D"/>
          <w:spacing w:val="-15"/>
        </w:rPr>
        <w:t xml:space="preserve"> </w:t>
      </w:r>
      <w:r>
        <w:rPr>
          <w:color w:val="0D0D0D"/>
        </w:rPr>
        <w:t>Health</w:t>
      </w:r>
      <w:r>
        <w:rPr>
          <w:color w:val="0D0D0D"/>
          <w:spacing w:val="-15"/>
        </w:rPr>
        <w:t xml:space="preserve"> </w:t>
      </w:r>
      <w:r>
        <w:rPr>
          <w:color w:val="0D0D0D"/>
        </w:rPr>
        <w:t>and</w:t>
      </w:r>
      <w:r>
        <w:rPr>
          <w:color w:val="0D0D0D"/>
          <w:spacing w:val="-15"/>
        </w:rPr>
        <w:t xml:space="preserve"> </w:t>
      </w:r>
      <w:r>
        <w:rPr>
          <w:color w:val="0D0D0D"/>
        </w:rPr>
        <w:t>Human</w:t>
      </w:r>
      <w:r>
        <w:rPr>
          <w:color w:val="0D0D0D"/>
          <w:spacing w:val="-16"/>
        </w:rPr>
        <w:t xml:space="preserve"> </w:t>
      </w:r>
      <w:r>
        <w:rPr>
          <w:color w:val="0D0D0D"/>
        </w:rPr>
        <w:t>Services</w:t>
      </w:r>
      <w:r>
        <w:rPr>
          <w:color w:val="0D0D0D"/>
          <w:spacing w:val="-14"/>
        </w:rPr>
        <w:t xml:space="preserve"> </w:t>
      </w:r>
      <w:r>
        <w:rPr>
          <w:color w:val="0D0D0D"/>
        </w:rPr>
        <w:t>Commission Funding Sources: State General Revenue; SSA-VR; Title VII Part B; Title VII Part C; Program Funds; Unrestricted</w:t>
      </w:r>
      <w:r>
        <w:rPr>
          <w:color w:val="0D0D0D"/>
          <w:spacing w:val="-3"/>
        </w:rPr>
        <w:t xml:space="preserve"> </w:t>
      </w:r>
      <w:r>
        <w:rPr>
          <w:color w:val="0D0D0D"/>
        </w:rPr>
        <w:t>Funds</w:t>
      </w:r>
    </w:p>
    <w:p w:rsidR="007C273F" w:rsidRDefault="000613FC">
      <w:pPr>
        <w:pStyle w:val="BodyText"/>
        <w:rPr>
          <w:sz w:val="14"/>
        </w:rPr>
      </w:pPr>
      <w:r>
        <w:rPr>
          <w:noProof/>
        </w:rPr>
        <mc:AlternateContent>
          <mc:Choice Requires="wpg">
            <w:drawing>
              <wp:anchor distT="0" distB="0" distL="0" distR="0" simplePos="0" relativeHeight="251665408" behindDoc="1" locked="0" layoutInCell="1" allowOverlap="1">
                <wp:simplePos x="0" y="0"/>
                <wp:positionH relativeFrom="page">
                  <wp:posOffset>914400</wp:posOffset>
                </wp:positionH>
                <wp:positionV relativeFrom="paragraph">
                  <wp:posOffset>133350</wp:posOffset>
                </wp:positionV>
                <wp:extent cx="5944870" cy="20320"/>
                <wp:effectExtent l="0" t="0" r="0" b="0"/>
                <wp:wrapTopAndBottom/>
                <wp:docPr id="19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10"/>
                          <a:chExt cx="9362" cy="32"/>
                        </a:xfrm>
                      </wpg:grpSpPr>
                      <wps:wsp>
                        <wps:cNvPr id="194" name="Line 177"/>
                        <wps:cNvCnPr>
                          <a:cxnSpLocks noChangeShapeType="1"/>
                        </wps:cNvCnPr>
                        <wps:spPr bwMode="auto">
                          <a:xfrm>
                            <a:off x="1440" y="226"/>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95" name="Rectangle 176"/>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75"/>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74"/>
                        <wps:cNvCnPr>
                          <a:cxnSpLocks noChangeShapeType="1"/>
                        </wps:cNvCnPr>
                        <wps:spPr bwMode="auto">
                          <a:xfrm>
                            <a:off x="1445" y="213"/>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98" name="Rectangle 173"/>
                        <wps:cNvSpPr>
                          <a:spLocks noChangeArrowheads="1"/>
                        </wps:cNvSpPr>
                        <wps:spPr bwMode="auto">
                          <a:xfrm>
                            <a:off x="10797"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72"/>
                        <wps:cNvSpPr>
                          <a:spLocks noChangeArrowheads="1"/>
                        </wps:cNvSpPr>
                        <wps:spPr bwMode="auto">
                          <a:xfrm>
                            <a:off x="1440" y="21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71"/>
                        <wps:cNvSpPr>
                          <a:spLocks noChangeArrowheads="1"/>
                        </wps:cNvSpPr>
                        <wps:spPr bwMode="auto">
                          <a:xfrm>
                            <a:off x="10797" y="21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0"/>
                        <wps:cNvSpPr>
                          <a:spLocks noChangeArrowheads="1"/>
                        </wps:cNvSpPr>
                        <wps:spPr bwMode="auto">
                          <a:xfrm>
                            <a:off x="1440"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69"/>
                        <wps:cNvCnPr>
                          <a:cxnSpLocks noChangeShapeType="1"/>
                        </wps:cNvCnPr>
                        <wps:spPr bwMode="auto">
                          <a:xfrm>
                            <a:off x="1445" y="239"/>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03" name="Rectangle 168"/>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67"/>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D36A6" id="Group 166" o:spid="_x0000_s1026" style="position:absolute;margin-left:1in;margin-top:10.5pt;width:468.1pt;height:1.6pt;z-index:-251651072;mso-wrap-distance-left:0;mso-wrap-distance-right:0;mso-position-horizontal-relative:page" coordorigin="1440,210"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">
                <v:line id="Line 177" o:spid="_x0000_s1027" style="position:absolute;visibility:visible;mso-wrap-style:square" from="1440,226" to="1080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" strokecolor="#9f9f9f" strokeweight="1.55pt"/>
                <v:rect id="Rectangle 176" o:spid="_x0000_s1028"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" fillcolor="#9f9f9f" stroked="f"/>
                <v:rect id="Rectangle 175" o:spid="_x0000_s1029"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" fillcolor="#9f9f9f" stroked="f"/>
                <v:line id="Line 174" o:spid="_x0000_s1030" style="position:absolute;visibility:visible;mso-wrap-style:square" from="1445,213" to="107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" strokecolor="#9f9f9f" strokeweight=".24pt"/>
                <v:rect id="Rectangle 173" o:spid="_x0000_s1031" style="position:absolute;left:10797;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" fillcolor="#9f9f9f" stroked="f"/>
                <v:rect id="Rectangle 172" o:spid="_x0000_s1032" style="position:absolute;left:1440;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" fillcolor="#9f9f9f" stroked="f"/>
                <v:rect id="Rectangle 171" o:spid="_x0000_s1033" style="position:absolute;left:10797;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" fillcolor="#e2e2e2" stroked="f"/>
                <v:rect id="Rectangle 170" o:spid="_x0000_s1034" style="position:absolute;left:1440;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" fillcolor="#e2e2e2" stroked="f"/>
                <v:line id="Line 169" o:spid="_x0000_s1035" style="position:absolute;visibility:visible;mso-wrap-style:square" from="1445,239" to="1079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" strokecolor="#e2e2e2" strokeweight=".24pt"/>
                <v:rect id="Rectangle 168" o:spid="_x0000_s1036"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" fillcolor="#e2e2e2" stroked="f"/>
                <v:rect id="Rectangle 167" o:spid="_x0000_s1037"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" fillcolor="#e2e2e2" stroked="f"/>
                <w10:wrap type="topAndBottom" anchorx="page"/>
              </v:group>
            </w:pict>
          </mc:Fallback>
        </mc:AlternateContent>
      </w:r>
    </w:p>
    <w:p w:rsidR="007C273F" w:rsidRDefault="007C273F">
      <w:pPr>
        <w:pStyle w:val="BodyText"/>
        <w:spacing w:before="8"/>
        <w:rPr>
          <w:sz w:val="25"/>
        </w:rPr>
      </w:pPr>
    </w:p>
    <w:p w:rsidR="007C273F" w:rsidRDefault="00C2255B">
      <w:pPr>
        <w:pStyle w:val="BodyText"/>
        <w:ind w:left="480" w:right="1439"/>
        <w:jc w:val="both"/>
      </w:pPr>
      <w:r>
        <w:rPr>
          <w:color w:val="0D0D0D"/>
        </w:rPr>
        <w:t>Objective 2.2—Relocation: Individuals with disabilities residing in institutions or nursing homes are aware of an</w:t>
      </w:r>
      <w:r>
        <w:rPr>
          <w:color w:val="0D0D0D"/>
        </w:rPr>
        <w:t>d access relocation services provided by Centers for Independent Living.</w:t>
      </w:r>
    </w:p>
    <w:p w:rsidR="007C273F" w:rsidRDefault="007C273F">
      <w:pPr>
        <w:pStyle w:val="BodyText"/>
      </w:pPr>
    </w:p>
    <w:p w:rsidR="007C273F" w:rsidRDefault="00C2255B">
      <w:pPr>
        <w:pStyle w:val="BodyText"/>
        <w:spacing w:line="291" w:lineRule="exact"/>
        <w:ind w:left="480"/>
        <w:jc w:val="both"/>
      </w:pPr>
      <w:r>
        <w:rPr>
          <w:color w:val="0D0D0D"/>
        </w:rPr>
        <w:t>Measurable Indicators:</w:t>
      </w:r>
    </w:p>
    <w:p w:rsidR="007C273F" w:rsidRDefault="00C2255B">
      <w:pPr>
        <w:pStyle w:val="ListParagraph"/>
        <w:numPr>
          <w:ilvl w:val="0"/>
          <w:numId w:val="1"/>
        </w:numPr>
        <w:tabs>
          <w:tab w:val="left" w:pos="1201"/>
        </w:tabs>
        <w:ind w:right="1443"/>
        <w:jc w:val="both"/>
        <w:rPr>
          <w:sz w:val="24"/>
        </w:rPr>
      </w:pPr>
      <w:r>
        <w:rPr>
          <w:color w:val="0D0D0D"/>
          <w:sz w:val="24"/>
        </w:rPr>
        <w:t>Number of outreach and/or resources to nursing facilities, institutions (jails, rehabilitation</w:t>
      </w:r>
      <w:r>
        <w:rPr>
          <w:color w:val="0D0D0D"/>
          <w:spacing w:val="-2"/>
          <w:sz w:val="24"/>
        </w:rPr>
        <w:t xml:space="preserve"> </w:t>
      </w:r>
      <w:r>
        <w:rPr>
          <w:color w:val="0D0D0D"/>
          <w:sz w:val="24"/>
        </w:rPr>
        <w:t>facilities);</w:t>
      </w:r>
    </w:p>
    <w:p w:rsidR="007C273F" w:rsidRDefault="00C2255B">
      <w:pPr>
        <w:pStyle w:val="ListParagraph"/>
        <w:numPr>
          <w:ilvl w:val="0"/>
          <w:numId w:val="1"/>
        </w:numPr>
        <w:tabs>
          <w:tab w:val="left" w:pos="1201"/>
        </w:tabs>
        <w:ind w:right="1443"/>
        <w:jc w:val="both"/>
        <w:rPr>
          <w:sz w:val="24"/>
        </w:rPr>
      </w:pPr>
      <w:r>
        <w:rPr>
          <w:color w:val="0D0D0D"/>
          <w:sz w:val="24"/>
        </w:rPr>
        <w:t>Number of individuals provided with resources regar</w:t>
      </w:r>
      <w:r>
        <w:rPr>
          <w:color w:val="0D0D0D"/>
          <w:sz w:val="24"/>
        </w:rPr>
        <w:t>ding relocation services;</w:t>
      </w:r>
    </w:p>
    <w:p w:rsidR="007C273F" w:rsidRDefault="00C2255B">
      <w:pPr>
        <w:pStyle w:val="ListParagraph"/>
        <w:numPr>
          <w:ilvl w:val="0"/>
          <w:numId w:val="1"/>
        </w:numPr>
        <w:tabs>
          <w:tab w:val="left" w:pos="1201"/>
        </w:tabs>
        <w:ind w:right="1440"/>
        <w:jc w:val="both"/>
        <w:rPr>
          <w:sz w:val="24"/>
        </w:rPr>
      </w:pPr>
      <w:r>
        <w:rPr>
          <w:color w:val="0D0D0D"/>
          <w:sz w:val="24"/>
        </w:rPr>
        <w:t>Number of advocacy activities for Centers for Independent Living to obtain contracts or subcontracts to provide relocation services as mandated by the Workforce Innovation and Opportunity</w:t>
      </w:r>
      <w:r>
        <w:rPr>
          <w:color w:val="0D0D0D"/>
          <w:spacing w:val="-3"/>
          <w:sz w:val="24"/>
        </w:rPr>
        <w:t xml:space="preserve"> </w:t>
      </w:r>
      <w:r>
        <w:rPr>
          <w:color w:val="0D0D0D"/>
          <w:sz w:val="24"/>
        </w:rPr>
        <w:t>Act;</w:t>
      </w:r>
    </w:p>
    <w:p w:rsidR="007C273F" w:rsidRDefault="00C2255B">
      <w:pPr>
        <w:pStyle w:val="ListParagraph"/>
        <w:numPr>
          <w:ilvl w:val="0"/>
          <w:numId w:val="1"/>
        </w:numPr>
        <w:tabs>
          <w:tab w:val="left" w:pos="1201"/>
        </w:tabs>
        <w:ind w:right="1442"/>
        <w:jc w:val="both"/>
        <w:rPr>
          <w:sz w:val="24"/>
        </w:rPr>
      </w:pPr>
      <w:r>
        <w:rPr>
          <w:color w:val="0D0D0D"/>
          <w:sz w:val="24"/>
        </w:rPr>
        <w:t>Number of coordination efforts with outside entities such as the Ombudsman, managed care organization,</w:t>
      </w:r>
      <w:r>
        <w:rPr>
          <w:color w:val="0D0D0D"/>
          <w:spacing w:val="-4"/>
          <w:sz w:val="24"/>
        </w:rPr>
        <w:t xml:space="preserve"> </w:t>
      </w:r>
      <w:r>
        <w:rPr>
          <w:color w:val="0D0D0D"/>
          <w:sz w:val="24"/>
        </w:rPr>
        <w:t>etc.</w:t>
      </w:r>
    </w:p>
    <w:p w:rsidR="007C273F" w:rsidRDefault="00C2255B">
      <w:pPr>
        <w:pStyle w:val="BodyText"/>
        <w:spacing w:line="289" w:lineRule="exact"/>
        <w:ind w:left="480"/>
        <w:jc w:val="both"/>
      </w:pPr>
      <w:r>
        <w:rPr>
          <w:color w:val="0D0D0D"/>
        </w:rPr>
        <w:t>Scope: Statewide</w:t>
      </w:r>
    </w:p>
    <w:p w:rsidR="007C273F" w:rsidRDefault="00C2255B">
      <w:pPr>
        <w:pStyle w:val="BodyText"/>
        <w:ind w:left="480" w:right="1436"/>
        <w:jc w:val="both"/>
      </w:pPr>
      <w:r>
        <w:rPr>
          <w:color w:val="0D0D0D"/>
        </w:rPr>
        <w:t>Target Performance Levels for FY21-23: 150 outreach activities to nursing facilities,</w:t>
      </w:r>
      <w:r>
        <w:rPr>
          <w:color w:val="0D0D0D"/>
          <w:spacing w:val="-18"/>
        </w:rPr>
        <w:t xml:space="preserve"> </w:t>
      </w:r>
      <w:r>
        <w:rPr>
          <w:color w:val="0D0D0D"/>
        </w:rPr>
        <w:t>institutions;</w:t>
      </w:r>
      <w:r>
        <w:rPr>
          <w:color w:val="0D0D0D"/>
          <w:spacing w:val="-18"/>
        </w:rPr>
        <w:t xml:space="preserve"> </w:t>
      </w:r>
      <w:r>
        <w:rPr>
          <w:color w:val="0D0D0D"/>
        </w:rPr>
        <w:t>30</w:t>
      </w:r>
      <w:r>
        <w:rPr>
          <w:color w:val="0D0D0D"/>
          <w:spacing w:val="-16"/>
        </w:rPr>
        <w:t xml:space="preserve"> </w:t>
      </w:r>
      <w:r>
        <w:rPr>
          <w:color w:val="0D0D0D"/>
        </w:rPr>
        <w:t>advocacy</w:t>
      </w:r>
      <w:r>
        <w:rPr>
          <w:color w:val="0D0D0D"/>
          <w:spacing w:val="-18"/>
        </w:rPr>
        <w:t xml:space="preserve"> </w:t>
      </w:r>
      <w:r>
        <w:rPr>
          <w:color w:val="0D0D0D"/>
        </w:rPr>
        <w:t>activities</w:t>
      </w:r>
      <w:r>
        <w:rPr>
          <w:color w:val="0D0D0D"/>
          <w:spacing w:val="-16"/>
        </w:rPr>
        <w:t xml:space="preserve"> </w:t>
      </w:r>
      <w:r>
        <w:rPr>
          <w:color w:val="0D0D0D"/>
        </w:rPr>
        <w:t>to</w:t>
      </w:r>
      <w:r>
        <w:rPr>
          <w:color w:val="0D0D0D"/>
          <w:spacing w:val="-17"/>
        </w:rPr>
        <w:t xml:space="preserve"> </w:t>
      </w:r>
      <w:r>
        <w:rPr>
          <w:color w:val="0D0D0D"/>
        </w:rPr>
        <w:t>increase</w:t>
      </w:r>
      <w:r>
        <w:rPr>
          <w:color w:val="0D0D0D"/>
          <w:spacing w:val="-17"/>
        </w:rPr>
        <w:t xml:space="preserve"> </w:t>
      </w:r>
      <w:r>
        <w:rPr>
          <w:color w:val="0D0D0D"/>
        </w:rPr>
        <w:t>number</w:t>
      </w:r>
      <w:r>
        <w:rPr>
          <w:color w:val="0D0D0D"/>
          <w:spacing w:val="-16"/>
        </w:rPr>
        <w:t xml:space="preserve"> </w:t>
      </w:r>
      <w:r>
        <w:rPr>
          <w:color w:val="0D0D0D"/>
        </w:rPr>
        <w:t>of</w:t>
      </w:r>
      <w:r>
        <w:rPr>
          <w:color w:val="0D0D0D"/>
          <w:spacing w:val="-18"/>
        </w:rPr>
        <w:t xml:space="preserve"> </w:t>
      </w:r>
      <w:r>
        <w:rPr>
          <w:color w:val="0D0D0D"/>
        </w:rPr>
        <w:t>Centers</w:t>
      </w:r>
      <w:r>
        <w:rPr>
          <w:color w:val="0D0D0D"/>
          <w:spacing w:val="-17"/>
        </w:rPr>
        <w:t xml:space="preserve"> </w:t>
      </w:r>
      <w:r>
        <w:rPr>
          <w:color w:val="0D0D0D"/>
        </w:rPr>
        <w:t>for Independent Living obtaining contracts or subcontract to provide relocation services; 90 coordination efforts with outside entities on relocation</w:t>
      </w:r>
      <w:r>
        <w:rPr>
          <w:color w:val="0D0D0D"/>
          <w:spacing w:val="-22"/>
        </w:rPr>
        <w:t xml:space="preserve"> </w:t>
      </w:r>
      <w:r>
        <w:rPr>
          <w:color w:val="0D0D0D"/>
        </w:rPr>
        <w:t>issues.</w:t>
      </w:r>
    </w:p>
    <w:p w:rsidR="007C273F" w:rsidRDefault="00C2255B">
      <w:pPr>
        <w:pStyle w:val="BodyText"/>
        <w:spacing w:line="291" w:lineRule="exact"/>
        <w:ind w:left="480"/>
        <w:jc w:val="both"/>
      </w:pPr>
      <w:r>
        <w:rPr>
          <w:color w:val="0D0D0D"/>
        </w:rPr>
        <w:t>Target Progress for FY21-23:</w:t>
      </w:r>
    </w:p>
    <w:p w:rsidR="007C273F" w:rsidRDefault="00C2255B">
      <w:pPr>
        <w:pStyle w:val="ListParagraph"/>
        <w:numPr>
          <w:ilvl w:val="0"/>
          <w:numId w:val="1"/>
        </w:numPr>
        <w:tabs>
          <w:tab w:val="left" w:pos="1201"/>
        </w:tabs>
        <w:ind w:right="1440"/>
        <w:jc w:val="both"/>
        <w:rPr>
          <w:sz w:val="24"/>
        </w:rPr>
      </w:pPr>
      <w:r>
        <w:rPr>
          <w:color w:val="0D0D0D"/>
          <w:sz w:val="24"/>
        </w:rPr>
        <w:t>FY21: 50 outreach activities to nursing fa</w:t>
      </w:r>
      <w:r>
        <w:rPr>
          <w:color w:val="0D0D0D"/>
          <w:sz w:val="24"/>
        </w:rPr>
        <w:t>cilities, institutions; 10 advocacy activities to increase number of Centers for Independent Living obtaining contracts or subcontract to provide relocation</w:t>
      </w:r>
      <w:r>
        <w:rPr>
          <w:color w:val="0D0D0D"/>
          <w:spacing w:val="-56"/>
          <w:sz w:val="24"/>
        </w:rPr>
        <w:t xml:space="preserve"> </w:t>
      </w:r>
      <w:r>
        <w:rPr>
          <w:color w:val="0D0D0D"/>
          <w:sz w:val="24"/>
        </w:rPr>
        <w:t>services; 30 coordination efforts with outside entities on relocation</w:t>
      </w:r>
      <w:r>
        <w:rPr>
          <w:color w:val="0D0D0D"/>
          <w:spacing w:val="-13"/>
          <w:sz w:val="24"/>
        </w:rPr>
        <w:t xml:space="preserve"> </w:t>
      </w:r>
      <w:r>
        <w:rPr>
          <w:color w:val="0D0D0D"/>
          <w:sz w:val="24"/>
        </w:rPr>
        <w:t>issues.</w:t>
      </w:r>
    </w:p>
    <w:p w:rsidR="007C273F" w:rsidRDefault="00C2255B">
      <w:pPr>
        <w:pStyle w:val="ListParagraph"/>
        <w:numPr>
          <w:ilvl w:val="0"/>
          <w:numId w:val="1"/>
        </w:numPr>
        <w:tabs>
          <w:tab w:val="left" w:pos="1201"/>
        </w:tabs>
        <w:ind w:right="1440"/>
        <w:jc w:val="both"/>
        <w:rPr>
          <w:sz w:val="24"/>
        </w:rPr>
      </w:pPr>
      <w:r>
        <w:rPr>
          <w:color w:val="0D0D0D"/>
          <w:sz w:val="24"/>
        </w:rPr>
        <w:t>FY22: 50 outreach act</w:t>
      </w:r>
      <w:r>
        <w:rPr>
          <w:color w:val="0D0D0D"/>
          <w:sz w:val="24"/>
        </w:rPr>
        <w:t>ivities to nursing facilities, institutions; 10 advocacy activities to increase number of Centers for Independent Living obtaining contracts or subcontract to provide relocation</w:t>
      </w:r>
      <w:r>
        <w:rPr>
          <w:color w:val="0D0D0D"/>
          <w:spacing w:val="-56"/>
          <w:sz w:val="24"/>
        </w:rPr>
        <w:t xml:space="preserve"> </w:t>
      </w:r>
      <w:r>
        <w:rPr>
          <w:color w:val="0D0D0D"/>
          <w:sz w:val="24"/>
        </w:rPr>
        <w:t>services; 30 coordination efforts with outside entities on relocation</w:t>
      </w:r>
      <w:r>
        <w:rPr>
          <w:color w:val="0D0D0D"/>
          <w:spacing w:val="-13"/>
          <w:sz w:val="24"/>
        </w:rPr>
        <w:t xml:space="preserve"> </w:t>
      </w:r>
      <w:r>
        <w:rPr>
          <w:color w:val="0D0D0D"/>
          <w:sz w:val="24"/>
        </w:rPr>
        <w:t>issues.</w:t>
      </w:r>
    </w:p>
    <w:p w:rsidR="007C273F" w:rsidRDefault="00C2255B">
      <w:pPr>
        <w:pStyle w:val="ListParagraph"/>
        <w:numPr>
          <w:ilvl w:val="0"/>
          <w:numId w:val="1"/>
        </w:numPr>
        <w:tabs>
          <w:tab w:val="left" w:pos="1201"/>
        </w:tabs>
        <w:ind w:right="1440"/>
        <w:jc w:val="both"/>
        <w:rPr>
          <w:sz w:val="24"/>
        </w:rPr>
      </w:pPr>
      <w:r>
        <w:rPr>
          <w:color w:val="0D0D0D"/>
          <w:sz w:val="24"/>
        </w:rPr>
        <w:t>FY23: 50 outreach activities to nursing facilities, institutions; 10 advocacy activities to increase number of Centers for Independent Living obtaining contracts or subcontract to provide relocation</w:t>
      </w:r>
      <w:r>
        <w:rPr>
          <w:color w:val="0D0D0D"/>
          <w:spacing w:val="-56"/>
          <w:sz w:val="24"/>
        </w:rPr>
        <w:t xml:space="preserve"> </w:t>
      </w:r>
      <w:r>
        <w:rPr>
          <w:color w:val="0D0D0D"/>
          <w:sz w:val="24"/>
        </w:rPr>
        <w:t>services; 30 coordination efforts with outside entities o</w:t>
      </w:r>
      <w:r>
        <w:rPr>
          <w:color w:val="0D0D0D"/>
          <w:sz w:val="24"/>
        </w:rPr>
        <w:t>n relocation</w:t>
      </w:r>
      <w:r>
        <w:rPr>
          <w:color w:val="0D0D0D"/>
          <w:spacing w:val="-13"/>
          <w:sz w:val="24"/>
        </w:rPr>
        <w:t xml:space="preserve"> </w:t>
      </w:r>
      <w:r>
        <w:rPr>
          <w:color w:val="0D0D0D"/>
          <w:sz w:val="24"/>
        </w:rPr>
        <w:t>issues.</w:t>
      </w:r>
    </w:p>
    <w:p w:rsidR="007C273F" w:rsidRDefault="00C2255B">
      <w:pPr>
        <w:pStyle w:val="BodyText"/>
        <w:spacing w:line="289" w:lineRule="exact"/>
        <w:ind w:left="480"/>
      </w:pPr>
      <w:r>
        <w:rPr>
          <w:color w:val="0D0D0D"/>
        </w:rPr>
        <w:t>Activities:</w:t>
      </w:r>
    </w:p>
    <w:p w:rsidR="007C273F" w:rsidRDefault="00C2255B">
      <w:pPr>
        <w:pStyle w:val="ListParagraph"/>
        <w:numPr>
          <w:ilvl w:val="0"/>
          <w:numId w:val="1"/>
        </w:numPr>
        <w:tabs>
          <w:tab w:val="left" w:pos="1200"/>
          <w:tab w:val="left" w:pos="1201"/>
        </w:tabs>
        <w:spacing w:line="293" w:lineRule="exact"/>
        <w:ind w:hanging="361"/>
        <w:rPr>
          <w:sz w:val="24"/>
        </w:rPr>
      </w:pPr>
      <w:r>
        <w:rPr>
          <w:color w:val="0D0D0D"/>
          <w:sz w:val="24"/>
        </w:rPr>
        <w:t>Conduct outreach/resources activities to nursing facilities,</w:t>
      </w:r>
      <w:r>
        <w:rPr>
          <w:color w:val="0D0D0D"/>
          <w:spacing w:val="-8"/>
          <w:sz w:val="24"/>
        </w:rPr>
        <w:t xml:space="preserve"> </w:t>
      </w:r>
      <w:r>
        <w:rPr>
          <w:color w:val="0D0D0D"/>
          <w:sz w:val="24"/>
        </w:rPr>
        <w:t>institutions;</w:t>
      </w:r>
    </w:p>
    <w:p w:rsidR="007C273F" w:rsidRDefault="00C2255B">
      <w:pPr>
        <w:pStyle w:val="ListParagraph"/>
        <w:numPr>
          <w:ilvl w:val="0"/>
          <w:numId w:val="1"/>
        </w:numPr>
        <w:tabs>
          <w:tab w:val="left" w:pos="1200"/>
          <w:tab w:val="left" w:pos="1201"/>
        </w:tabs>
        <w:spacing w:line="292" w:lineRule="exact"/>
        <w:ind w:hanging="361"/>
        <w:rPr>
          <w:sz w:val="24"/>
        </w:rPr>
      </w:pPr>
      <w:r>
        <w:rPr>
          <w:color w:val="0D0D0D"/>
          <w:sz w:val="24"/>
        </w:rPr>
        <w:t>Report on relocation contract</w:t>
      </w:r>
      <w:r>
        <w:rPr>
          <w:color w:val="0D0D0D"/>
          <w:spacing w:val="-5"/>
          <w:sz w:val="24"/>
        </w:rPr>
        <w:t xml:space="preserve"> </w:t>
      </w:r>
      <w:r>
        <w:rPr>
          <w:color w:val="0D0D0D"/>
          <w:sz w:val="24"/>
        </w:rPr>
        <w:t>activities;</w:t>
      </w:r>
    </w:p>
    <w:p w:rsidR="007C273F" w:rsidRDefault="00C2255B">
      <w:pPr>
        <w:pStyle w:val="ListParagraph"/>
        <w:numPr>
          <w:ilvl w:val="0"/>
          <w:numId w:val="1"/>
        </w:numPr>
        <w:tabs>
          <w:tab w:val="left" w:pos="1200"/>
          <w:tab w:val="left" w:pos="1201"/>
        </w:tabs>
        <w:ind w:left="480" w:right="1787" w:firstLine="360"/>
        <w:rPr>
          <w:sz w:val="24"/>
        </w:rPr>
      </w:pPr>
      <w:r>
        <w:rPr>
          <w:color w:val="0D0D0D"/>
          <w:sz w:val="24"/>
        </w:rPr>
        <w:t>Coordinate with managed care organizations on relocation activities. Lead Organizations: Centers for Indep</w:t>
      </w:r>
      <w:r>
        <w:rPr>
          <w:color w:val="0D0D0D"/>
          <w:sz w:val="24"/>
        </w:rPr>
        <w:t>endent</w:t>
      </w:r>
      <w:r>
        <w:rPr>
          <w:color w:val="0D0D0D"/>
          <w:spacing w:val="-5"/>
          <w:sz w:val="24"/>
        </w:rPr>
        <w:t xml:space="preserve"> </w:t>
      </w:r>
      <w:r>
        <w:rPr>
          <w:color w:val="0D0D0D"/>
          <w:sz w:val="24"/>
        </w:rPr>
        <w:t>Living</w:t>
      </w:r>
    </w:p>
    <w:p w:rsidR="007C273F" w:rsidRDefault="007C273F">
      <w:pPr>
        <w:rPr>
          <w:sz w:val="24"/>
        </w:rPr>
        <w:sectPr w:rsidR="007C273F">
          <w:pgSz w:w="12240" w:h="15840"/>
          <w:pgMar w:top="1360" w:right="0" w:bottom="1180" w:left="960" w:header="0" w:footer="990" w:gutter="0"/>
          <w:cols w:space="720"/>
        </w:sectPr>
      </w:pPr>
    </w:p>
    <w:p w:rsidR="007C273F" w:rsidRDefault="00C2255B">
      <w:pPr>
        <w:pStyle w:val="BodyText"/>
        <w:spacing w:before="81"/>
        <w:ind w:left="480" w:right="1436"/>
        <w:jc w:val="both"/>
      </w:pPr>
      <w:r>
        <w:rPr>
          <w:color w:val="0D0D0D"/>
        </w:rPr>
        <w:t>Potential</w:t>
      </w:r>
      <w:r>
        <w:rPr>
          <w:color w:val="0D0D0D"/>
          <w:spacing w:val="-27"/>
        </w:rPr>
        <w:t xml:space="preserve"> </w:t>
      </w:r>
      <w:r>
        <w:rPr>
          <w:color w:val="0D0D0D"/>
        </w:rPr>
        <w:t>Partners:</w:t>
      </w:r>
      <w:r>
        <w:rPr>
          <w:color w:val="0D0D0D"/>
          <w:spacing w:val="-25"/>
        </w:rPr>
        <w:t xml:space="preserve"> </w:t>
      </w:r>
      <w:r>
        <w:rPr>
          <w:color w:val="0D0D0D"/>
        </w:rPr>
        <w:t>Texas</w:t>
      </w:r>
      <w:r>
        <w:rPr>
          <w:color w:val="0D0D0D"/>
          <w:spacing w:val="-26"/>
        </w:rPr>
        <w:t xml:space="preserve"> </w:t>
      </w:r>
      <w:r>
        <w:rPr>
          <w:color w:val="0D0D0D"/>
        </w:rPr>
        <w:t>State</w:t>
      </w:r>
      <w:r>
        <w:rPr>
          <w:color w:val="0D0D0D"/>
          <w:spacing w:val="-24"/>
        </w:rPr>
        <w:t xml:space="preserve"> </w:t>
      </w:r>
      <w:r>
        <w:rPr>
          <w:color w:val="0D0D0D"/>
        </w:rPr>
        <w:t>Independent</w:t>
      </w:r>
      <w:r>
        <w:rPr>
          <w:color w:val="0D0D0D"/>
          <w:spacing w:val="-26"/>
        </w:rPr>
        <w:t xml:space="preserve"> </w:t>
      </w:r>
      <w:r>
        <w:rPr>
          <w:color w:val="0D0D0D"/>
        </w:rPr>
        <w:t>Living</w:t>
      </w:r>
      <w:r>
        <w:rPr>
          <w:color w:val="0D0D0D"/>
          <w:spacing w:val="-23"/>
        </w:rPr>
        <w:t xml:space="preserve"> </w:t>
      </w:r>
      <w:r>
        <w:rPr>
          <w:color w:val="0D0D0D"/>
        </w:rPr>
        <w:t>Council,</w:t>
      </w:r>
      <w:r>
        <w:rPr>
          <w:color w:val="0D0D0D"/>
          <w:spacing w:val="-22"/>
        </w:rPr>
        <w:t xml:space="preserve"> </w:t>
      </w:r>
      <w:r>
        <w:rPr>
          <w:color w:val="0D0D0D"/>
        </w:rPr>
        <w:t>Texas</w:t>
      </w:r>
      <w:r>
        <w:rPr>
          <w:color w:val="0D0D0D"/>
          <w:spacing w:val="-25"/>
        </w:rPr>
        <w:t xml:space="preserve"> </w:t>
      </w:r>
      <w:r>
        <w:rPr>
          <w:color w:val="0D0D0D"/>
        </w:rPr>
        <w:t>Department of Aging and Disability Services, Texas Health and Human Services Commission, Maximus/Managed Care Organizations, State Supported Living Centers</w:t>
      </w:r>
    </w:p>
    <w:p w:rsidR="007C273F" w:rsidRDefault="00C2255B">
      <w:pPr>
        <w:pStyle w:val="BodyText"/>
        <w:ind w:left="480" w:right="1440"/>
        <w:jc w:val="both"/>
      </w:pPr>
      <w:r>
        <w:rPr>
          <w:color w:val="0D0D0D"/>
        </w:rPr>
        <w:t>Funding Sources: State General Revenue; SSA-VR; Title VII Part B; Title VII Part C; Program Funds; Unrestricted Funds; CMS Money Follows the Person Grant Funds</w:t>
      </w:r>
    </w:p>
    <w:p w:rsidR="007C273F" w:rsidRDefault="007C273F">
      <w:pPr>
        <w:pStyle w:val="BodyText"/>
        <w:rPr>
          <w:sz w:val="20"/>
        </w:rPr>
      </w:pPr>
    </w:p>
    <w:p w:rsidR="007C273F" w:rsidRDefault="000613FC">
      <w:pPr>
        <w:pStyle w:val="BodyText"/>
        <w:spacing w:before="12"/>
        <w:rPr>
          <w:sz w:val="17"/>
        </w:rPr>
      </w:pPr>
      <w:r>
        <w:rPr>
          <w:noProof/>
        </w:rPr>
        <mc:AlternateContent>
          <mc:Choice Requires="wpg">
            <w:drawing>
              <wp:anchor distT="0" distB="0" distL="0" distR="0" simplePos="0" relativeHeight="251666432" behindDoc="1" locked="0" layoutInCell="1" allowOverlap="1">
                <wp:simplePos x="0" y="0"/>
                <wp:positionH relativeFrom="page">
                  <wp:posOffset>914400</wp:posOffset>
                </wp:positionH>
                <wp:positionV relativeFrom="paragraph">
                  <wp:posOffset>163830</wp:posOffset>
                </wp:positionV>
                <wp:extent cx="5944870" cy="20320"/>
                <wp:effectExtent l="0" t="0" r="0" b="0"/>
                <wp:wrapTopAndBottom/>
                <wp:docPr id="18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58"/>
                          <a:chExt cx="9362" cy="32"/>
                        </a:xfrm>
                      </wpg:grpSpPr>
                      <wps:wsp>
                        <wps:cNvPr id="182" name="Line 165"/>
                        <wps:cNvCnPr>
                          <a:cxnSpLocks noChangeShapeType="1"/>
                        </wps:cNvCnPr>
                        <wps:spPr bwMode="auto">
                          <a:xfrm>
                            <a:off x="1440" y="274"/>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83" name="Rectangle 164"/>
                        <wps:cNvSpPr>
                          <a:spLocks noChangeArrowheads="1"/>
                        </wps:cNvSpPr>
                        <wps:spPr bwMode="auto">
                          <a:xfrm>
                            <a:off x="1440" y="25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63"/>
                        <wps:cNvSpPr>
                          <a:spLocks noChangeArrowheads="1"/>
                        </wps:cNvSpPr>
                        <wps:spPr bwMode="auto">
                          <a:xfrm>
                            <a:off x="1440" y="25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62"/>
                        <wps:cNvCnPr>
                          <a:cxnSpLocks noChangeShapeType="1"/>
                        </wps:cNvCnPr>
                        <wps:spPr bwMode="auto">
                          <a:xfrm>
                            <a:off x="1445" y="261"/>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86" name="Rectangle 161"/>
                        <wps:cNvSpPr>
                          <a:spLocks noChangeArrowheads="1"/>
                        </wps:cNvSpPr>
                        <wps:spPr bwMode="auto">
                          <a:xfrm>
                            <a:off x="10797" y="25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60"/>
                        <wps:cNvSpPr>
                          <a:spLocks noChangeArrowheads="1"/>
                        </wps:cNvSpPr>
                        <wps:spPr bwMode="auto">
                          <a:xfrm>
                            <a:off x="1440" y="263"/>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59"/>
                        <wps:cNvSpPr>
                          <a:spLocks noChangeArrowheads="1"/>
                        </wps:cNvSpPr>
                        <wps:spPr bwMode="auto">
                          <a:xfrm>
                            <a:off x="10797" y="263"/>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58"/>
                        <wps:cNvSpPr>
                          <a:spLocks noChangeArrowheads="1"/>
                        </wps:cNvSpPr>
                        <wps:spPr bwMode="auto">
                          <a:xfrm>
                            <a:off x="1440" y="28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57"/>
                        <wps:cNvCnPr>
                          <a:cxnSpLocks noChangeShapeType="1"/>
                        </wps:cNvCnPr>
                        <wps:spPr bwMode="auto">
                          <a:xfrm>
                            <a:off x="1445" y="287"/>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91" name="Rectangle 156"/>
                        <wps:cNvSpPr>
                          <a:spLocks noChangeArrowheads="1"/>
                        </wps:cNvSpPr>
                        <wps:spPr bwMode="auto">
                          <a:xfrm>
                            <a:off x="10797" y="28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55"/>
                        <wps:cNvSpPr>
                          <a:spLocks noChangeArrowheads="1"/>
                        </wps:cNvSpPr>
                        <wps:spPr bwMode="auto">
                          <a:xfrm>
                            <a:off x="10797" y="28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76F80" id="Group 154" o:spid="_x0000_s1026" style="position:absolute;margin-left:1in;margin-top:12.9pt;width:468.1pt;height:1.6pt;z-index:-251650048;mso-wrap-distance-left:0;mso-wrap-distance-right:0;mso-position-horizontal-relative:page" coordorigin="1440,258"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">
                <v:line id="Line 165" o:spid="_x0000_s1027" style="position:absolute;visibility:visible;mso-wrap-style:square" from="1440,274" to="1080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" strokecolor="#9f9f9f" strokeweight="1.55pt"/>
                <v:rect id="Rectangle 164" o:spid="_x0000_s1028" style="position:absolute;left:1440;top:2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" fillcolor="#9f9f9f" stroked="f"/>
                <v:rect id="Rectangle 163" o:spid="_x0000_s1029" style="position:absolute;left:1440;top:2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" fillcolor="#9f9f9f" stroked="f"/>
                <v:line id="Line 162" o:spid="_x0000_s1030" style="position:absolute;visibility:visible;mso-wrap-style:square" from="1445,261" to="1079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" strokecolor="#9f9f9f" strokeweight=".24pt"/>
                <v:rect id="Rectangle 161" o:spid="_x0000_s1031" style="position:absolute;left:10797;top:2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" fillcolor="#9f9f9f" stroked="f"/>
                <v:rect id="Rectangle 160" o:spid="_x0000_s1032" style="position:absolute;left:1440;top:26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" fillcolor="#9f9f9f" stroked="f"/>
                <v:rect id="Rectangle 159" o:spid="_x0000_s1033" style="position:absolute;left:10797;top:26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" fillcolor="#e2e2e2" stroked="f"/>
                <v:rect id="Rectangle 158" o:spid="_x0000_s1034" style="position:absolute;left:1440;top:28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" fillcolor="#e2e2e2" stroked="f"/>
                <v:line id="Line 157" o:spid="_x0000_s1035" style="position:absolute;visibility:visible;mso-wrap-style:square" from="1445,287" to="1079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" strokecolor="#e2e2e2" strokeweight=".24pt"/>
                <v:rect id="Rectangle 156" o:spid="_x0000_s1036" style="position:absolute;left:10797;top:28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" fillcolor="#e2e2e2" stroked="f"/>
                <v:rect id="Rectangle 155" o:spid="_x0000_s1037" style="position:absolute;left:10797;top:28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" fillcolor="#e2e2e2" stroked="f"/>
                <w10:wrap type="topAndBottom" anchorx="page"/>
              </v:group>
            </w:pict>
          </mc:Fallback>
        </mc:AlternateContent>
      </w:r>
    </w:p>
    <w:p w:rsidR="007C273F" w:rsidRDefault="007C273F">
      <w:pPr>
        <w:pStyle w:val="BodyText"/>
        <w:spacing w:before="8"/>
        <w:rPr>
          <w:sz w:val="25"/>
        </w:rPr>
      </w:pPr>
    </w:p>
    <w:p w:rsidR="007C273F" w:rsidRDefault="00C2255B">
      <w:pPr>
        <w:pStyle w:val="BodyText"/>
        <w:ind w:left="480" w:right="1436"/>
        <w:jc w:val="both"/>
      </w:pPr>
      <w:r>
        <w:rPr>
          <w:color w:val="0D0D0D"/>
        </w:rPr>
        <w:t>Objective 2.3—Diversion: Individuals with disabilities who are at risk for enteri</w:t>
      </w:r>
      <w:r>
        <w:rPr>
          <w:color w:val="0D0D0D"/>
        </w:rPr>
        <w:t>ng institutions or nursing homes access to diversion services provided by Centers for Independent Living.</w:t>
      </w:r>
    </w:p>
    <w:p w:rsidR="007C273F" w:rsidRDefault="007C273F">
      <w:pPr>
        <w:pStyle w:val="BodyText"/>
      </w:pPr>
    </w:p>
    <w:p w:rsidR="007C273F" w:rsidRDefault="00C2255B">
      <w:pPr>
        <w:pStyle w:val="BodyText"/>
        <w:ind w:left="480"/>
        <w:jc w:val="both"/>
      </w:pPr>
      <w:r>
        <w:rPr>
          <w:color w:val="0D0D0D"/>
        </w:rPr>
        <w:t>Measurable Indicators:</w:t>
      </w:r>
    </w:p>
    <w:p w:rsidR="007C273F" w:rsidRDefault="00C2255B">
      <w:pPr>
        <w:pStyle w:val="ListParagraph"/>
        <w:numPr>
          <w:ilvl w:val="0"/>
          <w:numId w:val="1"/>
        </w:numPr>
        <w:tabs>
          <w:tab w:val="left" w:pos="1201"/>
        </w:tabs>
        <w:spacing w:before="4" w:line="237" w:lineRule="auto"/>
        <w:ind w:right="1443"/>
        <w:jc w:val="both"/>
        <w:rPr>
          <w:sz w:val="24"/>
        </w:rPr>
      </w:pPr>
      <w:r>
        <w:rPr>
          <w:color w:val="0D0D0D"/>
          <w:sz w:val="24"/>
        </w:rPr>
        <w:t>Percent of Centers for Independent Living use an assessment process/tool for determining</w:t>
      </w:r>
      <w:r>
        <w:rPr>
          <w:color w:val="0D0D0D"/>
          <w:spacing w:val="-3"/>
          <w:sz w:val="24"/>
        </w:rPr>
        <w:t xml:space="preserve"> </w:t>
      </w:r>
      <w:r>
        <w:rPr>
          <w:color w:val="0D0D0D"/>
          <w:sz w:val="24"/>
        </w:rPr>
        <w:t>risk;</w:t>
      </w:r>
    </w:p>
    <w:p w:rsidR="007C273F" w:rsidRDefault="00C2255B">
      <w:pPr>
        <w:pStyle w:val="ListParagraph"/>
        <w:numPr>
          <w:ilvl w:val="0"/>
          <w:numId w:val="1"/>
        </w:numPr>
        <w:tabs>
          <w:tab w:val="left" w:pos="1201"/>
        </w:tabs>
        <w:spacing w:before="1" w:line="292" w:lineRule="exact"/>
        <w:ind w:hanging="361"/>
        <w:jc w:val="both"/>
        <w:rPr>
          <w:sz w:val="24"/>
        </w:rPr>
      </w:pPr>
      <w:r>
        <w:rPr>
          <w:color w:val="0D0D0D"/>
          <w:sz w:val="24"/>
        </w:rPr>
        <w:t>Number of outreach activities t</w:t>
      </w:r>
      <w:r>
        <w:rPr>
          <w:color w:val="0D0D0D"/>
          <w:sz w:val="24"/>
        </w:rPr>
        <w:t>o those typically</w:t>
      </w:r>
      <w:r>
        <w:rPr>
          <w:color w:val="0D0D0D"/>
          <w:spacing w:val="-6"/>
          <w:sz w:val="24"/>
        </w:rPr>
        <w:t xml:space="preserve"> </w:t>
      </w:r>
      <w:r>
        <w:rPr>
          <w:color w:val="0D0D0D"/>
          <w:sz w:val="24"/>
        </w:rPr>
        <w:t>underserved;</w:t>
      </w:r>
    </w:p>
    <w:p w:rsidR="007C273F" w:rsidRDefault="00C2255B">
      <w:pPr>
        <w:pStyle w:val="ListParagraph"/>
        <w:numPr>
          <w:ilvl w:val="0"/>
          <w:numId w:val="1"/>
        </w:numPr>
        <w:tabs>
          <w:tab w:val="left" w:pos="1201"/>
        </w:tabs>
        <w:ind w:right="1432"/>
        <w:jc w:val="both"/>
        <w:rPr>
          <w:sz w:val="24"/>
        </w:rPr>
      </w:pPr>
      <w:r>
        <w:rPr>
          <w:color w:val="0D0D0D"/>
          <w:sz w:val="24"/>
        </w:rPr>
        <w:t>Number of education opportunities for parents and consumers on accessing</w:t>
      </w:r>
      <w:r>
        <w:rPr>
          <w:color w:val="0D0D0D"/>
          <w:spacing w:val="-23"/>
          <w:sz w:val="24"/>
        </w:rPr>
        <w:t xml:space="preserve"> </w:t>
      </w:r>
      <w:r>
        <w:rPr>
          <w:color w:val="0D0D0D"/>
          <w:sz w:val="24"/>
        </w:rPr>
        <w:t>Medicaid</w:t>
      </w:r>
      <w:r>
        <w:rPr>
          <w:color w:val="0D0D0D"/>
          <w:spacing w:val="-21"/>
          <w:sz w:val="24"/>
        </w:rPr>
        <w:t xml:space="preserve"> </w:t>
      </w:r>
      <w:r>
        <w:rPr>
          <w:color w:val="0D0D0D"/>
          <w:sz w:val="24"/>
        </w:rPr>
        <w:t>Long</w:t>
      </w:r>
      <w:r>
        <w:rPr>
          <w:color w:val="0D0D0D"/>
          <w:spacing w:val="-24"/>
          <w:sz w:val="24"/>
        </w:rPr>
        <w:t xml:space="preserve"> </w:t>
      </w:r>
      <w:r>
        <w:rPr>
          <w:color w:val="0D0D0D"/>
          <w:sz w:val="24"/>
        </w:rPr>
        <w:t>Term</w:t>
      </w:r>
      <w:r>
        <w:rPr>
          <w:color w:val="0D0D0D"/>
          <w:spacing w:val="-23"/>
          <w:sz w:val="24"/>
        </w:rPr>
        <w:t xml:space="preserve"> </w:t>
      </w:r>
      <w:r>
        <w:rPr>
          <w:color w:val="0D0D0D"/>
          <w:sz w:val="24"/>
        </w:rPr>
        <w:t>Services</w:t>
      </w:r>
      <w:r>
        <w:rPr>
          <w:color w:val="0D0D0D"/>
          <w:spacing w:val="-22"/>
          <w:sz w:val="24"/>
        </w:rPr>
        <w:t xml:space="preserve"> </w:t>
      </w:r>
      <w:r>
        <w:rPr>
          <w:color w:val="0D0D0D"/>
          <w:sz w:val="24"/>
        </w:rPr>
        <w:t>and</w:t>
      </w:r>
      <w:r>
        <w:rPr>
          <w:color w:val="0D0D0D"/>
          <w:spacing w:val="-22"/>
          <w:sz w:val="24"/>
        </w:rPr>
        <w:t xml:space="preserve"> </w:t>
      </w:r>
      <w:r>
        <w:rPr>
          <w:color w:val="0D0D0D"/>
          <w:sz w:val="24"/>
        </w:rPr>
        <w:t>Supports</w:t>
      </w:r>
      <w:r>
        <w:rPr>
          <w:color w:val="0D0D0D"/>
          <w:spacing w:val="-23"/>
          <w:sz w:val="24"/>
        </w:rPr>
        <w:t xml:space="preserve"> </w:t>
      </w:r>
      <w:r>
        <w:rPr>
          <w:color w:val="0D0D0D"/>
          <w:sz w:val="24"/>
        </w:rPr>
        <w:t>or</w:t>
      </w:r>
      <w:r>
        <w:rPr>
          <w:color w:val="0D0D0D"/>
          <w:spacing w:val="-23"/>
          <w:sz w:val="24"/>
        </w:rPr>
        <w:t xml:space="preserve"> </w:t>
      </w:r>
      <w:r>
        <w:rPr>
          <w:color w:val="0D0D0D"/>
          <w:sz w:val="24"/>
        </w:rPr>
        <w:t>waiver</w:t>
      </w:r>
      <w:r>
        <w:rPr>
          <w:color w:val="0D0D0D"/>
          <w:spacing w:val="-23"/>
          <w:sz w:val="24"/>
        </w:rPr>
        <w:t xml:space="preserve"> </w:t>
      </w:r>
      <w:r>
        <w:rPr>
          <w:color w:val="0D0D0D"/>
          <w:sz w:val="24"/>
        </w:rPr>
        <w:t>services;</w:t>
      </w:r>
    </w:p>
    <w:p w:rsidR="007C273F" w:rsidRDefault="00C2255B">
      <w:pPr>
        <w:pStyle w:val="ListParagraph"/>
        <w:numPr>
          <w:ilvl w:val="0"/>
          <w:numId w:val="1"/>
        </w:numPr>
        <w:tabs>
          <w:tab w:val="left" w:pos="1201"/>
        </w:tabs>
        <w:ind w:right="1437"/>
        <w:jc w:val="both"/>
        <w:rPr>
          <w:sz w:val="24"/>
        </w:rPr>
      </w:pPr>
      <w:r>
        <w:rPr>
          <w:color w:val="0D0D0D"/>
          <w:sz w:val="24"/>
        </w:rPr>
        <w:t>Number of advocacy activities to increase the number of community- based</w:t>
      </w:r>
      <w:r>
        <w:rPr>
          <w:color w:val="0D0D0D"/>
          <w:spacing w:val="-2"/>
          <w:sz w:val="24"/>
        </w:rPr>
        <w:t xml:space="preserve"> </w:t>
      </w:r>
      <w:r>
        <w:rPr>
          <w:color w:val="0D0D0D"/>
          <w:sz w:val="24"/>
        </w:rPr>
        <w:t>services.</w:t>
      </w:r>
    </w:p>
    <w:p w:rsidR="007C273F" w:rsidRDefault="00C2255B">
      <w:pPr>
        <w:pStyle w:val="BodyText"/>
        <w:spacing w:line="289" w:lineRule="exact"/>
        <w:ind w:left="480"/>
        <w:jc w:val="both"/>
      </w:pPr>
      <w:r>
        <w:rPr>
          <w:color w:val="0D0D0D"/>
        </w:rPr>
        <w:t>Scope: Statewide</w:t>
      </w:r>
    </w:p>
    <w:p w:rsidR="007C273F" w:rsidRDefault="00C2255B">
      <w:pPr>
        <w:pStyle w:val="BodyText"/>
        <w:ind w:left="480" w:right="1437"/>
        <w:jc w:val="both"/>
      </w:pPr>
      <w:r>
        <w:rPr>
          <w:color w:val="0D0D0D"/>
        </w:rPr>
        <w:t>Target Performance Levels for FY21-23: 50 percent of Centers for Independent Living use an assessment process/tool for determining risk;</w:t>
      </w:r>
      <w:r>
        <w:rPr>
          <w:color w:val="0D0D0D"/>
          <w:spacing w:val="-52"/>
        </w:rPr>
        <w:t xml:space="preserve"> </w:t>
      </w:r>
      <w:r>
        <w:rPr>
          <w:color w:val="0D0D0D"/>
        </w:rPr>
        <w:t>150 outreach activities to those typically underserved such as those with age- related</w:t>
      </w:r>
      <w:r>
        <w:rPr>
          <w:color w:val="0D0D0D"/>
          <w:spacing w:val="-12"/>
        </w:rPr>
        <w:t xml:space="preserve"> </w:t>
      </w:r>
      <w:r>
        <w:rPr>
          <w:color w:val="0D0D0D"/>
        </w:rPr>
        <w:t>disabilities,</w:t>
      </w:r>
      <w:r>
        <w:rPr>
          <w:color w:val="0D0D0D"/>
          <w:spacing w:val="-9"/>
        </w:rPr>
        <w:t xml:space="preserve"> </w:t>
      </w:r>
      <w:r>
        <w:rPr>
          <w:color w:val="0D0D0D"/>
        </w:rPr>
        <w:t>m</w:t>
      </w:r>
      <w:r>
        <w:rPr>
          <w:color w:val="0D0D0D"/>
        </w:rPr>
        <w:t>ental</w:t>
      </w:r>
      <w:r>
        <w:rPr>
          <w:color w:val="0D0D0D"/>
          <w:spacing w:val="-11"/>
        </w:rPr>
        <w:t xml:space="preserve"> </w:t>
      </w:r>
      <w:r>
        <w:rPr>
          <w:color w:val="0D0D0D"/>
        </w:rPr>
        <w:t>illness,</w:t>
      </w:r>
      <w:r>
        <w:rPr>
          <w:color w:val="0D0D0D"/>
          <w:spacing w:val="-12"/>
        </w:rPr>
        <w:t xml:space="preserve"> </w:t>
      </w:r>
      <w:r>
        <w:rPr>
          <w:color w:val="0D0D0D"/>
        </w:rPr>
        <w:t>substance</w:t>
      </w:r>
      <w:r>
        <w:rPr>
          <w:color w:val="0D0D0D"/>
          <w:spacing w:val="-10"/>
        </w:rPr>
        <w:t xml:space="preserve"> </w:t>
      </w:r>
      <w:r>
        <w:rPr>
          <w:color w:val="0D0D0D"/>
        </w:rPr>
        <w:t>abuse</w:t>
      </w:r>
      <w:r>
        <w:rPr>
          <w:color w:val="0D0D0D"/>
          <w:spacing w:val="-9"/>
        </w:rPr>
        <w:t xml:space="preserve"> </w:t>
      </w:r>
      <w:r>
        <w:rPr>
          <w:color w:val="0D0D0D"/>
        </w:rPr>
        <w:t>disorders,</w:t>
      </w:r>
      <w:r>
        <w:rPr>
          <w:color w:val="0D0D0D"/>
          <w:spacing w:val="-10"/>
        </w:rPr>
        <w:t xml:space="preserve"> </w:t>
      </w:r>
      <w:r>
        <w:rPr>
          <w:color w:val="0D0D0D"/>
        </w:rPr>
        <w:t>and</w:t>
      </w:r>
      <w:r>
        <w:rPr>
          <w:color w:val="0D0D0D"/>
          <w:spacing w:val="-11"/>
        </w:rPr>
        <w:t xml:space="preserve"> </w:t>
      </w:r>
      <w:r>
        <w:rPr>
          <w:color w:val="0D0D0D"/>
        </w:rPr>
        <w:t>youth;</w:t>
      </w:r>
      <w:r>
        <w:rPr>
          <w:color w:val="0D0D0D"/>
          <w:spacing w:val="-12"/>
        </w:rPr>
        <w:t xml:space="preserve"> </w:t>
      </w:r>
      <w:r>
        <w:rPr>
          <w:color w:val="0D0D0D"/>
        </w:rPr>
        <w:t>150 education opportunities for parents or consumers on accessing waiting lists for Medicaid Long Term Services and Supports or waiver</w:t>
      </w:r>
      <w:r>
        <w:rPr>
          <w:color w:val="0D0D0D"/>
          <w:spacing w:val="-9"/>
        </w:rPr>
        <w:t xml:space="preserve"> </w:t>
      </w:r>
      <w:r>
        <w:rPr>
          <w:color w:val="0D0D0D"/>
        </w:rPr>
        <w:t>services.</w:t>
      </w:r>
    </w:p>
    <w:p w:rsidR="007C273F" w:rsidRDefault="00C2255B">
      <w:pPr>
        <w:pStyle w:val="BodyText"/>
        <w:spacing w:line="291" w:lineRule="exact"/>
        <w:ind w:left="480"/>
        <w:jc w:val="both"/>
      </w:pPr>
      <w:r>
        <w:rPr>
          <w:color w:val="0D0D0D"/>
        </w:rPr>
        <w:t>Target Progress for FY21-23:</w:t>
      </w:r>
    </w:p>
    <w:p w:rsidR="007C273F" w:rsidRDefault="00C2255B">
      <w:pPr>
        <w:pStyle w:val="ListParagraph"/>
        <w:numPr>
          <w:ilvl w:val="0"/>
          <w:numId w:val="1"/>
        </w:numPr>
        <w:tabs>
          <w:tab w:val="left" w:pos="1201"/>
        </w:tabs>
        <w:ind w:right="1437"/>
        <w:jc w:val="both"/>
        <w:rPr>
          <w:sz w:val="24"/>
        </w:rPr>
      </w:pPr>
      <w:r>
        <w:rPr>
          <w:color w:val="0D0D0D"/>
          <w:sz w:val="24"/>
        </w:rPr>
        <w:t>FY21: 50 percent of Centers f</w:t>
      </w:r>
      <w:r>
        <w:rPr>
          <w:color w:val="0D0D0D"/>
          <w:sz w:val="24"/>
        </w:rPr>
        <w:t>or Independent Living use an assessment process/tool for determining risk; 50 outreach activities to those typically</w:t>
      </w:r>
      <w:r>
        <w:rPr>
          <w:color w:val="0D0D0D"/>
          <w:spacing w:val="-16"/>
          <w:sz w:val="24"/>
        </w:rPr>
        <w:t xml:space="preserve"> </w:t>
      </w:r>
      <w:r>
        <w:rPr>
          <w:color w:val="0D0D0D"/>
          <w:sz w:val="24"/>
        </w:rPr>
        <w:t>underserved</w:t>
      </w:r>
      <w:r>
        <w:rPr>
          <w:color w:val="0D0D0D"/>
          <w:spacing w:val="-16"/>
          <w:sz w:val="24"/>
        </w:rPr>
        <w:t xml:space="preserve"> </w:t>
      </w:r>
      <w:r>
        <w:rPr>
          <w:color w:val="0D0D0D"/>
          <w:sz w:val="24"/>
        </w:rPr>
        <w:t>such</w:t>
      </w:r>
      <w:r>
        <w:rPr>
          <w:color w:val="0D0D0D"/>
          <w:spacing w:val="-14"/>
          <w:sz w:val="24"/>
        </w:rPr>
        <w:t xml:space="preserve"> </w:t>
      </w:r>
      <w:r>
        <w:rPr>
          <w:color w:val="0D0D0D"/>
          <w:sz w:val="24"/>
        </w:rPr>
        <w:t>as</w:t>
      </w:r>
      <w:r>
        <w:rPr>
          <w:color w:val="0D0D0D"/>
          <w:spacing w:val="-15"/>
          <w:sz w:val="24"/>
        </w:rPr>
        <w:t xml:space="preserve"> </w:t>
      </w:r>
      <w:r>
        <w:rPr>
          <w:color w:val="0D0D0D"/>
          <w:sz w:val="24"/>
        </w:rPr>
        <w:t>those</w:t>
      </w:r>
      <w:r>
        <w:rPr>
          <w:color w:val="0D0D0D"/>
          <w:spacing w:val="-15"/>
          <w:sz w:val="24"/>
        </w:rPr>
        <w:t xml:space="preserve"> </w:t>
      </w:r>
      <w:r>
        <w:rPr>
          <w:color w:val="0D0D0D"/>
          <w:sz w:val="24"/>
        </w:rPr>
        <w:t>with</w:t>
      </w:r>
      <w:r>
        <w:rPr>
          <w:color w:val="0D0D0D"/>
          <w:spacing w:val="-13"/>
          <w:sz w:val="24"/>
        </w:rPr>
        <w:t xml:space="preserve"> </w:t>
      </w:r>
      <w:r>
        <w:rPr>
          <w:color w:val="0D0D0D"/>
          <w:sz w:val="24"/>
        </w:rPr>
        <w:t>age-related</w:t>
      </w:r>
      <w:r>
        <w:rPr>
          <w:color w:val="0D0D0D"/>
          <w:spacing w:val="-16"/>
          <w:sz w:val="24"/>
        </w:rPr>
        <w:t xml:space="preserve"> </w:t>
      </w:r>
      <w:r>
        <w:rPr>
          <w:color w:val="0D0D0D"/>
          <w:sz w:val="24"/>
        </w:rPr>
        <w:t>disabilities,</w:t>
      </w:r>
      <w:r>
        <w:rPr>
          <w:color w:val="0D0D0D"/>
          <w:spacing w:val="-15"/>
          <w:sz w:val="24"/>
        </w:rPr>
        <w:t xml:space="preserve"> </w:t>
      </w:r>
      <w:r>
        <w:rPr>
          <w:color w:val="0D0D0D"/>
          <w:sz w:val="24"/>
        </w:rPr>
        <w:t>mental illness, substance use disorders, and youth; 50 education opportunities for</w:t>
      </w:r>
      <w:r>
        <w:rPr>
          <w:color w:val="0D0D0D"/>
          <w:sz w:val="24"/>
        </w:rPr>
        <w:t xml:space="preserve"> parents or consumers on accessing waiting lists for Medicaid Long Term Services and Supports or waiver</w:t>
      </w:r>
      <w:r>
        <w:rPr>
          <w:color w:val="0D0D0D"/>
          <w:spacing w:val="-3"/>
          <w:sz w:val="24"/>
        </w:rPr>
        <w:t xml:space="preserve"> </w:t>
      </w:r>
      <w:r>
        <w:rPr>
          <w:color w:val="0D0D0D"/>
          <w:sz w:val="24"/>
        </w:rPr>
        <w:t>services.</w:t>
      </w:r>
    </w:p>
    <w:p w:rsidR="007C273F" w:rsidRDefault="00C2255B">
      <w:pPr>
        <w:pStyle w:val="ListParagraph"/>
        <w:numPr>
          <w:ilvl w:val="0"/>
          <w:numId w:val="1"/>
        </w:numPr>
        <w:tabs>
          <w:tab w:val="left" w:pos="1201"/>
        </w:tabs>
        <w:ind w:right="1437"/>
        <w:jc w:val="both"/>
        <w:rPr>
          <w:sz w:val="24"/>
        </w:rPr>
      </w:pPr>
      <w:r>
        <w:rPr>
          <w:color w:val="0D0D0D"/>
          <w:sz w:val="24"/>
        </w:rPr>
        <w:t>FY22: 50 percent of Centers for Independent Living use an assessment process/tool for determining risk; 50 outreach activities to those typically</w:t>
      </w:r>
      <w:r>
        <w:rPr>
          <w:color w:val="0D0D0D"/>
          <w:spacing w:val="-16"/>
          <w:sz w:val="24"/>
        </w:rPr>
        <w:t xml:space="preserve"> </w:t>
      </w:r>
      <w:r>
        <w:rPr>
          <w:color w:val="0D0D0D"/>
          <w:sz w:val="24"/>
        </w:rPr>
        <w:t>underserved</w:t>
      </w:r>
      <w:r>
        <w:rPr>
          <w:color w:val="0D0D0D"/>
          <w:spacing w:val="-16"/>
          <w:sz w:val="24"/>
        </w:rPr>
        <w:t xml:space="preserve"> </w:t>
      </w:r>
      <w:r>
        <w:rPr>
          <w:color w:val="0D0D0D"/>
          <w:sz w:val="24"/>
        </w:rPr>
        <w:t>such</w:t>
      </w:r>
      <w:r>
        <w:rPr>
          <w:color w:val="0D0D0D"/>
          <w:spacing w:val="-14"/>
          <w:sz w:val="24"/>
        </w:rPr>
        <w:t xml:space="preserve"> </w:t>
      </w:r>
      <w:r>
        <w:rPr>
          <w:color w:val="0D0D0D"/>
          <w:sz w:val="24"/>
        </w:rPr>
        <w:t>as</w:t>
      </w:r>
      <w:r>
        <w:rPr>
          <w:color w:val="0D0D0D"/>
          <w:spacing w:val="-15"/>
          <w:sz w:val="24"/>
        </w:rPr>
        <w:t xml:space="preserve"> </w:t>
      </w:r>
      <w:r>
        <w:rPr>
          <w:color w:val="0D0D0D"/>
          <w:sz w:val="24"/>
        </w:rPr>
        <w:t>those</w:t>
      </w:r>
      <w:r>
        <w:rPr>
          <w:color w:val="0D0D0D"/>
          <w:spacing w:val="-15"/>
          <w:sz w:val="24"/>
        </w:rPr>
        <w:t xml:space="preserve"> </w:t>
      </w:r>
      <w:r>
        <w:rPr>
          <w:color w:val="0D0D0D"/>
          <w:sz w:val="24"/>
        </w:rPr>
        <w:t>with</w:t>
      </w:r>
      <w:r>
        <w:rPr>
          <w:color w:val="0D0D0D"/>
          <w:spacing w:val="-13"/>
          <w:sz w:val="24"/>
        </w:rPr>
        <w:t xml:space="preserve"> </w:t>
      </w:r>
      <w:r>
        <w:rPr>
          <w:color w:val="0D0D0D"/>
          <w:sz w:val="24"/>
        </w:rPr>
        <w:t>age-related</w:t>
      </w:r>
      <w:r>
        <w:rPr>
          <w:color w:val="0D0D0D"/>
          <w:spacing w:val="-16"/>
          <w:sz w:val="24"/>
        </w:rPr>
        <w:t xml:space="preserve"> </w:t>
      </w:r>
      <w:r>
        <w:rPr>
          <w:color w:val="0D0D0D"/>
          <w:sz w:val="24"/>
        </w:rPr>
        <w:t>disabilities,</w:t>
      </w:r>
      <w:r>
        <w:rPr>
          <w:color w:val="0D0D0D"/>
          <w:spacing w:val="-15"/>
          <w:sz w:val="24"/>
        </w:rPr>
        <w:t xml:space="preserve"> </w:t>
      </w:r>
      <w:r>
        <w:rPr>
          <w:color w:val="0D0D0D"/>
          <w:sz w:val="24"/>
        </w:rPr>
        <w:t>mental illness, substance use disorders, and youth; 5</w:t>
      </w:r>
      <w:r>
        <w:rPr>
          <w:color w:val="0D0D0D"/>
          <w:sz w:val="24"/>
        </w:rPr>
        <w:t>0 education opportunities for parents or consumers on accessing waiting lists for Medicaid Long Term Services and Supports or waiver</w:t>
      </w:r>
      <w:r>
        <w:rPr>
          <w:color w:val="0D0D0D"/>
          <w:spacing w:val="-2"/>
          <w:sz w:val="24"/>
        </w:rPr>
        <w:t xml:space="preserve"> </w:t>
      </w:r>
      <w:r>
        <w:rPr>
          <w:color w:val="0D0D0D"/>
          <w:sz w:val="24"/>
        </w:rPr>
        <w:t>services.</w:t>
      </w:r>
    </w:p>
    <w:p w:rsidR="007C273F" w:rsidRDefault="00C2255B">
      <w:pPr>
        <w:pStyle w:val="ListParagraph"/>
        <w:numPr>
          <w:ilvl w:val="0"/>
          <w:numId w:val="1"/>
        </w:numPr>
        <w:tabs>
          <w:tab w:val="left" w:pos="1201"/>
        </w:tabs>
        <w:spacing w:line="237" w:lineRule="auto"/>
        <w:ind w:right="1443"/>
        <w:jc w:val="both"/>
        <w:rPr>
          <w:sz w:val="24"/>
        </w:rPr>
      </w:pPr>
      <w:r>
        <w:rPr>
          <w:color w:val="0D0D0D"/>
          <w:sz w:val="24"/>
        </w:rPr>
        <w:t>FY23: 50 percent of Centers for Independent Living use an assessment process/tool</w:t>
      </w:r>
      <w:r>
        <w:rPr>
          <w:color w:val="0D0D0D"/>
          <w:spacing w:val="15"/>
          <w:sz w:val="24"/>
        </w:rPr>
        <w:t xml:space="preserve"> </w:t>
      </w:r>
      <w:r>
        <w:rPr>
          <w:color w:val="0D0D0D"/>
          <w:sz w:val="24"/>
        </w:rPr>
        <w:t>for</w:t>
      </w:r>
      <w:r>
        <w:rPr>
          <w:color w:val="0D0D0D"/>
          <w:spacing w:val="18"/>
          <w:sz w:val="24"/>
        </w:rPr>
        <w:t xml:space="preserve"> </w:t>
      </w:r>
      <w:r>
        <w:rPr>
          <w:color w:val="0D0D0D"/>
          <w:sz w:val="24"/>
        </w:rPr>
        <w:t>determining</w:t>
      </w:r>
      <w:r>
        <w:rPr>
          <w:color w:val="0D0D0D"/>
          <w:spacing w:val="18"/>
          <w:sz w:val="24"/>
        </w:rPr>
        <w:t xml:space="preserve"> </w:t>
      </w:r>
      <w:r>
        <w:rPr>
          <w:color w:val="0D0D0D"/>
          <w:sz w:val="24"/>
        </w:rPr>
        <w:t>risk;</w:t>
      </w:r>
      <w:r>
        <w:rPr>
          <w:color w:val="0D0D0D"/>
          <w:spacing w:val="16"/>
          <w:sz w:val="24"/>
        </w:rPr>
        <w:t xml:space="preserve"> </w:t>
      </w:r>
      <w:r>
        <w:rPr>
          <w:color w:val="0D0D0D"/>
          <w:sz w:val="24"/>
        </w:rPr>
        <w:t>50</w:t>
      </w:r>
      <w:r>
        <w:rPr>
          <w:color w:val="0D0D0D"/>
          <w:spacing w:val="18"/>
          <w:sz w:val="24"/>
        </w:rPr>
        <w:t xml:space="preserve"> </w:t>
      </w:r>
      <w:r>
        <w:rPr>
          <w:color w:val="0D0D0D"/>
          <w:sz w:val="24"/>
        </w:rPr>
        <w:t>outrea</w:t>
      </w:r>
      <w:r>
        <w:rPr>
          <w:color w:val="0D0D0D"/>
          <w:sz w:val="24"/>
        </w:rPr>
        <w:t>ch</w:t>
      </w:r>
      <w:r>
        <w:rPr>
          <w:color w:val="0D0D0D"/>
          <w:spacing w:val="16"/>
          <w:sz w:val="24"/>
        </w:rPr>
        <w:t xml:space="preserve"> </w:t>
      </w:r>
      <w:r>
        <w:rPr>
          <w:color w:val="0D0D0D"/>
          <w:sz w:val="24"/>
        </w:rPr>
        <w:t>activities</w:t>
      </w:r>
      <w:r>
        <w:rPr>
          <w:color w:val="0D0D0D"/>
          <w:spacing w:val="16"/>
          <w:sz w:val="24"/>
        </w:rPr>
        <w:t xml:space="preserve"> </w:t>
      </w:r>
      <w:r>
        <w:rPr>
          <w:color w:val="0D0D0D"/>
          <w:sz w:val="24"/>
        </w:rPr>
        <w:t>to</w:t>
      </w:r>
      <w:r>
        <w:rPr>
          <w:color w:val="0D0D0D"/>
          <w:spacing w:val="17"/>
          <w:sz w:val="24"/>
        </w:rPr>
        <w:t xml:space="preserve"> </w:t>
      </w:r>
      <w:r>
        <w:rPr>
          <w:color w:val="0D0D0D"/>
          <w:sz w:val="24"/>
        </w:rPr>
        <w:t>those</w:t>
      </w:r>
    </w:p>
    <w:p w:rsidR="007C273F" w:rsidRDefault="007C273F">
      <w:pPr>
        <w:spacing w:line="237" w:lineRule="auto"/>
        <w:jc w:val="both"/>
        <w:rPr>
          <w:sz w:val="24"/>
        </w:rPr>
        <w:sectPr w:rsidR="007C273F">
          <w:pgSz w:w="12240" w:h="15840"/>
          <w:pgMar w:top="1360" w:right="0" w:bottom="1180" w:left="960" w:header="0" w:footer="990" w:gutter="0"/>
          <w:cols w:space="720"/>
        </w:sectPr>
      </w:pPr>
    </w:p>
    <w:p w:rsidR="007C273F" w:rsidRDefault="00C2255B">
      <w:pPr>
        <w:pStyle w:val="BodyText"/>
        <w:spacing w:before="81"/>
        <w:ind w:left="1200" w:right="1439"/>
        <w:jc w:val="both"/>
      </w:pPr>
      <w:r>
        <w:rPr>
          <w:color w:val="0D0D0D"/>
        </w:rPr>
        <w:t>typically</w:t>
      </w:r>
      <w:r>
        <w:rPr>
          <w:color w:val="0D0D0D"/>
          <w:spacing w:val="-16"/>
        </w:rPr>
        <w:t xml:space="preserve"> </w:t>
      </w:r>
      <w:r>
        <w:rPr>
          <w:color w:val="0D0D0D"/>
        </w:rPr>
        <w:t>underserved</w:t>
      </w:r>
      <w:r>
        <w:rPr>
          <w:color w:val="0D0D0D"/>
          <w:spacing w:val="-16"/>
        </w:rPr>
        <w:t xml:space="preserve"> </w:t>
      </w:r>
      <w:r>
        <w:rPr>
          <w:color w:val="0D0D0D"/>
        </w:rPr>
        <w:t>such</w:t>
      </w:r>
      <w:r>
        <w:rPr>
          <w:color w:val="0D0D0D"/>
          <w:spacing w:val="-14"/>
        </w:rPr>
        <w:t xml:space="preserve"> </w:t>
      </w:r>
      <w:r>
        <w:rPr>
          <w:color w:val="0D0D0D"/>
        </w:rPr>
        <w:t>as</w:t>
      </w:r>
      <w:r>
        <w:rPr>
          <w:color w:val="0D0D0D"/>
          <w:spacing w:val="-16"/>
        </w:rPr>
        <w:t xml:space="preserve"> </w:t>
      </w:r>
      <w:r>
        <w:rPr>
          <w:color w:val="0D0D0D"/>
        </w:rPr>
        <w:t>those</w:t>
      </w:r>
      <w:r>
        <w:rPr>
          <w:color w:val="0D0D0D"/>
          <w:spacing w:val="-14"/>
        </w:rPr>
        <w:t xml:space="preserve"> </w:t>
      </w:r>
      <w:r>
        <w:rPr>
          <w:color w:val="0D0D0D"/>
        </w:rPr>
        <w:t>with</w:t>
      </w:r>
      <w:r>
        <w:rPr>
          <w:color w:val="0D0D0D"/>
          <w:spacing w:val="-13"/>
        </w:rPr>
        <w:t xml:space="preserve"> </w:t>
      </w:r>
      <w:r>
        <w:rPr>
          <w:color w:val="0D0D0D"/>
        </w:rPr>
        <w:t>age-related</w:t>
      </w:r>
      <w:r>
        <w:rPr>
          <w:color w:val="0D0D0D"/>
          <w:spacing w:val="-16"/>
        </w:rPr>
        <w:t xml:space="preserve"> </w:t>
      </w:r>
      <w:r>
        <w:rPr>
          <w:color w:val="0D0D0D"/>
        </w:rPr>
        <w:t>disabilities,</w:t>
      </w:r>
      <w:r>
        <w:rPr>
          <w:color w:val="0D0D0D"/>
          <w:spacing w:val="-17"/>
        </w:rPr>
        <w:t xml:space="preserve"> </w:t>
      </w:r>
      <w:r>
        <w:rPr>
          <w:color w:val="0D0D0D"/>
        </w:rPr>
        <w:t>mental illness, substance use disorders, and youth; 50 education opportunities for parents or consumers on accessing waiting lists for Medicaid Long Term Services and Supports or waiver</w:t>
      </w:r>
      <w:r>
        <w:rPr>
          <w:color w:val="0D0D0D"/>
          <w:spacing w:val="-3"/>
        </w:rPr>
        <w:t xml:space="preserve"> </w:t>
      </w:r>
      <w:r>
        <w:rPr>
          <w:color w:val="0D0D0D"/>
        </w:rPr>
        <w:t>services.</w:t>
      </w:r>
    </w:p>
    <w:p w:rsidR="007C273F" w:rsidRDefault="00C2255B">
      <w:pPr>
        <w:pStyle w:val="BodyText"/>
        <w:spacing w:line="291" w:lineRule="exact"/>
        <w:ind w:left="480"/>
      </w:pPr>
      <w:r>
        <w:rPr>
          <w:color w:val="0D0D0D"/>
        </w:rPr>
        <w:t>Activities:</w:t>
      </w:r>
    </w:p>
    <w:p w:rsidR="007C273F" w:rsidRDefault="00C2255B">
      <w:pPr>
        <w:pStyle w:val="ListParagraph"/>
        <w:numPr>
          <w:ilvl w:val="0"/>
          <w:numId w:val="1"/>
        </w:numPr>
        <w:tabs>
          <w:tab w:val="left" w:pos="1200"/>
          <w:tab w:val="left" w:pos="1201"/>
          <w:tab w:val="left" w:pos="2327"/>
          <w:tab w:val="left" w:pos="3249"/>
          <w:tab w:val="left" w:pos="4623"/>
          <w:tab w:val="left" w:pos="7006"/>
          <w:tab w:val="left" w:pos="7480"/>
          <w:tab w:val="left" w:pos="8529"/>
          <w:tab w:val="left" w:pos="9604"/>
        </w:tabs>
        <w:ind w:right="1443"/>
        <w:rPr>
          <w:sz w:val="24"/>
        </w:rPr>
      </w:pPr>
      <w:r>
        <w:rPr>
          <w:color w:val="0D0D0D"/>
          <w:sz w:val="24"/>
        </w:rPr>
        <w:t>Provide</w:t>
      </w:r>
      <w:r>
        <w:rPr>
          <w:color w:val="0D0D0D"/>
          <w:sz w:val="24"/>
        </w:rPr>
        <w:tab/>
        <w:t>youth</w:t>
      </w:r>
      <w:r>
        <w:rPr>
          <w:color w:val="0D0D0D"/>
          <w:sz w:val="24"/>
        </w:rPr>
        <w:tab/>
        <w:t>transition</w:t>
      </w:r>
      <w:r>
        <w:rPr>
          <w:color w:val="0D0D0D"/>
          <w:sz w:val="24"/>
        </w:rPr>
        <w:tab/>
        <w:t>activities/services</w:t>
      </w:r>
      <w:r>
        <w:rPr>
          <w:color w:val="0D0D0D"/>
          <w:sz w:val="24"/>
        </w:rPr>
        <w:tab/>
        <w:t>to</w:t>
      </w:r>
      <w:r>
        <w:rPr>
          <w:color w:val="0D0D0D"/>
          <w:sz w:val="24"/>
        </w:rPr>
        <w:tab/>
      </w:r>
      <w:r>
        <w:rPr>
          <w:color w:val="0D0D0D"/>
          <w:sz w:val="24"/>
        </w:rPr>
        <w:t>reduce</w:t>
      </w:r>
      <w:r>
        <w:rPr>
          <w:color w:val="0D0D0D"/>
          <w:sz w:val="24"/>
        </w:rPr>
        <w:tab/>
        <w:t>chance</w:t>
      </w:r>
      <w:r>
        <w:rPr>
          <w:color w:val="0D0D0D"/>
          <w:sz w:val="24"/>
        </w:rPr>
        <w:tab/>
      </w:r>
      <w:r>
        <w:rPr>
          <w:color w:val="0D0D0D"/>
          <w:spacing w:val="-9"/>
          <w:sz w:val="24"/>
        </w:rPr>
        <w:t xml:space="preserve">of </w:t>
      </w:r>
      <w:r>
        <w:rPr>
          <w:color w:val="0D0D0D"/>
          <w:sz w:val="24"/>
        </w:rPr>
        <w:t>institutionalization;</w:t>
      </w:r>
    </w:p>
    <w:p w:rsidR="007C273F" w:rsidRDefault="00C2255B">
      <w:pPr>
        <w:pStyle w:val="ListParagraph"/>
        <w:numPr>
          <w:ilvl w:val="0"/>
          <w:numId w:val="1"/>
        </w:numPr>
        <w:tabs>
          <w:tab w:val="left" w:pos="1200"/>
          <w:tab w:val="left" w:pos="1201"/>
        </w:tabs>
        <w:ind w:right="1445"/>
        <w:rPr>
          <w:sz w:val="24"/>
        </w:rPr>
      </w:pPr>
      <w:r>
        <w:rPr>
          <w:color w:val="0D0D0D"/>
          <w:sz w:val="24"/>
        </w:rPr>
        <w:t>Provide education for parents and consumers on accessing waiting lists for Medicaid Long Term Services and Supports or waiver</w:t>
      </w:r>
      <w:r>
        <w:rPr>
          <w:color w:val="0D0D0D"/>
          <w:spacing w:val="-11"/>
          <w:sz w:val="24"/>
        </w:rPr>
        <w:t xml:space="preserve"> </w:t>
      </w:r>
      <w:r>
        <w:rPr>
          <w:color w:val="0D0D0D"/>
          <w:sz w:val="24"/>
        </w:rPr>
        <w:t>services;</w:t>
      </w:r>
    </w:p>
    <w:p w:rsidR="007C273F" w:rsidRDefault="00C2255B">
      <w:pPr>
        <w:pStyle w:val="ListParagraph"/>
        <w:numPr>
          <w:ilvl w:val="0"/>
          <w:numId w:val="1"/>
        </w:numPr>
        <w:tabs>
          <w:tab w:val="left" w:pos="1200"/>
          <w:tab w:val="left" w:pos="1201"/>
        </w:tabs>
        <w:spacing w:line="291" w:lineRule="exact"/>
        <w:ind w:hanging="361"/>
        <w:rPr>
          <w:sz w:val="24"/>
        </w:rPr>
      </w:pPr>
      <w:r>
        <w:rPr>
          <w:color w:val="0D0D0D"/>
          <w:sz w:val="24"/>
        </w:rPr>
        <w:t>Advocate for additional community-based</w:t>
      </w:r>
      <w:r>
        <w:rPr>
          <w:color w:val="0D0D0D"/>
          <w:spacing w:val="-3"/>
          <w:sz w:val="24"/>
        </w:rPr>
        <w:t xml:space="preserve"> </w:t>
      </w:r>
      <w:r>
        <w:rPr>
          <w:color w:val="0D0D0D"/>
          <w:sz w:val="24"/>
        </w:rPr>
        <w:t>services;</w:t>
      </w:r>
    </w:p>
    <w:p w:rsidR="007C273F" w:rsidRDefault="00C2255B">
      <w:pPr>
        <w:pStyle w:val="ListParagraph"/>
        <w:numPr>
          <w:ilvl w:val="0"/>
          <w:numId w:val="1"/>
        </w:numPr>
        <w:tabs>
          <w:tab w:val="left" w:pos="1200"/>
          <w:tab w:val="left" w:pos="1201"/>
        </w:tabs>
        <w:spacing w:line="237" w:lineRule="auto"/>
        <w:ind w:right="1438"/>
        <w:rPr>
          <w:sz w:val="24"/>
        </w:rPr>
      </w:pPr>
      <w:r>
        <w:rPr>
          <w:color w:val="0D0D0D"/>
          <w:sz w:val="24"/>
        </w:rPr>
        <w:t>Use of an assessment process/tool by Centers for Independent Living for determining</w:t>
      </w:r>
      <w:r>
        <w:rPr>
          <w:color w:val="0D0D0D"/>
          <w:spacing w:val="-2"/>
          <w:sz w:val="24"/>
        </w:rPr>
        <w:t xml:space="preserve"> </w:t>
      </w:r>
      <w:r>
        <w:rPr>
          <w:color w:val="0D0D0D"/>
          <w:sz w:val="24"/>
        </w:rPr>
        <w:t>risk;</w:t>
      </w:r>
    </w:p>
    <w:p w:rsidR="007C273F" w:rsidRDefault="00C2255B">
      <w:pPr>
        <w:pStyle w:val="ListParagraph"/>
        <w:numPr>
          <w:ilvl w:val="0"/>
          <w:numId w:val="1"/>
        </w:numPr>
        <w:tabs>
          <w:tab w:val="left" w:pos="1200"/>
          <w:tab w:val="left" w:pos="1201"/>
        </w:tabs>
        <w:spacing w:before="3" w:line="237" w:lineRule="auto"/>
        <w:ind w:right="1439"/>
        <w:rPr>
          <w:sz w:val="24"/>
        </w:rPr>
      </w:pPr>
      <w:r>
        <w:rPr>
          <w:color w:val="0D0D0D"/>
          <w:sz w:val="24"/>
        </w:rPr>
        <w:t>Reaching out to those typically underserved such as those with age- related disabilities, mental illness, substance</w:t>
      </w:r>
      <w:r>
        <w:rPr>
          <w:color w:val="0D0D0D"/>
          <w:spacing w:val="-6"/>
          <w:sz w:val="24"/>
        </w:rPr>
        <w:t xml:space="preserve"> </w:t>
      </w:r>
      <w:r>
        <w:rPr>
          <w:color w:val="0D0D0D"/>
          <w:sz w:val="24"/>
        </w:rPr>
        <w:t>abuse.</w:t>
      </w:r>
    </w:p>
    <w:p w:rsidR="007C273F" w:rsidRDefault="007C273F">
      <w:pPr>
        <w:pStyle w:val="BodyText"/>
        <w:spacing w:before="2"/>
      </w:pPr>
    </w:p>
    <w:p w:rsidR="007C273F" w:rsidRDefault="00C2255B">
      <w:pPr>
        <w:pStyle w:val="BodyText"/>
        <w:spacing w:line="291" w:lineRule="exact"/>
        <w:ind w:left="480"/>
      </w:pPr>
      <w:r>
        <w:rPr>
          <w:color w:val="0D0D0D"/>
        </w:rPr>
        <w:t>Lead Organizations: Centers for Independen</w:t>
      </w:r>
      <w:r>
        <w:rPr>
          <w:color w:val="0D0D0D"/>
        </w:rPr>
        <w:t>t Living</w:t>
      </w:r>
    </w:p>
    <w:p w:rsidR="007C273F" w:rsidRDefault="00C2255B">
      <w:pPr>
        <w:pStyle w:val="BodyText"/>
        <w:ind w:left="480" w:right="1914"/>
      </w:pPr>
      <w:r>
        <w:rPr>
          <w:color w:val="0D0D0D"/>
        </w:rPr>
        <w:t>Potential Partners: Texas State Independent Living Council, Texas Health and Human Services Commission, Local Intellectual and Developmental Disability Authority, Texas Medical Board, Hogg Foundation for Mental Health, Veterans Affairs</w:t>
      </w:r>
    </w:p>
    <w:p w:rsidR="007C273F" w:rsidRDefault="00C2255B">
      <w:pPr>
        <w:pStyle w:val="BodyText"/>
        <w:ind w:left="480" w:right="1437"/>
        <w:jc w:val="both"/>
      </w:pPr>
      <w:r>
        <w:rPr>
          <w:color w:val="0D0D0D"/>
        </w:rPr>
        <w:t>Funding Sou</w:t>
      </w:r>
      <w:r>
        <w:rPr>
          <w:color w:val="0D0D0D"/>
        </w:rPr>
        <w:t>rces: State General Revenue; SSA-VR; Title VII Part B; Title VII Part C; Program Funds; Unrestricted Funds; CMS Money Follows the Person Grant Funds</w:t>
      </w:r>
    </w:p>
    <w:p w:rsidR="007C273F" w:rsidRDefault="007C273F">
      <w:pPr>
        <w:pStyle w:val="BodyText"/>
        <w:rPr>
          <w:sz w:val="20"/>
        </w:rPr>
      </w:pPr>
    </w:p>
    <w:p w:rsidR="007C273F" w:rsidRDefault="000613FC">
      <w:pPr>
        <w:pStyle w:val="BodyText"/>
        <w:spacing w:before="11"/>
        <w:rPr>
          <w:sz w:val="15"/>
        </w:rPr>
      </w:pPr>
      <w:r>
        <w:rPr>
          <w:noProof/>
        </w:rPr>
        <mc:AlternateContent>
          <mc:Choice Requires="wpg">
            <w:drawing>
              <wp:anchor distT="0" distB="0" distL="0" distR="0" simplePos="0" relativeHeight="251667456" behindDoc="1" locked="0" layoutInCell="1" allowOverlap="1">
                <wp:simplePos x="0" y="0"/>
                <wp:positionH relativeFrom="page">
                  <wp:posOffset>914400</wp:posOffset>
                </wp:positionH>
                <wp:positionV relativeFrom="paragraph">
                  <wp:posOffset>147955</wp:posOffset>
                </wp:positionV>
                <wp:extent cx="5944870" cy="20955"/>
                <wp:effectExtent l="0" t="0" r="0" b="0"/>
                <wp:wrapTopAndBottom/>
                <wp:docPr id="16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233"/>
                          <a:chExt cx="9362" cy="33"/>
                        </a:xfrm>
                      </wpg:grpSpPr>
                      <wps:wsp>
                        <wps:cNvPr id="170" name="Line 153"/>
                        <wps:cNvCnPr>
                          <a:cxnSpLocks noChangeShapeType="1"/>
                        </wps:cNvCnPr>
                        <wps:spPr bwMode="auto">
                          <a:xfrm>
                            <a:off x="1440" y="249"/>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1" name="Rectangle 152"/>
                        <wps:cNvSpPr>
                          <a:spLocks noChangeArrowheads="1"/>
                        </wps:cNvSpPr>
                        <wps:spPr bwMode="auto">
                          <a:xfrm>
                            <a:off x="1440" y="23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1"/>
                        <wps:cNvSpPr>
                          <a:spLocks noChangeArrowheads="1"/>
                        </wps:cNvSpPr>
                        <wps:spPr bwMode="auto">
                          <a:xfrm>
                            <a:off x="1440" y="23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50"/>
                        <wps:cNvCnPr>
                          <a:cxnSpLocks noChangeShapeType="1"/>
                        </wps:cNvCnPr>
                        <wps:spPr bwMode="auto">
                          <a:xfrm>
                            <a:off x="1445" y="236"/>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4" name="Rectangle 149"/>
                        <wps:cNvSpPr>
                          <a:spLocks noChangeArrowheads="1"/>
                        </wps:cNvSpPr>
                        <wps:spPr bwMode="auto">
                          <a:xfrm>
                            <a:off x="10797" y="23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48"/>
                        <wps:cNvSpPr>
                          <a:spLocks noChangeArrowheads="1"/>
                        </wps:cNvSpPr>
                        <wps:spPr bwMode="auto">
                          <a:xfrm>
                            <a:off x="1440" y="238"/>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47"/>
                        <wps:cNvSpPr>
                          <a:spLocks noChangeArrowheads="1"/>
                        </wps:cNvSpPr>
                        <wps:spPr bwMode="auto">
                          <a:xfrm>
                            <a:off x="10797" y="238"/>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46"/>
                        <wps:cNvSpPr>
                          <a:spLocks noChangeArrowheads="1"/>
                        </wps:cNvSpPr>
                        <wps:spPr bwMode="auto">
                          <a:xfrm>
                            <a:off x="1440" y="26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45"/>
                        <wps:cNvCnPr>
                          <a:cxnSpLocks noChangeShapeType="1"/>
                        </wps:cNvCnPr>
                        <wps:spPr bwMode="auto">
                          <a:xfrm>
                            <a:off x="1445" y="263"/>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79" name="Rectangle 144"/>
                        <wps:cNvSpPr>
                          <a:spLocks noChangeArrowheads="1"/>
                        </wps:cNvSpPr>
                        <wps:spPr bwMode="auto">
                          <a:xfrm>
                            <a:off x="10797" y="26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43"/>
                        <wps:cNvSpPr>
                          <a:spLocks noChangeArrowheads="1"/>
                        </wps:cNvSpPr>
                        <wps:spPr bwMode="auto">
                          <a:xfrm>
                            <a:off x="10797" y="26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7DED7" id="Group 142" o:spid="_x0000_s1026" style="position:absolute;margin-left:1in;margin-top:11.65pt;width:468.1pt;height:1.65pt;z-index:-251649024;mso-wrap-distance-left:0;mso-wrap-distance-right:0;mso-position-horizontal-relative:page" coordorigin="1440,233" coordsize="9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">
                <v:line id="Line 153" o:spid="_x0000_s1027" style="position:absolute;visibility:visible;mso-wrap-style:square" from="1440,249" to="1080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" strokecolor="#9f9f9f" strokeweight="1.55pt"/>
                <v:rect id="Rectangle 152" o:spid="_x0000_s1028" style="position:absolute;left:1440;top:2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" fillcolor="#9f9f9f" stroked="f"/>
                <v:rect id="Rectangle 151" o:spid="_x0000_s1029" style="position:absolute;left:1440;top:2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" fillcolor="#9f9f9f" stroked="f"/>
                <v:line id="Line 150" o:spid="_x0000_s1030" style="position:absolute;visibility:visible;mso-wrap-style:square" from="1445,236" to="1079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" strokecolor="#9f9f9f" strokeweight=".24pt"/>
                <v:rect id="Rectangle 149" o:spid="_x0000_s1031" style="position:absolute;left:10797;top:2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" fillcolor="#9f9f9f" stroked="f"/>
                <v:rect id="Rectangle 148" o:spid="_x0000_s1032" style="position:absolute;left:1440;top:23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" fillcolor="#9f9f9f" stroked="f"/>
                <v:rect id="Rectangle 147" o:spid="_x0000_s1033" style="position:absolute;left:10797;top:23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" fillcolor="#e2e2e2" stroked="f"/>
                <v:rect id="Rectangle 146" o:spid="_x0000_s1034" style="position:absolute;left:1440;top:26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" fillcolor="#e2e2e2" stroked="f"/>
                <v:line id="Line 145" o:spid="_x0000_s1035" style="position:absolute;visibility:visible;mso-wrap-style:square" from="1445,263" to="1079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" strokecolor="#e2e2e2" strokeweight=".24pt"/>
                <v:rect id="Rectangle 144" o:spid="_x0000_s1036" style="position:absolute;left:10797;top:26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" fillcolor="#e2e2e2" stroked="f"/>
                <v:rect id="Rectangle 143" o:spid="_x0000_s1037" style="position:absolute;left:10797;top:26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" fillcolor="#e2e2e2" stroked="f"/>
                <w10:wrap type="topAndBottom" anchorx="page"/>
              </v:group>
            </w:pict>
          </mc:Fallback>
        </mc:AlternateContent>
      </w:r>
    </w:p>
    <w:p w:rsidR="007C273F" w:rsidRDefault="007C273F">
      <w:pPr>
        <w:pStyle w:val="BodyText"/>
        <w:rPr>
          <w:sz w:val="28"/>
        </w:rPr>
      </w:pPr>
    </w:p>
    <w:p w:rsidR="007C273F" w:rsidRDefault="007C273F">
      <w:pPr>
        <w:pStyle w:val="BodyText"/>
        <w:spacing w:before="8"/>
        <w:rPr>
          <w:sz w:val="25"/>
        </w:rPr>
      </w:pPr>
    </w:p>
    <w:p w:rsidR="007C273F" w:rsidRDefault="00C2255B">
      <w:pPr>
        <w:pStyle w:val="BodyText"/>
        <w:spacing w:before="1"/>
        <w:ind w:left="480" w:right="1438"/>
        <w:jc w:val="both"/>
      </w:pPr>
      <w:r>
        <w:rPr>
          <w:color w:val="0D0D0D"/>
        </w:rPr>
        <w:t>Goal 3—Network Capacity and Sustainability: The Independent Living Network operates effecti</w:t>
      </w:r>
      <w:r>
        <w:rPr>
          <w:color w:val="0D0D0D"/>
        </w:rPr>
        <w:t>vely, is adequately funded, and has the capacity to expand.</w:t>
      </w:r>
    </w:p>
    <w:p w:rsidR="007C273F" w:rsidRDefault="007C273F">
      <w:pPr>
        <w:pStyle w:val="BodyText"/>
        <w:spacing w:before="11"/>
        <w:rPr>
          <w:sz w:val="23"/>
        </w:rPr>
      </w:pPr>
    </w:p>
    <w:p w:rsidR="007C273F" w:rsidRDefault="00C2255B">
      <w:pPr>
        <w:pStyle w:val="BodyText"/>
        <w:spacing w:before="1"/>
        <w:ind w:left="480" w:right="1435"/>
        <w:jc w:val="both"/>
      </w:pPr>
      <w:r>
        <w:rPr>
          <w:color w:val="0D0D0D"/>
        </w:rPr>
        <w:t>Objective 3.1—Independent Living Transition: The Network of Centers for Independent Living have adequate resources and capacity to provide Independent Living Services for Texans with disabilities.</w:t>
      </w:r>
    </w:p>
    <w:p w:rsidR="007C273F" w:rsidRDefault="00C2255B">
      <w:pPr>
        <w:pStyle w:val="BodyText"/>
        <w:spacing w:line="291" w:lineRule="exact"/>
        <w:ind w:left="480"/>
        <w:jc w:val="both"/>
      </w:pPr>
      <w:r>
        <w:rPr>
          <w:color w:val="0D0D0D"/>
        </w:rPr>
        <w:t>Measurable Indicators:</w:t>
      </w:r>
    </w:p>
    <w:p w:rsidR="007C273F" w:rsidRDefault="00C2255B">
      <w:pPr>
        <w:pStyle w:val="ListParagraph"/>
        <w:numPr>
          <w:ilvl w:val="0"/>
          <w:numId w:val="1"/>
        </w:numPr>
        <w:tabs>
          <w:tab w:val="left" w:pos="1201"/>
        </w:tabs>
        <w:ind w:right="1435"/>
        <w:jc w:val="both"/>
        <w:rPr>
          <w:sz w:val="24"/>
        </w:rPr>
      </w:pPr>
      <w:r>
        <w:rPr>
          <w:color w:val="0D0D0D"/>
          <w:sz w:val="24"/>
        </w:rPr>
        <w:t>Number of funding sources secured to assist in providing Independent Living Services in the</w:t>
      </w:r>
      <w:r>
        <w:rPr>
          <w:color w:val="0D0D0D"/>
          <w:spacing w:val="1"/>
          <w:sz w:val="24"/>
        </w:rPr>
        <w:t xml:space="preserve"> </w:t>
      </w:r>
      <w:r>
        <w:rPr>
          <w:color w:val="0D0D0D"/>
          <w:sz w:val="24"/>
        </w:rPr>
        <w:t>community;</w:t>
      </w:r>
    </w:p>
    <w:p w:rsidR="007C273F" w:rsidRDefault="00C2255B">
      <w:pPr>
        <w:pStyle w:val="ListParagraph"/>
        <w:numPr>
          <w:ilvl w:val="0"/>
          <w:numId w:val="1"/>
        </w:numPr>
        <w:tabs>
          <w:tab w:val="left" w:pos="1201"/>
        </w:tabs>
        <w:spacing w:line="292" w:lineRule="exact"/>
        <w:ind w:hanging="361"/>
        <w:jc w:val="both"/>
        <w:rPr>
          <w:sz w:val="24"/>
        </w:rPr>
      </w:pPr>
      <w:r>
        <w:rPr>
          <w:color w:val="0D0D0D"/>
          <w:sz w:val="24"/>
        </w:rPr>
        <w:t>Technical assistance requested and provided to appropriate</w:t>
      </w:r>
      <w:r>
        <w:rPr>
          <w:color w:val="0D0D0D"/>
          <w:spacing w:val="-8"/>
          <w:sz w:val="24"/>
        </w:rPr>
        <w:t xml:space="preserve"> </w:t>
      </w:r>
      <w:r>
        <w:rPr>
          <w:color w:val="0D0D0D"/>
          <w:sz w:val="24"/>
        </w:rPr>
        <w:t>parties;</w:t>
      </w:r>
    </w:p>
    <w:p w:rsidR="007C273F" w:rsidRDefault="00C2255B">
      <w:pPr>
        <w:pStyle w:val="ListParagraph"/>
        <w:numPr>
          <w:ilvl w:val="0"/>
          <w:numId w:val="1"/>
        </w:numPr>
        <w:tabs>
          <w:tab w:val="left" w:pos="1201"/>
        </w:tabs>
        <w:ind w:right="1443"/>
        <w:jc w:val="both"/>
        <w:rPr>
          <w:sz w:val="24"/>
        </w:rPr>
      </w:pPr>
      <w:r>
        <w:rPr>
          <w:color w:val="0D0D0D"/>
          <w:sz w:val="24"/>
        </w:rPr>
        <w:t>Number of community awareness activities by Centers for Independent Living.</w:t>
      </w:r>
    </w:p>
    <w:p w:rsidR="007C273F" w:rsidRDefault="00C2255B">
      <w:pPr>
        <w:pStyle w:val="BodyText"/>
        <w:spacing w:line="289" w:lineRule="exact"/>
        <w:ind w:left="480"/>
        <w:jc w:val="both"/>
      </w:pPr>
      <w:r>
        <w:rPr>
          <w:color w:val="0D0D0D"/>
        </w:rPr>
        <w:t>Scope: St</w:t>
      </w:r>
      <w:r>
        <w:rPr>
          <w:color w:val="0D0D0D"/>
        </w:rPr>
        <w:t>atewide</w:t>
      </w:r>
    </w:p>
    <w:p w:rsidR="007C273F" w:rsidRDefault="00C2255B">
      <w:pPr>
        <w:pStyle w:val="BodyText"/>
        <w:ind w:left="480" w:right="1439"/>
        <w:jc w:val="both"/>
      </w:pPr>
      <w:r>
        <w:rPr>
          <w:color w:val="0D0D0D"/>
        </w:rPr>
        <w:t>Target Performance Levels for FY21-23: 15 new funding sources secured to help provide Independent Living Services in the community; technical</w:t>
      </w:r>
    </w:p>
    <w:p w:rsidR="007C273F" w:rsidRDefault="007C273F">
      <w:pPr>
        <w:jc w:val="both"/>
        <w:sectPr w:rsidR="007C273F">
          <w:pgSz w:w="12240" w:h="15840"/>
          <w:pgMar w:top="1360" w:right="0" w:bottom="1180" w:left="960" w:header="0" w:footer="990" w:gutter="0"/>
          <w:cols w:space="720"/>
        </w:sectPr>
      </w:pPr>
    </w:p>
    <w:p w:rsidR="007C273F" w:rsidRDefault="00C2255B">
      <w:pPr>
        <w:pStyle w:val="BodyText"/>
        <w:spacing w:before="81"/>
        <w:ind w:left="480" w:right="1440"/>
        <w:jc w:val="both"/>
      </w:pPr>
      <w:r>
        <w:rPr>
          <w:color w:val="0D0D0D"/>
        </w:rPr>
        <w:t>assistance provided to appropriate parties; 120 community awareness activities by Centers fo</w:t>
      </w:r>
      <w:r>
        <w:rPr>
          <w:color w:val="0D0D0D"/>
        </w:rPr>
        <w:t>r Independent Living.</w:t>
      </w:r>
    </w:p>
    <w:p w:rsidR="007C273F" w:rsidRDefault="00C2255B">
      <w:pPr>
        <w:pStyle w:val="BodyText"/>
        <w:spacing w:line="291" w:lineRule="exact"/>
        <w:ind w:left="480"/>
        <w:jc w:val="both"/>
      </w:pPr>
      <w:r>
        <w:rPr>
          <w:color w:val="0D0D0D"/>
        </w:rPr>
        <w:t>Target Progress for FY21-23:</w:t>
      </w:r>
    </w:p>
    <w:p w:rsidR="007C273F" w:rsidRDefault="00C2255B">
      <w:pPr>
        <w:pStyle w:val="ListParagraph"/>
        <w:numPr>
          <w:ilvl w:val="0"/>
          <w:numId w:val="1"/>
        </w:numPr>
        <w:tabs>
          <w:tab w:val="left" w:pos="1201"/>
        </w:tabs>
        <w:ind w:right="1440"/>
        <w:jc w:val="both"/>
        <w:rPr>
          <w:sz w:val="24"/>
        </w:rPr>
      </w:pPr>
      <w:r>
        <w:rPr>
          <w:color w:val="0D0D0D"/>
          <w:sz w:val="24"/>
        </w:rPr>
        <w:t>FY21: Five new funding sources secured to help provide Independent Living Services in the community; technical assistance provided to appropriate parties; 30 community awareness activities by Centers for I</w:t>
      </w:r>
      <w:r>
        <w:rPr>
          <w:color w:val="0D0D0D"/>
          <w:sz w:val="24"/>
        </w:rPr>
        <w:t>ndependent</w:t>
      </w:r>
      <w:r>
        <w:rPr>
          <w:color w:val="0D0D0D"/>
          <w:spacing w:val="-2"/>
          <w:sz w:val="24"/>
        </w:rPr>
        <w:t xml:space="preserve"> </w:t>
      </w:r>
      <w:r>
        <w:rPr>
          <w:color w:val="0D0D0D"/>
          <w:sz w:val="24"/>
        </w:rPr>
        <w:t>Living.</w:t>
      </w:r>
    </w:p>
    <w:p w:rsidR="007C273F" w:rsidRDefault="00C2255B">
      <w:pPr>
        <w:pStyle w:val="ListParagraph"/>
        <w:numPr>
          <w:ilvl w:val="0"/>
          <w:numId w:val="1"/>
        </w:numPr>
        <w:tabs>
          <w:tab w:val="left" w:pos="1201"/>
        </w:tabs>
        <w:ind w:right="1440"/>
        <w:jc w:val="both"/>
        <w:rPr>
          <w:sz w:val="24"/>
        </w:rPr>
      </w:pPr>
      <w:r>
        <w:rPr>
          <w:color w:val="0D0D0D"/>
          <w:sz w:val="24"/>
        </w:rPr>
        <w:t>FY22: Five new funding sources secured to help provide Independent Living Services in the community; technical assistance provided to appropriate parties; 30 community awareness activities by Centers for Independent</w:t>
      </w:r>
      <w:r>
        <w:rPr>
          <w:color w:val="0D0D0D"/>
          <w:spacing w:val="-2"/>
          <w:sz w:val="24"/>
        </w:rPr>
        <w:t xml:space="preserve"> </w:t>
      </w:r>
      <w:r>
        <w:rPr>
          <w:color w:val="0D0D0D"/>
          <w:sz w:val="24"/>
        </w:rPr>
        <w:t>Living.</w:t>
      </w:r>
    </w:p>
    <w:p w:rsidR="007C273F" w:rsidRDefault="00C2255B">
      <w:pPr>
        <w:pStyle w:val="ListParagraph"/>
        <w:numPr>
          <w:ilvl w:val="0"/>
          <w:numId w:val="1"/>
        </w:numPr>
        <w:tabs>
          <w:tab w:val="left" w:pos="1201"/>
        </w:tabs>
        <w:ind w:right="1440"/>
        <w:jc w:val="both"/>
        <w:rPr>
          <w:sz w:val="24"/>
        </w:rPr>
      </w:pPr>
      <w:r>
        <w:rPr>
          <w:color w:val="0D0D0D"/>
          <w:sz w:val="24"/>
        </w:rPr>
        <w:t>FY23: Five ne</w:t>
      </w:r>
      <w:r>
        <w:rPr>
          <w:color w:val="0D0D0D"/>
          <w:sz w:val="24"/>
        </w:rPr>
        <w:t>w funding sources secured to help provide Independent Living Services in the community; 30 community awareness activities by Centers for Independent</w:t>
      </w:r>
      <w:r>
        <w:rPr>
          <w:color w:val="0D0D0D"/>
          <w:spacing w:val="-3"/>
          <w:sz w:val="24"/>
        </w:rPr>
        <w:t xml:space="preserve"> </w:t>
      </w:r>
      <w:r>
        <w:rPr>
          <w:color w:val="0D0D0D"/>
          <w:sz w:val="24"/>
        </w:rPr>
        <w:t>Living.</w:t>
      </w:r>
    </w:p>
    <w:p w:rsidR="007C273F" w:rsidRDefault="00C2255B">
      <w:pPr>
        <w:pStyle w:val="BodyText"/>
        <w:spacing w:line="291" w:lineRule="exact"/>
        <w:ind w:left="480"/>
      </w:pPr>
      <w:r>
        <w:rPr>
          <w:color w:val="0D0D0D"/>
        </w:rPr>
        <w:t>Activities:</w:t>
      </w:r>
    </w:p>
    <w:p w:rsidR="007C273F" w:rsidRDefault="00C2255B">
      <w:pPr>
        <w:pStyle w:val="ListParagraph"/>
        <w:numPr>
          <w:ilvl w:val="0"/>
          <w:numId w:val="23"/>
        </w:numPr>
        <w:tabs>
          <w:tab w:val="left" w:pos="1201"/>
        </w:tabs>
        <w:spacing w:before="4" w:line="230" w:lineRule="auto"/>
        <w:ind w:right="1444"/>
        <w:jc w:val="both"/>
        <w:rPr>
          <w:sz w:val="24"/>
        </w:rPr>
      </w:pPr>
      <w:r>
        <w:rPr>
          <w:color w:val="0D0D0D"/>
          <w:sz w:val="24"/>
        </w:rPr>
        <w:t>Encourage Centers for Independent Living to utilize private funding to support their efforts to provide Independent Living Services in their communities;</w:t>
      </w:r>
    </w:p>
    <w:p w:rsidR="007C273F" w:rsidRDefault="00C2255B">
      <w:pPr>
        <w:pStyle w:val="ListParagraph"/>
        <w:numPr>
          <w:ilvl w:val="0"/>
          <w:numId w:val="23"/>
        </w:numPr>
        <w:tabs>
          <w:tab w:val="left" w:pos="1201"/>
        </w:tabs>
        <w:spacing w:before="19" w:line="223" w:lineRule="auto"/>
        <w:ind w:right="1443"/>
        <w:jc w:val="both"/>
        <w:rPr>
          <w:sz w:val="24"/>
        </w:rPr>
      </w:pPr>
      <w:r>
        <w:rPr>
          <w:color w:val="0D0D0D"/>
          <w:sz w:val="24"/>
        </w:rPr>
        <w:t>Coordinate appropriate technical assistance for the Independent Living Services program outsourcing</w:t>
      </w:r>
      <w:r>
        <w:rPr>
          <w:color w:val="0D0D0D"/>
          <w:spacing w:val="-3"/>
          <w:sz w:val="24"/>
        </w:rPr>
        <w:t xml:space="preserve"> </w:t>
      </w:r>
      <w:r>
        <w:rPr>
          <w:color w:val="0D0D0D"/>
          <w:sz w:val="24"/>
        </w:rPr>
        <w:t>pr</w:t>
      </w:r>
      <w:r>
        <w:rPr>
          <w:color w:val="0D0D0D"/>
          <w:sz w:val="24"/>
        </w:rPr>
        <w:t>ocess;</w:t>
      </w:r>
    </w:p>
    <w:p w:rsidR="007C273F" w:rsidRDefault="00C2255B">
      <w:pPr>
        <w:pStyle w:val="ListParagraph"/>
        <w:numPr>
          <w:ilvl w:val="0"/>
          <w:numId w:val="23"/>
        </w:numPr>
        <w:tabs>
          <w:tab w:val="left" w:pos="1201"/>
        </w:tabs>
        <w:spacing w:before="12" w:line="230" w:lineRule="auto"/>
        <w:ind w:right="1440"/>
        <w:jc w:val="both"/>
        <w:rPr>
          <w:sz w:val="24"/>
        </w:rPr>
      </w:pPr>
      <w:r>
        <w:rPr>
          <w:color w:val="0D0D0D"/>
          <w:sz w:val="24"/>
        </w:rPr>
        <w:t>Encourage community awareness of Center for Independent Living and Independent Living Services and philosophy of choice/consumer direction.</w:t>
      </w:r>
    </w:p>
    <w:p w:rsidR="007C273F" w:rsidRDefault="00C2255B">
      <w:pPr>
        <w:pStyle w:val="BodyText"/>
        <w:spacing w:before="6"/>
        <w:ind w:left="480" w:right="1440"/>
        <w:jc w:val="both"/>
      </w:pPr>
      <w:r>
        <w:rPr>
          <w:color w:val="0D0D0D"/>
        </w:rPr>
        <w:t>Lead</w:t>
      </w:r>
      <w:r>
        <w:rPr>
          <w:color w:val="0D0D0D"/>
          <w:spacing w:val="-17"/>
        </w:rPr>
        <w:t xml:space="preserve"> </w:t>
      </w:r>
      <w:r>
        <w:rPr>
          <w:color w:val="0D0D0D"/>
        </w:rPr>
        <w:t>Organizations:</w:t>
      </w:r>
      <w:r>
        <w:rPr>
          <w:color w:val="0D0D0D"/>
          <w:spacing w:val="-15"/>
        </w:rPr>
        <w:t xml:space="preserve"> </w:t>
      </w:r>
      <w:r>
        <w:rPr>
          <w:color w:val="0D0D0D"/>
        </w:rPr>
        <w:t>Centers</w:t>
      </w:r>
      <w:r>
        <w:rPr>
          <w:color w:val="0D0D0D"/>
          <w:spacing w:val="-14"/>
        </w:rPr>
        <w:t xml:space="preserve"> </w:t>
      </w:r>
      <w:r>
        <w:rPr>
          <w:color w:val="0D0D0D"/>
        </w:rPr>
        <w:t>for</w:t>
      </w:r>
      <w:r>
        <w:rPr>
          <w:color w:val="0D0D0D"/>
          <w:spacing w:val="-15"/>
        </w:rPr>
        <w:t xml:space="preserve"> </w:t>
      </w:r>
      <w:r>
        <w:rPr>
          <w:color w:val="0D0D0D"/>
        </w:rPr>
        <w:t>Independent</w:t>
      </w:r>
      <w:r>
        <w:rPr>
          <w:color w:val="0D0D0D"/>
          <w:spacing w:val="-17"/>
        </w:rPr>
        <w:t xml:space="preserve"> </w:t>
      </w:r>
      <w:r>
        <w:rPr>
          <w:color w:val="0D0D0D"/>
        </w:rPr>
        <w:t>Living,</w:t>
      </w:r>
      <w:r>
        <w:rPr>
          <w:color w:val="0D0D0D"/>
          <w:spacing w:val="-16"/>
        </w:rPr>
        <w:t xml:space="preserve"> </w:t>
      </w:r>
      <w:r>
        <w:rPr>
          <w:color w:val="0D0D0D"/>
        </w:rPr>
        <w:t>Texas</w:t>
      </w:r>
      <w:r>
        <w:rPr>
          <w:color w:val="0D0D0D"/>
          <w:spacing w:val="-14"/>
        </w:rPr>
        <w:t xml:space="preserve"> </w:t>
      </w:r>
      <w:r>
        <w:rPr>
          <w:color w:val="0D0D0D"/>
        </w:rPr>
        <w:t>Health</w:t>
      </w:r>
      <w:r>
        <w:rPr>
          <w:color w:val="0D0D0D"/>
          <w:spacing w:val="-16"/>
        </w:rPr>
        <w:t xml:space="preserve"> </w:t>
      </w:r>
      <w:r>
        <w:rPr>
          <w:color w:val="0D0D0D"/>
        </w:rPr>
        <w:t>and</w:t>
      </w:r>
      <w:r>
        <w:rPr>
          <w:color w:val="0D0D0D"/>
          <w:spacing w:val="-16"/>
        </w:rPr>
        <w:t xml:space="preserve"> </w:t>
      </w:r>
      <w:r>
        <w:rPr>
          <w:color w:val="0D0D0D"/>
        </w:rPr>
        <w:t>Human Services</w:t>
      </w:r>
      <w:r>
        <w:rPr>
          <w:color w:val="0D0D0D"/>
          <w:spacing w:val="-1"/>
        </w:rPr>
        <w:t xml:space="preserve"> </w:t>
      </w:r>
      <w:r>
        <w:rPr>
          <w:color w:val="0D0D0D"/>
        </w:rPr>
        <w:t>Commission</w:t>
      </w:r>
    </w:p>
    <w:p w:rsidR="007C273F" w:rsidRDefault="00C2255B">
      <w:pPr>
        <w:pStyle w:val="BodyText"/>
        <w:ind w:left="480" w:right="1441"/>
        <w:jc w:val="both"/>
      </w:pPr>
      <w:r>
        <w:rPr>
          <w:color w:val="0D0D0D"/>
        </w:rPr>
        <w:t>Potential Partners: Texas State Independent Living Council; Texas Workforce Commission; Texas Rehabilitation Association; Administration on Community Living</w:t>
      </w:r>
    </w:p>
    <w:p w:rsidR="007C273F" w:rsidRDefault="00C2255B">
      <w:pPr>
        <w:pStyle w:val="BodyText"/>
        <w:ind w:left="480" w:right="1442"/>
        <w:jc w:val="both"/>
      </w:pPr>
      <w:r>
        <w:rPr>
          <w:color w:val="0D0D0D"/>
        </w:rPr>
        <w:t xml:space="preserve">Funding Sources: State General Revenue; SSA-VR; Title VII Part B; Title VII Part C; Program Funds; </w:t>
      </w:r>
      <w:r>
        <w:rPr>
          <w:color w:val="0D0D0D"/>
        </w:rPr>
        <w:t>Unrestricted Funds</w:t>
      </w:r>
    </w:p>
    <w:p w:rsidR="007C273F" w:rsidRDefault="000613FC">
      <w:pPr>
        <w:pStyle w:val="BodyText"/>
        <w:rPr>
          <w:sz w:val="14"/>
        </w:rPr>
      </w:pPr>
      <w:r>
        <w:rPr>
          <w:noProof/>
        </w:rPr>
        <mc:AlternateContent>
          <mc:Choice Requires="wpg">
            <w:drawing>
              <wp:anchor distT="0" distB="0" distL="0" distR="0" simplePos="0" relativeHeight="251668480" behindDoc="1" locked="0" layoutInCell="1" allowOverlap="1">
                <wp:simplePos x="0" y="0"/>
                <wp:positionH relativeFrom="page">
                  <wp:posOffset>914400</wp:posOffset>
                </wp:positionH>
                <wp:positionV relativeFrom="paragraph">
                  <wp:posOffset>133350</wp:posOffset>
                </wp:positionV>
                <wp:extent cx="5944870" cy="20955"/>
                <wp:effectExtent l="0" t="0" r="0" b="0"/>
                <wp:wrapTopAndBottom/>
                <wp:docPr id="1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210"/>
                          <a:chExt cx="9362" cy="33"/>
                        </a:xfrm>
                      </wpg:grpSpPr>
                      <wps:wsp>
                        <wps:cNvPr id="158" name="Line 141"/>
                        <wps:cNvCnPr>
                          <a:cxnSpLocks noChangeShapeType="1"/>
                        </wps:cNvCnPr>
                        <wps:spPr bwMode="auto">
                          <a:xfrm>
                            <a:off x="1440" y="225"/>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59" name="Rectangle 140"/>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39"/>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38"/>
                        <wps:cNvCnPr>
                          <a:cxnSpLocks noChangeShapeType="1"/>
                        </wps:cNvCnPr>
                        <wps:spPr bwMode="auto">
                          <a:xfrm>
                            <a:off x="1445" y="213"/>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62" name="Rectangle 137"/>
                        <wps:cNvSpPr>
                          <a:spLocks noChangeArrowheads="1"/>
                        </wps:cNvSpPr>
                        <wps:spPr bwMode="auto">
                          <a:xfrm>
                            <a:off x="10797"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6"/>
                        <wps:cNvSpPr>
                          <a:spLocks noChangeArrowheads="1"/>
                        </wps:cNvSpPr>
                        <wps:spPr bwMode="auto">
                          <a:xfrm>
                            <a:off x="1440" y="21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5"/>
                        <wps:cNvSpPr>
                          <a:spLocks noChangeArrowheads="1"/>
                        </wps:cNvSpPr>
                        <wps:spPr bwMode="auto">
                          <a:xfrm>
                            <a:off x="10797" y="21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4"/>
                        <wps:cNvSpPr>
                          <a:spLocks noChangeArrowheads="1"/>
                        </wps:cNvSpPr>
                        <wps:spPr bwMode="auto">
                          <a:xfrm>
                            <a:off x="1440" y="2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33"/>
                        <wps:cNvCnPr>
                          <a:cxnSpLocks noChangeShapeType="1"/>
                        </wps:cNvCnPr>
                        <wps:spPr bwMode="auto">
                          <a:xfrm>
                            <a:off x="1445" y="240"/>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67" name="Rectangle 132"/>
                        <wps:cNvSpPr>
                          <a:spLocks noChangeArrowheads="1"/>
                        </wps:cNvSpPr>
                        <wps:spPr bwMode="auto">
                          <a:xfrm>
                            <a:off x="10797" y="2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1"/>
                        <wps:cNvSpPr>
                          <a:spLocks noChangeArrowheads="1"/>
                        </wps:cNvSpPr>
                        <wps:spPr bwMode="auto">
                          <a:xfrm>
                            <a:off x="10797" y="2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8D2DD" id="Group 130" o:spid="_x0000_s1026" style="position:absolute;margin-left:1in;margin-top:10.5pt;width:468.1pt;height:1.65pt;z-index:-251648000;mso-wrap-distance-left:0;mso-wrap-distance-right:0;mso-position-horizontal-relative:page" coordorigin="1440,210" coordsize="9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">
                <v:line id="Line 141"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iTxAAAANwAAAAPAAAAZHJzL2Rvd25yZXYueG1sRI9Pi8JA&#10;DMXvwn6HIQt7EZ2uoE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IZTqJPEAAAA3AAAAA8A&#10;AAAAAAAAAAAAAAAABwIAAGRycy9kb3ducmV2LnhtbFBLBQYAAAAAAwADALcAAAD4AgAAAAA=&#10;" strokecolor="#9f9f9f" strokeweight="1.55pt"/>
                <v:rect id="Rectangle 140" o:spid="_x0000_s1028"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" fillcolor="#9f9f9f" stroked="f"/>
                <v:rect id="Rectangle 139" o:spid="_x0000_s1029"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" fillcolor="#9f9f9f" stroked="f"/>
                <v:line id="Line 138" o:spid="_x0000_s1030" style="position:absolute;visibility:visible;mso-wrap-style:square" from="1445,213" to="107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" strokecolor="#9f9f9f" strokeweight=".24pt"/>
                <v:rect id="Rectangle 137" o:spid="_x0000_s1031" style="position:absolute;left:10797;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" fillcolor="#9f9f9f" stroked="f"/>
                <v:rect id="Rectangle 136" o:spid="_x0000_s1032" style="position:absolute;left:1440;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" fillcolor="#9f9f9f" stroked="f"/>
                <v:rect id="Rectangle 135" o:spid="_x0000_s1033" style="position:absolute;left:10797;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" fillcolor="#e2e2e2" stroked="f"/>
                <v:rect id="Rectangle 134" o:spid="_x0000_s1034" style="position:absolute;left:1440;top:23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" fillcolor="#e2e2e2" stroked="f"/>
                <v:line id="Line 133" o:spid="_x0000_s1035" style="position:absolute;visibility:visible;mso-wrap-style:square" from="1445,240" to="1079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" strokecolor="#e2e2e2" strokeweight=".24pt"/>
                <v:rect id="Rectangle 132" o:spid="_x0000_s1036" style="position:absolute;left:10797;top:23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" fillcolor="#e2e2e2" stroked="f"/>
                <v:rect id="Rectangle 131" o:spid="_x0000_s1037" style="position:absolute;left:10797;top:23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" fillcolor="#e2e2e2" stroked="f"/>
                <w10:wrap type="topAndBottom" anchorx="page"/>
              </v:group>
            </w:pict>
          </mc:Fallback>
        </mc:AlternateContent>
      </w:r>
    </w:p>
    <w:p w:rsidR="007C273F" w:rsidRDefault="007C273F">
      <w:pPr>
        <w:pStyle w:val="BodyText"/>
        <w:spacing w:before="8"/>
        <w:rPr>
          <w:sz w:val="25"/>
        </w:rPr>
      </w:pPr>
    </w:p>
    <w:p w:rsidR="007C273F" w:rsidRDefault="00C2255B">
      <w:pPr>
        <w:pStyle w:val="BodyText"/>
        <w:ind w:left="480" w:right="1435"/>
        <w:jc w:val="both"/>
      </w:pPr>
      <w:r>
        <w:rPr>
          <w:color w:val="0D0D0D"/>
        </w:rPr>
        <w:t>Objective</w:t>
      </w:r>
      <w:r>
        <w:rPr>
          <w:color w:val="0D0D0D"/>
          <w:spacing w:val="-22"/>
        </w:rPr>
        <w:t xml:space="preserve"> </w:t>
      </w:r>
      <w:r>
        <w:rPr>
          <w:color w:val="0D0D0D"/>
        </w:rPr>
        <w:t>3.2—Coordinating</w:t>
      </w:r>
      <w:r>
        <w:rPr>
          <w:color w:val="0D0D0D"/>
          <w:spacing w:val="-23"/>
        </w:rPr>
        <w:t xml:space="preserve"> </w:t>
      </w:r>
      <w:r>
        <w:rPr>
          <w:color w:val="0D0D0D"/>
        </w:rPr>
        <w:t>Funding</w:t>
      </w:r>
      <w:r>
        <w:rPr>
          <w:color w:val="0D0D0D"/>
          <w:spacing w:val="-24"/>
        </w:rPr>
        <w:t xml:space="preserve"> </w:t>
      </w:r>
      <w:r>
        <w:rPr>
          <w:color w:val="0D0D0D"/>
        </w:rPr>
        <w:t>for</w:t>
      </w:r>
      <w:r>
        <w:rPr>
          <w:color w:val="0D0D0D"/>
          <w:spacing w:val="-21"/>
        </w:rPr>
        <w:t xml:space="preserve"> </w:t>
      </w:r>
      <w:r>
        <w:rPr>
          <w:color w:val="0D0D0D"/>
        </w:rPr>
        <w:t>the</w:t>
      </w:r>
      <w:r>
        <w:rPr>
          <w:color w:val="0D0D0D"/>
          <w:spacing w:val="-22"/>
        </w:rPr>
        <w:t xml:space="preserve"> </w:t>
      </w:r>
      <w:r>
        <w:rPr>
          <w:color w:val="0D0D0D"/>
        </w:rPr>
        <w:t>Network:</w:t>
      </w:r>
      <w:r>
        <w:rPr>
          <w:color w:val="0D0D0D"/>
          <w:spacing w:val="59"/>
        </w:rPr>
        <w:t xml:space="preserve"> </w:t>
      </w:r>
      <w:r>
        <w:rPr>
          <w:color w:val="0D0D0D"/>
        </w:rPr>
        <w:t>The</w:t>
      </w:r>
      <w:r>
        <w:rPr>
          <w:color w:val="0D0D0D"/>
          <w:spacing w:val="-26"/>
        </w:rPr>
        <w:t xml:space="preserve"> </w:t>
      </w:r>
      <w:r>
        <w:rPr>
          <w:color w:val="0D0D0D"/>
        </w:rPr>
        <w:t>Network</w:t>
      </w:r>
      <w:r>
        <w:rPr>
          <w:color w:val="0D0D0D"/>
          <w:spacing w:val="-22"/>
        </w:rPr>
        <w:t xml:space="preserve"> </w:t>
      </w:r>
      <w:r>
        <w:rPr>
          <w:color w:val="0D0D0D"/>
        </w:rPr>
        <w:t>of</w:t>
      </w:r>
      <w:r>
        <w:rPr>
          <w:color w:val="0D0D0D"/>
          <w:spacing w:val="-26"/>
        </w:rPr>
        <w:t xml:space="preserve"> </w:t>
      </w:r>
      <w:r>
        <w:rPr>
          <w:color w:val="0D0D0D"/>
        </w:rPr>
        <w:t>Centers for Independent Living receives funding to provide current, additional, and expanded services to underserved and unserved areas of</w:t>
      </w:r>
      <w:r>
        <w:rPr>
          <w:color w:val="0D0D0D"/>
          <w:spacing w:val="-10"/>
        </w:rPr>
        <w:t xml:space="preserve"> </w:t>
      </w:r>
      <w:r>
        <w:rPr>
          <w:color w:val="0D0D0D"/>
        </w:rPr>
        <w:t>Texas.</w:t>
      </w:r>
    </w:p>
    <w:p w:rsidR="007C273F" w:rsidRDefault="007C273F">
      <w:pPr>
        <w:pStyle w:val="BodyText"/>
      </w:pPr>
    </w:p>
    <w:p w:rsidR="007C273F" w:rsidRDefault="00C2255B">
      <w:pPr>
        <w:pStyle w:val="BodyText"/>
        <w:spacing w:line="291" w:lineRule="exact"/>
        <w:ind w:left="480"/>
      </w:pPr>
      <w:r>
        <w:rPr>
          <w:color w:val="0D0D0D"/>
        </w:rPr>
        <w:t>Measurabl</w:t>
      </w:r>
      <w:r>
        <w:rPr>
          <w:color w:val="0D0D0D"/>
        </w:rPr>
        <w:t>e Indicators:</w:t>
      </w:r>
    </w:p>
    <w:p w:rsidR="007C273F" w:rsidRDefault="00C2255B">
      <w:pPr>
        <w:pStyle w:val="ListParagraph"/>
        <w:numPr>
          <w:ilvl w:val="0"/>
          <w:numId w:val="1"/>
        </w:numPr>
        <w:tabs>
          <w:tab w:val="left" w:pos="1200"/>
          <w:tab w:val="left" w:pos="1201"/>
        </w:tabs>
        <w:ind w:right="1441"/>
        <w:rPr>
          <w:sz w:val="24"/>
        </w:rPr>
      </w:pPr>
      <w:r>
        <w:rPr>
          <w:color w:val="0D0D0D"/>
          <w:sz w:val="24"/>
        </w:rPr>
        <w:t>Number of mobile/virtual services provided by Centers for</w:t>
      </w:r>
      <w:r>
        <w:rPr>
          <w:color w:val="0D0D0D"/>
          <w:spacing w:val="-30"/>
          <w:sz w:val="24"/>
        </w:rPr>
        <w:t xml:space="preserve"> </w:t>
      </w:r>
      <w:r>
        <w:rPr>
          <w:color w:val="0D0D0D"/>
          <w:sz w:val="24"/>
        </w:rPr>
        <w:t>Independent Living;</w:t>
      </w:r>
    </w:p>
    <w:p w:rsidR="007C273F" w:rsidRDefault="00C2255B">
      <w:pPr>
        <w:pStyle w:val="ListParagraph"/>
        <w:numPr>
          <w:ilvl w:val="0"/>
          <w:numId w:val="1"/>
        </w:numPr>
        <w:tabs>
          <w:tab w:val="left" w:pos="1200"/>
          <w:tab w:val="left" w:pos="1201"/>
          <w:tab w:val="left" w:pos="2373"/>
          <w:tab w:val="left" w:pos="2816"/>
          <w:tab w:val="left" w:pos="4376"/>
          <w:tab w:val="left" w:pos="6619"/>
          <w:tab w:val="left" w:pos="7881"/>
          <w:tab w:val="left" w:pos="8483"/>
          <w:tab w:val="left" w:pos="9500"/>
        </w:tabs>
        <w:ind w:right="1444"/>
        <w:rPr>
          <w:sz w:val="24"/>
        </w:rPr>
      </w:pPr>
      <w:r>
        <w:rPr>
          <w:color w:val="0D0D0D"/>
          <w:sz w:val="24"/>
        </w:rPr>
        <w:t>Number</w:t>
      </w:r>
      <w:r>
        <w:rPr>
          <w:color w:val="0D0D0D"/>
          <w:sz w:val="24"/>
        </w:rPr>
        <w:tab/>
        <w:t>of</w:t>
      </w:r>
      <w:r>
        <w:rPr>
          <w:color w:val="0D0D0D"/>
          <w:sz w:val="24"/>
        </w:rPr>
        <w:tab/>
        <w:t>community</w:t>
      </w:r>
      <w:r>
        <w:rPr>
          <w:color w:val="0D0D0D"/>
          <w:sz w:val="24"/>
        </w:rPr>
        <w:tab/>
        <w:t>partners/funders</w:t>
      </w:r>
      <w:r>
        <w:rPr>
          <w:color w:val="0D0D0D"/>
          <w:sz w:val="24"/>
        </w:rPr>
        <w:tab/>
        <w:t>assisting</w:t>
      </w:r>
      <w:r>
        <w:rPr>
          <w:color w:val="0D0D0D"/>
          <w:sz w:val="24"/>
        </w:rPr>
        <w:tab/>
        <w:t>the</w:t>
      </w:r>
      <w:r>
        <w:rPr>
          <w:color w:val="0D0D0D"/>
          <w:sz w:val="24"/>
        </w:rPr>
        <w:tab/>
        <w:t>Center</w:t>
      </w:r>
      <w:r>
        <w:rPr>
          <w:color w:val="0D0D0D"/>
          <w:sz w:val="24"/>
        </w:rPr>
        <w:tab/>
      </w:r>
      <w:r>
        <w:rPr>
          <w:color w:val="0D0D0D"/>
          <w:spacing w:val="-6"/>
          <w:sz w:val="24"/>
        </w:rPr>
        <w:t xml:space="preserve">for </w:t>
      </w:r>
      <w:r>
        <w:rPr>
          <w:color w:val="0D0D0D"/>
          <w:sz w:val="24"/>
        </w:rPr>
        <w:t>Independent Living to provide mobile or virtual services to</w:t>
      </w:r>
      <w:r>
        <w:rPr>
          <w:color w:val="0D0D0D"/>
          <w:spacing w:val="-17"/>
          <w:sz w:val="24"/>
        </w:rPr>
        <w:t xml:space="preserve"> </w:t>
      </w:r>
      <w:r>
        <w:rPr>
          <w:color w:val="0D0D0D"/>
          <w:sz w:val="24"/>
        </w:rPr>
        <w:t>consumers;</w:t>
      </w:r>
    </w:p>
    <w:p w:rsidR="007C273F" w:rsidRDefault="00C2255B">
      <w:pPr>
        <w:pStyle w:val="ListParagraph"/>
        <w:numPr>
          <w:ilvl w:val="0"/>
          <w:numId w:val="1"/>
        </w:numPr>
        <w:tabs>
          <w:tab w:val="left" w:pos="1200"/>
          <w:tab w:val="left" w:pos="1201"/>
        </w:tabs>
        <w:ind w:right="1442"/>
        <w:rPr>
          <w:sz w:val="24"/>
        </w:rPr>
      </w:pPr>
      <w:r>
        <w:rPr>
          <w:color w:val="0D0D0D"/>
          <w:sz w:val="24"/>
        </w:rPr>
        <w:t>Number</w:t>
      </w:r>
      <w:r>
        <w:rPr>
          <w:color w:val="0D0D0D"/>
          <w:spacing w:val="-13"/>
          <w:sz w:val="24"/>
        </w:rPr>
        <w:t xml:space="preserve"> </w:t>
      </w:r>
      <w:r>
        <w:rPr>
          <w:color w:val="0D0D0D"/>
          <w:sz w:val="24"/>
        </w:rPr>
        <w:t>of</w:t>
      </w:r>
      <w:r>
        <w:rPr>
          <w:color w:val="0D0D0D"/>
          <w:spacing w:val="-14"/>
          <w:sz w:val="24"/>
        </w:rPr>
        <w:t xml:space="preserve"> </w:t>
      </w:r>
      <w:r>
        <w:rPr>
          <w:color w:val="0D0D0D"/>
          <w:sz w:val="24"/>
        </w:rPr>
        <w:t>requests/contacts</w:t>
      </w:r>
      <w:r>
        <w:rPr>
          <w:color w:val="0D0D0D"/>
          <w:spacing w:val="-13"/>
          <w:sz w:val="24"/>
        </w:rPr>
        <w:t xml:space="preserve"> </w:t>
      </w:r>
      <w:r>
        <w:rPr>
          <w:color w:val="0D0D0D"/>
          <w:sz w:val="24"/>
        </w:rPr>
        <w:t>to</w:t>
      </w:r>
      <w:r>
        <w:rPr>
          <w:color w:val="0D0D0D"/>
          <w:spacing w:val="-13"/>
          <w:sz w:val="24"/>
        </w:rPr>
        <w:t xml:space="preserve"> </w:t>
      </w:r>
      <w:r>
        <w:rPr>
          <w:color w:val="0D0D0D"/>
          <w:sz w:val="24"/>
        </w:rPr>
        <w:t>utilize</w:t>
      </w:r>
      <w:r>
        <w:rPr>
          <w:color w:val="0D0D0D"/>
          <w:spacing w:val="-12"/>
          <w:sz w:val="24"/>
        </w:rPr>
        <w:t xml:space="preserve"> </w:t>
      </w:r>
      <w:r>
        <w:rPr>
          <w:color w:val="0D0D0D"/>
          <w:sz w:val="24"/>
        </w:rPr>
        <w:t>community</w:t>
      </w:r>
      <w:r>
        <w:rPr>
          <w:color w:val="0D0D0D"/>
          <w:spacing w:val="-14"/>
          <w:sz w:val="24"/>
        </w:rPr>
        <w:t xml:space="preserve"> </w:t>
      </w:r>
      <w:r>
        <w:rPr>
          <w:color w:val="0D0D0D"/>
          <w:sz w:val="24"/>
        </w:rPr>
        <w:t>space</w:t>
      </w:r>
      <w:r>
        <w:rPr>
          <w:color w:val="0D0D0D"/>
          <w:spacing w:val="-12"/>
          <w:sz w:val="24"/>
        </w:rPr>
        <w:t xml:space="preserve"> </w:t>
      </w:r>
      <w:r>
        <w:rPr>
          <w:color w:val="0D0D0D"/>
          <w:sz w:val="24"/>
        </w:rPr>
        <w:t>or</w:t>
      </w:r>
      <w:r>
        <w:rPr>
          <w:color w:val="0D0D0D"/>
          <w:spacing w:val="-13"/>
          <w:sz w:val="24"/>
        </w:rPr>
        <w:t xml:space="preserve"> </w:t>
      </w:r>
      <w:r>
        <w:rPr>
          <w:color w:val="0D0D0D"/>
          <w:sz w:val="24"/>
        </w:rPr>
        <w:t>partner</w:t>
      </w:r>
      <w:r>
        <w:rPr>
          <w:color w:val="0D0D0D"/>
          <w:spacing w:val="-13"/>
          <w:sz w:val="24"/>
        </w:rPr>
        <w:t xml:space="preserve"> </w:t>
      </w:r>
      <w:r>
        <w:rPr>
          <w:color w:val="0D0D0D"/>
          <w:sz w:val="24"/>
        </w:rPr>
        <w:t>with other entity to use space to provide</w:t>
      </w:r>
      <w:r>
        <w:rPr>
          <w:color w:val="0D0D0D"/>
          <w:spacing w:val="-1"/>
          <w:sz w:val="24"/>
        </w:rPr>
        <w:t xml:space="preserve"> </w:t>
      </w:r>
      <w:r>
        <w:rPr>
          <w:color w:val="0D0D0D"/>
          <w:sz w:val="24"/>
        </w:rPr>
        <w:t>services;</w:t>
      </w:r>
    </w:p>
    <w:p w:rsidR="007C273F" w:rsidRDefault="007C273F">
      <w:pPr>
        <w:rPr>
          <w:sz w:val="24"/>
        </w:rPr>
        <w:sectPr w:rsidR="007C273F">
          <w:pgSz w:w="12240" w:h="15840"/>
          <w:pgMar w:top="1360" w:right="0" w:bottom="1180" w:left="960" w:header="0" w:footer="990" w:gutter="0"/>
          <w:cols w:space="720"/>
        </w:sectPr>
      </w:pPr>
    </w:p>
    <w:p w:rsidR="007C273F" w:rsidRDefault="00C2255B">
      <w:pPr>
        <w:pStyle w:val="ListParagraph"/>
        <w:numPr>
          <w:ilvl w:val="0"/>
          <w:numId w:val="1"/>
        </w:numPr>
        <w:tabs>
          <w:tab w:val="left" w:pos="1201"/>
        </w:tabs>
        <w:spacing w:before="81"/>
        <w:ind w:right="1440"/>
        <w:jc w:val="both"/>
        <w:rPr>
          <w:sz w:val="24"/>
        </w:rPr>
      </w:pPr>
      <w:r>
        <w:rPr>
          <w:color w:val="0D0D0D"/>
          <w:sz w:val="24"/>
        </w:rPr>
        <w:t>Number</w:t>
      </w:r>
      <w:r>
        <w:rPr>
          <w:color w:val="0D0D0D"/>
          <w:spacing w:val="-10"/>
          <w:sz w:val="24"/>
        </w:rPr>
        <w:t xml:space="preserve"> </w:t>
      </w:r>
      <w:r>
        <w:rPr>
          <w:color w:val="0D0D0D"/>
          <w:sz w:val="24"/>
        </w:rPr>
        <w:t>of</w:t>
      </w:r>
      <w:r>
        <w:rPr>
          <w:color w:val="0D0D0D"/>
          <w:spacing w:val="-10"/>
          <w:sz w:val="24"/>
        </w:rPr>
        <w:t xml:space="preserve"> </w:t>
      </w:r>
      <w:r>
        <w:rPr>
          <w:color w:val="0D0D0D"/>
          <w:sz w:val="24"/>
        </w:rPr>
        <w:t>activities</w:t>
      </w:r>
      <w:r>
        <w:rPr>
          <w:color w:val="0D0D0D"/>
          <w:spacing w:val="-9"/>
          <w:sz w:val="24"/>
        </w:rPr>
        <w:t xml:space="preserve"> </w:t>
      </w:r>
      <w:r>
        <w:rPr>
          <w:color w:val="0D0D0D"/>
          <w:sz w:val="24"/>
        </w:rPr>
        <w:t>to</w:t>
      </w:r>
      <w:r>
        <w:rPr>
          <w:color w:val="0D0D0D"/>
          <w:spacing w:val="-10"/>
          <w:sz w:val="24"/>
        </w:rPr>
        <w:t xml:space="preserve"> </w:t>
      </w:r>
      <w:r>
        <w:rPr>
          <w:color w:val="0D0D0D"/>
          <w:sz w:val="24"/>
        </w:rPr>
        <w:t>obtain</w:t>
      </w:r>
      <w:r>
        <w:rPr>
          <w:color w:val="0D0D0D"/>
          <w:spacing w:val="-8"/>
          <w:sz w:val="24"/>
        </w:rPr>
        <w:t xml:space="preserve"> </w:t>
      </w:r>
      <w:r>
        <w:rPr>
          <w:color w:val="0D0D0D"/>
          <w:sz w:val="24"/>
        </w:rPr>
        <w:t>feedback</w:t>
      </w:r>
      <w:r>
        <w:rPr>
          <w:color w:val="0D0D0D"/>
          <w:spacing w:val="-9"/>
          <w:sz w:val="24"/>
        </w:rPr>
        <w:t xml:space="preserve"> </w:t>
      </w:r>
      <w:r>
        <w:rPr>
          <w:color w:val="0D0D0D"/>
          <w:sz w:val="24"/>
        </w:rPr>
        <w:t>from</w:t>
      </w:r>
      <w:r>
        <w:rPr>
          <w:color w:val="0D0D0D"/>
          <w:spacing w:val="-11"/>
          <w:sz w:val="24"/>
        </w:rPr>
        <w:t xml:space="preserve"> </w:t>
      </w:r>
      <w:r>
        <w:rPr>
          <w:color w:val="0D0D0D"/>
          <w:sz w:val="24"/>
        </w:rPr>
        <w:t>individuals</w:t>
      </w:r>
      <w:r>
        <w:rPr>
          <w:color w:val="0D0D0D"/>
          <w:spacing w:val="-10"/>
          <w:sz w:val="24"/>
        </w:rPr>
        <w:t xml:space="preserve"> </w:t>
      </w:r>
      <w:r>
        <w:rPr>
          <w:color w:val="0D0D0D"/>
          <w:sz w:val="24"/>
        </w:rPr>
        <w:t>with</w:t>
      </w:r>
      <w:r>
        <w:rPr>
          <w:color w:val="0D0D0D"/>
          <w:spacing w:val="-12"/>
          <w:sz w:val="24"/>
        </w:rPr>
        <w:t xml:space="preserve"> </w:t>
      </w:r>
      <w:r>
        <w:rPr>
          <w:color w:val="0D0D0D"/>
          <w:sz w:val="24"/>
        </w:rPr>
        <w:t>disabilities on the use of Part B dollars in Texas by surveying consumers through public foru</w:t>
      </w:r>
      <w:r>
        <w:rPr>
          <w:color w:val="0D0D0D"/>
          <w:sz w:val="24"/>
        </w:rPr>
        <w:t>ms, townhalls, public comment sessions, workshops,</w:t>
      </w:r>
      <w:r>
        <w:rPr>
          <w:color w:val="0D0D0D"/>
          <w:spacing w:val="-19"/>
          <w:sz w:val="24"/>
        </w:rPr>
        <w:t xml:space="preserve"> </w:t>
      </w:r>
      <w:r>
        <w:rPr>
          <w:color w:val="0D0D0D"/>
          <w:sz w:val="24"/>
        </w:rPr>
        <w:t>etc.</w:t>
      </w:r>
    </w:p>
    <w:p w:rsidR="007C273F" w:rsidRDefault="007C273F">
      <w:pPr>
        <w:pStyle w:val="BodyText"/>
        <w:spacing w:before="10"/>
        <w:rPr>
          <w:sz w:val="23"/>
        </w:rPr>
      </w:pPr>
    </w:p>
    <w:p w:rsidR="007C273F" w:rsidRDefault="00C2255B">
      <w:pPr>
        <w:pStyle w:val="BodyText"/>
        <w:spacing w:line="291" w:lineRule="exact"/>
        <w:ind w:left="480"/>
        <w:jc w:val="both"/>
      </w:pPr>
      <w:r>
        <w:rPr>
          <w:color w:val="0D0D0D"/>
        </w:rPr>
        <w:t>Scope: Statewide</w:t>
      </w:r>
    </w:p>
    <w:p w:rsidR="007C273F" w:rsidRDefault="00C2255B">
      <w:pPr>
        <w:pStyle w:val="BodyText"/>
        <w:ind w:left="480" w:right="1438"/>
        <w:jc w:val="both"/>
      </w:pPr>
      <w:r>
        <w:rPr>
          <w:color w:val="0D0D0D"/>
        </w:rPr>
        <w:t>Target</w:t>
      </w:r>
      <w:r>
        <w:rPr>
          <w:color w:val="0D0D0D"/>
          <w:spacing w:val="-16"/>
        </w:rPr>
        <w:t xml:space="preserve"> </w:t>
      </w:r>
      <w:r>
        <w:rPr>
          <w:color w:val="0D0D0D"/>
        </w:rPr>
        <w:t>Performance</w:t>
      </w:r>
      <w:r>
        <w:rPr>
          <w:color w:val="0D0D0D"/>
          <w:spacing w:val="-17"/>
        </w:rPr>
        <w:t xml:space="preserve"> </w:t>
      </w:r>
      <w:r>
        <w:rPr>
          <w:color w:val="0D0D0D"/>
        </w:rPr>
        <w:t>Levels</w:t>
      </w:r>
      <w:r>
        <w:rPr>
          <w:color w:val="0D0D0D"/>
          <w:spacing w:val="-13"/>
        </w:rPr>
        <w:t xml:space="preserve"> </w:t>
      </w:r>
      <w:r>
        <w:rPr>
          <w:color w:val="0D0D0D"/>
        </w:rPr>
        <w:t>for</w:t>
      </w:r>
      <w:r>
        <w:rPr>
          <w:color w:val="0D0D0D"/>
          <w:spacing w:val="-14"/>
        </w:rPr>
        <w:t xml:space="preserve"> </w:t>
      </w:r>
      <w:r>
        <w:rPr>
          <w:color w:val="0D0D0D"/>
        </w:rPr>
        <w:t>FY21-23:</w:t>
      </w:r>
      <w:r>
        <w:rPr>
          <w:color w:val="0D0D0D"/>
          <w:spacing w:val="-18"/>
        </w:rPr>
        <w:t xml:space="preserve"> </w:t>
      </w:r>
      <w:r>
        <w:rPr>
          <w:color w:val="0D0D0D"/>
        </w:rPr>
        <w:t>45</w:t>
      </w:r>
      <w:r>
        <w:rPr>
          <w:color w:val="0D0D0D"/>
          <w:spacing w:val="-13"/>
        </w:rPr>
        <w:t xml:space="preserve"> </w:t>
      </w:r>
      <w:r>
        <w:rPr>
          <w:color w:val="0D0D0D"/>
        </w:rPr>
        <w:t>advocacy</w:t>
      </w:r>
      <w:r>
        <w:rPr>
          <w:color w:val="0D0D0D"/>
          <w:spacing w:val="-16"/>
        </w:rPr>
        <w:t xml:space="preserve"> </w:t>
      </w:r>
      <w:r>
        <w:rPr>
          <w:color w:val="0D0D0D"/>
        </w:rPr>
        <w:t>activities</w:t>
      </w:r>
      <w:r>
        <w:rPr>
          <w:color w:val="0D0D0D"/>
          <w:spacing w:val="-15"/>
        </w:rPr>
        <w:t xml:space="preserve"> </w:t>
      </w:r>
      <w:r>
        <w:rPr>
          <w:color w:val="0D0D0D"/>
        </w:rPr>
        <w:t>targeted</w:t>
      </w:r>
      <w:r>
        <w:rPr>
          <w:color w:val="0D0D0D"/>
          <w:spacing w:val="-15"/>
        </w:rPr>
        <w:t xml:space="preserve"> </w:t>
      </w:r>
      <w:r>
        <w:rPr>
          <w:color w:val="0D0D0D"/>
        </w:rPr>
        <w:t>to</w:t>
      </w:r>
      <w:r>
        <w:rPr>
          <w:color w:val="0D0D0D"/>
          <w:spacing w:val="-14"/>
        </w:rPr>
        <w:t xml:space="preserve"> </w:t>
      </w:r>
      <w:r>
        <w:rPr>
          <w:color w:val="0D0D0D"/>
        </w:rPr>
        <w:t>the Texas</w:t>
      </w:r>
      <w:r>
        <w:rPr>
          <w:color w:val="0D0D0D"/>
          <w:spacing w:val="-21"/>
        </w:rPr>
        <w:t xml:space="preserve"> </w:t>
      </w:r>
      <w:r>
        <w:rPr>
          <w:color w:val="0D0D0D"/>
        </w:rPr>
        <w:t>Legislature</w:t>
      </w:r>
      <w:r>
        <w:rPr>
          <w:color w:val="0D0D0D"/>
          <w:spacing w:val="47"/>
        </w:rPr>
        <w:t xml:space="preserve"> </w:t>
      </w:r>
      <w:r>
        <w:rPr>
          <w:color w:val="0D0D0D"/>
        </w:rPr>
        <w:t>or</w:t>
      </w:r>
      <w:r>
        <w:rPr>
          <w:color w:val="0D0D0D"/>
          <w:spacing w:val="-20"/>
        </w:rPr>
        <w:t xml:space="preserve"> </w:t>
      </w:r>
      <w:r>
        <w:rPr>
          <w:color w:val="0D0D0D"/>
        </w:rPr>
        <w:t>Texas</w:t>
      </w:r>
      <w:r>
        <w:rPr>
          <w:color w:val="0D0D0D"/>
          <w:spacing w:val="-20"/>
        </w:rPr>
        <w:t xml:space="preserve"> </w:t>
      </w:r>
      <w:r>
        <w:rPr>
          <w:color w:val="0D0D0D"/>
        </w:rPr>
        <w:t>Health</w:t>
      </w:r>
      <w:r>
        <w:rPr>
          <w:color w:val="0D0D0D"/>
          <w:spacing w:val="-21"/>
        </w:rPr>
        <w:t xml:space="preserve"> </w:t>
      </w:r>
      <w:r>
        <w:rPr>
          <w:color w:val="0D0D0D"/>
        </w:rPr>
        <w:t>and</w:t>
      </w:r>
      <w:r>
        <w:rPr>
          <w:color w:val="0D0D0D"/>
          <w:spacing w:val="-18"/>
        </w:rPr>
        <w:t xml:space="preserve"> </w:t>
      </w:r>
      <w:r>
        <w:rPr>
          <w:color w:val="0D0D0D"/>
        </w:rPr>
        <w:t>Human</w:t>
      </w:r>
      <w:r>
        <w:rPr>
          <w:color w:val="0D0D0D"/>
          <w:spacing w:val="-21"/>
        </w:rPr>
        <w:t xml:space="preserve"> </w:t>
      </w:r>
      <w:r>
        <w:rPr>
          <w:color w:val="0D0D0D"/>
        </w:rPr>
        <w:t>Services</w:t>
      </w:r>
      <w:r>
        <w:rPr>
          <w:color w:val="0D0D0D"/>
          <w:spacing w:val="-19"/>
        </w:rPr>
        <w:t xml:space="preserve"> </w:t>
      </w:r>
      <w:r>
        <w:rPr>
          <w:color w:val="0D0D0D"/>
        </w:rPr>
        <w:t>Commission</w:t>
      </w:r>
      <w:r>
        <w:rPr>
          <w:color w:val="0D0D0D"/>
          <w:spacing w:val="-21"/>
        </w:rPr>
        <w:t xml:space="preserve"> </w:t>
      </w:r>
      <w:r>
        <w:rPr>
          <w:color w:val="0D0D0D"/>
        </w:rPr>
        <w:t>to</w:t>
      </w:r>
      <w:r>
        <w:rPr>
          <w:color w:val="0D0D0D"/>
          <w:spacing w:val="-19"/>
        </w:rPr>
        <w:t xml:space="preserve"> </w:t>
      </w:r>
      <w:r>
        <w:rPr>
          <w:color w:val="0D0D0D"/>
        </w:rPr>
        <w:t>include secure state-funded Center for Independent Living funding in statute or biennial appropriations bills; 30 activities conducted in an effort to increase mobile/remote/virtual service options for Centers; 30 outreach contacts to community partners to</w:t>
      </w:r>
      <w:r>
        <w:rPr>
          <w:color w:val="0D0D0D"/>
        </w:rPr>
        <w:t xml:space="preserve"> use office space or locations on a regular basis; 12 activities in obtaining feedback from individuals with disabilities on the use</w:t>
      </w:r>
      <w:r>
        <w:rPr>
          <w:color w:val="0D0D0D"/>
          <w:spacing w:val="-35"/>
        </w:rPr>
        <w:t xml:space="preserve"> </w:t>
      </w:r>
      <w:r>
        <w:rPr>
          <w:color w:val="0D0D0D"/>
        </w:rPr>
        <w:t>of Part B dollars in Texas by surveying consumers through public forums, townhalls, public comment sessions, workshops,</w:t>
      </w:r>
      <w:r>
        <w:rPr>
          <w:color w:val="0D0D0D"/>
          <w:spacing w:val="-9"/>
        </w:rPr>
        <w:t xml:space="preserve"> </w:t>
      </w:r>
      <w:r>
        <w:rPr>
          <w:color w:val="0D0D0D"/>
        </w:rPr>
        <w:t>etc</w:t>
      </w:r>
      <w:r>
        <w:rPr>
          <w:color w:val="0D0D0D"/>
        </w:rPr>
        <w:t>.</w:t>
      </w:r>
    </w:p>
    <w:p w:rsidR="007C273F" w:rsidRDefault="00C2255B">
      <w:pPr>
        <w:pStyle w:val="BodyText"/>
        <w:ind w:left="480"/>
        <w:jc w:val="both"/>
      </w:pPr>
      <w:r>
        <w:rPr>
          <w:color w:val="0D0D0D"/>
        </w:rPr>
        <w:t>Target Progress for FY21-23:</w:t>
      </w:r>
    </w:p>
    <w:p w:rsidR="007C273F" w:rsidRDefault="00C2255B">
      <w:pPr>
        <w:pStyle w:val="ListParagraph"/>
        <w:numPr>
          <w:ilvl w:val="0"/>
          <w:numId w:val="1"/>
        </w:numPr>
        <w:tabs>
          <w:tab w:val="left" w:pos="1201"/>
        </w:tabs>
        <w:spacing w:before="1"/>
        <w:ind w:right="1435"/>
        <w:jc w:val="both"/>
        <w:rPr>
          <w:sz w:val="24"/>
        </w:rPr>
      </w:pPr>
      <w:r>
        <w:rPr>
          <w:color w:val="0D0D0D"/>
          <w:sz w:val="24"/>
        </w:rPr>
        <w:t>FY21: 15 advocacy activities targeted to the Texas Legislature or</w:t>
      </w:r>
      <w:r>
        <w:rPr>
          <w:color w:val="0D0D0D"/>
          <w:spacing w:val="-42"/>
          <w:sz w:val="24"/>
        </w:rPr>
        <w:t xml:space="preserve"> </w:t>
      </w:r>
      <w:r>
        <w:rPr>
          <w:color w:val="0D0D0D"/>
          <w:sz w:val="24"/>
        </w:rPr>
        <w:t>Texas Health and Human Services Commission to include secure</w:t>
      </w:r>
      <w:r>
        <w:rPr>
          <w:color w:val="0D0D0D"/>
          <w:spacing w:val="-35"/>
          <w:sz w:val="24"/>
        </w:rPr>
        <w:t xml:space="preserve"> </w:t>
      </w:r>
      <w:r>
        <w:rPr>
          <w:color w:val="0D0D0D"/>
          <w:sz w:val="24"/>
        </w:rPr>
        <w:t>state-funded Center for Independent Living funding in statute or biennial appropriations bills; 10</w:t>
      </w:r>
      <w:r>
        <w:rPr>
          <w:color w:val="0D0D0D"/>
          <w:sz w:val="24"/>
        </w:rPr>
        <w:t xml:space="preserve"> activities conducted in an effort to increase mobile/remote/virtual</w:t>
      </w:r>
      <w:r>
        <w:rPr>
          <w:color w:val="0D0D0D"/>
          <w:spacing w:val="-14"/>
          <w:sz w:val="24"/>
        </w:rPr>
        <w:t xml:space="preserve"> </w:t>
      </w:r>
      <w:r>
        <w:rPr>
          <w:color w:val="0D0D0D"/>
          <w:sz w:val="24"/>
        </w:rPr>
        <w:t>service</w:t>
      </w:r>
      <w:r>
        <w:rPr>
          <w:color w:val="0D0D0D"/>
          <w:spacing w:val="-12"/>
          <w:sz w:val="24"/>
        </w:rPr>
        <w:t xml:space="preserve"> </w:t>
      </w:r>
      <w:r>
        <w:rPr>
          <w:color w:val="0D0D0D"/>
          <w:sz w:val="24"/>
        </w:rPr>
        <w:t>options</w:t>
      </w:r>
      <w:r>
        <w:rPr>
          <w:color w:val="0D0D0D"/>
          <w:spacing w:val="-13"/>
          <w:sz w:val="24"/>
        </w:rPr>
        <w:t xml:space="preserve"> </w:t>
      </w:r>
      <w:r>
        <w:rPr>
          <w:color w:val="0D0D0D"/>
          <w:sz w:val="24"/>
        </w:rPr>
        <w:t>for</w:t>
      </w:r>
      <w:r>
        <w:rPr>
          <w:color w:val="0D0D0D"/>
          <w:spacing w:val="-12"/>
          <w:sz w:val="24"/>
        </w:rPr>
        <w:t xml:space="preserve"> </w:t>
      </w:r>
      <w:r>
        <w:rPr>
          <w:color w:val="0D0D0D"/>
          <w:sz w:val="24"/>
        </w:rPr>
        <w:t>Centers;</w:t>
      </w:r>
      <w:r>
        <w:rPr>
          <w:color w:val="0D0D0D"/>
          <w:spacing w:val="-13"/>
          <w:sz w:val="24"/>
        </w:rPr>
        <w:t xml:space="preserve"> </w:t>
      </w:r>
      <w:r>
        <w:rPr>
          <w:color w:val="0D0D0D"/>
          <w:sz w:val="24"/>
        </w:rPr>
        <w:t>10</w:t>
      </w:r>
      <w:r>
        <w:rPr>
          <w:color w:val="0D0D0D"/>
          <w:spacing w:val="-12"/>
          <w:sz w:val="24"/>
        </w:rPr>
        <w:t xml:space="preserve"> </w:t>
      </w:r>
      <w:r>
        <w:rPr>
          <w:color w:val="0D0D0D"/>
          <w:sz w:val="24"/>
        </w:rPr>
        <w:t>outreach</w:t>
      </w:r>
      <w:r>
        <w:rPr>
          <w:color w:val="0D0D0D"/>
          <w:spacing w:val="-14"/>
          <w:sz w:val="24"/>
        </w:rPr>
        <w:t xml:space="preserve"> </w:t>
      </w:r>
      <w:r>
        <w:rPr>
          <w:color w:val="0D0D0D"/>
          <w:sz w:val="24"/>
        </w:rPr>
        <w:t>contacts to community partners to use office space or locations on a regular basis; four activities in obtaining feedback from individuals with disabilities</w:t>
      </w:r>
      <w:r>
        <w:rPr>
          <w:color w:val="0D0D0D"/>
          <w:spacing w:val="-12"/>
          <w:sz w:val="24"/>
        </w:rPr>
        <w:t xml:space="preserve"> </w:t>
      </w:r>
      <w:r>
        <w:rPr>
          <w:color w:val="0D0D0D"/>
          <w:sz w:val="24"/>
        </w:rPr>
        <w:t>on</w:t>
      </w:r>
      <w:r>
        <w:rPr>
          <w:color w:val="0D0D0D"/>
          <w:spacing w:val="-12"/>
          <w:sz w:val="24"/>
        </w:rPr>
        <w:t xml:space="preserve"> </w:t>
      </w:r>
      <w:r>
        <w:rPr>
          <w:color w:val="0D0D0D"/>
          <w:sz w:val="24"/>
        </w:rPr>
        <w:t>the</w:t>
      </w:r>
      <w:r>
        <w:rPr>
          <w:color w:val="0D0D0D"/>
          <w:spacing w:val="-12"/>
          <w:sz w:val="24"/>
        </w:rPr>
        <w:t xml:space="preserve"> </w:t>
      </w:r>
      <w:r>
        <w:rPr>
          <w:color w:val="0D0D0D"/>
          <w:sz w:val="24"/>
        </w:rPr>
        <w:t>use</w:t>
      </w:r>
      <w:r>
        <w:rPr>
          <w:color w:val="0D0D0D"/>
          <w:spacing w:val="-12"/>
          <w:sz w:val="24"/>
        </w:rPr>
        <w:t xml:space="preserve"> </w:t>
      </w:r>
      <w:r>
        <w:rPr>
          <w:color w:val="0D0D0D"/>
          <w:sz w:val="24"/>
        </w:rPr>
        <w:t>of</w:t>
      </w:r>
      <w:r>
        <w:rPr>
          <w:color w:val="0D0D0D"/>
          <w:spacing w:val="-13"/>
          <w:sz w:val="24"/>
        </w:rPr>
        <w:t xml:space="preserve"> </w:t>
      </w:r>
      <w:r>
        <w:rPr>
          <w:color w:val="0D0D0D"/>
          <w:sz w:val="24"/>
        </w:rPr>
        <w:t>Part</w:t>
      </w:r>
      <w:r>
        <w:rPr>
          <w:color w:val="0D0D0D"/>
          <w:spacing w:val="-13"/>
          <w:sz w:val="24"/>
        </w:rPr>
        <w:t xml:space="preserve"> </w:t>
      </w:r>
      <w:r>
        <w:rPr>
          <w:color w:val="0D0D0D"/>
          <w:sz w:val="24"/>
        </w:rPr>
        <w:t>B</w:t>
      </w:r>
      <w:r>
        <w:rPr>
          <w:color w:val="0D0D0D"/>
          <w:spacing w:val="-9"/>
          <w:sz w:val="24"/>
        </w:rPr>
        <w:t xml:space="preserve"> </w:t>
      </w:r>
      <w:r>
        <w:rPr>
          <w:color w:val="0D0D0D"/>
          <w:sz w:val="24"/>
        </w:rPr>
        <w:t>dollars</w:t>
      </w:r>
      <w:r>
        <w:rPr>
          <w:color w:val="0D0D0D"/>
          <w:spacing w:val="-10"/>
          <w:sz w:val="24"/>
        </w:rPr>
        <w:t xml:space="preserve"> </w:t>
      </w:r>
      <w:r>
        <w:rPr>
          <w:color w:val="0D0D0D"/>
          <w:sz w:val="24"/>
        </w:rPr>
        <w:t>in</w:t>
      </w:r>
      <w:r>
        <w:rPr>
          <w:color w:val="0D0D0D"/>
          <w:spacing w:val="-11"/>
          <w:sz w:val="24"/>
        </w:rPr>
        <w:t xml:space="preserve"> </w:t>
      </w:r>
      <w:r>
        <w:rPr>
          <w:color w:val="0D0D0D"/>
          <w:sz w:val="24"/>
        </w:rPr>
        <w:t>Texas</w:t>
      </w:r>
      <w:r>
        <w:rPr>
          <w:color w:val="0D0D0D"/>
          <w:spacing w:val="-13"/>
          <w:sz w:val="24"/>
        </w:rPr>
        <w:t xml:space="preserve"> </w:t>
      </w:r>
      <w:r>
        <w:rPr>
          <w:color w:val="0D0D0D"/>
          <w:sz w:val="24"/>
        </w:rPr>
        <w:t>by</w:t>
      </w:r>
      <w:r>
        <w:rPr>
          <w:color w:val="0D0D0D"/>
          <w:spacing w:val="-10"/>
          <w:sz w:val="24"/>
        </w:rPr>
        <w:t xml:space="preserve"> </w:t>
      </w:r>
      <w:r>
        <w:rPr>
          <w:color w:val="0D0D0D"/>
          <w:sz w:val="24"/>
        </w:rPr>
        <w:t>surveying</w:t>
      </w:r>
      <w:r>
        <w:rPr>
          <w:color w:val="0D0D0D"/>
          <w:spacing w:val="-11"/>
          <w:sz w:val="24"/>
        </w:rPr>
        <w:t xml:space="preserve"> </w:t>
      </w:r>
      <w:r>
        <w:rPr>
          <w:color w:val="0D0D0D"/>
          <w:sz w:val="24"/>
        </w:rPr>
        <w:t>consumers through</w:t>
      </w:r>
      <w:r>
        <w:rPr>
          <w:color w:val="0D0D0D"/>
          <w:spacing w:val="-12"/>
          <w:sz w:val="24"/>
        </w:rPr>
        <w:t xml:space="preserve"> </w:t>
      </w:r>
      <w:r>
        <w:rPr>
          <w:color w:val="0D0D0D"/>
          <w:sz w:val="24"/>
        </w:rPr>
        <w:t>public</w:t>
      </w:r>
      <w:r>
        <w:rPr>
          <w:color w:val="0D0D0D"/>
          <w:spacing w:val="-11"/>
          <w:sz w:val="24"/>
        </w:rPr>
        <w:t xml:space="preserve"> </w:t>
      </w:r>
      <w:r>
        <w:rPr>
          <w:color w:val="0D0D0D"/>
          <w:sz w:val="24"/>
        </w:rPr>
        <w:t>forums,</w:t>
      </w:r>
      <w:r>
        <w:rPr>
          <w:color w:val="0D0D0D"/>
          <w:spacing w:val="-14"/>
          <w:sz w:val="24"/>
        </w:rPr>
        <w:t xml:space="preserve"> </w:t>
      </w:r>
      <w:r>
        <w:rPr>
          <w:color w:val="0D0D0D"/>
          <w:sz w:val="24"/>
        </w:rPr>
        <w:t>townhalls,</w:t>
      </w:r>
      <w:r>
        <w:rPr>
          <w:color w:val="0D0D0D"/>
          <w:spacing w:val="-11"/>
          <w:sz w:val="24"/>
        </w:rPr>
        <w:t xml:space="preserve"> </w:t>
      </w:r>
      <w:r>
        <w:rPr>
          <w:color w:val="0D0D0D"/>
          <w:sz w:val="24"/>
        </w:rPr>
        <w:t>publ</w:t>
      </w:r>
      <w:r>
        <w:rPr>
          <w:color w:val="0D0D0D"/>
          <w:sz w:val="24"/>
        </w:rPr>
        <w:t>ic</w:t>
      </w:r>
      <w:r>
        <w:rPr>
          <w:color w:val="0D0D0D"/>
          <w:spacing w:val="-13"/>
          <w:sz w:val="24"/>
        </w:rPr>
        <w:t xml:space="preserve"> </w:t>
      </w:r>
      <w:r>
        <w:rPr>
          <w:color w:val="0D0D0D"/>
          <w:sz w:val="24"/>
        </w:rPr>
        <w:t>comment</w:t>
      </w:r>
      <w:r>
        <w:rPr>
          <w:color w:val="0D0D0D"/>
          <w:spacing w:val="-14"/>
          <w:sz w:val="24"/>
        </w:rPr>
        <w:t xml:space="preserve"> </w:t>
      </w:r>
      <w:r>
        <w:rPr>
          <w:color w:val="0D0D0D"/>
          <w:sz w:val="24"/>
        </w:rPr>
        <w:t>sessions,</w:t>
      </w:r>
      <w:r>
        <w:rPr>
          <w:color w:val="0D0D0D"/>
          <w:spacing w:val="-13"/>
          <w:sz w:val="24"/>
        </w:rPr>
        <w:t xml:space="preserve"> </w:t>
      </w:r>
      <w:r>
        <w:rPr>
          <w:color w:val="0D0D0D"/>
          <w:sz w:val="24"/>
        </w:rPr>
        <w:t>workshops, etc.</w:t>
      </w:r>
    </w:p>
    <w:p w:rsidR="007C273F" w:rsidRDefault="00C2255B">
      <w:pPr>
        <w:pStyle w:val="ListParagraph"/>
        <w:numPr>
          <w:ilvl w:val="0"/>
          <w:numId w:val="1"/>
        </w:numPr>
        <w:tabs>
          <w:tab w:val="left" w:pos="1201"/>
        </w:tabs>
        <w:ind w:right="1435"/>
        <w:jc w:val="both"/>
        <w:rPr>
          <w:sz w:val="24"/>
        </w:rPr>
      </w:pPr>
      <w:r>
        <w:rPr>
          <w:color w:val="0D0D0D"/>
          <w:sz w:val="24"/>
        </w:rPr>
        <w:t>FY22: 15 advocacy activities targeted to the Texas Legislature or</w:t>
      </w:r>
      <w:r>
        <w:rPr>
          <w:color w:val="0D0D0D"/>
          <w:spacing w:val="-42"/>
          <w:sz w:val="24"/>
        </w:rPr>
        <w:t xml:space="preserve"> </w:t>
      </w:r>
      <w:r>
        <w:rPr>
          <w:color w:val="0D0D0D"/>
          <w:sz w:val="24"/>
        </w:rPr>
        <w:t>Texas Health and Human Services Commission to include secure</w:t>
      </w:r>
      <w:r>
        <w:rPr>
          <w:color w:val="0D0D0D"/>
          <w:spacing w:val="-35"/>
          <w:sz w:val="24"/>
        </w:rPr>
        <w:t xml:space="preserve"> </w:t>
      </w:r>
      <w:r>
        <w:rPr>
          <w:color w:val="0D0D0D"/>
          <w:sz w:val="24"/>
        </w:rPr>
        <w:t>state-funded Center for Independent Living funding in statute or biennial appropriations bil</w:t>
      </w:r>
      <w:r>
        <w:rPr>
          <w:color w:val="0D0D0D"/>
          <w:sz w:val="24"/>
        </w:rPr>
        <w:t>ls; 10 activities conducted in an effort to increase mobile/remote/virtual</w:t>
      </w:r>
      <w:r>
        <w:rPr>
          <w:color w:val="0D0D0D"/>
          <w:spacing w:val="-14"/>
          <w:sz w:val="24"/>
        </w:rPr>
        <w:t xml:space="preserve"> </w:t>
      </w:r>
      <w:r>
        <w:rPr>
          <w:color w:val="0D0D0D"/>
          <w:sz w:val="24"/>
        </w:rPr>
        <w:t>service</w:t>
      </w:r>
      <w:r>
        <w:rPr>
          <w:color w:val="0D0D0D"/>
          <w:spacing w:val="-12"/>
          <w:sz w:val="24"/>
        </w:rPr>
        <w:t xml:space="preserve"> </w:t>
      </w:r>
      <w:r>
        <w:rPr>
          <w:color w:val="0D0D0D"/>
          <w:sz w:val="24"/>
        </w:rPr>
        <w:t>options</w:t>
      </w:r>
      <w:r>
        <w:rPr>
          <w:color w:val="0D0D0D"/>
          <w:spacing w:val="-13"/>
          <w:sz w:val="24"/>
        </w:rPr>
        <w:t xml:space="preserve"> </w:t>
      </w:r>
      <w:r>
        <w:rPr>
          <w:color w:val="0D0D0D"/>
          <w:sz w:val="24"/>
        </w:rPr>
        <w:t>for</w:t>
      </w:r>
      <w:r>
        <w:rPr>
          <w:color w:val="0D0D0D"/>
          <w:spacing w:val="-12"/>
          <w:sz w:val="24"/>
        </w:rPr>
        <w:t xml:space="preserve"> </w:t>
      </w:r>
      <w:r>
        <w:rPr>
          <w:color w:val="0D0D0D"/>
          <w:sz w:val="24"/>
        </w:rPr>
        <w:t>Centers;</w:t>
      </w:r>
      <w:r>
        <w:rPr>
          <w:color w:val="0D0D0D"/>
          <w:spacing w:val="-13"/>
          <w:sz w:val="24"/>
        </w:rPr>
        <w:t xml:space="preserve"> </w:t>
      </w:r>
      <w:r>
        <w:rPr>
          <w:color w:val="0D0D0D"/>
          <w:sz w:val="24"/>
        </w:rPr>
        <w:t>10</w:t>
      </w:r>
      <w:r>
        <w:rPr>
          <w:color w:val="0D0D0D"/>
          <w:spacing w:val="-12"/>
          <w:sz w:val="24"/>
        </w:rPr>
        <w:t xml:space="preserve"> </w:t>
      </w:r>
      <w:r>
        <w:rPr>
          <w:color w:val="0D0D0D"/>
          <w:sz w:val="24"/>
        </w:rPr>
        <w:t>outreach</w:t>
      </w:r>
      <w:r>
        <w:rPr>
          <w:color w:val="0D0D0D"/>
          <w:spacing w:val="-14"/>
          <w:sz w:val="24"/>
        </w:rPr>
        <w:t xml:space="preserve"> </w:t>
      </w:r>
      <w:r>
        <w:rPr>
          <w:color w:val="0D0D0D"/>
          <w:sz w:val="24"/>
        </w:rPr>
        <w:t>contacts to community partners to use office space or locations on a regular basis; four activities in obtaining feedback from individuals with disabilities</w:t>
      </w:r>
      <w:r>
        <w:rPr>
          <w:color w:val="0D0D0D"/>
          <w:spacing w:val="-11"/>
          <w:sz w:val="24"/>
        </w:rPr>
        <w:t xml:space="preserve"> </w:t>
      </w:r>
      <w:r>
        <w:rPr>
          <w:color w:val="0D0D0D"/>
          <w:sz w:val="24"/>
        </w:rPr>
        <w:t>on</w:t>
      </w:r>
      <w:r>
        <w:rPr>
          <w:color w:val="0D0D0D"/>
          <w:spacing w:val="-13"/>
          <w:sz w:val="24"/>
        </w:rPr>
        <w:t xml:space="preserve"> </w:t>
      </w:r>
      <w:r>
        <w:rPr>
          <w:color w:val="0D0D0D"/>
          <w:sz w:val="24"/>
        </w:rPr>
        <w:t>the</w:t>
      </w:r>
      <w:r>
        <w:rPr>
          <w:color w:val="0D0D0D"/>
          <w:spacing w:val="-12"/>
          <w:sz w:val="24"/>
        </w:rPr>
        <w:t xml:space="preserve"> </w:t>
      </w:r>
      <w:r>
        <w:rPr>
          <w:color w:val="0D0D0D"/>
          <w:sz w:val="24"/>
        </w:rPr>
        <w:t>use</w:t>
      </w:r>
      <w:r>
        <w:rPr>
          <w:color w:val="0D0D0D"/>
          <w:spacing w:val="-12"/>
          <w:sz w:val="24"/>
        </w:rPr>
        <w:t xml:space="preserve"> </w:t>
      </w:r>
      <w:r>
        <w:rPr>
          <w:color w:val="0D0D0D"/>
          <w:sz w:val="24"/>
        </w:rPr>
        <w:t>of</w:t>
      </w:r>
      <w:r>
        <w:rPr>
          <w:color w:val="0D0D0D"/>
          <w:spacing w:val="-13"/>
          <w:sz w:val="24"/>
        </w:rPr>
        <w:t xml:space="preserve"> </w:t>
      </w:r>
      <w:r>
        <w:rPr>
          <w:color w:val="0D0D0D"/>
          <w:sz w:val="24"/>
        </w:rPr>
        <w:t>Part</w:t>
      </w:r>
      <w:r>
        <w:rPr>
          <w:color w:val="0D0D0D"/>
          <w:spacing w:val="-12"/>
          <w:sz w:val="24"/>
        </w:rPr>
        <w:t xml:space="preserve"> </w:t>
      </w:r>
      <w:r>
        <w:rPr>
          <w:color w:val="0D0D0D"/>
          <w:sz w:val="24"/>
        </w:rPr>
        <w:t>B</w:t>
      </w:r>
      <w:r>
        <w:rPr>
          <w:color w:val="0D0D0D"/>
          <w:spacing w:val="-9"/>
          <w:sz w:val="24"/>
        </w:rPr>
        <w:t xml:space="preserve"> </w:t>
      </w:r>
      <w:r>
        <w:rPr>
          <w:color w:val="0D0D0D"/>
          <w:sz w:val="24"/>
        </w:rPr>
        <w:t>dollars</w:t>
      </w:r>
      <w:r>
        <w:rPr>
          <w:color w:val="0D0D0D"/>
          <w:spacing w:val="-10"/>
          <w:sz w:val="24"/>
        </w:rPr>
        <w:t xml:space="preserve"> </w:t>
      </w:r>
      <w:r>
        <w:rPr>
          <w:color w:val="0D0D0D"/>
          <w:sz w:val="24"/>
        </w:rPr>
        <w:t>in</w:t>
      </w:r>
      <w:r>
        <w:rPr>
          <w:color w:val="0D0D0D"/>
          <w:spacing w:val="-11"/>
          <w:sz w:val="24"/>
        </w:rPr>
        <w:t xml:space="preserve"> </w:t>
      </w:r>
      <w:r>
        <w:rPr>
          <w:color w:val="0D0D0D"/>
          <w:sz w:val="24"/>
        </w:rPr>
        <w:t>Texas</w:t>
      </w:r>
      <w:r>
        <w:rPr>
          <w:color w:val="0D0D0D"/>
          <w:spacing w:val="-13"/>
          <w:sz w:val="24"/>
        </w:rPr>
        <w:t xml:space="preserve"> </w:t>
      </w:r>
      <w:r>
        <w:rPr>
          <w:color w:val="0D0D0D"/>
          <w:sz w:val="24"/>
        </w:rPr>
        <w:t>by</w:t>
      </w:r>
      <w:r>
        <w:rPr>
          <w:color w:val="0D0D0D"/>
          <w:spacing w:val="-10"/>
          <w:sz w:val="24"/>
        </w:rPr>
        <w:t xml:space="preserve"> </w:t>
      </w:r>
      <w:r>
        <w:rPr>
          <w:color w:val="0D0D0D"/>
          <w:sz w:val="24"/>
        </w:rPr>
        <w:t>surveying</w:t>
      </w:r>
      <w:r>
        <w:rPr>
          <w:color w:val="0D0D0D"/>
          <w:spacing w:val="-11"/>
          <w:sz w:val="24"/>
        </w:rPr>
        <w:t xml:space="preserve"> </w:t>
      </w:r>
      <w:r>
        <w:rPr>
          <w:color w:val="0D0D0D"/>
          <w:sz w:val="24"/>
        </w:rPr>
        <w:t>consumers through</w:t>
      </w:r>
      <w:r>
        <w:rPr>
          <w:color w:val="0D0D0D"/>
          <w:spacing w:val="-12"/>
          <w:sz w:val="24"/>
        </w:rPr>
        <w:t xml:space="preserve"> </w:t>
      </w:r>
      <w:r>
        <w:rPr>
          <w:color w:val="0D0D0D"/>
          <w:sz w:val="24"/>
        </w:rPr>
        <w:t>public</w:t>
      </w:r>
      <w:r>
        <w:rPr>
          <w:color w:val="0D0D0D"/>
          <w:spacing w:val="-12"/>
          <w:sz w:val="24"/>
        </w:rPr>
        <w:t xml:space="preserve"> </w:t>
      </w:r>
      <w:r>
        <w:rPr>
          <w:color w:val="0D0D0D"/>
          <w:sz w:val="24"/>
        </w:rPr>
        <w:t>forums,</w:t>
      </w:r>
      <w:r>
        <w:rPr>
          <w:color w:val="0D0D0D"/>
          <w:spacing w:val="-15"/>
          <w:sz w:val="24"/>
        </w:rPr>
        <w:t xml:space="preserve"> </w:t>
      </w:r>
      <w:r>
        <w:rPr>
          <w:color w:val="0D0D0D"/>
          <w:sz w:val="24"/>
        </w:rPr>
        <w:t>townhalls,</w:t>
      </w:r>
      <w:r>
        <w:rPr>
          <w:color w:val="0D0D0D"/>
          <w:spacing w:val="-11"/>
          <w:sz w:val="24"/>
        </w:rPr>
        <w:t xml:space="preserve"> </w:t>
      </w:r>
      <w:r>
        <w:rPr>
          <w:color w:val="0D0D0D"/>
          <w:sz w:val="24"/>
        </w:rPr>
        <w:t>publ</w:t>
      </w:r>
      <w:r>
        <w:rPr>
          <w:color w:val="0D0D0D"/>
          <w:sz w:val="24"/>
        </w:rPr>
        <w:t>ic</w:t>
      </w:r>
      <w:r>
        <w:rPr>
          <w:color w:val="0D0D0D"/>
          <w:spacing w:val="-14"/>
          <w:sz w:val="24"/>
        </w:rPr>
        <w:t xml:space="preserve"> </w:t>
      </w:r>
      <w:r>
        <w:rPr>
          <w:color w:val="0D0D0D"/>
          <w:sz w:val="24"/>
        </w:rPr>
        <w:t>comment</w:t>
      </w:r>
      <w:r>
        <w:rPr>
          <w:color w:val="0D0D0D"/>
          <w:spacing w:val="-14"/>
          <w:sz w:val="24"/>
        </w:rPr>
        <w:t xml:space="preserve"> </w:t>
      </w:r>
      <w:r>
        <w:rPr>
          <w:color w:val="0D0D0D"/>
          <w:sz w:val="24"/>
        </w:rPr>
        <w:t>sessions,</w:t>
      </w:r>
      <w:r>
        <w:rPr>
          <w:color w:val="0D0D0D"/>
          <w:spacing w:val="-13"/>
          <w:sz w:val="24"/>
        </w:rPr>
        <w:t xml:space="preserve"> </w:t>
      </w:r>
      <w:r>
        <w:rPr>
          <w:color w:val="0D0D0D"/>
          <w:sz w:val="24"/>
        </w:rPr>
        <w:t>workshops, etc.</w:t>
      </w:r>
    </w:p>
    <w:p w:rsidR="007C273F" w:rsidRDefault="00C2255B">
      <w:pPr>
        <w:pStyle w:val="ListParagraph"/>
        <w:numPr>
          <w:ilvl w:val="0"/>
          <w:numId w:val="1"/>
        </w:numPr>
        <w:tabs>
          <w:tab w:val="left" w:pos="1201"/>
        </w:tabs>
        <w:ind w:right="1435"/>
        <w:jc w:val="both"/>
        <w:rPr>
          <w:sz w:val="24"/>
        </w:rPr>
      </w:pPr>
      <w:r>
        <w:rPr>
          <w:color w:val="0D0D0D"/>
          <w:sz w:val="24"/>
        </w:rPr>
        <w:t>FY23: 15 advocacy activities targeted to the Texas Legislature or</w:t>
      </w:r>
      <w:r>
        <w:rPr>
          <w:color w:val="0D0D0D"/>
          <w:spacing w:val="-42"/>
          <w:sz w:val="24"/>
        </w:rPr>
        <w:t xml:space="preserve"> </w:t>
      </w:r>
      <w:r>
        <w:rPr>
          <w:color w:val="0D0D0D"/>
          <w:sz w:val="24"/>
        </w:rPr>
        <w:t>Texas Health and Human Services Commission to include secure</w:t>
      </w:r>
      <w:r>
        <w:rPr>
          <w:color w:val="0D0D0D"/>
          <w:spacing w:val="-37"/>
          <w:sz w:val="24"/>
        </w:rPr>
        <w:t xml:space="preserve"> </w:t>
      </w:r>
      <w:r>
        <w:rPr>
          <w:color w:val="0D0D0D"/>
          <w:sz w:val="24"/>
        </w:rPr>
        <w:t>state-funded Center for Independent Living funding in statute or biennial appropriations bil</w:t>
      </w:r>
      <w:r>
        <w:rPr>
          <w:color w:val="0D0D0D"/>
          <w:sz w:val="24"/>
        </w:rPr>
        <w:t>ls; 10 activities conducted in an effort to increase mobile/remote/virtual</w:t>
      </w:r>
      <w:r>
        <w:rPr>
          <w:color w:val="0D0D0D"/>
          <w:spacing w:val="-14"/>
          <w:sz w:val="24"/>
        </w:rPr>
        <w:t xml:space="preserve"> </w:t>
      </w:r>
      <w:r>
        <w:rPr>
          <w:color w:val="0D0D0D"/>
          <w:sz w:val="24"/>
        </w:rPr>
        <w:t>service</w:t>
      </w:r>
      <w:r>
        <w:rPr>
          <w:color w:val="0D0D0D"/>
          <w:spacing w:val="-12"/>
          <w:sz w:val="24"/>
        </w:rPr>
        <w:t xml:space="preserve"> </w:t>
      </w:r>
      <w:r>
        <w:rPr>
          <w:color w:val="0D0D0D"/>
          <w:sz w:val="24"/>
        </w:rPr>
        <w:t>options</w:t>
      </w:r>
      <w:r>
        <w:rPr>
          <w:color w:val="0D0D0D"/>
          <w:spacing w:val="-13"/>
          <w:sz w:val="24"/>
        </w:rPr>
        <w:t xml:space="preserve"> </w:t>
      </w:r>
      <w:r>
        <w:rPr>
          <w:color w:val="0D0D0D"/>
          <w:sz w:val="24"/>
        </w:rPr>
        <w:t>for</w:t>
      </w:r>
      <w:r>
        <w:rPr>
          <w:color w:val="0D0D0D"/>
          <w:spacing w:val="-12"/>
          <w:sz w:val="24"/>
        </w:rPr>
        <w:t xml:space="preserve"> </w:t>
      </w:r>
      <w:r>
        <w:rPr>
          <w:color w:val="0D0D0D"/>
          <w:sz w:val="24"/>
        </w:rPr>
        <w:t>Centers;</w:t>
      </w:r>
      <w:r>
        <w:rPr>
          <w:color w:val="0D0D0D"/>
          <w:spacing w:val="-13"/>
          <w:sz w:val="24"/>
        </w:rPr>
        <w:t xml:space="preserve"> </w:t>
      </w:r>
      <w:r>
        <w:rPr>
          <w:color w:val="0D0D0D"/>
          <w:sz w:val="24"/>
        </w:rPr>
        <w:t>10</w:t>
      </w:r>
      <w:r>
        <w:rPr>
          <w:color w:val="0D0D0D"/>
          <w:spacing w:val="-12"/>
          <w:sz w:val="24"/>
        </w:rPr>
        <w:t xml:space="preserve"> </w:t>
      </w:r>
      <w:r>
        <w:rPr>
          <w:color w:val="0D0D0D"/>
          <w:sz w:val="24"/>
        </w:rPr>
        <w:t>outreach</w:t>
      </w:r>
      <w:r>
        <w:rPr>
          <w:color w:val="0D0D0D"/>
          <w:spacing w:val="-14"/>
          <w:sz w:val="24"/>
        </w:rPr>
        <w:t xml:space="preserve"> </w:t>
      </w:r>
      <w:r>
        <w:rPr>
          <w:color w:val="0D0D0D"/>
          <w:sz w:val="24"/>
        </w:rPr>
        <w:t>contacts to community partners to use office space or locations on a regular basis; four activities in obtaining feedback from individuals w</w:t>
      </w:r>
      <w:r>
        <w:rPr>
          <w:color w:val="0D0D0D"/>
          <w:sz w:val="24"/>
        </w:rPr>
        <w:t>ith disabilities</w:t>
      </w:r>
      <w:r>
        <w:rPr>
          <w:color w:val="0D0D0D"/>
          <w:spacing w:val="-12"/>
          <w:sz w:val="24"/>
        </w:rPr>
        <w:t xml:space="preserve"> </w:t>
      </w:r>
      <w:r>
        <w:rPr>
          <w:color w:val="0D0D0D"/>
          <w:sz w:val="24"/>
        </w:rPr>
        <w:t>on</w:t>
      </w:r>
      <w:r>
        <w:rPr>
          <w:color w:val="0D0D0D"/>
          <w:spacing w:val="-12"/>
          <w:sz w:val="24"/>
        </w:rPr>
        <w:t xml:space="preserve"> </w:t>
      </w:r>
      <w:r>
        <w:rPr>
          <w:color w:val="0D0D0D"/>
          <w:sz w:val="24"/>
        </w:rPr>
        <w:t>the</w:t>
      </w:r>
      <w:r>
        <w:rPr>
          <w:color w:val="0D0D0D"/>
          <w:spacing w:val="-12"/>
          <w:sz w:val="24"/>
        </w:rPr>
        <w:t xml:space="preserve"> </w:t>
      </w:r>
      <w:r>
        <w:rPr>
          <w:color w:val="0D0D0D"/>
          <w:sz w:val="24"/>
        </w:rPr>
        <w:t>use</w:t>
      </w:r>
      <w:r>
        <w:rPr>
          <w:color w:val="0D0D0D"/>
          <w:spacing w:val="-12"/>
          <w:sz w:val="24"/>
        </w:rPr>
        <w:t xml:space="preserve"> </w:t>
      </w:r>
      <w:r>
        <w:rPr>
          <w:color w:val="0D0D0D"/>
          <w:sz w:val="24"/>
        </w:rPr>
        <w:t>of</w:t>
      </w:r>
      <w:r>
        <w:rPr>
          <w:color w:val="0D0D0D"/>
          <w:spacing w:val="-13"/>
          <w:sz w:val="24"/>
        </w:rPr>
        <w:t xml:space="preserve"> </w:t>
      </w:r>
      <w:r>
        <w:rPr>
          <w:color w:val="0D0D0D"/>
          <w:sz w:val="24"/>
        </w:rPr>
        <w:t>Part</w:t>
      </w:r>
      <w:r>
        <w:rPr>
          <w:color w:val="0D0D0D"/>
          <w:spacing w:val="-13"/>
          <w:sz w:val="24"/>
        </w:rPr>
        <w:t xml:space="preserve"> </w:t>
      </w:r>
      <w:r>
        <w:rPr>
          <w:color w:val="0D0D0D"/>
          <w:sz w:val="24"/>
        </w:rPr>
        <w:t>B</w:t>
      </w:r>
      <w:r>
        <w:rPr>
          <w:color w:val="0D0D0D"/>
          <w:spacing w:val="-9"/>
          <w:sz w:val="24"/>
        </w:rPr>
        <w:t xml:space="preserve"> </w:t>
      </w:r>
      <w:r>
        <w:rPr>
          <w:color w:val="0D0D0D"/>
          <w:sz w:val="24"/>
        </w:rPr>
        <w:t>dollars</w:t>
      </w:r>
      <w:r>
        <w:rPr>
          <w:color w:val="0D0D0D"/>
          <w:spacing w:val="-10"/>
          <w:sz w:val="24"/>
        </w:rPr>
        <w:t xml:space="preserve"> </w:t>
      </w:r>
      <w:r>
        <w:rPr>
          <w:color w:val="0D0D0D"/>
          <w:sz w:val="24"/>
        </w:rPr>
        <w:t>in</w:t>
      </w:r>
      <w:r>
        <w:rPr>
          <w:color w:val="0D0D0D"/>
          <w:spacing w:val="-11"/>
          <w:sz w:val="24"/>
        </w:rPr>
        <w:t xml:space="preserve"> </w:t>
      </w:r>
      <w:r>
        <w:rPr>
          <w:color w:val="0D0D0D"/>
          <w:sz w:val="24"/>
        </w:rPr>
        <w:t>Texas</w:t>
      </w:r>
      <w:r>
        <w:rPr>
          <w:color w:val="0D0D0D"/>
          <w:spacing w:val="-13"/>
          <w:sz w:val="24"/>
        </w:rPr>
        <w:t xml:space="preserve"> </w:t>
      </w:r>
      <w:r>
        <w:rPr>
          <w:color w:val="0D0D0D"/>
          <w:sz w:val="24"/>
        </w:rPr>
        <w:t>by</w:t>
      </w:r>
      <w:r>
        <w:rPr>
          <w:color w:val="0D0D0D"/>
          <w:spacing w:val="-10"/>
          <w:sz w:val="24"/>
        </w:rPr>
        <w:t xml:space="preserve"> </w:t>
      </w:r>
      <w:r>
        <w:rPr>
          <w:color w:val="0D0D0D"/>
          <w:sz w:val="24"/>
        </w:rPr>
        <w:t>surveying</w:t>
      </w:r>
      <w:r>
        <w:rPr>
          <w:color w:val="0D0D0D"/>
          <w:spacing w:val="-11"/>
          <w:sz w:val="24"/>
        </w:rPr>
        <w:t xml:space="preserve"> </w:t>
      </w:r>
      <w:r>
        <w:rPr>
          <w:color w:val="0D0D0D"/>
          <w:sz w:val="24"/>
        </w:rPr>
        <w:t>consumers</w:t>
      </w:r>
    </w:p>
    <w:p w:rsidR="007C273F" w:rsidRDefault="007C273F">
      <w:pPr>
        <w:jc w:val="both"/>
        <w:rPr>
          <w:sz w:val="24"/>
        </w:rPr>
        <w:sectPr w:rsidR="007C273F">
          <w:pgSz w:w="12240" w:h="15840"/>
          <w:pgMar w:top="1360" w:right="0" w:bottom="1180" w:left="960" w:header="0" w:footer="990" w:gutter="0"/>
          <w:cols w:space="720"/>
        </w:sectPr>
      </w:pPr>
    </w:p>
    <w:p w:rsidR="007C273F" w:rsidRDefault="00C2255B">
      <w:pPr>
        <w:pStyle w:val="BodyText"/>
        <w:spacing w:before="81"/>
        <w:ind w:left="1200" w:right="1440"/>
      </w:pPr>
      <w:r>
        <w:rPr>
          <w:color w:val="0D0D0D"/>
        </w:rPr>
        <w:t>through</w:t>
      </w:r>
      <w:r>
        <w:rPr>
          <w:color w:val="0D0D0D"/>
          <w:spacing w:val="-12"/>
        </w:rPr>
        <w:t xml:space="preserve"> </w:t>
      </w:r>
      <w:r>
        <w:rPr>
          <w:color w:val="0D0D0D"/>
        </w:rPr>
        <w:t>public</w:t>
      </w:r>
      <w:r>
        <w:rPr>
          <w:color w:val="0D0D0D"/>
          <w:spacing w:val="-12"/>
        </w:rPr>
        <w:t xml:space="preserve"> </w:t>
      </w:r>
      <w:r>
        <w:rPr>
          <w:color w:val="0D0D0D"/>
        </w:rPr>
        <w:t>forums,</w:t>
      </w:r>
      <w:r>
        <w:rPr>
          <w:color w:val="0D0D0D"/>
          <w:spacing w:val="-15"/>
        </w:rPr>
        <w:t xml:space="preserve"> </w:t>
      </w:r>
      <w:r>
        <w:rPr>
          <w:color w:val="0D0D0D"/>
        </w:rPr>
        <w:t>townhalls,</w:t>
      </w:r>
      <w:r>
        <w:rPr>
          <w:color w:val="0D0D0D"/>
          <w:spacing w:val="-11"/>
        </w:rPr>
        <w:t xml:space="preserve"> </w:t>
      </w:r>
      <w:r>
        <w:rPr>
          <w:color w:val="0D0D0D"/>
        </w:rPr>
        <w:t>public</w:t>
      </w:r>
      <w:r>
        <w:rPr>
          <w:color w:val="0D0D0D"/>
          <w:spacing w:val="-14"/>
        </w:rPr>
        <w:t xml:space="preserve"> </w:t>
      </w:r>
      <w:r>
        <w:rPr>
          <w:color w:val="0D0D0D"/>
        </w:rPr>
        <w:t>comment</w:t>
      </w:r>
      <w:r>
        <w:rPr>
          <w:color w:val="0D0D0D"/>
          <w:spacing w:val="-14"/>
        </w:rPr>
        <w:t xml:space="preserve"> </w:t>
      </w:r>
      <w:r>
        <w:rPr>
          <w:color w:val="0D0D0D"/>
        </w:rPr>
        <w:t>sessions,</w:t>
      </w:r>
      <w:r>
        <w:rPr>
          <w:color w:val="0D0D0D"/>
          <w:spacing w:val="-14"/>
        </w:rPr>
        <w:t xml:space="preserve"> </w:t>
      </w:r>
      <w:r>
        <w:rPr>
          <w:color w:val="0D0D0D"/>
        </w:rPr>
        <w:t>workshops, etc.</w:t>
      </w:r>
    </w:p>
    <w:p w:rsidR="007C273F" w:rsidRDefault="00C2255B">
      <w:pPr>
        <w:pStyle w:val="BodyText"/>
        <w:spacing w:line="291" w:lineRule="exact"/>
        <w:ind w:left="480"/>
      </w:pPr>
      <w:r>
        <w:rPr>
          <w:color w:val="0D0D0D"/>
        </w:rPr>
        <w:t>Activities:</w:t>
      </w:r>
    </w:p>
    <w:p w:rsidR="007C273F" w:rsidRDefault="00C2255B">
      <w:pPr>
        <w:pStyle w:val="ListParagraph"/>
        <w:numPr>
          <w:ilvl w:val="0"/>
          <w:numId w:val="1"/>
        </w:numPr>
        <w:tabs>
          <w:tab w:val="left" w:pos="1201"/>
        </w:tabs>
        <w:ind w:right="1440"/>
        <w:jc w:val="both"/>
        <w:rPr>
          <w:sz w:val="24"/>
        </w:rPr>
      </w:pPr>
      <w:r>
        <w:rPr>
          <w:color w:val="0D0D0D"/>
          <w:sz w:val="24"/>
        </w:rPr>
        <w:t>Advocate</w:t>
      </w:r>
      <w:r>
        <w:rPr>
          <w:color w:val="0D0D0D"/>
          <w:spacing w:val="-7"/>
          <w:sz w:val="24"/>
        </w:rPr>
        <w:t xml:space="preserve"> </w:t>
      </w:r>
      <w:r>
        <w:rPr>
          <w:color w:val="0D0D0D"/>
          <w:sz w:val="24"/>
        </w:rPr>
        <w:t>for</w:t>
      </w:r>
      <w:r>
        <w:rPr>
          <w:color w:val="0D0D0D"/>
          <w:spacing w:val="-7"/>
          <w:sz w:val="24"/>
        </w:rPr>
        <w:t xml:space="preserve"> </w:t>
      </w:r>
      <w:r>
        <w:rPr>
          <w:color w:val="0D0D0D"/>
          <w:sz w:val="24"/>
        </w:rPr>
        <w:t>more</w:t>
      </w:r>
      <w:r>
        <w:rPr>
          <w:color w:val="0D0D0D"/>
          <w:spacing w:val="-6"/>
          <w:sz w:val="24"/>
        </w:rPr>
        <w:t xml:space="preserve"> </w:t>
      </w:r>
      <w:r>
        <w:rPr>
          <w:color w:val="0D0D0D"/>
          <w:sz w:val="24"/>
        </w:rPr>
        <w:t>secure</w:t>
      </w:r>
      <w:r>
        <w:rPr>
          <w:color w:val="0D0D0D"/>
          <w:spacing w:val="-5"/>
          <w:sz w:val="24"/>
        </w:rPr>
        <w:t xml:space="preserve"> </w:t>
      </w:r>
      <w:r>
        <w:rPr>
          <w:color w:val="0D0D0D"/>
          <w:sz w:val="24"/>
        </w:rPr>
        <w:t>funding</w:t>
      </w:r>
      <w:r>
        <w:rPr>
          <w:color w:val="0D0D0D"/>
          <w:spacing w:val="-8"/>
          <w:sz w:val="24"/>
        </w:rPr>
        <w:t xml:space="preserve"> </w:t>
      </w:r>
      <w:r>
        <w:rPr>
          <w:color w:val="0D0D0D"/>
          <w:sz w:val="24"/>
        </w:rPr>
        <w:t>stream</w:t>
      </w:r>
      <w:r>
        <w:rPr>
          <w:color w:val="0D0D0D"/>
          <w:spacing w:val="-8"/>
          <w:sz w:val="24"/>
        </w:rPr>
        <w:t xml:space="preserve"> </w:t>
      </w:r>
      <w:r>
        <w:rPr>
          <w:color w:val="0D0D0D"/>
          <w:sz w:val="24"/>
        </w:rPr>
        <w:t>at</w:t>
      </w:r>
      <w:r>
        <w:rPr>
          <w:color w:val="0D0D0D"/>
          <w:spacing w:val="-5"/>
          <w:sz w:val="24"/>
        </w:rPr>
        <w:t xml:space="preserve"> </w:t>
      </w:r>
      <w:r>
        <w:rPr>
          <w:color w:val="0D0D0D"/>
          <w:sz w:val="24"/>
        </w:rPr>
        <w:t>the</w:t>
      </w:r>
      <w:r>
        <w:rPr>
          <w:color w:val="0D0D0D"/>
          <w:spacing w:val="-7"/>
          <w:sz w:val="24"/>
        </w:rPr>
        <w:t xml:space="preserve"> </w:t>
      </w:r>
      <w:r>
        <w:rPr>
          <w:color w:val="0D0D0D"/>
          <w:sz w:val="24"/>
        </w:rPr>
        <w:t>state</w:t>
      </w:r>
      <w:r>
        <w:rPr>
          <w:color w:val="0D0D0D"/>
          <w:spacing w:val="-7"/>
          <w:sz w:val="24"/>
        </w:rPr>
        <w:t xml:space="preserve"> </w:t>
      </w:r>
      <w:r>
        <w:rPr>
          <w:color w:val="0D0D0D"/>
          <w:sz w:val="24"/>
        </w:rPr>
        <w:t>level</w:t>
      </w:r>
      <w:r>
        <w:rPr>
          <w:color w:val="0D0D0D"/>
          <w:spacing w:val="-5"/>
          <w:sz w:val="24"/>
        </w:rPr>
        <w:t xml:space="preserve"> </w:t>
      </w:r>
      <w:r>
        <w:rPr>
          <w:color w:val="0D0D0D"/>
          <w:sz w:val="24"/>
        </w:rPr>
        <w:t>by</w:t>
      </w:r>
      <w:r>
        <w:rPr>
          <w:color w:val="0D0D0D"/>
          <w:spacing w:val="-8"/>
          <w:sz w:val="24"/>
        </w:rPr>
        <w:t xml:space="preserve"> </w:t>
      </w:r>
      <w:r>
        <w:rPr>
          <w:color w:val="0D0D0D"/>
          <w:sz w:val="24"/>
        </w:rPr>
        <w:t>including Center for Independent Living base funding in statute or biennial appropriations</w:t>
      </w:r>
      <w:r>
        <w:rPr>
          <w:color w:val="0D0D0D"/>
          <w:spacing w:val="1"/>
          <w:sz w:val="24"/>
        </w:rPr>
        <w:t xml:space="preserve"> </w:t>
      </w:r>
      <w:r>
        <w:rPr>
          <w:color w:val="0D0D0D"/>
          <w:sz w:val="24"/>
        </w:rPr>
        <w:t>bills;</w:t>
      </w:r>
    </w:p>
    <w:p w:rsidR="007C273F" w:rsidRDefault="00C2255B">
      <w:pPr>
        <w:pStyle w:val="ListParagraph"/>
        <w:numPr>
          <w:ilvl w:val="0"/>
          <w:numId w:val="1"/>
        </w:numPr>
        <w:tabs>
          <w:tab w:val="left" w:pos="1201"/>
        </w:tabs>
        <w:spacing w:before="1" w:line="237" w:lineRule="auto"/>
        <w:ind w:right="1439"/>
        <w:jc w:val="both"/>
        <w:rPr>
          <w:sz w:val="24"/>
        </w:rPr>
      </w:pPr>
      <w:r>
        <w:rPr>
          <w:color w:val="0D0D0D"/>
          <w:sz w:val="24"/>
        </w:rPr>
        <w:t>Encourage</w:t>
      </w:r>
      <w:r>
        <w:rPr>
          <w:color w:val="0D0D0D"/>
          <w:spacing w:val="-14"/>
          <w:sz w:val="24"/>
        </w:rPr>
        <w:t xml:space="preserve"> </w:t>
      </w:r>
      <w:r>
        <w:rPr>
          <w:color w:val="0D0D0D"/>
          <w:sz w:val="24"/>
        </w:rPr>
        <w:t>mobile</w:t>
      </w:r>
      <w:r>
        <w:rPr>
          <w:color w:val="0D0D0D"/>
          <w:spacing w:val="-14"/>
          <w:sz w:val="24"/>
        </w:rPr>
        <w:t xml:space="preserve"> </w:t>
      </w:r>
      <w:r>
        <w:rPr>
          <w:color w:val="0D0D0D"/>
          <w:sz w:val="24"/>
        </w:rPr>
        <w:t>services</w:t>
      </w:r>
      <w:r>
        <w:rPr>
          <w:color w:val="0D0D0D"/>
          <w:spacing w:val="-14"/>
          <w:sz w:val="24"/>
        </w:rPr>
        <w:t xml:space="preserve"> </w:t>
      </w:r>
      <w:r>
        <w:rPr>
          <w:color w:val="0D0D0D"/>
          <w:sz w:val="24"/>
        </w:rPr>
        <w:t>for</w:t>
      </w:r>
      <w:r>
        <w:rPr>
          <w:color w:val="0D0D0D"/>
          <w:spacing w:val="-13"/>
          <w:sz w:val="24"/>
        </w:rPr>
        <w:t xml:space="preserve"> </w:t>
      </w:r>
      <w:r>
        <w:rPr>
          <w:color w:val="0D0D0D"/>
          <w:sz w:val="24"/>
        </w:rPr>
        <w:t>Centers</w:t>
      </w:r>
      <w:r>
        <w:rPr>
          <w:color w:val="0D0D0D"/>
          <w:spacing w:val="-14"/>
          <w:sz w:val="24"/>
        </w:rPr>
        <w:t xml:space="preserve"> </w:t>
      </w:r>
      <w:r>
        <w:rPr>
          <w:color w:val="0D0D0D"/>
          <w:sz w:val="24"/>
        </w:rPr>
        <w:t>or</w:t>
      </w:r>
      <w:r>
        <w:rPr>
          <w:color w:val="0D0D0D"/>
          <w:spacing w:val="-14"/>
          <w:sz w:val="24"/>
        </w:rPr>
        <w:t xml:space="preserve"> </w:t>
      </w:r>
      <w:r>
        <w:rPr>
          <w:color w:val="0D0D0D"/>
          <w:sz w:val="24"/>
        </w:rPr>
        <w:t>other</w:t>
      </w:r>
      <w:r>
        <w:rPr>
          <w:color w:val="0D0D0D"/>
          <w:spacing w:val="-14"/>
          <w:sz w:val="24"/>
        </w:rPr>
        <w:t xml:space="preserve"> </w:t>
      </w:r>
      <w:r>
        <w:rPr>
          <w:color w:val="0D0D0D"/>
          <w:sz w:val="24"/>
        </w:rPr>
        <w:t>virtual</w:t>
      </w:r>
      <w:r>
        <w:rPr>
          <w:color w:val="0D0D0D"/>
          <w:spacing w:val="-13"/>
          <w:sz w:val="24"/>
        </w:rPr>
        <w:t xml:space="preserve"> </w:t>
      </w:r>
      <w:r>
        <w:rPr>
          <w:color w:val="0D0D0D"/>
          <w:sz w:val="24"/>
        </w:rPr>
        <w:t>ways</w:t>
      </w:r>
      <w:r>
        <w:rPr>
          <w:color w:val="0D0D0D"/>
          <w:spacing w:val="-15"/>
          <w:sz w:val="24"/>
        </w:rPr>
        <w:t xml:space="preserve"> </w:t>
      </w:r>
      <w:r>
        <w:rPr>
          <w:color w:val="0D0D0D"/>
          <w:sz w:val="24"/>
        </w:rPr>
        <w:t>of</w:t>
      </w:r>
      <w:r>
        <w:rPr>
          <w:color w:val="0D0D0D"/>
          <w:spacing w:val="-15"/>
          <w:sz w:val="24"/>
        </w:rPr>
        <w:t xml:space="preserve"> </w:t>
      </w:r>
      <w:r>
        <w:rPr>
          <w:color w:val="0D0D0D"/>
          <w:sz w:val="24"/>
        </w:rPr>
        <w:t>providing services (mobile outreach</w:t>
      </w:r>
      <w:r>
        <w:rPr>
          <w:color w:val="0D0D0D"/>
          <w:spacing w:val="-2"/>
          <w:sz w:val="24"/>
        </w:rPr>
        <w:t xml:space="preserve"> </w:t>
      </w:r>
      <w:r>
        <w:rPr>
          <w:color w:val="0D0D0D"/>
          <w:sz w:val="24"/>
        </w:rPr>
        <w:t>station);</w:t>
      </w:r>
    </w:p>
    <w:p w:rsidR="007C273F" w:rsidRDefault="00C2255B">
      <w:pPr>
        <w:pStyle w:val="ListParagraph"/>
        <w:numPr>
          <w:ilvl w:val="0"/>
          <w:numId w:val="1"/>
        </w:numPr>
        <w:tabs>
          <w:tab w:val="left" w:pos="1201"/>
        </w:tabs>
        <w:spacing w:before="3" w:line="237" w:lineRule="auto"/>
        <w:ind w:right="1441"/>
        <w:jc w:val="both"/>
        <w:rPr>
          <w:sz w:val="24"/>
        </w:rPr>
      </w:pPr>
      <w:r>
        <w:rPr>
          <w:color w:val="0D0D0D"/>
          <w:sz w:val="24"/>
        </w:rPr>
        <w:t>Outreach to community partners to use office spac</w:t>
      </w:r>
      <w:r>
        <w:rPr>
          <w:color w:val="0D0D0D"/>
          <w:sz w:val="24"/>
        </w:rPr>
        <w:t>e or alternative locations;</w:t>
      </w:r>
    </w:p>
    <w:p w:rsidR="007C273F" w:rsidRDefault="00C2255B">
      <w:pPr>
        <w:pStyle w:val="ListParagraph"/>
        <w:numPr>
          <w:ilvl w:val="0"/>
          <w:numId w:val="1"/>
        </w:numPr>
        <w:tabs>
          <w:tab w:val="left" w:pos="1201"/>
        </w:tabs>
        <w:spacing w:before="1"/>
        <w:ind w:right="1443"/>
        <w:jc w:val="both"/>
        <w:rPr>
          <w:sz w:val="24"/>
        </w:rPr>
      </w:pPr>
      <w:r>
        <w:rPr>
          <w:color w:val="0D0D0D"/>
          <w:sz w:val="24"/>
        </w:rPr>
        <w:t>Obtain feedback from individuals with disabilities on the use of Part B dollars in Texas by surveying consumers through public forums, townhalls, public comment sessions, workshops,</w:t>
      </w:r>
      <w:r>
        <w:rPr>
          <w:color w:val="0D0D0D"/>
          <w:spacing w:val="-9"/>
          <w:sz w:val="24"/>
        </w:rPr>
        <w:t xml:space="preserve"> </w:t>
      </w:r>
      <w:r>
        <w:rPr>
          <w:color w:val="0D0D0D"/>
          <w:sz w:val="24"/>
        </w:rPr>
        <w:t>etc.</w:t>
      </w:r>
    </w:p>
    <w:p w:rsidR="007C273F" w:rsidRDefault="00C2255B">
      <w:pPr>
        <w:pStyle w:val="BodyText"/>
        <w:spacing w:line="288" w:lineRule="exact"/>
        <w:ind w:left="480"/>
        <w:jc w:val="both"/>
      </w:pPr>
      <w:r>
        <w:rPr>
          <w:color w:val="0D0D0D"/>
        </w:rPr>
        <w:t>Lead Organizations: Centers for Independe</w:t>
      </w:r>
      <w:r>
        <w:rPr>
          <w:color w:val="0D0D0D"/>
        </w:rPr>
        <w:t>nt Living</w:t>
      </w:r>
    </w:p>
    <w:p w:rsidR="007C273F" w:rsidRDefault="00C2255B">
      <w:pPr>
        <w:pStyle w:val="BodyText"/>
        <w:spacing w:before="1"/>
        <w:ind w:left="480" w:right="1440"/>
        <w:jc w:val="both"/>
      </w:pPr>
      <w:r>
        <w:rPr>
          <w:color w:val="0D0D0D"/>
        </w:rPr>
        <w:t>Potential</w:t>
      </w:r>
      <w:r>
        <w:rPr>
          <w:color w:val="0D0D0D"/>
          <w:spacing w:val="-22"/>
        </w:rPr>
        <w:t xml:space="preserve"> </w:t>
      </w:r>
      <w:r>
        <w:rPr>
          <w:color w:val="0D0D0D"/>
        </w:rPr>
        <w:t>Partners:</w:t>
      </w:r>
      <w:r>
        <w:rPr>
          <w:color w:val="0D0D0D"/>
          <w:spacing w:val="-22"/>
        </w:rPr>
        <w:t xml:space="preserve"> </w:t>
      </w:r>
      <w:r>
        <w:rPr>
          <w:color w:val="0D0D0D"/>
        </w:rPr>
        <w:t>Texas</w:t>
      </w:r>
      <w:r>
        <w:rPr>
          <w:color w:val="0D0D0D"/>
          <w:spacing w:val="-22"/>
        </w:rPr>
        <w:t xml:space="preserve"> </w:t>
      </w:r>
      <w:r>
        <w:rPr>
          <w:color w:val="0D0D0D"/>
        </w:rPr>
        <w:t>State</w:t>
      </w:r>
      <w:r>
        <w:rPr>
          <w:color w:val="0D0D0D"/>
          <w:spacing w:val="-21"/>
        </w:rPr>
        <w:t xml:space="preserve"> </w:t>
      </w:r>
      <w:r>
        <w:rPr>
          <w:color w:val="0D0D0D"/>
        </w:rPr>
        <w:t>Independent</w:t>
      </w:r>
      <w:r>
        <w:rPr>
          <w:color w:val="0D0D0D"/>
          <w:spacing w:val="-24"/>
        </w:rPr>
        <w:t xml:space="preserve"> </w:t>
      </w:r>
      <w:r>
        <w:rPr>
          <w:color w:val="0D0D0D"/>
        </w:rPr>
        <w:t>Living</w:t>
      </w:r>
      <w:r>
        <w:rPr>
          <w:color w:val="0D0D0D"/>
          <w:spacing w:val="-23"/>
        </w:rPr>
        <w:t xml:space="preserve"> </w:t>
      </w:r>
      <w:r>
        <w:rPr>
          <w:color w:val="0D0D0D"/>
        </w:rPr>
        <w:t>Council,</w:t>
      </w:r>
      <w:r>
        <w:rPr>
          <w:color w:val="0D0D0D"/>
          <w:spacing w:val="-21"/>
        </w:rPr>
        <w:t xml:space="preserve"> </w:t>
      </w:r>
      <w:r>
        <w:rPr>
          <w:color w:val="0D0D0D"/>
        </w:rPr>
        <w:t>Agrilife</w:t>
      </w:r>
      <w:r>
        <w:rPr>
          <w:color w:val="0D0D0D"/>
          <w:spacing w:val="-21"/>
        </w:rPr>
        <w:t xml:space="preserve"> </w:t>
      </w:r>
      <w:r>
        <w:rPr>
          <w:color w:val="0D0D0D"/>
        </w:rPr>
        <w:t>Extension; Texas Health and Human Services Commission; Workforce Centers; other available public</w:t>
      </w:r>
      <w:r>
        <w:rPr>
          <w:color w:val="0D0D0D"/>
          <w:spacing w:val="-2"/>
        </w:rPr>
        <w:t xml:space="preserve"> </w:t>
      </w:r>
      <w:r>
        <w:rPr>
          <w:color w:val="0D0D0D"/>
        </w:rPr>
        <w:t>facilities</w:t>
      </w:r>
    </w:p>
    <w:p w:rsidR="007C273F" w:rsidRDefault="00C2255B">
      <w:pPr>
        <w:pStyle w:val="BodyText"/>
        <w:spacing w:before="1"/>
        <w:ind w:left="480" w:right="1442"/>
        <w:jc w:val="both"/>
      </w:pPr>
      <w:r>
        <w:rPr>
          <w:color w:val="0D0D0D"/>
        </w:rPr>
        <w:t>Funding Sources: State General Revenue; SSA-VR; Title VII Part B; Title VII Part C; Program Funds; Unrestricted Funds</w:t>
      </w:r>
    </w:p>
    <w:p w:rsidR="007C273F" w:rsidRDefault="000613FC">
      <w:pPr>
        <w:pStyle w:val="BodyText"/>
        <w:spacing w:before="11"/>
        <w:rPr>
          <w:sz w:val="13"/>
        </w:rPr>
      </w:pPr>
      <w:r>
        <w:rPr>
          <w:noProof/>
        </w:rPr>
        <mc:AlternateContent>
          <mc:Choice Requires="wpg">
            <w:drawing>
              <wp:anchor distT="0" distB="0" distL="0" distR="0" simplePos="0" relativeHeight="251669504" behindDoc="1" locked="0" layoutInCell="1" allowOverlap="1">
                <wp:simplePos x="0" y="0"/>
                <wp:positionH relativeFrom="page">
                  <wp:posOffset>914400</wp:posOffset>
                </wp:positionH>
                <wp:positionV relativeFrom="paragraph">
                  <wp:posOffset>132715</wp:posOffset>
                </wp:positionV>
                <wp:extent cx="5944870" cy="20320"/>
                <wp:effectExtent l="0" t="0" r="0" b="0"/>
                <wp:wrapTopAndBottom/>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09"/>
                          <a:chExt cx="9362" cy="32"/>
                        </a:xfrm>
                      </wpg:grpSpPr>
                      <wps:wsp>
                        <wps:cNvPr id="146" name="Line 129"/>
                        <wps:cNvCnPr>
                          <a:cxnSpLocks noChangeShapeType="1"/>
                        </wps:cNvCnPr>
                        <wps:spPr bwMode="auto">
                          <a:xfrm>
                            <a:off x="1440" y="225"/>
                            <a:ext cx="9360"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47" name="Rectangle 128"/>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7"/>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26"/>
                        <wps:cNvCnPr>
                          <a:cxnSpLocks noChangeShapeType="1"/>
                        </wps:cNvCnPr>
                        <wps:spPr bwMode="auto">
                          <a:xfrm>
                            <a:off x="1445" y="213"/>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50" name="Rectangle 125"/>
                        <wps:cNvSpPr>
                          <a:spLocks noChangeArrowheads="1"/>
                        </wps:cNvSpPr>
                        <wps:spPr bwMode="auto">
                          <a:xfrm>
                            <a:off x="10797"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24"/>
                        <wps:cNvSpPr>
                          <a:spLocks noChangeArrowheads="1"/>
                        </wps:cNvSpPr>
                        <wps:spPr bwMode="auto">
                          <a:xfrm>
                            <a:off x="1440" y="21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3"/>
                        <wps:cNvSpPr>
                          <a:spLocks noChangeArrowheads="1"/>
                        </wps:cNvSpPr>
                        <wps:spPr bwMode="auto">
                          <a:xfrm>
                            <a:off x="10797" y="21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2"/>
                        <wps:cNvSpPr>
                          <a:spLocks noChangeArrowheads="1"/>
                        </wps:cNvSpPr>
                        <wps:spPr bwMode="auto">
                          <a:xfrm>
                            <a:off x="1440"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21"/>
                        <wps:cNvCnPr>
                          <a:cxnSpLocks noChangeShapeType="1"/>
                        </wps:cNvCnPr>
                        <wps:spPr bwMode="auto">
                          <a:xfrm>
                            <a:off x="1445" y="239"/>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55" name="Rectangle 120"/>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19"/>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22786" id="Group 118" o:spid="_x0000_s1026" style="position:absolute;margin-left:1in;margin-top:10.45pt;width:468.1pt;height:1.6pt;z-index:-251646976;mso-wrap-distance-left:0;mso-wrap-distance-right:0;mso-position-horizontal-relative:page" coordorigin="1440,209"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">
                <v:line id="Line 129"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" strokecolor="#9f9f9f" strokeweight="1.55pt"/>
                <v:rect id="Rectangle 128" o:spid="_x0000_s1028"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" fillcolor="#9f9f9f" stroked="f"/>
                <v:rect id="Rectangle 127" o:spid="_x0000_s1029"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75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Vp5RibQ638AAAD//wMAUEsBAi0AFAAGAAgAAAAhANvh9svuAAAAhQEAABMAAAAAAAAA&#10;AAAAAAAAAAAAAFtDb250ZW50X1R5cGVzXS54bWxQSwECLQAUAAYACAAAACEAWvQsW78AAAAVAQAA&#10;CwAAAAAAAAAAAAAAAAAfAQAAX3JlbHMvLnJlbHNQSwECLQAUAAYACAAAACEAX/9O+cYAAADcAAAA&#10;DwAAAAAAAAAAAAAAAAAHAgAAZHJzL2Rvd25yZXYueG1sUEsFBgAAAAADAAMAtwAAAPoCAAAAAA==&#10;" fillcolor="#9f9f9f" stroked="f"/>
                <v:line id="Line 126" o:spid="_x0000_s1030" style="position:absolute;visibility:visible;mso-wrap-style:square" from="1445,213" to="107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" strokecolor="#9f9f9f" strokeweight=".24pt"/>
                <v:rect id="Rectangle 125" o:spid="_x0000_s1031" style="position:absolute;left:10797;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" fillcolor="#9f9f9f" stroked="f"/>
                <v:rect id="Rectangle 124" o:spid="_x0000_s1032" style="position:absolute;left:1440;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" fillcolor="#9f9f9f" stroked="f"/>
                <v:rect id="Rectangle 123" o:spid="_x0000_s1033" style="position:absolute;left:10797;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" fillcolor="#e2e2e2" stroked="f"/>
                <v:rect id="Rectangle 122" o:spid="_x0000_s1034" style="position:absolute;left:1440;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" fillcolor="#e2e2e2" stroked="f"/>
                <v:line id="Line 121" o:spid="_x0000_s1035" style="position:absolute;visibility:visible;mso-wrap-style:square" from="1445,239" to="1079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" strokecolor="#e2e2e2" strokeweight=".24pt"/>
                <v:rect id="Rectangle 120" o:spid="_x0000_s1036"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" fillcolor="#e2e2e2" stroked="f"/>
                <v:rect id="Rectangle 119" o:spid="_x0000_s1037"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" fillcolor="#e2e2e2" stroked="f"/>
                <w10:wrap type="topAndBottom" anchorx="page"/>
              </v:group>
            </w:pict>
          </mc:Fallback>
        </mc:AlternateContent>
      </w:r>
    </w:p>
    <w:p w:rsidR="007C273F" w:rsidRDefault="007C273F">
      <w:pPr>
        <w:pStyle w:val="BodyText"/>
        <w:spacing w:before="8"/>
        <w:rPr>
          <w:sz w:val="25"/>
        </w:rPr>
      </w:pPr>
    </w:p>
    <w:p w:rsidR="007C273F" w:rsidRDefault="00C2255B">
      <w:pPr>
        <w:pStyle w:val="BodyText"/>
        <w:ind w:left="480" w:right="1438"/>
        <w:jc w:val="both"/>
      </w:pPr>
      <w:r>
        <w:rPr>
          <w:color w:val="0D0D0D"/>
        </w:rPr>
        <w:t>Objective 3.3—Reporting  Consistency/Information  Shared  to  Policymakers: The Independent Living Network reports accurate and consistent outcomes-based information to policymakers, grantors, and decision-makers.</w:t>
      </w:r>
    </w:p>
    <w:p w:rsidR="007C273F" w:rsidRDefault="007C273F">
      <w:pPr>
        <w:pStyle w:val="BodyText"/>
        <w:spacing w:before="11"/>
        <w:rPr>
          <w:sz w:val="23"/>
        </w:rPr>
      </w:pPr>
    </w:p>
    <w:p w:rsidR="007C273F" w:rsidRDefault="00C2255B">
      <w:pPr>
        <w:pStyle w:val="BodyText"/>
        <w:ind w:left="480"/>
        <w:jc w:val="both"/>
      </w:pPr>
      <w:r>
        <w:rPr>
          <w:color w:val="0D0D0D"/>
        </w:rPr>
        <w:t>Measurable Indicators:</w:t>
      </w:r>
    </w:p>
    <w:p w:rsidR="007C273F" w:rsidRDefault="00C2255B">
      <w:pPr>
        <w:pStyle w:val="ListParagraph"/>
        <w:numPr>
          <w:ilvl w:val="0"/>
          <w:numId w:val="1"/>
        </w:numPr>
        <w:tabs>
          <w:tab w:val="left" w:pos="1201"/>
        </w:tabs>
        <w:spacing w:before="1" w:line="292" w:lineRule="exact"/>
        <w:ind w:hanging="361"/>
        <w:jc w:val="both"/>
        <w:rPr>
          <w:sz w:val="24"/>
        </w:rPr>
      </w:pPr>
      <w:r>
        <w:rPr>
          <w:color w:val="0D0D0D"/>
          <w:sz w:val="24"/>
        </w:rPr>
        <w:t xml:space="preserve">Annual State Plan </w:t>
      </w:r>
      <w:r>
        <w:rPr>
          <w:color w:val="0D0D0D"/>
          <w:sz w:val="24"/>
        </w:rPr>
        <w:t>for Independent Living evaluation summary</w:t>
      </w:r>
      <w:r>
        <w:rPr>
          <w:color w:val="0D0D0D"/>
          <w:spacing w:val="-11"/>
          <w:sz w:val="24"/>
        </w:rPr>
        <w:t xml:space="preserve"> </w:t>
      </w:r>
      <w:r>
        <w:rPr>
          <w:color w:val="0D0D0D"/>
          <w:sz w:val="24"/>
        </w:rPr>
        <w:t>posted;</w:t>
      </w:r>
    </w:p>
    <w:p w:rsidR="007C273F" w:rsidRDefault="00C2255B">
      <w:pPr>
        <w:pStyle w:val="ListParagraph"/>
        <w:numPr>
          <w:ilvl w:val="0"/>
          <w:numId w:val="1"/>
        </w:numPr>
        <w:tabs>
          <w:tab w:val="left" w:pos="1201"/>
        </w:tabs>
        <w:ind w:right="1444"/>
        <w:jc w:val="both"/>
        <w:rPr>
          <w:sz w:val="24"/>
        </w:rPr>
      </w:pPr>
      <w:r>
        <w:rPr>
          <w:color w:val="0D0D0D"/>
          <w:sz w:val="24"/>
        </w:rPr>
        <w:t>Number of success stories/impact of State Plan for Independent Living outcomes publicly shared;</w:t>
      </w:r>
      <w:r>
        <w:rPr>
          <w:color w:val="0D0D0D"/>
          <w:spacing w:val="-4"/>
          <w:sz w:val="24"/>
        </w:rPr>
        <w:t xml:space="preserve"> </w:t>
      </w:r>
      <w:r>
        <w:rPr>
          <w:color w:val="0D0D0D"/>
          <w:sz w:val="24"/>
        </w:rPr>
        <w:t>and</w:t>
      </w:r>
    </w:p>
    <w:p w:rsidR="007C273F" w:rsidRDefault="00C2255B">
      <w:pPr>
        <w:pStyle w:val="ListParagraph"/>
        <w:numPr>
          <w:ilvl w:val="0"/>
          <w:numId w:val="1"/>
        </w:numPr>
        <w:tabs>
          <w:tab w:val="left" w:pos="1201"/>
        </w:tabs>
        <w:spacing w:before="1" w:line="237" w:lineRule="auto"/>
        <w:ind w:right="1439"/>
        <w:jc w:val="both"/>
        <w:rPr>
          <w:sz w:val="24"/>
        </w:rPr>
      </w:pPr>
      <w:r>
        <w:rPr>
          <w:color w:val="0D0D0D"/>
          <w:sz w:val="24"/>
        </w:rPr>
        <w:t>Percent of Centers for Independent Living adhering to federal reporting guidelines.</w:t>
      </w:r>
    </w:p>
    <w:p w:rsidR="007C273F" w:rsidRDefault="00C2255B">
      <w:pPr>
        <w:pStyle w:val="BodyText"/>
        <w:spacing w:before="1"/>
        <w:ind w:left="480" w:right="3448"/>
        <w:jc w:val="both"/>
      </w:pPr>
      <w:r>
        <w:rPr>
          <w:color w:val="0D0D0D"/>
        </w:rPr>
        <w:t>Scope: Statewide Netwo</w:t>
      </w:r>
      <w:r>
        <w:rPr>
          <w:color w:val="0D0D0D"/>
        </w:rPr>
        <w:t>rk of Centers for Independent</w:t>
      </w:r>
      <w:r>
        <w:rPr>
          <w:color w:val="0D0D0D"/>
          <w:spacing w:val="-22"/>
        </w:rPr>
        <w:t xml:space="preserve"> </w:t>
      </w:r>
      <w:r>
        <w:rPr>
          <w:color w:val="0D0D0D"/>
        </w:rPr>
        <w:t>Living Target Performance Levels for</w:t>
      </w:r>
      <w:r>
        <w:rPr>
          <w:color w:val="0D0D0D"/>
          <w:spacing w:val="-5"/>
        </w:rPr>
        <w:t xml:space="preserve"> </w:t>
      </w:r>
      <w:r>
        <w:rPr>
          <w:color w:val="0D0D0D"/>
        </w:rPr>
        <w:t>FY21-23:</w:t>
      </w:r>
    </w:p>
    <w:p w:rsidR="007C273F" w:rsidRDefault="00C2255B">
      <w:pPr>
        <w:pStyle w:val="ListParagraph"/>
        <w:numPr>
          <w:ilvl w:val="0"/>
          <w:numId w:val="1"/>
        </w:numPr>
        <w:tabs>
          <w:tab w:val="left" w:pos="1201"/>
        </w:tabs>
        <w:ind w:right="1437"/>
        <w:jc w:val="both"/>
        <w:rPr>
          <w:sz w:val="24"/>
        </w:rPr>
      </w:pPr>
      <w:r>
        <w:rPr>
          <w:color w:val="0D0D0D"/>
          <w:sz w:val="24"/>
        </w:rPr>
        <w:t>FY21: Provide annual State Plan for Independent Living evaluation summary on website; 90 highlights of success stories and impacts of State</w:t>
      </w:r>
      <w:r>
        <w:rPr>
          <w:color w:val="0D0D0D"/>
          <w:spacing w:val="-10"/>
          <w:sz w:val="24"/>
        </w:rPr>
        <w:t xml:space="preserve"> </w:t>
      </w:r>
      <w:r>
        <w:rPr>
          <w:color w:val="0D0D0D"/>
          <w:sz w:val="24"/>
        </w:rPr>
        <w:t>Plan</w:t>
      </w:r>
      <w:r>
        <w:rPr>
          <w:color w:val="0D0D0D"/>
          <w:spacing w:val="-11"/>
          <w:sz w:val="24"/>
        </w:rPr>
        <w:t xml:space="preserve"> </w:t>
      </w:r>
      <w:r>
        <w:rPr>
          <w:color w:val="0D0D0D"/>
          <w:sz w:val="24"/>
        </w:rPr>
        <w:t>for</w:t>
      </w:r>
      <w:r>
        <w:rPr>
          <w:color w:val="0D0D0D"/>
          <w:spacing w:val="-13"/>
          <w:sz w:val="24"/>
        </w:rPr>
        <w:t xml:space="preserve"> </w:t>
      </w:r>
      <w:r>
        <w:rPr>
          <w:color w:val="0D0D0D"/>
          <w:sz w:val="24"/>
        </w:rPr>
        <w:t>Independent</w:t>
      </w:r>
      <w:r>
        <w:rPr>
          <w:color w:val="0D0D0D"/>
          <w:spacing w:val="-13"/>
          <w:sz w:val="24"/>
        </w:rPr>
        <w:t xml:space="preserve"> </w:t>
      </w:r>
      <w:r>
        <w:rPr>
          <w:color w:val="0D0D0D"/>
          <w:sz w:val="24"/>
        </w:rPr>
        <w:t>Living</w:t>
      </w:r>
      <w:r>
        <w:rPr>
          <w:color w:val="0D0D0D"/>
          <w:spacing w:val="-12"/>
          <w:sz w:val="24"/>
        </w:rPr>
        <w:t xml:space="preserve"> </w:t>
      </w:r>
      <w:r>
        <w:rPr>
          <w:color w:val="0D0D0D"/>
          <w:sz w:val="24"/>
        </w:rPr>
        <w:t>outcomes</w:t>
      </w:r>
      <w:r>
        <w:rPr>
          <w:color w:val="0D0D0D"/>
          <w:spacing w:val="-13"/>
          <w:sz w:val="24"/>
        </w:rPr>
        <w:t xml:space="preserve"> </w:t>
      </w:r>
      <w:r>
        <w:rPr>
          <w:color w:val="0D0D0D"/>
          <w:sz w:val="24"/>
        </w:rPr>
        <w:t>by</w:t>
      </w:r>
      <w:r>
        <w:rPr>
          <w:color w:val="0D0D0D"/>
          <w:spacing w:val="-14"/>
          <w:sz w:val="24"/>
        </w:rPr>
        <w:t xml:space="preserve"> </w:t>
      </w:r>
      <w:r>
        <w:rPr>
          <w:color w:val="0D0D0D"/>
          <w:sz w:val="24"/>
        </w:rPr>
        <w:t>Centers</w:t>
      </w:r>
      <w:r>
        <w:rPr>
          <w:color w:val="0D0D0D"/>
          <w:spacing w:val="-12"/>
          <w:sz w:val="24"/>
        </w:rPr>
        <w:t xml:space="preserve"> </w:t>
      </w:r>
      <w:r>
        <w:rPr>
          <w:color w:val="0D0D0D"/>
          <w:sz w:val="24"/>
        </w:rPr>
        <w:t>for</w:t>
      </w:r>
      <w:r>
        <w:rPr>
          <w:color w:val="0D0D0D"/>
          <w:spacing w:val="-12"/>
          <w:sz w:val="24"/>
        </w:rPr>
        <w:t xml:space="preserve"> </w:t>
      </w:r>
      <w:r>
        <w:rPr>
          <w:color w:val="0D0D0D"/>
          <w:sz w:val="24"/>
        </w:rPr>
        <w:t>Independent Living and the Texas State Independent Living Council; 30 outreach activities to the Texas Legislature or state and federal agencies on the success of Center for Independent Living and Independent Living Services; 100 percent provid</w:t>
      </w:r>
      <w:r>
        <w:rPr>
          <w:color w:val="0D0D0D"/>
          <w:sz w:val="24"/>
        </w:rPr>
        <w:t>ing annual Program Performance Reports/704 Reports (or other federally required reports) to the Texas State Independent Living</w:t>
      </w:r>
      <w:r>
        <w:rPr>
          <w:color w:val="0D0D0D"/>
          <w:spacing w:val="-2"/>
          <w:sz w:val="24"/>
        </w:rPr>
        <w:t xml:space="preserve"> </w:t>
      </w:r>
      <w:r>
        <w:rPr>
          <w:color w:val="0D0D0D"/>
          <w:sz w:val="24"/>
        </w:rPr>
        <w:t>Council.</w:t>
      </w:r>
    </w:p>
    <w:p w:rsidR="007C273F" w:rsidRDefault="00C2255B">
      <w:pPr>
        <w:pStyle w:val="BodyText"/>
        <w:spacing w:line="288" w:lineRule="exact"/>
        <w:ind w:left="480"/>
        <w:jc w:val="both"/>
      </w:pPr>
      <w:r>
        <w:rPr>
          <w:color w:val="0D0D0D"/>
        </w:rPr>
        <w:t>Target Progress for FY21-23:</w:t>
      </w:r>
    </w:p>
    <w:p w:rsidR="007C273F" w:rsidRDefault="007C273F">
      <w:pPr>
        <w:spacing w:line="288" w:lineRule="exact"/>
        <w:jc w:val="both"/>
        <w:sectPr w:rsidR="007C273F">
          <w:pgSz w:w="12240" w:h="15840"/>
          <w:pgMar w:top="1360" w:right="0" w:bottom="1180" w:left="960" w:header="0" w:footer="990" w:gutter="0"/>
          <w:cols w:space="720"/>
        </w:sectPr>
      </w:pPr>
    </w:p>
    <w:p w:rsidR="007C273F" w:rsidRDefault="00C2255B">
      <w:pPr>
        <w:pStyle w:val="ListParagraph"/>
        <w:numPr>
          <w:ilvl w:val="0"/>
          <w:numId w:val="1"/>
        </w:numPr>
        <w:tabs>
          <w:tab w:val="left" w:pos="1201"/>
        </w:tabs>
        <w:spacing w:before="81"/>
        <w:ind w:right="1437"/>
        <w:jc w:val="both"/>
        <w:rPr>
          <w:sz w:val="24"/>
        </w:rPr>
      </w:pPr>
      <w:r>
        <w:rPr>
          <w:color w:val="0D0D0D"/>
          <w:sz w:val="24"/>
        </w:rPr>
        <w:t xml:space="preserve">FY21: Provide annual State Plan for Independent Living evaluation summary on </w:t>
      </w:r>
      <w:r>
        <w:rPr>
          <w:color w:val="0D0D0D"/>
          <w:sz w:val="24"/>
        </w:rPr>
        <w:t>website; 30 highlights of success stories and impacts of State</w:t>
      </w:r>
      <w:r>
        <w:rPr>
          <w:color w:val="0D0D0D"/>
          <w:spacing w:val="-10"/>
          <w:sz w:val="24"/>
        </w:rPr>
        <w:t xml:space="preserve"> </w:t>
      </w:r>
      <w:r>
        <w:rPr>
          <w:color w:val="0D0D0D"/>
          <w:sz w:val="24"/>
        </w:rPr>
        <w:t>Plan</w:t>
      </w:r>
      <w:r>
        <w:rPr>
          <w:color w:val="0D0D0D"/>
          <w:spacing w:val="-11"/>
          <w:sz w:val="24"/>
        </w:rPr>
        <w:t xml:space="preserve"> </w:t>
      </w:r>
      <w:r>
        <w:rPr>
          <w:color w:val="0D0D0D"/>
          <w:sz w:val="24"/>
        </w:rPr>
        <w:t>for</w:t>
      </w:r>
      <w:r>
        <w:rPr>
          <w:color w:val="0D0D0D"/>
          <w:spacing w:val="-13"/>
          <w:sz w:val="24"/>
        </w:rPr>
        <w:t xml:space="preserve"> </w:t>
      </w:r>
      <w:r>
        <w:rPr>
          <w:color w:val="0D0D0D"/>
          <w:sz w:val="24"/>
        </w:rPr>
        <w:t>Independent</w:t>
      </w:r>
      <w:r>
        <w:rPr>
          <w:color w:val="0D0D0D"/>
          <w:spacing w:val="-13"/>
          <w:sz w:val="24"/>
        </w:rPr>
        <w:t xml:space="preserve"> </w:t>
      </w:r>
      <w:r>
        <w:rPr>
          <w:color w:val="0D0D0D"/>
          <w:sz w:val="24"/>
        </w:rPr>
        <w:t>Living</w:t>
      </w:r>
      <w:r>
        <w:rPr>
          <w:color w:val="0D0D0D"/>
          <w:spacing w:val="-12"/>
          <w:sz w:val="24"/>
        </w:rPr>
        <w:t xml:space="preserve"> </w:t>
      </w:r>
      <w:r>
        <w:rPr>
          <w:color w:val="0D0D0D"/>
          <w:sz w:val="24"/>
        </w:rPr>
        <w:t>outcomes</w:t>
      </w:r>
      <w:r>
        <w:rPr>
          <w:color w:val="0D0D0D"/>
          <w:spacing w:val="-13"/>
          <w:sz w:val="24"/>
        </w:rPr>
        <w:t xml:space="preserve"> </w:t>
      </w:r>
      <w:r>
        <w:rPr>
          <w:color w:val="0D0D0D"/>
          <w:sz w:val="24"/>
        </w:rPr>
        <w:t>by</w:t>
      </w:r>
      <w:r>
        <w:rPr>
          <w:color w:val="0D0D0D"/>
          <w:spacing w:val="-14"/>
          <w:sz w:val="24"/>
        </w:rPr>
        <w:t xml:space="preserve"> </w:t>
      </w:r>
      <w:r>
        <w:rPr>
          <w:color w:val="0D0D0D"/>
          <w:sz w:val="24"/>
        </w:rPr>
        <w:t>Centers</w:t>
      </w:r>
      <w:r>
        <w:rPr>
          <w:color w:val="0D0D0D"/>
          <w:spacing w:val="-12"/>
          <w:sz w:val="24"/>
        </w:rPr>
        <w:t xml:space="preserve"> </w:t>
      </w:r>
      <w:r>
        <w:rPr>
          <w:color w:val="0D0D0D"/>
          <w:sz w:val="24"/>
        </w:rPr>
        <w:t>for</w:t>
      </w:r>
      <w:r>
        <w:rPr>
          <w:color w:val="0D0D0D"/>
          <w:spacing w:val="-12"/>
          <w:sz w:val="24"/>
        </w:rPr>
        <w:t xml:space="preserve"> </w:t>
      </w:r>
      <w:r>
        <w:rPr>
          <w:color w:val="0D0D0D"/>
          <w:sz w:val="24"/>
        </w:rPr>
        <w:t>Independent Living and the Texas State Independent Living Council; 10 outreach activities to the Texas Legislature or state and federal agenc</w:t>
      </w:r>
      <w:r>
        <w:rPr>
          <w:color w:val="0D0D0D"/>
          <w:sz w:val="24"/>
        </w:rPr>
        <w:t>ies on the success of Center for Independent Living and Independent Living Services; 100 percent providing annual Program Performance Report/704 Report (or other federally required reports) to the Texas State Independent Living</w:t>
      </w:r>
      <w:r>
        <w:rPr>
          <w:color w:val="0D0D0D"/>
          <w:spacing w:val="-2"/>
          <w:sz w:val="24"/>
        </w:rPr>
        <w:t xml:space="preserve"> </w:t>
      </w:r>
      <w:r>
        <w:rPr>
          <w:color w:val="0D0D0D"/>
          <w:sz w:val="24"/>
        </w:rPr>
        <w:t>Council.</w:t>
      </w:r>
    </w:p>
    <w:p w:rsidR="007C273F" w:rsidRDefault="00C2255B">
      <w:pPr>
        <w:pStyle w:val="ListParagraph"/>
        <w:numPr>
          <w:ilvl w:val="0"/>
          <w:numId w:val="1"/>
        </w:numPr>
        <w:tabs>
          <w:tab w:val="left" w:pos="1201"/>
        </w:tabs>
        <w:ind w:right="1437"/>
        <w:jc w:val="both"/>
        <w:rPr>
          <w:sz w:val="24"/>
        </w:rPr>
      </w:pPr>
      <w:r>
        <w:rPr>
          <w:color w:val="0D0D0D"/>
          <w:sz w:val="24"/>
        </w:rPr>
        <w:t>FY22: Provide annual State Plan for Independent Living evaluation summary on website; 30 highlights of success stories and impacts of State</w:t>
      </w:r>
      <w:r>
        <w:rPr>
          <w:color w:val="0D0D0D"/>
          <w:spacing w:val="-10"/>
          <w:sz w:val="24"/>
        </w:rPr>
        <w:t xml:space="preserve"> </w:t>
      </w:r>
      <w:r>
        <w:rPr>
          <w:color w:val="0D0D0D"/>
          <w:sz w:val="24"/>
        </w:rPr>
        <w:t>Plan</w:t>
      </w:r>
      <w:r>
        <w:rPr>
          <w:color w:val="0D0D0D"/>
          <w:spacing w:val="-11"/>
          <w:sz w:val="24"/>
        </w:rPr>
        <w:t xml:space="preserve"> </w:t>
      </w:r>
      <w:r>
        <w:rPr>
          <w:color w:val="0D0D0D"/>
          <w:sz w:val="24"/>
        </w:rPr>
        <w:t>for</w:t>
      </w:r>
      <w:r>
        <w:rPr>
          <w:color w:val="0D0D0D"/>
          <w:spacing w:val="-13"/>
          <w:sz w:val="24"/>
        </w:rPr>
        <w:t xml:space="preserve"> </w:t>
      </w:r>
      <w:r>
        <w:rPr>
          <w:color w:val="0D0D0D"/>
          <w:sz w:val="24"/>
        </w:rPr>
        <w:t>Independent</w:t>
      </w:r>
      <w:r>
        <w:rPr>
          <w:color w:val="0D0D0D"/>
          <w:spacing w:val="-13"/>
          <w:sz w:val="24"/>
        </w:rPr>
        <w:t xml:space="preserve"> </w:t>
      </w:r>
      <w:r>
        <w:rPr>
          <w:color w:val="0D0D0D"/>
          <w:sz w:val="24"/>
        </w:rPr>
        <w:t>Living</w:t>
      </w:r>
      <w:r>
        <w:rPr>
          <w:color w:val="0D0D0D"/>
          <w:spacing w:val="-11"/>
          <w:sz w:val="24"/>
        </w:rPr>
        <w:t xml:space="preserve"> </w:t>
      </w:r>
      <w:r>
        <w:rPr>
          <w:color w:val="0D0D0D"/>
          <w:sz w:val="24"/>
        </w:rPr>
        <w:t>outcomes</w:t>
      </w:r>
      <w:r>
        <w:rPr>
          <w:color w:val="0D0D0D"/>
          <w:spacing w:val="-14"/>
          <w:sz w:val="24"/>
        </w:rPr>
        <w:t xml:space="preserve"> </w:t>
      </w:r>
      <w:r>
        <w:rPr>
          <w:color w:val="0D0D0D"/>
          <w:sz w:val="24"/>
        </w:rPr>
        <w:t>by</w:t>
      </w:r>
      <w:r>
        <w:rPr>
          <w:color w:val="0D0D0D"/>
          <w:spacing w:val="-13"/>
          <w:sz w:val="24"/>
        </w:rPr>
        <w:t xml:space="preserve"> </w:t>
      </w:r>
      <w:r>
        <w:rPr>
          <w:color w:val="0D0D0D"/>
          <w:sz w:val="24"/>
        </w:rPr>
        <w:t>Centers</w:t>
      </w:r>
      <w:r>
        <w:rPr>
          <w:color w:val="0D0D0D"/>
          <w:spacing w:val="-12"/>
          <w:sz w:val="24"/>
        </w:rPr>
        <w:t xml:space="preserve"> </w:t>
      </w:r>
      <w:r>
        <w:rPr>
          <w:color w:val="0D0D0D"/>
          <w:sz w:val="24"/>
        </w:rPr>
        <w:t>for</w:t>
      </w:r>
      <w:r>
        <w:rPr>
          <w:color w:val="0D0D0D"/>
          <w:spacing w:val="-12"/>
          <w:sz w:val="24"/>
        </w:rPr>
        <w:t xml:space="preserve"> </w:t>
      </w:r>
      <w:r>
        <w:rPr>
          <w:color w:val="0D0D0D"/>
          <w:sz w:val="24"/>
        </w:rPr>
        <w:t>Independent Living and the Texas State Independent Living Counci</w:t>
      </w:r>
      <w:r>
        <w:rPr>
          <w:color w:val="0D0D0D"/>
          <w:sz w:val="24"/>
        </w:rPr>
        <w:t>l; 10 outreach activities to the Texas Legislature or state and federal agencies on the success of Center for Independent Living and Independent Living Services; 100 percent providing annual Program Performance Report/704 Report (or other federally require</w:t>
      </w:r>
      <w:r>
        <w:rPr>
          <w:color w:val="0D0D0D"/>
          <w:sz w:val="24"/>
        </w:rPr>
        <w:t>d reports) to the Texas State Independent Living</w:t>
      </w:r>
      <w:r>
        <w:rPr>
          <w:color w:val="0D0D0D"/>
          <w:spacing w:val="-2"/>
          <w:sz w:val="24"/>
        </w:rPr>
        <w:t xml:space="preserve"> </w:t>
      </w:r>
      <w:r>
        <w:rPr>
          <w:color w:val="0D0D0D"/>
          <w:sz w:val="24"/>
        </w:rPr>
        <w:t>Council.</w:t>
      </w:r>
    </w:p>
    <w:p w:rsidR="007C273F" w:rsidRDefault="00C2255B">
      <w:pPr>
        <w:pStyle w:val="ListParagraph"/>
        <w:numPr>
          <w:ilvl w:val="0"/>
          <w:numId w:val="1"/>
        </w:numPr>
        <w:tabs>
          <w:tab w:val="left" w:pos="1201"/>
        </w:tabs>
        <w:ind w:right="1437"/>
        <w:jc w:val="both"/>
        <w:rPr>
          <w:sz w:val="24"/>
        </w:rPr>
      </w:pPr>
      <w:r>
        <w:rPr>
          <w:color w:val="0D0D0D"/>
          <w:sz w:val="24"/>
        </w:rPr>
        <w:t>FY23: Provide annual State Plan for Independent Living evaluation summary on website; 30 highlights of success stories and impacts of State</w:t>
      </w:r>
      <w:r>
        <w:rPr>
          <w:color w:val="0D0D0D"/>
          <w:spacing w:val="-10"/>
          <w:sz w:val="24"/>
        </w:rPr>
        <w:t xml:space="preserve"> </w:t>
      </w:r>
      <w:r>
        <w:rPr>
          <w:color w:val="0D0D0D"/>
          <w:sz w:val="24"/>
        </w:rPr>
        <w:t>Plan</w:t>
      </w:r>
      <w:r>
        <w:rPr>
          <w:color w:val="0D0D0D"/>
          <w:spacing w:val="-11"/>
          <w:sz w:val="24"/>
        </w:rPr>
        <w:t xml:space="preserve"> </w:t>
      </w:r>
      <w:r>
        <w:rPr>
          <w:color w:val="0D0D0D"/>
          <w:sz w:val="24"/>
        </w:rPr>
        <w:t>for</w:t>
      </w:r>
      <w:r>
        <w:rPr>
          <w:color w:val="0D0D0D"/>
          <w:spacing w:val="-13"/>
          <w:sz w:val="24"/>
        </w:rPr>
        <w:t xml:space="preserve"> </w:t>
      </w:r>
      <w:r>
        <w:rPr>
          <w:color w:val="0D0D0D"/>
          <w:sz w:val="24"/>
        </w:rPr>
        <w:t>Independent</w:t>
      </w:r>
      <w:r>
        <w:rPr>
          <w:color w:val="0D0D0D"/>
          <w:spacing w:val="-13"/>
          <w:sz w:val="24"/>
        </w:rPr>
        <w:t xml:space="preserve"> </w:t>
      </w:r>
      <w:r>
        <w:rPr>
          <w:color w:val="0D0D0D"/>
          <w:sz w:val="24"/>
        </w:rPr>
        <w:t>Living</w:t>
      </w:r>
      <w:r>
        <w:rPr>
          <w:color w:val="0D0D0D"/>
          <w:spacing w:val="-12"/>
          <w:sz w:val="24"/>
        </w:rPr>
        <w:t xml:space="preserve"> </w:t>
      </w:r>
      <w:r>
        <w:rPr>
          <w:color w:val="0D0D0D"/>
          <w:sz w:val="24"/>
        </w:rPr>
        <w:t>outcomes</w:t>
      </w:r>
      <w:r>
        <w:rPr>
          <w:color w:val="0D0D0D"/>
          <w:spacing w:val="-13"/>
          <w:sz w:val="24"/>
        </w:rPr>
        <w:t xml:space="preserve"> </w:t>
      </w:r>
      <w:r>
        <w:rPr>
          <w:color w:val="0D0D0D"/>
          <w:sz w:val="24"/>
        </w:rPr>
        <w:t>by</w:t>
      </w:r>
      <w:r>
        <w:rPr>
          <w:color w:val="0D0D0D"/>
          <w:spacing w:val="-14"/>
          <w:sz w:val="24"/>
        </w:rPr>
        <w:t xml:space="preserve"> </w:t>
      </w:r>
      <w:r>
        <w:rPr>
          <w:color w:val="0D0D0D"/>
          <w:sz w:val="24"/>
        </w:rPr>
        <w:t>Centers</w:t>
      </w:r>
      <w:r>
        <w:rPr>
          <w:color w:val="0D0D0D"/>
          <w:spacing w:val="-12"/>
          <w:sz w:val="24"/>
        </w:rPr>
        <w:t xml:space="preserve"> </w:t>
      </w:r>
      <w:r>
        <w:rPr>
          <w:color w:val="0D0D0D"/>
          <w:sz w:val="24"/>
        </w:rPr>
        <w:t>for</w:t>
      </w:r>
      <w:r>
        <w:rPr>
          <w:color w:val="0D0D0D"/>
          <w:spacing w:val="-12"/>
          <w:sz w:val="24"/>
        </w:rPr>
        <w:t xml:space="preserve"> </w:t>
      </w:r>
      <w:r>
        <w:rPr>
          <w:color w:val="0D0D0D"/>
          <w:sz w:val="24"/>
        </w:rPr>
        <w:t>Independent Living and the Texas State Independent Living Council; 10 outreach activities to the Texas Legislature or state and federal agencies on the success of Center for Independent Living and Independent Living Services; 100 percent providing annual P</w:t>
      </w:r>
      <w:r>
        <w:rPr>
          <w:color w:val="0D0D0D"/>
          <w:sz w:val="24"/>
        </w:rPr>
        <w:t>rogram Performance Report/704 Report (or other federally required reports) to the Texas State Independent Living</w:t>
      </w:r>
      <w:r>
        <w:rPr>
          <w:color w:val="0D0D0D"/>
          <w:spacing w:val="-2"/>
          <w:sz w:val="24"/>
        </w:rPr>
        <w:t xml:space="preserve"> </w:t>
      </w:r>
      <w:r>
        <w:rPr>
          <w:color w:val="0D0D0D"/>
          <w:sz w:val="24"/>
        </w:rPr>
        <w:t>Council.</w:t>
      </w:r>
    </w:p>
    <w:p w:rsidR="007C273F" w:rsidRDefault="00C2255B">
      <w:pPr>
        <w:pStyle w:val="BodyText"/>
        <w:spacing w:line="290" w:lineRule="exact"/>
        <w:ind w:left="480"/>
      </w:pPr>
      <w:r>
        <w:rPr>
          <w:color w:val="0D0D0D"/>
        </w:rPr>
        <w:t>Activities:</w:t>
      </w:r>
    </w:p>
    <w:p w:rsidR="007C273F" w:rsidRDefault="00C2255B">
      <w:pPr>
        <w:pStyle w:val="ListParagraph"/>
        <w:numPr>
          <w:ilvl w:val="0"/>
          <w:numId w:val="1"/>
        </w:numPr>
        <w:tabs>
          <w:tab w:val="left" w:pos="1201"/>
        </w:tabs>
        <w:ind w:right="1441"/>
        <w:jc w:val="both"/>
        <w:rPr>
          <w:sz w:val="24"/>
        </w:rPr>
      </w:pPr>
      <w:r>
        <w:rPr>
          <w:color w:val="0D0D0D"/>
          <w:sz w:val="24"/>
        </w:rPr>
        <w:t>Provide State Plan for Independent Living evaluation summaries on the website;</w:t>
      </w:r>
    </w:p>
    <w:p w:rsidR="007C273F" w:rsidRDefault="00C2255B">
      <w:pPr>
        <w:pStyle w:val="ListParagraph"/>
        <w:numPr>
          <w:ilvl w:val="0"/>
          <w:numId w:val="1"/>
        </w:numPr>
        <w:tabs>
          <w:tab w:val="left" w:pos="1201"/>
        </w:tabs>
        <w:ind w:right="1440"/>
        <w:jc w:val="both"/>
        <w:rPr>
          <w:sz w:val="24"/>
        </w:rPr>
      </w:pPr>
      <w:r>
        <w:rPr>
          <w:color w:val="0D0D0D"/>
          <w:sz w:val="24"/>
        </w:rPr>
        <w:t>Highlight and share success stories from Ce</w:t>
      </w:r>
      <w:r>
        <w:rPr>
          <w:color w:val="0D0D0D"/>
          <w:sz w:val="24"/>
        </w:rPr>
        <w:t>nter for Independent Living’s/agency</w:t>
      </w:r>
      <w:r>
        <w:rPr>
          <w:color w:val="0D0D0D"/>
          <w:spacing w:val="-10"/>
          <w:sz w:val="24"/>
        </w:rPr>
        <w:t xml:space="preserve"> </w:t>
      </w:r>
      <w:r>
        <w:rPr>
          <w:color w:val="0D0D0D"/>
          <w:sz w:val="24"/>
        </w:rPr>
        <w:t>programs</w:t>
      </w:r>
      <w:r>
        <w:rPr>
          <w:color w:val="0D0D0D"/>
          <w:spacing w:val="-11"/>
          <w:sz w:val="24"/>
        </w:rPr>
        <w:t xml:space="preserve"> </w:t>
      </w:r>
      <w:r>
        <w:rPr>
          <w:color w:val="0D0D0D"/>
          <w:sz w:val="24"/>
        </w:rPr>
        <w:t>and</w:t>
      </w:r>
      <w:r>
        <w:rPr>
          <w:color w:val="0D0D0D"/>
          <w:spacing w:val="-9"/>
          <w:sz w:val="24"/>
        </w:rPr>
        <w:t xml:space="preserve"> </w:t>
      </w:r>
      <w:r>
        <w:rPr>
          <w:color w:val="0D0D0D"/>
          <w:sz w:val="24"/>
        </w:rPr>
        <w:t>highlight</w:t>
      </w:r>
      <w:r>
        <w:rPr>
          <w:color w:val="0D0D0D"/>
          <w:spacing w:val="-10"/>
          <w:sz w:val="24"/>
        </w:rPr>
        <w:t xml:space="preserve"> </w:t>
      </w:r>
      <w:r>
        <w:rPr>
          <w:color w:val="0D0D0D"/>
          <w:sz w:val="24"/>
        </w:rPr>
        <w:t>specific</w:t>
      </w:r>
      <w:r>
        <w:rPr>
          <w:color w:val="0D0D0D"/>
          <w:spacing w:val="-10"/>
          <w:sz w:val="24"/>
        </w:rPr>
        <w:t xml:space="preserve"> </w:t>
      </w:r>
      <w:r>
        <w:rPr>
          <w:color w:val="0D0D0D"/>
          <w:sz w:val="24"/>
        </w:rPr>
        <w:t>impacts</w:t>
      </w:r>
      <w:r>
        <w:rPr>
          <w:color w:val="0D0D0D"/>
          <w:spacing w:val="-10"/>
          <w:sz w:val="24"/>
        </w:rPr>
        <w:t xml:space="preserve"> </w:t>
      </w:r>
      <w:r>
        <w:rPr>
          <w:color w:val="0D0D0D"/>
          <w:sz w:val="24"/>
        </w:rPr>
        <w:t>of</w:t>
      </w:r>
      <w:r>
        <w:rPr>
          <w:color w:val="0D0D0D"/>
          <w:spacing w:val="-8"/>
          <w:sz w:val="24"/>
        </w:rPr>
        <w:t xml:space="preserve"> </w:t>
      </w:r>
      <w:r>
        <w:rPr>
          <w:color w:val="0D0D0D"/>
          <w:sz w:val="24"/>
        </w:rPr>
        <w:t>outcomes</w:t>
      </w:r>
      <w:r>
        <w:rPr>
          <w:color w:val="0D0D0D"/>
          <w:spacing w:val="-11"/>
          <w:sz w:val="24"/>
        </w:rPr>
        <w:t xml:space="preserve"> </w:t>
      </w:r>
      <w:r>
        <w:rPr>
          <w:color w:val="0D0D0D"/>
          <w:sz w:val="24"/>
        </w:rPr>
        <w:t>on a regular basis—newsletters, Texas State Independent Living Council website, social media push;</w:t>
      </w:r>
      <w:r>
        <w:rPr>
          <w:color w:val="0D0D0D"/>
          <w:spacing w:val="-4"/>
          <w:sz w:val="24"/>
        </w:rPr>
        <w:t xml:space="preserve"> </w:t>
      </w:r>
      <w:r>
        <w:rPr>
          <w:color w:val="0D0D0D"/>
          <w:sz w:val="24"/>
        </w:rPr>
        <w:t>and</w:t>
      </w:r>
    </w:p>
    <w:p w:rsidR="007C273F" w:rsidRDefault="00C2255B">
      <w:pPr>
        <w:pStyle w:val="ListParagraph"/>
        <w:numPr>
          <w:ilvl w:val="0"/>
          <w:numId w:val="1"/>
        </w:numPr>
        <w:tabs>
          <w:tab w:val="left" w:pos="1201"/>
        </w:tabs>
        <w:ind w:right="1436"/>
        <w:jc w:val="both"/>
        <w:rPr>
          <w:sz w:val="24"/>
        </w:rPr>
      </w:pPr>
      <w:r>
        <w:rPr>
          <w:color w:val="0D0D0D"/>
          <w:sz w:val="24"/>
        </w:rPr>
        <w:t>Provide outreach to Texas Legislature to state or federal agenci</w:t>
      </w:r>
      <w:r>
        <w:rPr>
          <w:color w:val="0D0D0D"/>
          <w:sz w:val="24"/>
        </w:rPr>
        <w:t>es (e.g. Texas Health and Human Services Commission; Texas Workforce Commission;</w:t>
      </w:r>
      <w:r>
        <w:rPr>
          <w:color w:val="0D0D0D"/>
          <w:spacing w:val="-18"/>
          <w:sz w:val="24"/>
        </w:rPr>
        <w:t xml:space="preserve"> </w:t>
      </w:r>
      <w:r>
        <w:rPr>
          <w:color w:val="0D0D0D"/>
          <w:sz w:val="24"/>
        </w:rPr>
        <w:t>Administration</w:t>
      </w:r>
      <w:r>
        <w:rPr>
          <w:color w:val="0D0D0D"/>
          <w:spacing w:val="-18"/>
          <w:sz w:val="24"/>
        </w:rPr>
        <w:t xml:space="preserve"> </w:t>
      </w:r>
      <w:r>
        <w:rPr>
          <w:color w:val="0D0D0D"/>
          <w:sz w:val="24"/>
        </w:rPr>
        <w:t>on</w:t>
      </w:r>
      <w:r>
        <w:rPr>
          <w:color w:val="0D0D0D"/>
          <w:spacing w:val="-18"/>
          <w:sz w:val="24"/>
        </w:rPr>
        <w:t xml:space="preserve"> </w:t>
      </w:r>
      <w:r>
        <w:rPr>
          <w:color w:val="0D0D0D"/>
          <w:sz w:val="24"/>
        </w:rPr>
        <w:t>Community</w:t>
      </w:r>
      <w:r>
        <w:rPr>
          <w:color w:val="0D0D0D"/>
          <w:spacing w:val="-16"/>
          <w:sz w:val="24"/>
        </w:rPr>
        <w:t xml:space="preserve"> </w:t>
      </w:r>
      <w:r>
        <w:rPr>
          <w:color w:val="0D0D0D"/>
          <w:sz w:val="24"/>
        </w:rPr>
        <w:t>Living)</w:t>
      </w:r>
      <w:r>
        <w:rPr>
          <w:color w:val="0D0D0D"/>
          <w:spacing w:val="-14"/>
          <w:sz w:val="24"/>
        </w:rPr>
        <w:t xml:space="preserve"> </w:t>
      </w:r>
      <w:r>
        <w:rPr>
          <w:color w:val="0D0D0D"/>
          <w:sz w:val="24"/>
        </w:rPr>
        <w:t>on</w:t>
      </w:r>
      <w:r>
        <w:rPr>
          <w:color w:val="0D0D0D"/>
          <w:spacing w:val="-18"/>
          <w:sz w:val="24"/>
        </w:rPr>
        <w:t xml:space="preserve"> </w:t>
      </w:r>
      <w:r>
        <w:rPr>
          <w:color w:val="0D0D0D"/>
          <w:sz w:val="24"/>
        </w:rPr>
        <w:t>success</w:t>
      </w:r>
      <w:r>
        <w:rPr>
          <w:color w:val="0D0D0D"/>
          <w:spacing w:val="-18"/>
          <w:sz w:val="24"/>
        </w:rPr>
        <w:t xml:space="preserve"> </w:t>
      </w:r>
      <w:r>
        <w:rPr>
          <w:color w:val="0D0D0D"/>
          <w:sz w:val="24"/>
        </w:rPr>
        <w:t>of</w:t>
      </w:r>
      <w:r>
        <w:rPr>
          <w:color w:val="0D0D0D"/>
          <w:spacing w:val="-18"/>
          <w:sz w:val="24"/>
        </w:rPr>
        <w:t xml:space="preserve"> </w:t>
      </w:r>
      <w:r>
        <w:rPr>
          <w:color w:val="0D0D0D"/>
          <w:sz w:val="24"/>
        </w:rPr>
        <w:t>Center for Independent Living and Independent Living Services on a regular basis</w:t>
      </w:r>
    </w:p>
    <w:p w:rsidR="007C273F" w:rsidRDefault="00C2255B">
      <w:pPr>
        <w:pStyle w:val="BodyText"/>
        <w:ind w:left="480" w:right="1443"/>
        <w:jc w:val="both"/>
      </w:pPr>
      <w:r>
        <w:rPr>
          <w:color w:val="0D0D0D"/>
        </w:rPr>
        <w:t>Lead</w:t>
      </w:r>
      <w:r>
        <w:rPr>
          <w:color w:val="0D0D0D"/>
          <w:spacing w:val="-20"/>
        </w:rPr>
        <w:t xml:space="preserve"> </w:t>
      </w:r>
      <w:r>
        <w:rPr>
          <w:color w:val="0D0D0D"/>
        </w:rPr>
        <w:t>Organizations:</w:t>
      </w:r>
      <w:r>
        <w:rPr>
          <w:color w:val="0D0D0D"/>
          <w:spacing w:val="-17"/>
        </w:rPr>
        <w:t xml:space="preserve"> </w:t>
      </w:r>
      <w:r>
        <w:rPr>
          <w:color w:val="0D0D0D"/>
        </w:rPr>
        <w:t>Centers</w:t>
      </w:r>
      <w:r>
        <w:rPr>
          <w:color w:val="0D0D0D"/>
          <w:spacing w:val="-19"/>
        </w:rPr>
        <w:t xml:space="preserve"> </w:t>
      </w:r>
      <w:r>
        <w:rPr>
          <w:color w:val="0D0D0D"/>
        </w:rPr>
        <w:t>for</w:t>
      </w:r>
      <w:r>
        <w:rPr>
          <w:color w:val="0D0D0D"/>
          <w:spacing w:val="-17"/>
        </w:rPr>
        <w:t xml:space="preserve"> </w:t>
      </w:r>
      <w:r>
        <w:rPr>
          <w:color w:val="0D0D0D"/>
        </w:rPr>
        <w:t>Independent</w:t>
      </w:r>
      <w:r>
        <w:rPr>
          <w:color w:val="0D0D0D"/>
          <w:spacing w:val="-17"/>
        </w:rPr>
        <w:t xml:space="preserve"> </w:t>
      </w:r>
      <w:r>
        <w:rPr>
          <w:color w:val="0D0D0D"/>
        </w:rPr>
        <w:t>Living,</w:t>
      </w:r>
      <w:r>
        <w:rPr>
          <w:color w:val="0D0D0D"/>
          <w:spacing w:val="-18"/>
        </w:rPr>
        <w:t xml:space="preserve"> </w:t>
      </w:r>
      <w:r>
        <w:rPr>
          <w:color w:val="0D0D0D"/>
        </w:rPr>
        <w:t>Texas</w:t>
      </w:r>
      <w:r>
        <w:rPr>
          <w:color w:val="0D0D0D"/>
          <w:spacing w:val="-16"/>
        </w:rPr>
        <w:t xml:space="preserve"> </w:t>
      </w:r>
      <w:r>
        <w:rPr>
          <w:color w:val="0D0D0D"/>
        </w:rPr>
        <w:t>State</w:t>
      </w:r>
      <w:r>
        <w:rPr>
          <w:color w:val="0D0D0D"/>
          <w:spacing w:val="-16"/>
        </w:rPr>
        <w:t xml:space="preserve"> </w:t>
      </w:r>
      <w:r>
        <w:rPr>
          <w:color w:val="0D0D0D"/>
        </w:rPr>
        <w:t>Independent Living</w:t>
      </w:r>
      <w:r>
        <w:rPr>
          <w:color w:val="0D0D0D"/>
          <w:spacing w:val="-2"/>
        </w:rPr>
        <w:t xml:space="preserve"> </w:t>
      </w:r>
      <w:r>
        <w:rPr>
          <w:color w:val="0D0D0D"/>
        </w:rPr>
        <w:t>Council</w:t>
      </w:r>
    </w:p>
    <w:p w:rsidR="007C273F" w:rsidRDefault="00C2255B">
      <w:pPr>
        <w:pStyle w:val="BodyText"/>
        <w:ind w:left="480" w:right="1434"/>
        <w:jc w:val="both"/>
      </w:pPr>
      <w:r>
        <w:rPr>
          <w:color w:val="0D0D0D"/>
        </w:rPr>
        <w:t>Potential Partners: Centers for Independent Living, Texas State Independent Living Council, Texas Health and Human Services Commission, Texas Workforce Commission</w:t>
      </w:r>
    </w:p>
    <w:p w:rsidR="007C273F" w:rsidRDefault="007C273F">
      <w:pPr>
        <w:jc w:val="both"/>
        <w:sectPr w:rsidR="007C273F">
          <w:pgSz w:w="12240" w:h="15840"/>
          <w:pgMar w:top="1360" w:right="0" w:bottom="1180" w:left="960" w:header="0" w:footer="990" w:gutter="0"/>
          <w:cols w:space="720"/>
        </w:sectPr>
      </w:pPr>
    </w:p>
    <w:p w:rsidR="007C273F" w:rsidRDefault="00C2255B">
      <w:pPr>
        <w:pStyle w:val="BodyText"/>
        <w:spacing w:before="81"/>
        <w:ind w:left="480" w:right="1445"/>
      </w:pPr>
      <w:r>
        <w:rPr>
          <w:color w:val="0D0D0D"/>
        </w:rPr>
        <w:t>Funding Sources: State General R</w:t>
      </w:r>
      <w:r>
        <w:rPr>
          <w:color w:val="0D0D0D"/>
        </w:rPr>
        <w:t>evenue; SSA-VR; Title VII Part B; Title VII Part C; Program Funds; Unrestricted Funds</w:t>
      </w:r>
    </w:p>
    <w:p w:rsidR="007C273F" w:rsidRDefault="000613FC">
      <w:pPr>
        <w:pStyle w:val="BodyText"/>
        <w:rPr>
          <w:sz w:val="14"/>
        </w:rPr>
      </w:pPr>
      <w:r>
        <w:rPr>
          <w:noProof/>
        </w:rPr>
        <mc:AlternateContent>
          <mc:Choice Requires="wpg">
            <w:drawing>
              <wp:anchor distT="0" distB="0" distL="0" distR="0" simplePos="0" relativeHeight="251670528" behindDoc="1" locked="0" layoutInCell="1" allowOverlap="1">
                <wp:simplePos x="0" y="0"/>
                <wp:positionH relativeFrom="page">
                  <wp:posOffset>914400</wp:posOffset>
                </wp:positionH>
                <wp:positionV relativeFrom="paragraph">
                  <wp:posOffset>133350</wp:posOffset>
                </wp:positionV>
                <wp:extent cx="5944870" cy="20320"/>
                <wp:effectExtent l="0" t="0" r="0" b="0"/>
                <wp:wrapTopAndBottom/>
                <wp:docPr id="1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10"/>
                          <a:chExt cx="9362" cy="32"/>
                        </a:xfrm>
                      </wpg:grpSpPr>
                      <wps:wsp>
                        <wps:cNvPr id="134" name="Line 117"/>
                        <wps:cNvCnPr>
                          <a:cxnSpLocks noChangeShapeType="1"/>
                        </wps:cNvCnPr>
                        <wps:spPr bwMode="auto">
                          <a:xfrm>
                            <a:off x="1440" y="226"/>
                            <a:ext cx="9360" cy="0"/>
                          </a:xfrm>
                          <a:prstGeom prst="line">
                            <a:avLst/>
                          </a:prstGeom>
                          <a:noFill/>
                          <a:ln w="203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35" name="Rectangle 116"/>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15"/>
                        <wps:cNvSpPr>
                          <a:spLocks noChangeArrowheads="1"/>
                        </wps:cNvSpPr>
                        <wps:spPr bwMode="auto">
                          <a:xfrm>
                            <a:off x="144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14"/>
                        <wps:cNvCnPr>
                          <a:cxnSpLocks noChangeShapeType="1"/>
                        </wps:cNvCnPr>
                        <wps:spPr bwMode="auto">
                          <a:xfrm>
                            <a:off x="1445" y="213"/>
                            <a:ext cx="9352"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38" name="Rectangle 113"/>
                        <wps:cNvSpPr>
                          <a:spLocks noChangeArrowheads="1"/>
                        </wps:cNvSpPr>
                        <wps:spPr bwMode="auto">
                          <a:xfrm>
                            <a:off x="10797"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2"/>
                        <wps:cNvSpPr>
                          <a:spLocks noChangeArrowheads="1"/>
                        </wps:cNvSpPr>
                        <wps:spPr bwMode="auto">
                          <a:xfrm>
                            <a:off x="1440" y="21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1"/>
                        <wps:cNvSpPr>
                          <a:spLocks noChangeArrowheads="1"/>
                        </wps:cNvSpPr>
                        <wps:spPr bwMode="auto">
                          <a:xfrm>
                            <a:off x="10797" y="21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10"/>
                        <wps:cNvSpPr>
                          <a:spLocks noChangeArrowheads="1"/>
                        </wps:cNvSpPr>
                        <wps:spPr bwMode="auto">
                          <a:xfrm>
                            <a:off x="1440"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09"/>
                        <wps:cNvCnPr>
                          <a:cxnSpLocks noChangeShapeType="1"/>
                        </wps:cNvCnPr>
                        <wps:spPr bwMode="auto">
                          <a:xfrm>
                            <a:off x="1445" y="239"/>
                            <a:ext cx="9352"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43" name="Rectangle 108"/>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07"/>
                        <wps:cNvSpPr>
                          <a:spLocks noChangeArrowheads="1"/>
                        </wps:cNvSpPr>
                        <wps:spPr bwMode="auto">
                          <a:xfrm>
                            <a:off x="10797" y="23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1989B" id="Group 106" o:spid="_x0000_s1026" style="position:absolute;margin-left:1in;margin-top:10.5pt;width:468.1pt;height:1.6pt;z-index:-251645952;mso-wrap-distance-left:0;mso-wrap-distance-right:0;mso-position-horizontal-relative:page" coordorigin="1440,210"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">
                <v:line id="Line 117" o:spid="_x0000_s1027" style="position:absolute;visibility:visible;mso-wrap-style:square" from="1440,226" to="1080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" strokecolor="#9f9f9f" strokeweight="1.6pt"/>
                <v:rect id="Rectangle 116" o:spid="_x0000_s1028"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" fillcolor="#9f9f9f" stroked="f"/>
                <v:rect id="Rectangle 115" o:spid="_x0000_s1029" style="position:absolute;left:144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" fillcolor="#9f9f9f" stroked="f"/>
                <v:line id="Line 114" o:spid="_x0000_s1030" style="position:absolute;visibility:visible;mso-wrap-style:square" from="1445,213" to="107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" strokecolor="#9f9f9f" strokeweight=".24pt"/>
                <v:rect id="Rectangle 113" o:spid="_x0000_s1031" style="position:absolute;left:10797;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" fillcolor="#9f9f9f" stroked="f"/>
                <v:rect id="Rectangle 112" o:spid="_x0000_s1032" style="position:absolute;left:1440;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11" o:spid="_x0000_s1033" style="position:absolute;left:10797;top:2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" fillcolor="#e2e2e2" stroked="f"/>
                <v:rect id="Rectangle 110" o:spid="_x0000_s1034" style="position:absolute;left:1440;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" fillcolor="#e2e2e2" stroked="f"/>
                <v:line id="Line 109" o:spid="_x0000_s1035" style="position:absolute;visibility:visible;mso-wrap-style:square" from="1445,239" to="1079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" strokecolor="#e2e2e2" strokeweight=".24pt"/>
                <v:rect id="Rectangle 108" o:spid="_x0000_s1036"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" fillcolor="#e2e2e2" stroked="f"/>
                <v:rect id="Rectangle 107" o:spid="_x0000_s1037" style="position:absolute;left:10797;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" fillcolor="#e2e2e2" stroked="f"/>
                <w10:wrap type="topAndBottom" anchorx="page"/>
              </v:group>
            </w:pict>
          </mc:Fallback>
        </mc:AlternateContent>
      </w:r>
    </w:p>
    <w:p w:rsidR="007C273F" w:rsidRDefault="007C273F">
      <w:pPr>
        <w:pStyle w:val="BodyText"/>
        <w:spacing w:before="8"/>
        <w:rPr>
          <w:sz w:val="25"/>
        </w:rPr>
      </w:pPr>
    </w:p>
    <w:p w:rsidR="007C273F" w:rsidRDefault="00C2255B">
      <w:pPr>
        <w:pStyle w:val="ListParagraph"/>
        <w:numPr>
          <w:ilvl w:val="1"/>
          <w:numId w:val="24"/>
        </w:numPr>
        <w:tabs>
          <w:tab w:val="left" w:pos="990"/>
        </w:tabs>
        <w:spacing w:line="291" w:lineRule="exact"/>
        <w:ind w:left="989" w:hanging="510"/>
        <w:rPr>
          <w:b/>
          <w:sz w:val="24"/>
        </w:rPr>
      </w:pPr>
      <w:r>
        <w:rPr>
          <w:b/>
          <w:sz w:val="24"/>
          <w:u w:val="thick"/>
        </w:rPr>
        <w:t>Evaluation</w:t>
      </w:r>
    </w:p>
    <w:p w:rsidR="007C273F" w:rsidRDefault="00C2255B">
      <w:pPr>
        <w:ind w:left="480" w:right="2344"/>
        <w:rPr>
          <w:b/>
          <w:sz w:val="24"/>
        </w:rPr>
      </w:pPr>
      <w:r>
        <w:rPr>
          <w:b/>
          <w:sz w:val="24"/>
        </w:rPr>
        <w:t>Methods and processes the SILC will use to evaluate the effectiveness of the SPIL including timelines and evaluation of satisfaction of individuals with disabilities.</w:t>
      </w:r>
    </w:p>
    <w:p w:rsidR="007C273F" w:rsidRDefault="007C273F">
      <w:pPr>
        <w:pStyle w:val="BodyText"/>
        <w:spacing w:before="11"/>
        <w:rPr>
          <w:b/>
          <w:sz w:val="23"/>
        </w:rPr>
      </w:pPr>
    </w:p>
    <w:p w:rsidR="007C273F" w:rsidRDefault="00C2255B">
      <w:pPr>
        <w:pStyle w:val="BodyText"/>
        <w:ind w:left="480" w:right="1377"/>
      </w:pPr>
      <w:r>
        <w:rPr>
          <w:color w:val="0D0D0D"/>
        </w:rPr>
        <w:t>The Texas State Independent Living Council will use a three-tiered approach in providing</w:t>
      </w:r>
      <w:r>
        <w:rPr>
          <w:color w:val="0D0D0D"/>
        </w:rPr>
        <w:t xml:space="preserve"> evaluation and analysis of the State Plan for Independent Living:</w:t>
      </w:r>
    </w:p>
    <w:p w:rsidR="007C273F" w:rsidRDefault="007C273F">
      <w:pPr>
        <w:pStyle w:val="BodyText"/>
        <w:spacing w:before="2"/>
      </w:pPr>
    </w:p>
    <w:p w:rsidR="007C273F" w:rsidRDefault="00C2255B">
      <w:pPr>
        <w:pStyle w:val="BodyText"/>
        <w:spacing w:line="291" w:lineRule="exact"/>
        <w:ind w:left="480"/>
        <w:jc w:val="both"/>
      </w:pPr>
      <w:r>
        <w:rPr>
          <w:color w:val="0D0D0D"/>
          <w:u w:val="single" w:color="0D0D0D"/>
        </w:rPr>
        <w:t>Progress on Objectives Plan:</w:t>
      </w:r>
    </w:p>
    <w:p w:rsidR="007C273F" w:rsidRDefault="00C2255B">
      <w:pPr>
        <w:pStyle w:val="BodyText"/>
        <w:ind w:left="480" w:right="1436"/>
        <w:jc w:val="both"/>
      </w:pPr>
      <w:r>
        <w:rPr>
          <w:color w:val="0D0D0D"/>
        </w:rPr>
        <w:t>The evaluation of the progress on objectives of the State Plan will be performed by the Texas State Independent Living Council on a semi-annual basis.</w:t>
      </w:r>
      <w:r>
        <w:rPr>
          <w:color w:val="0D0D0D"/>
          <w:spacing w:val="53"/>
        </w:rPr>
        <w:t xml:space="preserve"> </w:t>
      </w:r>
      <w:r>
        <w:rPr>
          <w:color w:val="0D0D0D"/>
        </w:rPr>
        <w:t>An</w:t>
      </w:r>
      <w:r>
        <w:rPr>
          <w:color w:val="0D0D0D"/>
          <w:spacing w:val="-15"/>
        </w:rPr>
        <w:t xml:space="preserve"> </w:t>
      </w:r>
      <w:r>
        <w:rPr>
          <w:color w:val="0D0D0D"/>
        </w:rPr>
        <w:t>annua</w:t>
      </w:r>
      <w:r>
        <w:rPr>
          <w:color w:val="0D0D0D"/>
        </w:rPr>
        <w:t>l</w:t>
      </w:r>
      <w:r>
        <w:rPr>
          <w:color w:val="0D0D0D"/>
          <w:spacing w:val="-16"/>
        </w:rPr>
        <w:t xml:space="preserve"> </w:t>
      </w:r>
      <w:r>
        <w:rPr>
          <w:color w:val="0D0D0D"/>
        </w:rPr>
        <w:t>report</w:t>
      </w:r>
      <w:r>
        <w:rPr>
          <w:color w:val="0D0D0D"/>
          <w:spacing w:val="-17"/>
        </w:rPr>
        <w:t xml:space="preserve"> </w:t>
      </w:r>
      <w:r>
        <w:rPr>
          <w:color w:val="0D0D0D"/>
        </w:rPr>
        <w:t>will</w:t>
      </w:r>
      <w:r>
        <w:rPr>
          <w:color w:val="0D0D0D"/>
          <w:spacing w:val="-15"/>
        </w:rPr>
        <w:t xml:space="preserve"> </w:t>
      </w:r>
      <w:r>
        <w:rPr>
          <w:color w:val="0D0D0D"/>
        </w:rPr>
        <w:t>be</w:t>
      </w:r>
      <w:r>
        <w:rPr>
          <w:color w:val="0D0D0D"/>
          <w:spacing w:val="-16"/>
        </w:rPr>
        <w:t xml:space="preserve"> </w:t>
      </w:r>
      <w:r>
        <w:rPr>
          <w:color w:val="0D0D0D"/>
        </w:rPr>
        <w:t>included</w:t>
      </w:r>
      <w:r>
        <w:rPr>
          <w:color w:val="0D0D0D"/>
          <w:spacing w:val="-16"/>
        </w:rPr>
        <w:t xml:space="preserve"> </w:t>
      </w:r>
      <w:r>
        <w:rPr>
          <w:color w:val="0D0D0D"/>
        </w:rPr>
        <w:t>in</w:t>
      </w:r>
      <w:r>
        <w:rPr>
          <w:color w:val="0D0D0D"/>
          <w:spacing w:val="-15"/>
        </w:rPr>
        <w:t xml:space="preserve"> </w:t>
      </w:r>
      <w:r>
        <w:rPr>
          <w:color w:val="0D0D0D"/>
        </w:rPr>
        <w:t>the</w:t>
      </w:r>
      <w:r>
        <w:rPr>
          <w:color w:val="0D0D0D"/>
          <w:spacing w:val="-16"/>
        </w:rPr>
        <w:t xml:space="preserve"> </w:t>
      </w:r>
      <w:r>
        <w:rPr>
          <w:color w:val="0D0D0D"/>
        </w:rPr>
        <w:t>Texas</w:t>
      </w:r>
      <w:r>
        <w:rPr>
          <w:color w:val="0D0D0D"/>
          <w:spacing w:val="-18"/>
        </w:rPr>
        <w:t xml:space="preserve"> </w:t>
      </w:r>
      <w:r>
        <w:rPr>
          <w:color w:val="0D0D0D"/>
        </w:rPr>
        <w:t>State</w:t>
      </w:r>
      <w:r>
        <w:rPr>
          <w:color w:val="0D0D0D"/>
          <w:spacing w:val="-14"/>
        </w:rPr>
        <w:t xml:space="preserve"> </w:t>
      </w:r>
      <w:r>
        <w:rPr>
          <w:color w:val="0D0D0D"/>
        </w:rPr>
        <w:t>Independent</w:t>
      </w:r>
      <w:r>
        <w:rPr>
          <w:color w:val="0D0D0D"/>
          <w:spacing w:val="-15"/>
        </w:rPr>
        <w:t xml:space="preserve"> </w:t>
      </w:r>
      <w:r>
        <w:rPr>
          <w:color w:val="0D0D0D"/>
        </w:rPr>
        <w:t>Living Council’s</w:t>
      </w:r>
      <w:r>
        <w:rPr>
          <w:color w:val="0D0D0D"/>
          <w:spacing w:val="-6"/>
        </w:rPr>
        <w:t xml:space="preserve"> </w:t>
      </w:r>
      <w:r>
        <w:rPr>
          <w:color w:val="0D0D0D"/>
        </w:rPr>
        <w:t>annual</w:t>
      </w:r>
      <w:r>
        <w:rPr>
          <w:color w:val="0D0D0D"/>
          <w:spacing w:val="-6"/>
        </w:rPr>
        <w:t xml:space="preserve"> </w:t>
      </w:r>
      <w:r>
        <w:rPr>
          <w:color w:val="0D0D0D"/>
        </w:rPr>
        <w:t>704</w:t>
      </w:r>
      <w:r>
        <w:rPr>
          <w:color w:val="0D0D0D"/>
          <w:spacing w:val="-7"/>
        </w:rPr>
        <w:t xml:space="preserve"> </w:t>
      </w:r>
      <w:r>
        <w:rPr>
          <w:color w:val="0D0D0D"/>
        </w:rPr>
        <w:t>report</w:t>
      </w:r>
      <w:r>
        <w:rPr>
          <w:color w:val="0D0D0D"/>
          <w:spacing w:val="-7"/>
        </w:rPr>
        <w:t xml:space="preserve"> </w:t>
      </w:r>
      <w:r>
        <w:rPr>
          <w:color w:val="0D0D0D"/>
        </w:rPr>
        <w:t>and</w:t>
      </w:r>
      <w:r>
        <w:rPr>
          <w:color w:val="0D0D0D"/>
          <w:spacing w:val="-9"/>
        </w:rPr>
        <w:t xml:space="preserve"> </w:t>
      </w:r>
      <w:r>
        <w:rPr>
          <w:color w:val="0D0D0D"/>
        </w:rPr>
        <w:t>a</w:t>
      </w:r>
      <w:r>
        <w:rPr>
          <w:color w:val="0D0D0D"/>
          <w:spacing w:val="-5"/>
        </w:rPr>
        <w:t xml:space="preserve"> </w:t>
      </w:r>
      <w:r>
        <w:rPr>
          <w:color w:val="0D0D0D"/>
        </w:rPr>
        <w:t>summary</w:t>
      </w:r>
      <w:r>
        <w:rPr>
          <w:color w:val="0D0D0D"/>
          <w:spacing w:val="-7"/>
        </w:rPr>
        <w:t xml:space="preserve"> </w:t>
      </w:r>
      <w:r>
        <w:rPr>
          <w:color w:val="0D0D0D"/>
        </w:rPr>
        <w:t>will</w:t>
      </w:r>
      <w:r>
        <w:rPr>
          <w:color w:val="0D0D0D"/>
          <w:spacing w:val="-6"/>
        </w:rPr>
        <w:t xml:space="preserve"> </w:t>
      </w:r>
      <w:r>
        <w:rPr>
          <w:color w:val="0D0D0D"/>
        </w:rPr>
        <w:t>be</w:t>
      </w:r>
      <w:r>
        <w:rPr>
          <w:color w:val="0D0D0D"/>
          <w:spacing w:val="-7"/>
        </w:rPr>
        <w:t xml:space="preserve"> </w:t>
      </w:r>
      <w:r>
        <w:rPr>
          <w:color w:val="0D0D0D"/>
        </w:rPr>
        <w:t>posted</w:t>
      </w:r>
      <w:r>
        <w:rPr>
          <w:color w:val="0D0D0D"/>
          <w:spacing w:val="-3"/>
        </w:rPr>
        <w:t xml:space="preserve"> </w:t>
      </w:r>
      <w:r>
        <w:rPr>
          <w:color w:val="0D0D0D"/>
        </w:rPr>
        <w:t>on</w:t>
      </w:r>
      <w:r>
        <w:rPr>
          <w:color w:val="0D0D0D"/>
          <w:spacing w:val="-8"/>
        </w:rPr>
        <w:t xml:space="preserve"> </w:t>
      </w:r>
      <w:r>
        <w:rPr>
          <w:color w:val="0D0D0D"/>
        </w:rPr>
        <w:t>the</w:t>
      </w:r>
      <w:r>
        <w:rPr>
          <w:color w:val="0D0D0D"/>
          <w:spacing w:val="-6"/>
        </w:rPr>
        <w:t xml:space="preserve"> </w:t>
      </w:r>
      <w:r>
        <w:rPr>
          <w:color w:val="0D0D0D"/>
        </w:rPr>
        <w:t>Texas</w:t>
      </w:r>
      <w:r>
        <w:rPr>
          <w:color w:val="0D0D0D"/>
          <w:spacing w:val="-6"/>
        </w:rPr>
        <w:t xml:space="preserve"> </w:t>
      </w:r>
      <w:r>
        <w:rPr>
          <w:color w:val="0D0D0D"/>
        </w:rPr>
        <w:t xml:space="preserve">State Independent Living Council website for review by the public. Evaluation findings will be used to discuss needed improvements and possible revisions to objectives, targets, or indicators. Information and data will be evaluated for each objective, its </w:t>
      </w:r>
      <w:r>
        <w:rPr>
          <w:color w:val="0D0D0D"/>
        </w:rPr>
        <w:t>corresponding activities, and indicators as appropriate as it is received Centers for Independent</w:t>
      </w:r>
      <w:r>
        <w:rPr>
          <w:color w:val="0D0D0D"/>
          <w:spacing w:val="-7"/>
        </w:rPr>
        <w:t xml:space="preserve"> </w:t>
      </w:r>
      <w:r>
        <w:rPr>
          <w:color w:val="0D0D0D"/>
        </w:rPr>
        <w:t>Living.</w:t>
      </w:r>
    </w:p>
    <w:p w:rsidR="007C273F" w:rsidRDefault="007C273F">
      <w:pPr>
        <w:pStyle w:val="BodyText"/>
        <w:spacing w:before="1"/>
      </w:pPr>
    </w:p>
    <w:p w:rsidR="007C273F" w:rsidRDefault="00C2255B">
      <w:pPr>
        <w:pStyle w:val="BodyText"/>
        <w:spacing w:line="291" w:lineRule="exact"/>
        <w:ind w:left="480"/>
        <w:jc w:val="both"/>
      </w:pPr>
      <w:r>
        <w:rPr>
          <w:color w:val="0D0D0D"/>
          <w:u w:val="single" w:color="0D0D0D"/>
        </w:rPr>
        <w:t>Implementation Plan:</w:t>
      </w:r>
    </w:p>
    <w:p w:rsidR="007C273F" w:rsidRDefault="00C2255B">
      <w:pPr>
        <w:pStyle w:val="BodyText"/>
        <w:ind w:left="480" w:right="1436"/>
        <w:jc w:val="both"/>
      </w:pPr>
      <w:r>
        <w:rPr>
          <w:color w:val="0D0D0D"/>
        </w:rPr>
        <w:t>The evaluation of the implementation of the State Plan will be performed by the Texas State Independent Living Council staff and</w:t>
      </w:r>
      <w:r>
        <w:rPr>
          <w:color w:val="0D0D0D"/>
        </w:rPr>
        <w:t xml:space="preserve"> reported to the Texas State Independent Living Council and Centers for Independent Living on an annual basis. An annual report summary will be included in the Texas State Independent</w:t>
      </w:r>
      <w:r>
        <w:rPr>
          <w:color w:val="0D0D0D"/>
          <w:spacing w:val="-13"/>
        </w:rPr>
        <w:t xml:space="preserve"> </w:t>
      </w:r>
      <w:r>
        <w:rPr>
          <w:color w:val="0D0D0D"/>
        </w:rPr>
        <w:t>Living</w:t>
      </w:r>
      <w:r>
        <w:rPr>
          <w:color w:val="0D0D0D"/>
          <w:spacing w:val="-10"/>
        </w:rPr>
        <w:t xml:space="preserve"> </w:t>
      </w:r>
      <w:r>
        <w:rPr>
          <w:color w:val="0D0D0D"/>
        </w:rPr>
        <w:t>Council’s</w:t>
      </w:r>
      <w:r>
        <w:rPr>
          <w:color w:val="0D0D0D"/>
          <w:spacing w:val="-12"/>
        </w:rPr>
        <w:t xml:space="preserve"> </w:t>
      </w:r>
      <w:r>
        <w:rPr>
          <w:color w:val="0D0D0D"/>
        </w:rPr>
        <w:t>annual</w:t>
      </w:r>
      <w:r>
        <w:rPr>
          <w:color w:val="0D0D0D"/>
          <w:spacing w:val="-11"/>
        </w:rPr>
        <w:t xml:space="preserve"> </w:t>
      </w:r>
      <w:r>
        <w:rPr>
          <w:color w:val="0D0D0D"/>
        </w:rPr>
        <w:t>Program</w:t>
      </w:r>
      <w:r>
        <w:rPr>
          <w:color w:val="0D0D0D"/>
          <w:spacing w:val="-12"/>
        </w:rPr>
        <w:t xml:space="preserve"> </w:t>
      </w:r>
      <w:r>
        <w:rPr>
          <w:color w:val="0D0D0D"/>
        </w:rPr>
        <w:t>Performance</w:t>
      </w:r>
      <w:r>
        <w:rPr>
          <w:color w:val="0D0D0D"/>
          <w:spacing w:val="-11"/>
        </w:rPr>
        <w:t xml:space="preserve"> </w:t>
      </w:r>
      <w:r>
        <w:rPr>
          <w:color w:val="0D0D0D"/>
        </w:rPr>
        <w:t>Report/704</w:t>
      </w:r>
      <w:r>
        <w:rPr>
          <w:color w:val="0D0D0D"/>
          <w:spacing w:val="-11"/>
        </w:rPr>
        <w:t xml:space="preserve"> </w:t>
      </w:r>
      <w:r>
        <w:rPr>
          <w:color w:val="0D0D0D"/>
        </w:rPr>
        <w:t>Report and will be posted on the Texas State Independent Living Council website for review by the public. Evaluation findings will be used to discuss needed improvements, revisions, or changes to the State Plan. Information and data on participation, resou</w:t>
      </w:r>
      <w:r>
        <w:rPr>
          <w:color w:val="0D0D0D"/>
        </w:rPr>
        <w:t>rces, and activities underway will be collected from State</w:t>
      </w:r>
      <w:r>
        <w:rPr>
          <w:color w:val="0D0D0D"/>
          <w:spacing w:val="-17"/>
        </w:rPr>
        <w:t xml:space="preserve"> </w:t>
      </w:r>
      <w:r>
        <w:rPr>
          <w:color w:val="0D0D0D"/>
        </w:rPr>
        <w:t>Plan</w:t>
      </w:r>
      <w:r>
        <w:rPr>
          <w:color w:val="0D0D0D"/>
          <w:spacing w:val="-18"/>
        </w:rPr>
        <w:t xml:space="preserve"> </w:t>
      </w:r>
      <w:r>
        <w:rPr>
          <w:color w:val="0D0D0D"/>
        </w:rPr>
        <w:t>for</w:t>
      </w:r>
      <w:r>
        <w:rPr>
          <w:color w:val="0D0D0D"/>
          <w:spacing w:val="-17"/>
        </w:rPr>
        <w:t xml:space="preserve"> </w:t>
      </w:r>
      <w:r>
        <w:rPr>
          <w:color w:val="0D0D0D"/>
        </w:rPr>
        <w:t>Independent</w:t>
      </w:r>
      <w:r>
        <w:rPr>
          <w:color w:val="0D0D0D"/>
          <w:spacing w:val="-18"/>
        </w:rPr>
        <w:t xml:space="preserve"> </w:t>
      </w:r>
      <w:r>
        <w:rPr>
          <w:color w:val="0D0D0D"/>
        </w:rPr>
        <w:t>Living</w:t>
      </w:r>
      <w:r>
        <w:rPr>
          <w:color w:val="0D0D0D"/>
          <w:spacing w:val="-18"/>
        </w:rPr>
        <w:t xml:space="preserve"> </w:t>
      </w:r>
      <w:r>
        <w:rPr>
          <w:color w:val="0D0D0D"/>
        </w:rPr>
        <w:t>partners</w:t>
      </w:r>
      <w:r>
        <w:rPr>
          <w:color w:val="0D0D0D"/>
          <w:spacing w:val="-18"/>
        </w:rPr>
        <w:t xml:space="preserve"> </w:t>
      </w:r>
      <w:r>
        <w:rPr>
          <w:color w:val="0D0D0D"/>
        </w:rPr>
        <w:t>in</w:t>
      </w:r>
      <w:r>
        <w:rPr>
          <w:color w:val="0D0D0D"/>
          <w:spacing w:val="-18"/>
        </w:rPr>
        <w:t xml:space="preserve"> </w:t>
      </w:r>
      <w:r>
        <w:rPr>
          <w:color w:val="0D0D0D"/>
        </w:rPr>
        <w:t>the</w:t>
      </w:r>
      <w:r>
        <w:rPr>
          <w:color w:val="0D0D0D"/>
          <w:spacing w:val="-17"/>
        </w:rPr>
        <w:t xml:space="preserve"> </w:t>
      </w:r>
      <w:r>
        <w:rPr>
          <w:color w:val="0D0D0D"/>
        </w:rPr>
        <w:t>Independent</w:t>
      </w:r>
      <w:r>
        <w:rPr>
          <w:color w:val="0D0D0D"/>
          <w:spacing w:val="-15"/>
        </w:rPr>
        <w:t xml:space="preserve"> </w:t>
      </w:r>
      <w:r>
        <w:rPr>
          <w:color w:val="0D0D0D"/>
        </w:rPr>
        <w:t>Living</w:t>
      </w:r>
      <w:r>
        <w:rPr>
          <w:color w:val="0D0D0D"/>
          <w:spacing w:val="-18"/>
        </w:rPr>
        <w:t xml:space="preserve"> </w:t>
      </w:r>
      <w:r>
        <w:rPr>
          <w:color w:val="0D0D0D"/>
        </w:rPr>
        <w:t>Network.</w:t>
      </w:r>
    </w:p>
    <w:p w:rsidR="007C273F" w:rsidRDefault="007C273F">
      <w:pPr>
        <w:pStyle w:val="BodyText"/>
      </w:pPr>
    </w:p>
    <w:p w:rsidR="007C273F" w:rsidRDefault="00C2255B">
      <w:pPr>
        <w:pStyle w:val="BodyText"/>
        <w:spacing w:before="1"/>
        <w:ind w:left="480"/>
        <w:jc w:val="both"/>
      </w:pPr>
      <w:r>
        <w:rPr>
          <w:color w:val="0D0D0D"/>
          <w:u w:val="single" w:color="0D0D0D"/>
        </w:rPr>
        <w:t>Consumer Satisfaction Plan:</w:t>
      </w:r>
    </w:p>
    <w:p w:rsidR="007C273F" w:rsidRDefault="00C2255B">
      <w:pPr>
        <w:pStyle w:val="BodyText"/>
        <w:spacing w:before="1"/>
        <w:ind w:left="480" w:right="1435"/>
        <w:jc w:val="both"/>
      </w:pPr>
      <w:r>
        <w:t>Consumer satisfaction measures input from consumers about benefits received from provider servic</w:t>
      </w:r>
      <w:r>
        <w:t xml:space="preserve">es. </w:t>
      </w:r>
      <w:r>
        <w:rPr>
          <w:color w:val="0D0D0D"/>
        </w:rPr>
        <w:t>The evaluation of consumer satisfaction on a statewide basis will be conducted by the Texas State Independent Living Council annually based on evaluations conducted by the Center for Independent</w:t>
      </w:r>
      <w:r>
        <w:rPr>
          <w:color w:val="0D0D0D"/>
          <w:spacing w:val="-19"/>
        </w:rPr>
        <w:t xml:space="preserve"> </w:t>
      </w:r>
      <w:r>
        <w:rPr>
          <w:color w:val="0D0D0D"/>
        </w:rPr>
        <w:t>Living</w:t>
      </w:r>
      <w:r>
        <w:rPr>
          <w:color w:val="0D0D0D"/>
          <w:spacing w:val="-17"/>
        </w:rPr>
        <w:t xml:space="preserve"> </w:t>
      </w:r>
      <w:r>
        <w:rPr>
          <w:color w:val="0D0D0D"/>
        </w:rPr>
        <w:t>Network.</w:t>
      </w:r>
      <w:r>
        <w:rPr>
          <w:color w:val="0D0D0D"/>
          <w:spacing w:val="48"/>
        </w:rPr>
        <w:t xml:space="preserve"> </w:t>
      </w:r>
      <w:r>
        <w:rPr>
          <w:color w:val="0D0D0D"/>
        </w:rPr>
        <w:t>The</w:t>
      </w:r>
      <w:r>
        <w:rPr>
          <w:color w:val="0D0D0D"/>
          <w:spacing w:val="-19"/>
        </w:rPr>
        <w:t xml:space="preserve"> </w:t>
      </w:r>
      <w:r>
        <w:rPr>
          <w:color w:val="0D0D0D"/>
        </w:rPr>
        <w:t>Texas</w:t>
      </w:r>
      <w:r>
        <w:rPr>
          <w:color w:val="0D0D0D"/>
          <w:spacing w:val="-19"/>
        </w:rPr>
        <w:t xml:space="preserve"> </w:t>
      </w:r>
      <w:r>
        <w:rPr>
          <w:color w:val="0D0D0D"/>
        </w:rPr>
        <w:t>State</w:t>
      </w:r>
      <w:r>
        <w:rPr>
          <w:color w:val="0D0D0D"/>
          <w:spacing w:val="-17"/>
        </w:rPr>
        <w:t xml:space="preserve"> </w:t>
      </w:r>
      <w:r>
        <w:rPr>
          <w:color w:val="0D0D0D"/>
        </w:rPr>
        <w:t>Independent</w:t>
      </w:r>
      <w:r>
        <w:rPr>
          <w:color w:val="0D0D0D"/>
          <w:spacing w:val="-17"/>
        </w:rPr>
        <w:t xml:space="preserve"> </w:t>
      </w:r>
      <w:r>
        <w:rPr>
          <w:color w:val="0D0D0D"/>
        </w:rPr>
        <w:t>Living</w:t>
      </w:r>
      <w:r>
        <w:rPr>
          <w:color w:val="0D0D0D"/>
          <w:spacing w:val="-18"/>
        </w:rPr>
        <w:t xml:space="preserve"> </w:t>
      </w:r>
      <w:r>
        <w:rPr>
          <w:color w:val="0D0D0D"/>
        </w:rPr>
        <w:t>Counci</w:t>
      </w:r>
      <w:r>
        <w:rPr>
          <w:color w:val="0D0D0D"/>
        </w:rPr>
        <w:t>l</w:t>
      </w:r>
      <w:r>
        <w:rPr>
          <w:color w:val="0D0D0D"/>
          <w:spacing w:val="-19"/>
        </w:rPr>
        <w:t xml:space="preserve"> </w:t>
      </w:r>
      <w:r>
        <w:rPr>
          <w:color w:val="0D0D0D"/>
        </w:rPr>
        <w:t>and the Texas Health and Human Services Commission, as the Designated State Entity, have worked with the Centers for Independent Living to include a standard</w:t>
      </w:r>
      <w:r>
        <w:rPr>
          <w:color w:val="0D0D0D"/>
          <w:spacing w:val="53"/>
        </w:rPr>
        <w:t xml:space="preserve"> </w:t>
      </w:r>
      <w:r>
        <w:rPr>
          <w:color w:val="0D0D0D"/>
        </w:rPr>
        <w:t>set</w:t>
      </w:r>
      <w:r>
        <w:rPr>
          <w:color w:val="0D0D0D"/>
          <w:spacing w:val="53"/>
        </w:rPr>
        <w:t xml:space="preserve"> </w:t>
      </w:r>
      <w:r>
        <w:rPr>
          <w:color w:val="0D0D0D"/>
        </w:rPr>
        <w:t>of</w:t>
      </w:r>
      <w:r>
        <w:rPr>
          <w:color w:val="0D0D0D"/>
          <w:spacing w:val="54"/>
        </w:rPr>
        <w:t xml:space="preserve"> </w:t>
      </w:r>
      <w:r>
        <w:rPr>
          <w:color w:val="0D0D0D"/>
        </w:rPr>
        <w:t>questions</w:t>
      </w:r>
      <w:r>
        <w:rPr>
          <w:color w:val="0D0D0D"/>
          <w:spacing w:val="53"/>
        </w:rPr>
        <w:t xml:space="preserve"> </w:t>
      </w:r>
      <w:r>
        <w:rPr>
          <w:color w:val="0D0D0D"/>
        </w:rPr>
        <w:t>within</w:t>
      </w:r>
      <w:r>
        <w:rPr>
          <w:color w:val="0D0D0D"/>
          <w:spacing w:val="55"/>
        </w:rPr>
        <w:t xml:space="preserve"> </w:t>
      </w:r>
      <w:r>
        <w:rPr>
          <w:color w:val="0D0D0D"/>
        </w:rPr>
        <w:t>their</w:t>
      </w:r>
      <w:r>
        <w:rPr>
          <w:color w:val="0D0D0D"/>
          <w:spacing w:val="57"/>
        </w:rPr>
        <w:t xml:space="preserve"> </w:t>
      </w:r>
      <w:r>
        <w:rPr>
          <w:color w:val="0D0D0D"/>
        </w:rPr>
        <w:t>own</w:t>
      </w:r>
      <w:r>
        <w:rPr>
          <w:color w:val="0D0D0D"/>
          <w:spacing w:val="53"/>
        </w:rPr>
        <w:t xml:space="preserve"> </w:t>
      </w:r>
      <w:r>
        <w:rPr>
          <w:color w:val="0D0D0D"/>
        </w:rPr>
        <w:t>consumer</w:t>
      </w:r>
      <w:r>
        <w:rPr>
          <w:color w:val="0D0D0D"/>
          <w:spacing w:val="54"/>
        </w:rPr>
        <w:t xml:space="preserve"> </w:t>
      </w:r>
      <w:r>
        <w:rPr>
          <w:color w:val="0D0D0D"/>
        </w:rPr>
        <w:t>satisfaction</w:t>
      </w:r>
      <w:r>
        <w:rPr>
          <w:color w:val="0D0D0D"/>
          <w:spacing w:val="53"/>
        </w:rPr>
        <w:t xml:space="preserve"> </w:t>
      </w:r>
      <w:r>
        <w:rPr>
          <w:color w:val="0D0D0D"/>
        </w:rPr>
        <w:t>tools</w:t>
      </w:r>
      <w:r>
        <w:rPr>
          <w:color w:val="0D0D0D"/>
          <w:spacing w:val="55"/>
        </w:rPr>
        <w:t xml:space="preserve"> </w:t>
      </w:r>
      <w:r>
        <w:rPr>
          <w:color w:val="0D0D0D"/>
        </w:rPr>
        <w:t>to</w:t>
      </w:r>
    </w:p>
    <w:p w:rsidR="007C273F" w:rsidRDefault="007C273F">
      <w:pPr>
        <w:jc w:val="both"/>
        <w:sectPr w:rsidR="007C273F">
          <w:pgSz w:w="12240" w:h="15840"/>
          <w:pgMar w:top="1360" w:right="0" w:bottom="1180" w:left="960" w:header="0" w:footer="990" w:gutter="0"/>
          <w:cols w:space="720"/>
        </w:sectPr>
      </w:pPr>
    </w:p>
    <w:p w:rsidR="007C273F" w:rsidRDefault="00C2255B">
      <w:pPr>
        <w:pStyle w:val="BodyText"/>
        <w:spacing w:before="81"/>
        <w:ind w:left="480" w:right="1438"/>
        <w:jc w:val="both"/>
      </w:pPr>
      <w:r>
        <w:rPr>
          <w:color w:val="0D0D0D"/>
        </w:rPr>
        <w:t>ensure continuity of data across the Network for this purpose. At a</w:t>
      </w:r>
      <w:r>
        <w:rPr>
          <w:color w:val="0D0D0D"/>
          <w:spacing w:val="-59"/>
        </w:rPr>
        <w:t xml:space="preserve"> </w:t>
      </w:r>
      <w:r>
        <w:rPr>
          <w:color w:val="0D0D0D"/>
        </w:rPr>
        <w:t>minimum, the Texas Health and Human Services Commission, through its Standards</w:t>
      </w:r>
      <w:r>
        <w:rPr>
          <w:color w:val="0D0D0D"/>
          <w:spacing w:val="-33"/>
        </w:rPr>
        <w:t xml:space="preserve"> </w:t>
      </w:r>
      <w:r>
        <w:rPr>
          <w:color w:val="0D0D0D"/>
        </w:rPr>
        <w:t>for Independent Living Providers (Section 1.28.3), requires the</w:t>
      </w:r>
      <w:r>
        <w:rPr>
          <w:color w:val="0D0D0D"/>
          <w:spacing w:val="-10"/>
        </w:rPr>
        <w:t xml:space="preserve"> </w:t>
      </w:r>
      <w:r>
        <w:rPr>
          <w:color w:val="0D0D0D"/>
        </w:rPr>
        <w:t>following:</w:t>
      </w:r>
    </w:p>
    <w:p w:rsidR="007C273F" w:rsidRDefault="000613FC">
      <w:pPr>
        <w:pStyle w:val="BodyText"/>
        <w:spacing w:before="11"/>
        <w:rPr>
          <w:sz w:val="21"/>
        </w:rPr>
      </w:pPr>
      <w:r>
        <w:rPr>
          <w:noProof/>
        </w:rPr>
        <mc:AlternateContent>
          <mc:Choice Requires="wps">
            <w:drawing>
              <wp:anchor distT="0" distB="0" distL="0" distR="0" simplePos="0" relativeHeight="251671552" behindDoc="1" locked="0" layoutInCell="1" allowOverlap="1">
                <wp:simplePos x="0" y="0"/>
                <wp:positionH relativeFrom="page">
                  <wp:posOffset>896620</wp:posOffset>
                </wp:positionH>
                <wp:positionV relativeFrom="paragraph">
                  <wp:posOffset>184785</wp:posOffset>
                </wp:positionV>
                <wp:extent cx="5981065" cy="554990"/>
                <wp:effectExtent l="0" t="0" r="0" b="0"/>
                <wp:wrapTopAndBottom/>
                <wp:docPr id="13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5549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
                              <w:ind w:left="28" w:right="204"/>
                              <w:rPr>
                                <w:i/>
                                <w:sz w:val="24"/>
                              </w:rPr>
                            </w:pPr>
                            <w:r>
                              <w:rPr>
                                <w:i/>
                                <w:sz w:val="24"/>
                              </w:rPr>
                              <w:t>“Each provider may develop its own survey instrument and procedure. However, at a minimum, the survey instrument must use a Likert scale and include the following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margin-left:70.6pt;margin-top:14.55pt;width:470.95pt;height:43.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" fillcolor="#f9f9f9" stroked="f">
                <v:textbox inset="0,0,0,0">
                  <w:txbxContent>
                    <w:p w:rsidR="007C273F" w:rsidRDefault="00C2255B">
                      <w:pPr>
                        <w:spacing w:before="1"/>
                        <w:ind w:left="28" w:right="204"/>
                        <w:rPr>
                          <w:i/>
                          <w:sz w:val="24"/>
                        </w:rPr>
                      </w:pPr>
                      <w:r>
                        <w:rPr>
                          <w:i/>
                          <w:sz w:val="24"/>
                        </w:rPr>
                        <w:t>“Each provider may develop its own survey instrument and procedure. However, at a minimum, the survey instrument must use a Likert scale and include the following statements:</w:t>
                      </w:r>
                    </w:p>
                  </w:txbxContent>
                </v:textbox>
                <w10:wrap type="topAndBottom" anchorx="page"/>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1125220</wp:posOffset>
                </wp:positionH>
                <wp:positionV relativeFrom="paragraph">
                  <wp:posOffset>917575</wp:posOffset>
                </wp:positionV>
                <wp:extent cx="5752465" cy="927100"/>
                <wp:effectExtent l="0" t="0" r="0" b="0"/>
                <wp:wrapTopAndBottom/>
                <wp:docPr id="13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9271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numPr>
                                <w:ilvl w:val="0"/>
                                <w:numId w:val="22"/>
                              </w:numPr>
                              <w:tabs>
                                <w:tab w:val="left" w:pos="388"/>
                                <w:tab w:val="left" w:pos="389"/>
                              </w:tabs>
                              <w:spacing w:before="1"/>
                              <w:ind w:right="43"/>
                              <w:rPr>
                                <w:i/>
                                <w:sz w:val="24"/>
                              </w:rPr>
                            </w:pPr>
                            <w:r>
                              <w:rPr>
                                <w:i/>
                                <w:sz w:val="24"/>
                              </w:rPr>
                              <w:t>I was treated in a friendly, caring and respectful manner by the staff</w:t>
                            </w:r>
                            <w:r>
                              <w:rPr>
                                <w:i/>
                                <w:spacing w:val="-30"/>
                                <w:sz w:val="24"/>
                              </w:rPr>
                              <w:t xml:space="preserve"> </w:t>
                            </w:r>
                            <w:r>
                              <w:rPr>
                                <w:i/>
                                <w:sz w:val="24"/>
                              </w:rPr>
                              <w:t>of [ins</w:t>
                            </w:r>
                            <w:r>
                              <w:rPr>
                                <w:i/>
                                <w:sz w:val="24"/>
                              </w:rPr>
                              <w:t>ert provider</w:t>
                            </w:r>
                            <w:r>
                              <w:rPr>
                                <w:i/>
                                <w:spacing w:val="-2"/>
                                <w:sz w:val="24"/>
                              </w:rPr>
                              <w:t xml:space="preserve"> </w:t>
                            </w:r>
                            <w:r>
                              <w:rPr>
                                <w:i/>
                                <w:sz w:val="24"/>
                              </w:rPr>
                              <w:t>name].</w:t>
                            </w:r>
                          </w:p>
                          <w:p w:rsidR="007C273F" w:rsidRDefault="00C2255B">
                            <w:pPr>
                              <w:numPr>
                                <w:ilvl w:val="0"/>
                                <w:numId w:val="22"/>
                              </w:numPr>
                              <w:tabs>
                                <w:tab w:val="left" w:pos="388"/>
                                <w:tab w:val="left" w:pos="389"/>
                              </w:tabs>
                              <w:ind w:hanging="361"/>
                              <w:rPr>
                                <w:i/>
                                <w:sz w:val="24"/>
                              </w:rPr>
                            </w:pPr>
                            <w:r>
                              <w:rPr>
                                <w:i/>
                                <w:sz w:val="24"/>
                              </w:rPr>
                              <w:t>Services were provided in a timely</w:t>
                            </w:r>
                            <w:r>
                              <w:rPr>
                                <w:i/>
                                <w:spacing w:val="-3"/>
                                <w:sz w:val="24"/>
                              </w:rPr>
                              <w:t xml:space="preserve"> </w:t>
                            </w:r>
                            <w:r>
                              <w:rPr>
                                <w:i/>
                                <w:sz w:val="24"/>
                              </w:rPr>
                              <w:t>manner.</w:t>
                            </w:r>
                          </w:p>
                          <w:p w:rsidR="007C273F" w:rsidRDefault="00C2255B">
                            <w:pPr>
                              <w:numPr>
                                <w:ilvl w:val="0"/>
                                <w:numId w:val="22"/>
                              </w:numPr>
                              <w:tabs>
                                <w:tab w:val="left" w:pos="388"/>
                                <w:tab w:val="left" w:pos="389"/>
                              </w:tabs>
                              <w:spacing w:before="1" w:line="291" w:lineRule="exact"/>
                              <w:ind w:hanging="361"/>
                              <w:rPr>
                                <w:i/>
                                <w:sz w:val="24"/>
                              </w:rPr>
                            </w:pPr>
                            <w:r>
                              <w:rPr>
                                <w:i/>
                                <w:sz w:val="24"/>
                              </w:rPr>
                              <w:t>The services met my</w:t>
                            </w:r>
                            <w:r>
                              <w:rPr>
                                <w:i/>
                                <w:spacing w:val="-3"/>
                                <w:sz w:val="24"/>
                              </w:rPr>
                              <w:t xml:space="preserve"> </w:t>
                            </w:r>
                            <w:r>
                              <w:rPr>
                                <w:i/>
                                <w:sz w:val="24"/>
                              </w:rPr>
                              <w:t>needs.</w:t>
                            </w:r>
                          </w:p>
                          <w:p w:rsidR="007C273F" w:rsidRDefault="00C2255B">
                            <w:pPr>
                              <w:numPr>
                                <w:ilvl w:val="0"/>
                                <w:numId w:val="22"/>
                              </w:numPr>
                              <w:tabs>
                                <w:tab w:val="left" w:pos="388"/>
                                <w:tab w:val="left" w:pos="389"/>
                              </w:tabs>
                              <w:spacing w:line="291" w:lineRule="exact"/>
                              <w:ind w:hanging="361"/>
                              <w:rPr>
                                <w:i/>
                                <w:sz w:val="24"/>
                              </w:rPr>
                            </w:pPr>
                            <w:r>
                              <w:rPr>
                                <w:i/>
                                <w:sz w:val="24"/>
                              </w:rPr>
                              <w:t>I was satisfied with the services</w:t>
                            </w:r>
                            <w:r>
                              <w:rPr>
                                <w:i/>
                                <w:spacing w:val="-5"/>
                                <w:sz w:val="24"/>
                              </w:rPr>
                              <w:t xml:space="preserve"> </w:t>
                            </w:r>
                            <w:r>
                              <w:rPr>
                                <w:i/>
                                <w:sz w:val="24"/>
                              </w:rPr>
                              <w:t>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8" type="#_x0000_t202" style="position:absolute;margin-left:88.6pt;margin-top:72.25pt;width:452.95pt;height:73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" fillcolor="#f9f9f9" stroked="f">
                <v:textbox inset="0,0,0,0">
                  <w:txbxContent>
                    <w:p w:rsidR="007C273F" w:rsidRDefault="00C2255B">
                      <w:pPr>
                        <w:numPr>
                          <w:ilvl w:val="0"/>
                          <w:numId w:val="22"/>
                        </w:numPr>
                        <w:tabs>
                          <w:tab w:val="left" w:pos="388"/>
                          <w:tab w:val="left" w:pos="389"/>
                        </w:tabs>
                        <w:spacing w:before="1"/>
                        <w:ind w:right="43"/>
                        <w:rPr>
                          <w:i/>
                          <w:sz w:val="24"/>
                        </w:rPr>
                      </w:pPr>
                      <w:r>
                        <w:rPr>
                          <w:i/>
                          <w:sz w:val="24"/>
                        </w:rPr>
                        <w:t>I was treated in a friendly, caring and respectful manner by the staff</w:t>
                      </w:r>
                      <w:r>
                        <w:rPr>
                          <w:i/>
                          <w:spacing w:val="-30"/>
                          <w:sz w:val="24"/>
                        </w:rPr>
                        <w:t xml:space="preserve"> </w:t>
                      </w:r>
                      <w:r>
                        <w:rPr>
                          <w:i/>
                          <w:sz w:val="24"/>
                        </w:rPr>
                        <w:t>of [ins</w:t>
                      </w:r>
                      <w:r>
                        <w:rPr>
                          <w:i/>
                          <w:sz w:val="24"/>
                        </w:rPr>
                        <w:t>ert provider</w:t>
                      </w:r>
                      <w:r>
                        <w:rPr>
                          <w:i/>
                          <w:spacing w:val="-2"/>
                          <w:sz w:val="24"/>
                        </w:rPr>
                        <w:t xml:space="preserve"> </w:t>
                      </w:r>
                      <w:r>
                        <w:rPr>
                          <w:i/>
                          <w:sz w:val="24"/>
                        </w:rPr>
                        <w:t>name].</w:t>
                      </w:r>
                    </w:p>
                    <w:p w:rsidR="007C273F" w:rsidRDefault="00C2255B">
                      <w:pPr>
                        <w:numPr>
                          <w:ilvl w:val="0"/>
                          <w:numId w:val="22"/>
                        </w:numPr>
                        <w:tabs>
                          <w:tab w:val="left" w:pos="388"/>
                          <w:tab w:val="left" w:pos="389"/>
                        </w:tabs>
                        <w:ind w:hanging="361"/>
                        <w:rPr>
                          <w:i/>
                          <w:sz w:val="24"/>
                        </w:rPr>
                      </w:pPr>
                      <w:r>
                        <w:rPr>
                          <w:i/>
                          <w:sz w:val="24"/>
                        </w:rPr>
                        <w:t>Services were provided in a timely</w:t>
                      </w:r>
                      <w:r>
                        <w:rPr>
                          <w:i/>
                          <w:spacing w:val="-3"/>
                          <w:sz w:val="24"/>
                        </w:rPr>
                        <w:t xml:space="preserve"> </w:t>
                      </w:r>
                      <w:r>
                        <w:rPr>
                          <w:i/>
                          <w:sz w:val="24"/>
                        </w:rPr>
                        <w:t>manner.</w:t>
                      </w:r>
                    </w:p>
                    <w:p w:rsidR="007C273F" w:rsidRDefault="00C2255B">
                      <w:pPr>
                        <w:numPr>
                          <w:ilvl w:val="0"/>
                          <w:numId w:val="22"/>
                        </w:numPr>
                        <w:tabs>
                          <w:tab w:val="left" w:pos="388"/>
                          <w:tab w:val="left" w:pos="389"/>
                        </w:tabs>
                        <w:spacing w:before="1" w:line="291" w:lineRule="exact"/>
                        <w:ind w:hanging="361"/>
                        <w:rPr>
                          <w:i/>
                          <w:sz w:val="24"/>
                        </w:rPr>
                      </w:pPr>
                      <w:r>
                        <w:rPr>
                          <w:i/>
                          <w:sz w:val="24"/>
                        </w:rPr>
                        <w:t>The services met my</w:t>
                      </w:r>
                      <w:r>
                        <w:rPr>
                          <w:i/>
                          <w:spacing w:val="-3"/>
                          <w:sz w:val="24"/>
                        </w:rPr>
                        <w:t xml:space="preserve"> </w:t>
                      </w:r>
                      <w:r>
                        <w:rPr>
                          <w:i/>
                          <w:sz w:val="24"/>
                        </w:rPr>
                        <w:t>needs.</w:t>
                      </w:r>
                    </w:p>
                    <w:p w:rsidR="007C273F" w:rsidRDefault="00C2255B">
                      <w:pPr>
                        <w:numPr>
                          <w:ilvl w:val="0"/>
                          <w:numId w:val="22"/>
                        </w:numPr>
                        <w:tabs>
                          <w:tab w:val="left" w:pos="388"/>
                          <w:tab w:val="left" w:pos="389"/>
                        </w:tabs>
                        <w:spacing w:line="291" w:lineRule="exact"/>
                        <w:ind w:hanging="361"/>
                        <w:rPr>
                          <w:i/>
                          <w:sz w:val="24"/>
                        </w:rPr>
                      </w:pPr>
                      <w:r>
                        <w:rPr>
                          <w:i/>
                          <w:sz w:val="24"/>
                        </w:rPr>
                        <w:t>I was satisfied with the services</w:t>
                      </w:r>
                      <w:r>
                        <w:rPr>
                          <w:i/>
                          <w:spacing w:val="-5"/>
                          <w:sz w:val="24"/>
                        </w:rPr>
                        <w:t xml:space="preserve"> </w:t>
                      </w:r>
                      <w:r>
                        <w:rPr>
                          <w:i/>
                          <w:sz w:val="24"/>
                        </w:rPr>
                        <w:t>provided.</w:t>
                      </w:r>
                    </w:p>
                  </w:txbxContent>
                </v:textbox>
                <w10:wrap type="topAndBottom" anchorx="page"/>
              </v:shape>
            </w:pict>
          </mc:Fallback>
        </mc:AlternateContent>
      </w:r>
    </w:p>
    <w:p w:rsidR="007C273F" w:rsidRDefault="007C273F">
      <w:pPr>
        <w:pStyle w:val="BodyText"/>
        <w:spacing w:before="10"/>
        <w:rPr>
          <w:sz w:val="19"/>
        </w:rPr>
      </w:pPr>
    </w:p>
    <w:p w:rsidR="007C273F" w:rsidRDefault="007C273F">
      <w:pPr>
        <w:pStyle w:val="BodyText"/>
        <w:spacing w:before="10"/>
        <w:rPr>
          <w:sz w:val="21"/>
        </w:rPr>
      </w:pPr>
    </w:p>
    <w:tbl>
      <w:tblPr>
        <w:tblW w:w="0" w:type="auto"/>
        <w:jc w:val="right"/>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1030"/>
        <w:gridCol w:w="8354"/>
        <w:gridCol w:w="1410"/>
      </w:tblGrid>
      <w:tr w:rsidR="007C273F">
        <w:trPr>
          <w:trHeight w:val="532"/>
          <w:jc w:val="right"/>
        </w:trPr>
        <w:tc>
          <w:tcPr>
            <w:tcW w:w="1030" w:type="dxa"/>
            <w:shd w:val="clear" w:color="auto" w:fill="002F86"/>
          </w:tcPr>
          <w:p w:rsidR="007C273F" w:rsidRDefault="007C273F">
            <w:pPr>
              <w:pStyle w:val="TableParagraph"/>
              <w:ind w:left="0"/>
              <w:rPr>
                <w:rFonts w:ascii="Times New Roman"/>
              </w:rPr>
            </w:pPr>
          </w:p>
        </w:tc>
        <w:tc>
          <w:tcPr>
            <w:tcW w:w="9764" w:type="dxa"/>
            <w:gridSpan w:val="2"/>
            <w:tcBorders>
              <w:right w:val="nil"/>
            </w:tcBorders>
            <w:shd w:val="clear" w:color="auto" w:fill="002F86"/>
          </w:tcPr>
          <w:p w:rsidR="007C273F" w:rsidRDefault="00C2255B">
            <w:pPr>
              <w:pStyle w:val="TableParagraph"/>
              <w:spacing w:before="121"/>
              <w:ind w:left="119"/>
              <w:rPr>
                <w:i/>
                <w:sz w:val="24"/>
              </w:rPr>
            </w:pPr>
            <w:r>
              <w:rPr>
                <w:i/>
                <w:color w:val="FFFFFF"/>
                <w:sz w:val="24"/>
              </w:rPr>
              <w:t>Likert Scale</w:t>
            </w:r>
          </w:p>
        </w:tc>
      </w:tr>
      <w:tr w:rsidR="007C273F">
        <w:trPr>
          <w:trHeight w:val="289"/>
          <w:jc w:val="right"/>
        </w:trPr>
        <w:tc>
          <w:tcPr>
            <w:tcW w:w="1030" w:type="dxa"/>
            <w:shd w:val="clear" w:color="auto" w:fill="EDEDED"/>
          </w:tcPr>
          <w:p w:rsidR="007C273F" w:rsidRDefault="00C2255B">
            <w:pPr>
              <w:pStyle w:val="TableParagraph"/>
              <w:spacing w:line="270" w:lineRule="exact"/>
              <w:ind w:left="6"/>
              <w:rPr>
                <w:i/>
                <w:sz w:val="24"/>
              </w:rPr>
            </w:pPr>
            <w:r>
              <w:rPr>
                <w:i/>
                <w:sz w:val="24"/>
              </w:rPr>
              <w:t>1</w:t>
            </w:r>
          </w:p>
        </w:tc>
        <w:tc>
          <w:tcPr>
            <w:tcW w:w="9764" w:type="dxa"/>
            <w:gridSpan w:val="2"/>
            <w:tcBorders>
              <w:right w:val="nil"/>
            </w:tcBorders>
            <w:shd w:val="clear" w:color="auto" w:fill="EDEDED"/>
          </w:tcPr>
          <w:p w:rsidR="007C273F" w:rsidRDefault="00C2255B">
            <w:pPr>
              <w:pStyle w:val="TableParagraph"/>
              <w:spacing w:line="270" w:lineRule="exact"/>
              <w:ind w:left="6"/>
              <w:rPr>
                <w:i/>
                <w:sz w:val="24"/>
              </w:rPr>
            </w:pPr>
            <w:r>
              <w:rPr>
                <w:i/>
                <w:sz w:val="24"/>
              </w:rPr>
              <w:t>Strongly disagree</w:t>
            </w:r>
          </w:p>
        </w:tc>
      </w:tr>
      <w:tr w:rsidR="007C273F">
        <w:trPr>
          <w:trHeight w:val="292"/>
          <w:jc w:val="right"/>
        </w:trPr>
        <w:tc>
          <w:tcPr>
            <w:tcW w:w="1030" w:type="dxa"/>
          </w:tcPr>
          <w:p w:rsidR="007C273F" w:rsidRDefault="00C2255B">
            <w:pPr>
              <w:pStyle w:val="TableParagraph"/>
              <w:spacing w:before="1" w:line="271" w:lineRule="exact"/>
              <w:ind w:left="6"/>
              <w:rPr>
                <w:i/>
                <w:sz w:val="24"/>
              </w:rPr>
            </w:pPr>
            <w:r>
              <w:rPr>
                <w:i/>
                <w:sz w:val="24"/>
              </w:rPr>
              <w:t>2</w:t>
            </w:r>
          </w:p>
        </w:tc>
        <w:tc>
          <w:tcPr>
            <w:tcW w:w="9764" w:type="dxa"/>
            <w:gridSpan w:val="2"/>
            <w:tcBorders>
              <w:right w:val="nil"/>
            </w:tcBorders>
          </w:tcPr>
          <w:p w:rsidR="007C273F" w:rsidRDefault="00C2255B">
            <w:pPr>
              <w:pStyle w:val="TableParagraph"/>
              <w:spacing w:before="1" w:line="271" w:lineRule="exact"/>
              <w:ind w:left="6"/>
              <w:rPr>
                <w:i/>
                <w:sz w:val="24"/>
              </w:rPr>
            </w:pPr>
            <w:r>
              <w:rPr>
                <w:i/>
                <w:sz w:val="24"/>
              </w:rPr>
              <w:t>Disagree</w:t>
            </w:r>
          </w:p>
        </w:tc>
      </w:tr>
      <w:tr w:rsidR="007C273F">
        <w:trPr>
          <w:trHeight w:val="292"/>
          <w:jc w:val="right"/>
        </w:trPr>
        <w:tc>
          <w:tcPr>
            <w:tcW w:w="1030" w:type="dxa"/>
            <w:shd w:val="clear" w:color="auto" w:fill="EDEDED"/>
          </w:tcPr>
          <w:p w:rsidR="007C273F" w:rsidRDefault="00C2255B">
            <w:pPr>
              <w:pStyle w:val="TableParagraph"/>
              <w:spacing w:before="1" w:line="271" w:lineRule="exact"/>
              <w:ind w:left="6"/>
              <w:rPr>
                <w:i/>
                <w:sz w:val="24"/>
              </w:rPr>
            </w:pPr>
            <w:r>
              <w:rPr>
                <w:i/>
                <w:sz w:val="24"/>
              </w:rPr>
              <w:t>3</w:t>
            </w:r>
          </w:p>
        </w:tc>
        <w:tc>
          <w:tcPr>
            <w:tcW w:w="9764" w:type="dxa"/>
            <w:gridSpan w:val="2"/>
            <w:tcBorders>
              <w:right w:val="nil"/>
            </w:tcBorders>
            <w:shd w:val="clear" w:color="auto" w:fill="EDEDED"/>
          </w:tcPr>
          <w:p w:rsidR="007C273F" w:rsidRDefault="00C2255B">
            <w:pPr>
              <w:pStyle w:val="TableParagraph"/>
              <w:spacing w:before="1" w:line="271" w:lineRule="exact"/>
              <w:ind w:left="6"/>
              <w:rPr>
                <w:i/>
                <w:sz w:val="24"/>
              </w:rPr>
            </w:pPr>
            <w:r>
              <w:rPr>
                <w:i/>
                <w:sz w:val="24"/>
              </w:rPr>
              <w:t>Neither agree or disagree</w:t>
            </w:r>
          </w:p>
        </w:tc>
      </w:tr>
      <w:tr w:rsidR="007C273F">
        <w:trPr>
          <w:trHeight w:val="292"/>
          <w:jc w:val="right"/>
        </w:trPr>
        <w:tc>
          <w:tcPr>
            <w:tcW w:w="1030" w:type="dxa"/>
          </w:tcPr>
          <w:p w:rsidR="007C273F" w:rsidRDefault="00C2255B">
            <w:pPr>
              <w:pStyle w:val="TableParagraph"/>
              <w:spacing w:before="1" w:line="271" w:lineRule="exact"/>
              <w:ind w:left="6"/>
              <w:rPr>
                <w:i/>
                <w:sz w:val="24"/>
              </w:rPr>
            </w:pPr>
            <w:r>
              <w:rPr>
                <w:i/>
                <w:sz w:val="24"/>
              </w:rPr>
              <w:t>4</w:t>
            </w:r>
          </w:p>
        </w:tc>
        <w:tc>
          <w:tcPr>
            <w:tcW w:w="9764" w:type="dxa"/>
            <w:gridSpan w:val="2"/>
            <w:tcBorders>
              <w:right w:val="nil"/>
            </w:tcBorders>
          </w:tcPr>
          <w:p w:rsidR="007C273F" w:rsidRDefault="00C2255B">
            <w:pPr>
              <w:pStyle w:val="TableParagraph"/>
              <w:spacing w:before="1" w:line="271" w:lineRule="exact"/>
              <w:ind w:left="6"/>
              <w:rPr>
                <w:i/>
                <w:sz w:val="24"/>
              </w:rPr>
            </w:pPr>
            <w:r>
              <w:rPr>
                <w:i/>
                <w:sz w:val="24"/>
              </w:rPr>
              <w:t>Agree</w:t>
            </w:r>
          </w:p>
        </w:tc>
      </w:tr>
      <w:tr w:rsidR="007C273F">
        <w:trPr>
          <w:trHeight w:val="292"/>
          <w:jc w:val="right"/>
        </w:trPr>
        <w:tc>
          <w:tcPr>
            <w:tcW w:w="1030" w:type="dxa"/>
            <w:shd w:val="clear" w:color="auto" w:fill="EDEDED"/>
          </w:tcPr>
          <w:p w:rsidR="007C273F" w:rsidRDefault="00C2255B">
            <w:pPr>
              <w:pStyle w:val="TableParagraph"/>
              <w:spacing w:line="272" w:lineRule="exact"/>
              <w:ind w:left="6"/>
              <w:rPr>
                <w:i/>
                <w:sz w:val="24"/>
              </w:rPr>
            </w:pPr>
            <w:r>
              <w:rPr>
                <w:i/>
                <w:sz w:val="24"/>
              </w:rPr>
              <w:t>5</w:t>
            </w:r>
          </w:p>
        </w:tc>
        <w:tc>
          <w:tcPr>
            <w:tcW w:w="9764" w:type="dxa"/>
            <w:gridSpan w:val="2"/>
            <w:tcBorders>
              <w:right w:val="nil"/>
            </w:tcBorders>
            <w:shd w:val="clear" w:color="auto" w:fill="EDEDED"/>
          </w:tcPr>
          <w:p w:rsidR="007C273F" w:rsidRDefault="00C2255B">
            <w:pPr>
              <w:pStyle w:val="TableParagraph"/>
              <w:spacing w:line="272" w:lineRule="exact"/>
              <w:ind w:left="6"/>
              <w:rPr>
                <w:i/>
                <w:sz w:val="24"/>
              </w:rPr>
            </w:pPr>
            <w:r>
              <w:rPr>
                <w:i/>
                <w:sz w:val="24"/>
              </w:rPr>
              <w:t>Strongly agree</w:t>
            </w:r>
          </w:p>
        </w:tc>
      </w:tr>
      <w:tr w:rsidR="007C273F">
        <w:trPr>
          <w:trHeight w:val="2016"/>
          <w:jc w:val="right"/>
        </w:trPr>
        <w:tc>
          <w:tcPr>
            <w:tcW w:w="9384" w:type="dxa"/>
            <w:gridSpan w:val="2"/>
            <w:tcBorders>
              <w:left w:val="nil"/>
              <w:bottom w:val="nil"/>
              <w:right w:val="nil"/>
            </w:tcBorders>
            <w:shd w:val="clear" w:color="auto" w:fill="F9F9F9"/>
          </w:tcPr>
          <w:p w:rsidR="007C273F" w:rsidRDefault="007C273F">
            <w:pPr>
              <w:pStyle w:val="TableParagraph"/>
              <w:ind w:left="0"/>
              <w:rPr>
                <w:sz w:val="28"/>
              </w:rPr>
            </w:pPr>
          </w:p>
          <w:p w:rsidR="007C273F" w:rsidRDefault="00C2255B">
            <w:pPr>
              <w:pStyle w:val="TableParagraph"/>
              <w:spacing w:before="229"/>
              <w:ind w:left="0"/>
              <w:rPr>
                <w:i/>
                <w:sz w:val="24"/>
              </w:rPr>
            </w:pPr>
            <w:r>
              <w:rPr>
                <w:i/>
                <w:sz w:val="24"/>
              </w:rPr>
              <w:t>All consumers, both successful and unsuccessful, must be given the opportunity to respond.</w:t>
            </w:r>
          </w:p>
          <w:p w:rsidR="007C273F" w:rsidRDefault="007C273F">
            <w:pPr>
              <w:pStyle w:val="TableParagraph"/>
              <w:spacing w:before="11"/>
              <w:ind w:left="0"/>
              <w:rPr>
                <w:sz w:val="23"/>
              </w:rPr>
            </w:pPr>
          </w:p>
          <w:p w:rsidR="007C273F" w:rsidRDefault="00C2255B">
            <w:pPr>
              <w:pStyle w:val="TableParagraph"/>
              <w:spacing w:line="290" w:lineRule="exact"/>
              <w:ind w:left="0"/>
              <w:rPr>
                <w:i/>
                <w:sz w:val="24"/>
              </w:rPr>
            </w:pPr>
            <w:r>
              <w:rPr>
                <w:i/>
                <w:sz w:val="24"/>
              </w:rPr>
              <w:t>The provider must calculate an average consumer rating on the Likert scale for each of the four required statements.”</w:t>
            </w:r>
          </w:p>
        </w:tc>
        <w:tc>
          <w:tcPr>
            <w:tcW w:w="1410" w:type="dxa"/>
            <w:tcBorders>
              <w:left w:val="nil"/>
              <w:bottom w:val="nil"/>
              <w:right w:val="nil"/>
            </w:tcBorders>
          </w:tcPr>
          <w:p w:rsidR="007C273F" w:rsidRDefault="007C273F">
            <w:pPr>
              <w:pStyle w:val="TableParagraph"/>
              <w:ind w:left="0"/>
              <w:rPr>
                <w:rFonts w:ascii="Times New Roman"/>
              </w:rPr>
            </w:pPr>
          </w:p>
        </w:tc>
      </w:tr>
    </w:tbl>
    <w:p w:rsidR="007C273F" w:rsidRDefault="007C273F">
      <w:pPr>
        <w:pStyle w:val="BodyText"/>
        <w:rPr>
          <w:sz w:val="20"/>
        </w:rPr>
      </w:pPr>
    </w:p>
    <w:p w:rsidR="007C273F" w:rsidRDefault="007C273F">
      <w:pPr>
        <w:pStyle w:val="BodyText"/>
        <w:spacing w:before="10"/>
        <w:rPr>
          <w:sz w:val="18"/>
        </w:rPr>
      </w:pPr>
    </w:p>
    <w:p w:rsidR="007C273F" w:rsidRDefault="00C2255B">
      <w:pPr>
        <w:pStyle w:val="BodyText"/>
        <w:spacing w:before="100"/>
        <w:ind w:left="480" w:right="1435"/>
        <w:jc w:val="both"/>
      </w:pPr>
      <w:r>
        <w:rPr>
          <w:color w:val="0D0D0D"/>
        </w:rPr>
        <w:t>The</w:t>
      </w:r>
      <w:r>
        <w:rPr>
          <w:color w:val="0D0D0D"/>
          <w:spacing w:val="-10"/>
        </w:rPr>
        <w:t xml:space="preserve"> </w:t>
      </w:r>
      <w:r>
        <w:rPr>
          <w:color w:val="0D0D0D"/>
        </w:rPr>
        <w:t>data</w:t>
      </w:r>
      <w:r>
        <w:rPr>
          <w:color w:val="0D0D0D"/>
          <w:spacing w:val="-10"/>
        </w:rPr>
        <w:t xml:space="preserve"> </w:t>
      </w:r>
      <w:r>
        <w:rPr>
          <w:color w:val="0D0D0D"/>
        </w:rPr>
        <w:t>regarding</w:t>
      </w:r>
      <w:r>
        <w:rPr>
          <w:color w:val="0D0D0D"/>
          <w:spacing w:val="-8"/>
        </w:rPr>
        <w:t xml:space="preserve"> </w:t>
      </w:r>
      <w:r>
        <w:rPr>
          <w:color w:val="0D0D0D"/>
        </w:rPr>
        <w:t>consumer</w:t>
      </w:r>
      <w:r>
        <w:rPr>
          <w:color w:val="0D0D0D"/>
          <w:spacing w:val="-9"/>
        </w:rPr>
        <w:t xml:space="preserve"> </w:t>
      </w:r>
      <w:r>
        <w:rPr>
          <w:color w:val="0D0D0D"/>
        </w:rPr>
        <w:t>satisfaction</w:t>
      </w:r>
      <w:r>
        <w:rPr>
          <w:color w:val="0D0D0D"/>
          <w:spacing w:val="-9"/>
        </w:rPr>
        <w:t xml:space="preserve"> </w:t>
      </w:r>
      <w:r>
        <w:rPr>
          <w:color w:val="0D0D0D"/>
        </w:rPr>
        <w:t>w</w:t>
      </w:r>
      <w:r>
        <w:rPr>
          <w:color w:val="0D0D0D"/>
        </w:rPr>
        <w:t>ill</w:t>
      </w:r>
      <w:r>
        <w:rPr>
          <w:color w:val="0D0D0D"/>
          <w:spacing w:val="-9"/>
        </w:rPr>
        <w:t xml:space="preserve"> </w:t>
      </w:r>
      <w:r>
        <w:rPr>
          <w:color w:val="0D0D0D"/>
        </w:rPr>
        <w:t>be</w:t>
      </w:r>
      <w:r>
        <w:rPr>
          <w:color w:val="0D0D0D"/>
          <w:spacing w:val="-9"/>
        </w:rPr>
        <w:t xml:space="preserve"> </w:t>
      </w:r>
      <w:r>
        <w:rPr>
          <w:color w:val="0D0D0D"/>
        </w:rPr>
        <w:t>reported</w:t>
      </w:r>
      <w:r>
        <w:rPr>
          <w:color w:val="0D0D0D"/>
          <w:spacing w:val="-11"/>
        </w:rPr>
        <w:t xml:space="preserve"> </w:t>
      </w:r>
      <w:r>
        <w:rPr>
          <w:color w:val="0D0D0D"/>
        </w:rPr>
        <w:t>from</w:t>
      </w:r>
      <w:r>
        <w:rPr>
          <w:color w:val="0D0D0D"/>
          <w:spacing w:val="-11"/>
        </w:rPr>
        <w:t xml:space="preserve"> </w:t>
      </w:r>
      <w:r>
        <w:rPr>
          <w:color w:val="0D0D0D"/>
        </w:rPr>
        <w:t>Texas</w:t>
      </w:r>
      <w:r>
        <w:rPr>
          <w:color w:val="0D0D0D"/>
          <w:spacing w:val="-10"/>
        </w:rPr>
        <w:t xml:space="preserve"> </w:t>
      </w:r>
      <w:r>
        <w:rPr>
          <w:color w:val="0D0D0D"/>
        </w:rPr>
        <w:t>Centers for</w:t>
      </w:r>
      <w:r>
        <w:rPr>
          <w:color w:val="0D0D0D"/>
          <w:spacing w:val="-8"/>
        </w:rPr>
        <w:t xml:space="preserve"> </w:t>
      </w:r>
      <w:r>
        <w:rPr>
          <w:color w:val="0D0D0D"/>
        </w:rPr>
        <w:t>Independent</w:t>
      </w:r>
      <w:r>
        <w:rPr>
          <w:color w:val="0D0D0D"/>
          <w:spacing w:val="-9"/>
        </w:rPr>
        <w:t xml:space="preserve"> </w:t>
      </w:r>
      <w:r>
        <w:rPr>
          <w:color w:val="0D0D0D"/>
        </w:rPr>
        <w:t>Living</w:t>
      </w:r>
      <w:r>
        <w:rPr>
          <w:color w:val="0D0D0D"/>
          <w:spacing w:val="-8"/>
        </w:rPr>
        <w:t xml:space="preserve"> </w:t>
      </w:r>
      <w:r>
        <w:rPr>
          <w:color w:val="0D0D0D"/>
        </w:rPr>
        <w:t>to</w:t>
      </w:r>
      <w:r>
        <w:rPr>
          <w:color w:val="0D0D0D"/>
          <w:spacing w:val="-7"/>
        </w:rPr>
        <w:t xml:space="preserve"> </w:t>
      </w:r>
      <w:r>
        <w:rPr>
          <w:color w:val="0D0D0D"/>
        </w:rPr>
        <w:t>the</w:t>
      </w:r>
      <w:r>
        <w:rPr>
          <w:color w:val="0D0D0D"/>
          <w:spacing w:val="-7"/>
        </w:rPr>
        <w:t xml:space="preserve"> </w:t>
      </w:r>
      <w:r>
        <w:rPr>
          <w:color w:val="0D0D0D"/>
        </w:rPr>
        <w:t>Texas</w:t>
      </w:r>
      <w:r>
        <w:rPr>
          <w:color w:val="0D0D0D"/>
          <w:spacing w:val="-9"/>
        </w:rPr>
        <w:t xml:space="preserve"> </w:t>
      </w:r>
      <w:r>
        <w:rPr>
          <w:color w:val="0D0D0D"/>
        </w:rPr>
        <w:t>State</w:t>
      </w:r>
      <w:r>
        <w:rPr>
          <w:color w:val="0D0D0D"/>
          <w:spacing w:val="-7"/>
        </w:rPr>
        <w:t xml:space="preserve"> </w:t>
      </w:r>
      <w:r>
        <w:rPr>
          <w:color w:val="0D0D0D"/>
        </w:rPr>
        <w:t>Independent</w:t>
      </w:r>
      <w:r>
        <w:rPr>
          <w:color w:val="0D0D0D"/>
          <w:spacing w:val="-9"/>
        </w:rPr>
        <w:t xml:space="preserve"> </w:t>
      </w:r>
      <w:r>
        <w:rPr>
          <w:color w:val="0D0D0D"/>
        </w:rPr>
        <w:t>Living</w:t>
      </w:r>
      <w:r>
        <w:rPr>
          <w:color w:val="0D0D0D"/>
          <w:spacing w:val="-9"/>
        </w:rPr>
        <w:t xml:space="preserve"> </w:t>
      </w:r>
      <w:r>
        <w:rPr>
          <w:color w:val="0D0D0D"/>
        </w:rPr>
        <w:t>Council</w:t>
      </w:r>
      <w:r>
        <w:rPr>
          <w:color w:val="0D0D0D"/>
          <w:spacing w:val="-2"/>
        </w:rPr>
        <w:t xml:space="preserve"> </w:t>
      </w:r>
      <w:r>
        <w:rPr>
          <w:color w:val="0D0D0D"/>
        </w:rPr>
        <w:t>and</w:t>
      </w:r>
      <w:r>
        <w:rPr>
          <w:color w:val="0D0D0D"/>
          <w:spacing w:val="-7"/>
        </w:rPr>
        <w:t xml:space="preserve"> </w:t>
      </w:r>
      <w:r>
        <w:rPr>
          <w:color w:val="0D0D0D"/>
        </w:rPr>
        <w:t>the Designated State Entity. The Texas SILC will develop a summary of findings and conclusions and share them with the Texas Independent Living Network, Designated</w:t>
      </w:r>
      <w:r>
        <w:rPr>
          <w:color w:val="0D0D0D"/>
          <w:spacing w:val="-11"/>
        </w:rPr>
        <w:t xml:space="preserve"> </w:t>
      </w:r>
      <w:r>
        <w:rPr>
          <w:color w:val="0D0D0D"/>
        </w:rPr>
        <w:t>State</w:t>
      </w:r>
      <w:r>
        <w:rPr>
          <w:color w:val="0D0D0D"/>
          <w:spacing w:val="-12"/>
        </w:rPr>
        <w:t xml:space="preserve"> </w:t>
      </w:r>
      <w:r>
        <w:rPr>
          <w:color w:val="0D0D0D"/>
        </w:rPr>
        <w:t>Entity,</w:t>
      </w:r>
      <w:r>
        <w:rPr>
          <w:color w:val="0D0D0D"/>
          <w:spacing w:val="-11"/>
        </w:rPr>
        <w:t xml:space="preserve"> </w:t>
      </w:r>
      <w:r>
        <w:rPr>
          <w:color w:val="0D0D0D"/>
        </w:rPr>
        <w:t>and</w:t>
      </w:r>
      <w:r>
        <w:rPr>
          <w:color w:val="0D0D0D"/>
          <w:spacing w:val="-11"/>
        </w:rPr>
        <w:t xml:space="preserve"> </w:t>
      </w:r>
      <w:r>
        <w:rPr>
          <w:color w:val="0D0D0D"/>
        </w:rPr>
        <w:t>the</w:t>
      </w:r>
      <w:r>
        <w:rPr>
          <w:color w:val="0D0D0D"/>
          <w:spacing w:val="-9"/>
        </w:rPr>
        <w:t xml:space="preserve"> </w:t>
      </w:r>
      <w:r>
        <w:rPr>
          <w:color w:val="0D0D0D"/>
        </w:rPr>
        <w:t>public</w:t>
      </w:r>
      <w:r>
        <w:rPr>
          <w:color w:val="0D0D0D"/>
          <w:spacing w:val="-13"/>
        </w:rPr>
        <w:t xml:space="preserve"> </w:t>
      </w:r>
      <w:r>
        <w:rPr>
          <w:color w:val="0D0D0D"/>
        </w:rPr>
        <w:t>for</w:t>
      </w:r>
      <w:r>
        <w:rPr>
          <w:color w:val="0D0D0D"/>
          <w:spacing w:val="-12"/>
        </w:rPr>
        <w:t xml:space="preserve"> </w:t>
      </w:r>
      <w:r>
        <w:rPr>
          <w:color w:val="0D0D0D"/>
        </w:rPr>
        <w:t>view</w:t>
      </w:r>
      <w:r>
        <w:rPr>
          <w:color w:val="0D0D0D"/>
          <w:spacing w:val="-12"/>
        </w:rPr>
        <w:t xml:space="preserve"> </w:t>
      </w:r>
      <w:r>
        <w:rPr>
          <w:color w:val="0D0D0D"/>
        </w:rPr>
        <w:t>by</w:t>
      </w:r>
      <w:r>
        <w:rPr>
          <w:color w:val="0D0D0D"/>
          <w:spacing w:val="-11"/>
        </w:rPr>
        <w:t xml:space="preserve"> </w:t>
      </w:r>
      <w:r>
        <w:rPr>
          <w:color w:val="0D0D0D"/>
        </w:rPr>
        <w:t>posting</w:t>
      </w:r>
      <w:r>
        <w:rPr>
          <w:color w:val="0D0D0D"/>
          <w:spacing w:val="-9"/>
        </w:rPr>
        <w:t xml:space="preserve"> </w:t>
      </w:r>
      <w:r>
        <w:rPr>
          <w:color w:val="0D0D0D"/>
        </w:rPr>
        <w:t>the</w:t>
      </w:r>
      <w:r>
        <w:rPr>
          <w:color w:val="0D0D0D"/>
          <w:spacing w:val="-12"/>
        </w:rPr>
        <w:t xml:space="preserve"> </w:t>
      </w:r>
      <w:r>
        <w:rPr>
          <w:color w:val="0D0D0D"/>
        </w:rPr>
        <w:t>information</w:t>
      </w:r>
      <w:r>
        <w:rPr>
          <w:color w:val="0D0D0D"/>
          <w:spacing w:val="-11"/>
        </w:rPr>
        <w:t xml:space="preserve"> </w:t>
      </w:r>
      <w:r>
        <w:rPr>
          <w:color w:val="0D0D0D"/>
        </w:rPr>
        <w:t>on the Texas State Independ</w:t>
      </w:r>
      <w:r>
        <w:rPr>
          <w:color w:val="0D0D0D"/>
        </w:rPr>
        <w:t xml:space="preserve">ent Living Council website: </w:t>
      </w:r>
      <w:hyperlink r:id="rId18">
        <w:r>
          <w:rPr>
            <w:color w:val="0D0D0D"/>
          </w:rPr>
          <w:t>www.txsilc.org</w:t>
        </w:r>
      </w:hyperlink>
      <w:r>
        <w:rPr>
          <w:color w:val="0D0D0D"/>
        </w:rPr>
        <w:t>. The findings will be used to make recommendations for service delivery improvements.</w:t>
      </w:r>
    </w:p>
    <w:p w:rsidR="007C273F" w:rsidRDefault="007C273F">
      <w:pPr>
        <w:jc w:val="both"/>
        <w:sectPr w:rsidR="007C273F">
          <w:pgSz w:w="12240" w:h="15840"/>
          <w:pgMar w:top="1360" w:right="0" w:bottom="1180" w:left="960" w:header="0" w:footer="990" w:gutter="0"/>
          <w:cols w:space="720"/>
        </w:sectPr>
      </w:pPr>
    </w:p>
    <w:p w:rsidR="007C273F" w:rsidRDefault="007C273F">
      <w:pPr>
        <w:pStyle w:val="BodyText"/>
        <w:rPr>
          <w:sz w:val="20"/>
        </w:rPr>
      </w:pPr>
    </w:p>
    <w:p w:rsidR="007C273F" w:rsidRDefault="007C273F">
      <w:pPr>
        <w:pStyle w:val="BodyText"/>
        <w:spacing w:after="1"/>
        <w:rPr>
          <w:sz w:val="28"/>
        </w:rPr>
      </w:pPr>
    </w:p>
    <w:p w:rsidR="007C273F" w:rsidRDefault="000613FC">
      <w:pPr>
        <w:pStyle w:val="BodyText"/>
        <w:ind w:left="1194"/>
        <w:rPr>
          <w:sz w:val="20"/>
        </w:rPr>
      </w:pPr>
      <w:r>
        <w:rPr>
          <w:noProof/>
          <w:sz w:val="20"/>
        </w:rPr>
        <mc:AlternateContent>
          <mc:Choice Requires="wpg">
            <w:drawing>
              <wp:inline distT="0" distB="0" distL="0" distR="0">
                <wp:extent cx="5245100" cy="7411720"/>
                <wp:effectExtent l="0" t="0" r="3175" b="0"/>
                <wp:docPr id="12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7411720"/>
                          <a:chOff x="0" y="0"/>
                          <a:chExt cx="8260" cy="11672"/>
                        </a:xfrm>
                      </wpg:grpSpPr>
                      <pic:pic xmlns:pic="http://schemas.openxmlformats.org/drawingml/2006/picture">
                        <pic:nvPicPr>
                          <pic:cNvPr id="128" name="Picture 103" descr="A graphically designed cover with an image  and text. In the top right corner, a bright yellow orb with rays shining down. The rays form columns of a building as if looking up past rows of balconies to the ceiling of a rotunda. In the center of the sun are the words Independent Living. Other words form rays: Partnerships, Services, Transition, Advocacy, Diversity, Change, Journey. At the bottom half of the cover, the words State plan for Independent Living. Join Our Journey. 2021 to 2023 on a dark blue backgrou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900"/>
                            <a:ext cx="8061" cy="7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02"/>
                        <wps:cNvSpPr>
                          <a:spLocks noChangeArrowheads="1"/>
                        </wps:cNvSpPr>
                        <wps:spPr bwMode="auto">
                          <a:xfrm>
                            <a:off x="7917" y="0"/>
                            <a:ext cx="343" cy="11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Text Box 101"/>
                        <wps:cNvSpPr txBox="1">
                          <a:spLocks noChangeArrowheads="1"/>
                        </wps:cNvSpPr>
                        <wps:spPr bwMode="auto">
                          <a:xfrm>
                            <a:off x="1998" y="9854"/>
                            <a:ext cx="39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0"/>
                                </w:rPr>
                              </w:pPr>
                              <w:r>
                                <w:rPr>
                                  <w:color w:val="211F1F"/>
                                  <w:sz w:val="20"/>
                                </w:rPr>
                                <w:t>Image description is on the next page.</w:t>
                              </w:r>
                            </w:p>
                          </w:txbxContent>
                        </wps:txbx>
                        <wps:bodyPr rot="0" vert="horz" wrap="square" lIns="0" tIns="0" rIns="0" bIns="0" anchor="t" anchorCtr="0" upright="1">
                          <a:noAutofit/>
                        </wps:bodyPr>
                      </wps:wsp>
                    </wpg:wgp>
                  </a:graphicData>
                </a:graphic>
              </wp:inline>
            </w:drawing>
          </mc:Choice>
          <mc:Fallback>
            <w:pict>
              <v:group id="Group 100" o:spid="_x0000_s1029" style="width:413pt;height:583.6pt;mso-position-horizontal-relative:char;mso-position-vertical-relative:line" coordsize="8260,1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">
                <v:shape id="Picture 103" o:spid="_x0000_s1030" type="#_x0000_t75" alt="A graphically designed cover with an image  and text. In the top right corner, a bright yellow orb with rays shining down. The rays form columns of a building as if looking up past rows of balconies to the ceiling of a rotunda. In the center of the sun are the words Independent Living. Other words form rays: Partnerships, Services, Transition, Advocacy, Diversity, Change, Journey. At the bottom half of the cover, the words State plan for Independent Living. Join Our Journey. 2021 to 2023 on a dark blue background. " style="position:absolute;top:1900;width:8061;height: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">
                  <v:imagedata r:id="rId20" o:title=" Partnerships, Services, Transition, Advocacy, Diversity, Change, Journey. At the bottom half of the cover, the words State plan for Independent Living. Join Our Journey. 2021 to 2023 on a dark blue background"/>
                </v:shape>
                <v:rect id="Rectangle 102" o:spid="_x0000_s1031" style="position:absolute;left:7917;width:34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shape id="Text Box 101" o:spid="_x0000_s1032" type="#_x0000_t202" style="position:absolute;left:1998;top:9854;width:39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C273F" w:rsidRDefault="00C2255B">
                        <w:pPr>
                          <w:rPr>
                            <w:sz w:val="20"/>
                          </w:rPr>
                        </w:pPr>
                        <w:r>
                          <w:rPr>
                            <w:color w:val="211F1F"/>
                            <w:sz w:val="20"/>
                          </w:rPr>
                          <w:t>Image description is on the next page.</w:t>
                        </w:r>
                      </w:p>
                    </w:txbxContent>
                  </v:textbox>
                </v:shape>
                <w10:anchorlock/>
              </v:group>
            </w:pict>
          </mc:Fallback>
        </mc:AlternateContent>
      </w:r>
    </w:p>
    <w:p w:rsidR="007C273F" w:rsidRDefault="007C273F">
      <w:pPr>
        <w:pStyle w:val="BodyText"/>
        <w:rPr>
          <w:sz w:val="20"/>
        </w:rPr>
      </w:pPr>
    </w:p>
    <w:p w:rsidR="007C273F" w:rsidRDefault="007C273F">
      <w:pPr>
        <w:pStyle w:val="BodyText"/>
        <w:spacing w:before="9"/>
        <w:rPr>
          <w:sz w:val="20"/>
        </w:rPr>
      </w:pPr>
    </w:p>
    <w:p w:rsidR="007C273F" w:rsidRDefault="00C2255B">
      <w:pPr>
        <w:spacing w:before="1" w:line="290" w:lineRule="exact"/>
        <w:ind w:left="1161" w:right="2134"/>
        <w:jc w:val="center"/>
        <w:rPr>
          <w:b/>
          <w:sz w:val="24"/>
        </w:rPr>
      </w:pPr>
      <w:r>
        <w:rPr>
          <w:b/>
          <w:color w:val="231F20"/>
          <w:sz w:val="24"/>
        </w:rPr>
        <w:t>Join Our Journey</w:t>
      </w:r>
    </w:p>
    <w:p w:rsidR="007C273F" w:rsidRDefault="00C2255B">
      <w:pPr>
        <w:pStyle w:val="BodyText"/>
        <w:spacing w:line="290" w:lineRule="exact"/>
        <w:ind w:left="1165" w:right="2134"/>
        <w:jc w:val="center"/>
      </w:pPr>
      <w:r>
        <w:rPr>
          <w:color w:val="231F20"/>
        </w:rPr>
        <w:t>Photography and Digital Media</w:t>
      </w:r>
    </w:p>
    <w:p w:rsidR="007C273F" w:rsidRDefault="007C273F">
      <w:pPr>
        <w:spacing w:line="290" w:lineRule="exact"/>
        <w:jc w:val="center"/>
        <w:sectPr w:rsidR="007C273F">
          <w:footerReference w:type="default" r:id="rId21"/>
          <w:pgSz w:w="12240" w:h="15840"/>
          <w:pgMar w:top="1500" w:right="0" w:bottom="880" w:left="960" w:header="0" w:footer="690"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3" w:line="237" w:lineRule="auto"/>
        <w:ind w:left="2843" w:right="3819" w:hanging="5"/>
        <w:jc w:val="center"/>
        <w:rPr>
          <w:b/>
          <w:sz w:val="30"/>
        </w:rPr>
      </w:pPr>
      <w:r>
        <w:rPr>
          <w:b/>
          <w:sz w:val="30"/>
        </w:rPr>
        <w:t xml:space="preserve">Join Our Journey </w:t>
      </w:r>
      <w:r>
        <w:rPr>
          <w:sz w:val="30"/>
        </w:rPr>
        <w:t xml:space="preserve">Photography and Digital </w:t>
      </w:r>
      <w:r>
        <w:rPr>
          <w:spacing w:val="-3"/>
          <w:sz w:val="30"/>
        </w:rPr>
        <w:t xml:space="preserve">Media </w:t>
      </w:r>
      <w:r>
        <w:rPr>
          <w:b/>
          <w:sz w:val="30"/>
        </w:rPr>
        <w:t>Jourdan Sarate</w:t>
      </w:r>
    </w:p>
    <w:p w:rsidR="007C273F" w:rsidRDefault="007C273F">
      <w:pPr>
        <w:pStyle w:val="BodyText"/>
        <w:rPr>
          <w:b/>
          <w:sz w:val="36"/>
        </w:rPr>
      </w:pPr>
    </w:p>
    <w:p w:rsidR="007C273F" w:rsidRDefault="00C2255B">
      <w:pPr>
        <w:pStyle w:val="BodyText"/>
        <w:spacing w:before="233" w:line="328" w:lineRule="auto"/>
        <w:ind w:left="1250" w:right="2224"/>
        <w:jc w:val="both"/>
      </w:pPr>
      <w:r>
        <w:t xml:space="preserve">Image Description: A graphically designed cover with an image and text. In the top right </w:t>
      </w:r>
      <w:r>
        <w:rPr>
          <w:spacing w:val="-5"/>
        </w:rPr>
        <w:t xml:space="preserve">corner, </w:t>
      </w:r>
      <w:r>
        <w:t>a bright yellow orb with rays shining down. The rays form columns of a building as if looking up past rows of balconies to the ceiling of a rotunda. In the cen</w:t>
      </w:r>
      <w:r>
        <w:t>ter</w:t>
      </w:r>
      <w:r>
        <w:rPr>
          <w:spacing w:val="-10"/>
        </w:rPr>
        <w:t xml:space="preserve"> </w:t>
      </w:r>
      <w:r>
        <w:t>of</w:t>
      </w:r>
      <w:r>
        <w:rPr>
          <w:spacing w:val="-10"/>
        </w:rPr>
        <w:t xml:space="preserve"> </w:t>
      </w:r>
      <w:r>
        <w:t>the</w:t>
      </w:r>
      <w:r>
        <w:rPr>
          <w:spacing w:val="-9"/>
        </w:rPr>
        <w:t xml:space="preserve"> </w:t>
      </w:r>
      <w:r>
        <w:t>sun</w:t>
      </w:r>
      <w:r>
        <w:rPr>
          <w:spacing w:val="-10"/>
        </w:rPr>
        <w:t xml:space="preserve"> </w:t>
      </w:r>
      <w:r>
        <w:t>are</w:t>
      </w:r>
      <w:r>
        <w:rPr>
          <w:spacing w:val="-10"/>
        </w:rPr>
        <w:t xml:space="preserve"> </w:t>
      </w:r>
      <w:r>
        <w:t>the</w:t>
      </w:r>
      <w:r>
        <w:rPr>
          <w:spacing w:val="-9"/>
        </w:rPr>
        <w:t xml:space="preserve"> </w:t>
      </w:r>
      <w:r>
        <w:t>words</w:t>
      </w:r>
      <w:r>
        <w:rPr>
          <w:spacing w:val="-10"/>
        </w:rPr>
        <w:t xml:space="preserve"> </w:t>
      </w:r>
      <w:r>
        <w:t>Independent</w:t>
      </w:r>
      <w:r>
        <w:rPr>
          <w:spacing w:val="-10"/>
        </w:rPr>
        <w:t xml:space="preserve"> </w:t>
      </w:r>
      <w:r>
        <w:t>Living.</w:t>
      </w:r>
      <w:r>
        <w:rPr>
          <w:spacing w:val="-9"/>
        </w:rPr>
        <w:t xml:space="preserve"> </w:t>
      </w:r>
      <w:r>
        <w:t>Other</w:t>
      </w:r>
      <w:r>
        <w:rPr>
          <w:spacing w:val="-10"/>
        </w:rPr>
        <w:t xml:space="preserve"> </w:t>
      </w:r>
      <w:r>
        <w:t xml:space="preserve">words form rays: Partnerships, Services, </w:t>
      </w:r>
      <w:r>
        <w:rPr>
          <w:spacing w:val="-3"/>
        </w:rPr>
        <w:t xml:space="preserve">Transition, Advocacy, </w:t>
      </w:r>
      <w:r>
        <w:t xml:space="preserve">Diversi- </w:t>
      </w:r>
      <w:r>
        <w:rPr>
          <w:spacing w:val="-9"/>
        </w:rPr>
        <w:t xml:space="preserve">ty, </w:t>
      </w:r>
      <w:r>
        <w:t xml:space="preserve">Change, </w:t>
      </w:r>
      <w:r>
        <w:rPr>
          <w:spacing w:val="-3"/>
        </w:rPr>
        <w:t xml:space="preserve">Journey. </w:t>
      </w:r>
      <w:r>
        <w:t xml:space="preserve">At the bottom half of the </w:t>
      </w:r>
      <w:r>
        <w:rPr>
          <w:spacing w:val="-7"/>
        </w:rPr>
        <w:t xml:space="preserve">cover, </w:t>
      </w:r>
      <w:r>
        <w:t xml:space="preserve">the words State plan for Independent Living. Join Our </w:t>
      </w:r>
      <w:r>
        <w:rPr>
          <w:spacing w:val="-3"/>
        </w:rPr>
        <w:t xml:space="preserve">Journey. </w:t>
      </w:r>
      <w:r>
        <w:t>2021 to 2023</w:t>
      </w:r>
      <w:r>
        <w:t xml:space="preserve"> on a dark blue</w:t>
      </w:r>
      <w:r>
        <w:rPr>
          <w:spacing w:val="-2"/>
        </w:rPr>
        <w:t xml:space="preserve"> </w:t>
      </w:r>
      <w:r>
        <w:t>background.</w:t>
      </w:r>
    </w:p>
    <w:p w:rsidR="007C273F" w:rsidRDefault="007C273F">
      <w:pPr>
        <w:pStyle w:val="BodyText"/>
        <w:spacing w:before="3"/>
        <w:rPr>
          <w:sz w:val="33"/>
        </w:rPr>
      </w:pPr>
    </w:p>
    <w:p w:rsidR="007C273F" w:rsidRDefault="00C2255B">
      <w:pPr>
        <w:pStyle w:val="BodyText"/>
        <w:spacing w:line="328" w:lineRule="auto"/>
        <w:ind w:left="1250" w:right="2228"/>
        <w:jc w:val="both"/>
      </w:pPr>
      <w:r>
        <w:t>“I</w:t>
      </w:r>
      <w:r>
        <w:rPr>
          <w:spacing w:val="-19"/>
        </w:rPr>
        <w:t xml:space="preserve"> </w:t>
      </w:r>
      <w:r>
        <w:t>chose</w:t>
      </w:r>
      <w:r>
        <w:rPr>
          <w:spacing w:val="-18"/>
        </w:rPr>
        <w:t xml:space="preserve"> </w:t>
      </w:r>
      <w:r>
        <w:t>sunshine</w:t>
      </w:r>
      <w:r>
        <w:rPr>
          <w:spacing w:val="-19"/>
        </w:rPr>
        <w:t xml:space="preserve"> </w:t>
      </w:r>
      <w:r>
        <w:t>to</w:t>
      </w:r>
      <w:r>
        <w:rPr>
          <w:spacing w:val="-19"/>
        </w:rPr>
        <w:t xml:space="preserve"> </w:t>
      </w:r>
      <w:r>
        <w:t>represent</w:t>
      </w:r>
      <w:r>
        <w:rPr>
          <w:spacing w:val="-18"/>
        </w:rPr>
        <w:t xml:space="preserve"> </w:t>
      </w:r>
      <w:r>
        <w:t>the</w:t>
      </w:r>
      <w:r>
        <w:rPr>
          <w:spacing w:val="-19"/>
        </w:rPr>
        <w:t xml:space="preserve"> </w:t>
      </w:r>
      <w:r>
        <w:t>optimistic</w:t>
      </w:r>
      <w:r>
        <w:rPr>
          <w:spacing w:val="-18"/>
        </w:rPr>
        <w:t xml:space="preserve"> </w:t>
      </w:r>
      <w:r>
        <w:t>view</w:t>
      </w:r>
      <w:r>
        <w:rPr>
          <w:spacing w:val="-19"/>
        </w:rPr>
        <w:t xml:space="preserve"> </w:t>
      </w:r>
      <w:r>
        <w:t>of</w:t>
      </w:r>
      <w:r>
        <w:rPr>
          <w:spacing w:val="-18"/>
        </w:rPr>
        <w:t xml:space="preserve"> </w:t>
      </w:r>
      <w:r>
        <w:t xml:space="preserve">independent living. It reminds me of the Annie </w:t>
      </w:r>
      <w:r>
        <w:rPr>
          <w:spacing w:val="-5"/>
        </w:rPr>
        <w:t xml:space="preserve">song,” </w:t>
      </w:r>
      <w:r>
        <w:t xml:space="preserve">The sun will come out </w:t>
      </w:r>
      <w:r>
        <w:rPr>
          <w:spacing w:val="-4"/>
        </w:rPr>
        <w:t>tomorrow...”</w:t>
      </w:r>
    </w:p>
    <w:p w:rsidR="007C273F" w:rsidRDefault="007C273F">
      <w:pPr>
        <w:spacing w:line="328" w:lineRule="auto"/>
        <w:jc w:val="both"/>
        <w:sectPr w:rsidR="007C273F">
          <w:footerReference w:type="default" r:id="rId22"/>
          <w:pgSz w:w="12240" w:h="15840"/>
          <w:pgMar w:top="1500" w:right="0" w:bottom="280" w:left="960" w:header="0" w:footer="0" w:gutter="0"/>
          <w:cols w:space="720"/>
        </w:sectPr>
      </w:pPr>
    </w:p>
    <w:p w:rsidR="007C273F" w:rsidRDefault="00C2255B">
      <w:pPr>
        <w:pStyle w:val="ListParagraph"/>
        <w:numPr>
          <w:ilvl w:val="1"/>
          <w:numId w:val="24"/>
        </w:numPr>
        <w:tabs>
          <w:tab w:val="left" w:pos="990"/>
        </w:tabs>
        <w:spacing w:before="81" w:line="291" w:lineRule="exact"/>
        <w:ind w:left="989" w:hanging="510"/>
        <w:rPr>
          <w:b/>
          <w:sz w:val="24"/>
        </w:rPr>
      </w:pPr>
      <w:r>
        <w:rPr>
          <w:b/>
          <w:sz w:val="24"/>
          <w:u w:val="thick"/>
        </w:rPr>
        <w:t>Financial Plan</w:t>
      </w:r>
    </w:p>
    <w:p w:rsidR="007C273F" w:rsidRDefault="00C2255B">
      <w:pPr>
        <w:ind w:left="480" w:right="1445"/>
        <w:rPr>
          <w:b/>
          <w:sz w:val="24"/>
        </w:rPr>
      </w:pPr>
      <w:r>
        <w:rPr>
          <w:b/>
          <w:sz w:val="24"/>
        </w:rPr>
        <w:t>Sources, uses of, and efforts to coordinate funding to be used to accomplish the Goals and Objectives. Process for grants/contracts, selection of grantees, and distribution of funds to facilitate effective operations and provision of services.</w:t>
      </w:r>
    </w:p>
    <w:p w:rsidR="007C273F" w:rsidRDefault="007C273F">
      <w:pPr>
        <w:pStyle w:val="BodyText"/>
        <w:spacing w:before="9" w:after="1"/>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371"/>
        <w:gridCol w:w="1757"/>
        <w:gridCol w:w="1613"/>
        <w:gridCol w:w="1613"/>
        <w:gridCol w:w="1958"/>
      </w:tblGrid>
      <w:tr w:rsidR="007C273F">
        <w:trPr>
          <w:trHeight w:val="290"/>
        </w:trPr>
        <w:tc>
          <w:tcPr>
            <w:tcW w:w="10441" w:type="dxa"/>
            <w:gridSpan w:val="6"/>
          </w:tcPr>
          <w:p w:rsidR="007C273F" w:rsidRDefault="00C2255B">
            <w:pPr>
              <w:pStyle w:val="TableParagraph"/>
              <w:spacing w:line="270" w:lineRule="exact"/>
              <w:rPr>
                <w:b/>
                <w:sz w:val="24"/>
              </w:rPr>
            </w:pPr>
            <w:r>
              <w:rPr>
                <w:b/>
                <w:sz w:val="24"/>
              </w:rPr>
              <w:t>Fiscal Year</w:t>
            </w:r>
            <w:r>
              <w:rPr>
                <w:b/>
                <w:sz w:val="24"/>
              </w:rPr>
              <w:t>(s):</w:t>
            </w:r>
          </w:p>
        </w:tc>
      </w:tr>
      <w:tr w:rsidR="007C273F">
        <w:trPr>
          <w:trHeight w:val="292"/>
        </w:trPr>
        <w:tc>
          <w:tcPr>
            <w:tcW w:w="2129" w:type="dxa"/>
            <w:tcBorders>
              <w:right w:val="double" w:sz="1" w:space="0" w:color="000000"/>
            </w:tcBorders>
          </w:tcPr>
          <w:p w:rsidR="007C273F" w:rsidRDefault="00C2255B">
            <w:pPr>
              <w:pStyle w:val="TableParagraph"/>
              <w:spacing w:before="1" w:line="271" w:lineRule="exact"/>
              <w:rPr>
                <w:b/>
                <w:sz w:val="24"/>
              </w:rPr>
            </w:pPr>
            <w:r>
              <w:rPr>
                <w:b/>
                <w:sz w:val="24"/>
                <w:u w:val="thick"/>
              </w:rPr>
              <w:t>Sources</w:t>
            </w:r>
          </w:p>
        </w:tc>
        <w:tc>
          <w:tcPr>
            <w:tcW w:w="8312" w:type="dxa"/>
            <w:gridSpan w:val="5"/>
            <w:tcBorders>
              <w:left w:val="double" w:sz="1" w:space="0" w:color="000000"/>
            </w:tcBorders>
          </w:tcPr>
          <w:p w:rsidR="007C273F" w:rsidRDefault="00C2255B">
            <w:pPr>
              <w:pStyle w:val="TableParagraph"/>
              <w:spacing w:before="1" w:line="271" w:lineRule="exact"/>
              <w:ind w:left="98"/>
              <w:rPr>
                <w:b/>
                <w:sz w:val="24"/>
              </w:rPr>
            </w:pPr>
            <w:r>
              <w:rPr>
                <w:b/>
                <w:sz w:val="24"/>
                <w:u w:val="thick"/>
              </w:rPr>
              <w:t>Projected Funding Amounts and Uses</w:t>
            </w:r>
          </w:p>
        </w:tc>
      </w:tr>
      <w:tr w:rsidR="007C273F">
        <w:trPr>
          <w:trHeight w:val="1749"/>
        </w:trPr>
        <w:tc>
          <w:tcPr>
            <w:tcW w:w="2129" w:type="dxa"/>
            <w:tcBorders>
              <w:right w:val="double" w:sz="1" w:space="0" w:color="000000"/>
            </w:tcBorders>
            <w:shd w:val="clear" w:color="auto" w:fill="F3F3F3"/>
          </w:tcPr>
          <w:p w:rsidR="007C273F" w:rsidRDefault="007C273F">
            <w:pPr>
              <w:pStyle w:val="TableParagraph"/>
              <w:ind w:left="0"/>
              <w:rPr>
                <w:rFonts w:ascii="Times New Roman"/>
              </w:rPr>
            </w:pPr>
          </w:p>
        </w:tc>
        <w:tc>
          <w:tcPr>
            <w:tcW w:w="1371" w:type="dxa"/>
            <w:tcBorders>
              <w:left w:val="double" w:sz="1" w:space="0" w:color="000000"/>
            </w:tcBorders>
          </w:tcPr>
          <w:p w:rsidR="007C273F" w:rsidRDefault="00C2255B">
            <w:pPr>
              <w:pStyle w:val="TableParagraph"/>
              <w:spacing w:before="1" w:line="291" w:lineRule="exact"/>
              <w:ind w:left="98"/>
              <w:rPr>
                <w:sz w:val="24"/>
              </w:rPr>
            </w:pPr>
            <w:r>
              <w:rPr>
                <w:sz w:val="24"/>
              </w:rPr>
              <w:t>SILC</w:t>
            </w:r>
          </w:p>
          <w:p w:rsidR="007C273F" w:rsidRDefault="00C2255B">
            <w:pPr>
              <w:pStyle w:val="TableParagraph"/>
              <w:ind w:left="98" w:right="130"/>
              <w:rPr>
                <w:sz w:val="24"/>
              </w:rPr>
            </w:pPr>
            <w:r>
              <w:rPr>
                <w:sz w:val="24"/>
              </w:rPr>
              <w:t>Resource Plan</w:t>
            </w:r>
          </w:p>
        </w:tc>
        <w:tc>
          <w:tcPr>
            <w:tcW w:w="1757" w:type="dxa"/>
          </w:tcPr>
          <w:p w:rsidR="007C273F" w:rsidRDefault="00C2255B">
            <w:pPr>
              <w:pStyle w:val="TableParagraph"/>
              <w:spacing w:before="1"/>
              <w:ind w:left="108" w:right="90"/>
              <w:rPr>
                <w:sz w:val="24"/>
              </w:rPr>
            </w:pPr>
            <w:r>
              <w:rPr>
                <w:sz w:val="24"/>
              </w:rPr>
              <w:t>Independent Living Services</w:t>
            </w:r>
          </w:p>
        </w:tc>
        <w:tc>
          <w:tcPr>
            <w:tcW w:w="1613" w:type="dxa"/>
          </w:tcPr>
          <w:p w:rsidR="007C273F" w:rsidRDefault="00C2255B">
            <w:pPr>
              <w:pStyle w:val="TableParagraph"/>
              <w:spacing w:before="1"/>
              <w:ind w:right="539"/>
              <w:rPr>
                <w:sz w:val="24"/>
              </w:rPr>
            </w:pPr>
            <w:r>
              <w:rPr>
                <w:sz w:val="24"/>
              </w:rPr>
              <w:t>General CIL</w:t>
            </w:r>
          </w:p>
          <w:p w:rsidR="007C273F" w:rsidRDefault="00C2255B">
            <w:pPr>
              <w:pStyle w:val="TableParagraph"/>
              <w:rPr>
                <w:sz w:val="24"/>
              </w:rPr>
            </w:pPr>
            <w:r>
              <w:rPr>
                <w:sz w:val="24"/>
              </w:rPr>
              <w:t>Operations</w:t>
            </w:r>
          </w:p>
        </w:tc>
        <w:tc>
          <w:tcPr>
            <w:tcW w:w="1613" w:type="dxa"/>
          </w:tcPr>
          <w:p w:rsidR="007C273F" w:rsidRDefault="00C2255B">
            <w:pPr>
              <w:pStyle w:val="TableParagraph"/>
              <w:spacing w:before="1"/>
              <w:ind w:left="108" w:right="166"/>
              <w:rPr>
                <w:sz w:val="24"/>
              </w:rPr>
            </w:pPr>
            <w:r>
              <w:rPr>
                <w:sz w:val="24"/>
              </w:rPr>
              <w:t>Other SPIL Activities relating to the CARES Act for</w:t>
            </w:r>
          </w:p>
          <w:p w:rsidR="007C273F" w:rsidRDefault="00C2255B">
            <w:pPr>
              <w:pStyle w:val="TableParagraph"/>
              <w:spacing w:line="270" w:lineRule="exact"/>
              <w:ind w:left="108"/>
              <w:rPr>
                <w:sz w:val="24"/>
              </w:rPr>
            </w:pPr>
            <w:r>
              <w:rPr>
                <w:sz w:val="24"/>
              </w:rPr>
              <w:t>FY21 only</w:t>
            </w:r>
          </w:p>
        </w:tc>
        <w:tc>
          <w:tcPr>
            <w:tcW w:w="1958" w:type="dxa"/>
          </w:tcPr>
          <w:p w:rsidR="007C273F" w:rsidRDefault="00C2255B">
            <w:pPr>
              <w:pStyle w:val="TableParagraph"/>
              <w:spacing w:before="1"/>
              <w:ind w:left="108"/>
              <w:rPr>
                <w:sz w:val="24"/>
              </w:rPr>
            </w:pPr>
            <w:r>
              <w:rPr>
                <w:sz w:val="24"/>
              </w:rPr>
              <w:t>Retained by DSE for Administrative costs (applies only to Part B</w:t>
            </w:r>
          </w:p>
          <w:p w:rsidR="007C273F" w:rsidRDefault="00C2255B">
            <w:pPr>
              <w:pStyle w:val="TableParagraph"/>
              <w:spacing w:line="270" w:lineRule="exact"/>
              <w:ind w:left="108"/>
              <w:rPr>
                <w:sz w:val="24"/>
              </w:rPr>
            </w:pPr>
            <w:r>
              <w:rPr>
                <w:sz w:val="24"/>
              </w:rPr>
              <w:t>funding)</w:t>
            </w:r>
          </w:p>
        </w:tc>
      </w:tr>
      <w:tr w:rsidR="007C273F">
        <w:trPr>
          <w:trHeight w:val="585"/>
        </w:trPr>
        <w:tc>
          <w:tcPr>
            <w:tcW w:w="2129" w:type="dxa"/>
            <w:tcBorders>
              <w:right w:val="double" w:sz="1" w:space="0" w:color="000000"/>
            </w:tcBorders>
          </w:tcPr>
          <w:p w:rsidR="007C273F" w:rsidRDefault="00C2255B">
            <w:pPr>
              <w:pStyle w:val="TableParagraph"/>
              <w:spacing w:before="8" w:line="292" w:lineRule="exact"/>
              <w:ind w:right="858"/>
              <w:rPr>
                <w:b/>
                <w:sz w:val="24"/>
              </w:rPr>
            </w:pPr>
            <w:r>
              <w:rPr>
                <w:b/>
                <w:sz w:val="24"/>
              </w:rPr>
              <w:t>Title VII Funds</w:t>
            </w:r>
          </w:p>
        </w:tc>
        <w:tc>
          <w:tcPr>
            <w:tcW w:w="1371" w:type="dxa"/>
            <w:tcBorders>
              <w:left w:val="double" w:sz="1" w:space="0" w:color="000000"/>
            </w:tcBorders>
            <w:shd w:val="clear" w:color="auto" w:fill="F3F3F3"/>
          </w:tcPr>
          <w:p w:rsidR="007C273F" w:rsidRDefault="007C273F">
            <w:pPr>
              <w:pStyle w:val="TableParagraph"/>
              <w:ind w:left="0"/>
              <w:rPr>
                <w:rFonts w:ascii="Times New Roman"/>
              </w:rPr>
            </w:pPr>
          </w:p>
        </w:tc>
        <w:tc>
          <w:tcPr>
            <w:tcW w:w="1757" w:type="dxa"/>
            <w:shd w:val="clear" w:color="auto" w:fill="F3F3F3"/>
          </w:tcPr>
          <w:p w:rsidR="007C273F" w:rsidRDefault="007C273F">
            <w:pPr>
              <w:pStyle w:val="TableParagraph"/>
              <w:ind w:left="0"/>
              <w:rPr>
                <w:rFonts w:ascii="Times New Roman"/>
              </w:rPr>
            </w:pPr>
          </w:p>
        </w:tc>
        <w:tc>
          <w:tcPr>
            <w:tcW w:w="1613" w:type="dxa"/>
            <w:shd w:val="clear" w:color="auto" w:fill="F3F3F3"/>
          </w:tcPr>
          <w:p w:rsidR="007C273F" w:rsidRDefault="007C273F">
            <w:pPr>
              <w:pStyle w:val="TableParagraph"/>
              <w:ind w:left="0"/>
              <w:rPr>
                <w:rFonts w:ascii="Times New Roman"/>
              </w:rPr>
            </w:pPr>
          </w:p>
        </w:tc>
        <w:tc>
          <w:tcPr>
            <w:tcW w:w="1613" w:type="dxa"/>
            <w:shd w:val="clear" w:color="auto" w:fill="F3F3F3"/>
          </w:tcPr>
          <w:p w:rsidR="007C273F" w:rsidRDefault="007C273F">
            <w:pPr>
              <w:pStyle w:val="TableParagraph"/>
              <w:ind w:left="0"/>
              <w:rPr>
                <w:rFonts w:ascii="Times New Roman"/>
              </w:rPr>
            </w:pPr>
          </w:p>
        </w:tc>
        <w:tc>
          <w:tcPr>
            <w:tcW w:w="1958" w:type="dxa"/>
            <w:shd w:val="clear" w:color="auto" w:fill="F3F3F3"/>
          </w:tcPr>
          <w:p w:rsidR="007C273F" w:rsidRDefault="007C273F">
            <w:pPr>
              <w:pStyle w:val="TableParagraph"/>
              <w:ind w:left="0"/>
              <w:rPr>
                <w:rFonts w:ascii="Times New Roman"/>
              </w:rPr>
            </w:pPr>
          </w:p>
        </w:tc>
      </w:tr>
      <w:tr w:rsidR="007C273F">
        <w:trPr>
          <w:trHeight w:val="758"/>
        </w:trPr>
        <w:tc>
          <w:tcPr>
            <w:tcW w:w="2129" w:type="dxa"/>
            <w:tcBorders>
              <w:right w:val="double" w:sz="1" w:space="0" w:color="000000"/>
            </w:tcBorders>
          </w:tcPr>
          <w:p w:rsidR="007C273F" w:rsidRDefault="00C2255B">
            <w:pPr>
              <w:pStyle w:val="TableParagraph"/>
              <w:ind w:right="704"/>
              <w:rPr>
                <w:sz w:val="24"/>
              </w:rPr>
            </w:pPr>
            <w:r>
              <w:rPr>
                <w:sz w:val="24"/>
              </w:rPr>
              <w:t>Chapter 1, Part B</w:t>
            </w:r>
          </w:p>
        </w:tc>
        <w:tc>
          <w:tcPr>
            <w:tcW w:w="1371" w:type="dxa"/>
            <w:tcBorders>
              <w:left w:val="double" w:sz="1" w:space="0" w:color="000000"/>
            </w:tcBorders>
          </w:tcPr>
          <w:p w:rsidR="007C273F" w:rsidRDefault="00C2255B">
            <w:pPr>
              <w:pStyle w:val="TableParagraph"/>
              <w:spacing w:line="283" w:lineRule="exact"/>
              <w:ind w:left="98"/>
              <w:rPr>
                <w:sz w:val="24"/>
              </w:rPr>
            </w:pPr>
            <w:r>
              <w:rPr>
                <w:sz w:val="24"/>
              </w:rPr>
              <w:t>$409,564</w:t>
            </w:r>
          </w:p>
        </w:tc>
        <w:tc>
          <w:tcPr>
            <w:tcW w:w="1757" w:type="dxa"/>
          </w:tcPr>
          <w:p w:rsidR="007C273F" w:rsidRDefault="00C2255B">
            <w:pPr>
              <w:pStyle w:val="TableParagraph"/>
              <w:spacing w:line="283" w:lineRule="exact"/>
              <w:ind w:left="108"/>
              <w:rPr>
                <w:sz w:val="24"/>
              </w:rPr>
            </w:pPr>
            <w:r>
              <w:rPr>
                <w:sz w:val="24"/>
              </w:rPr>
              <w:t>$300,000</w:t>
            </w:r>
          </w:p>
        </w:tc>
        <w:tc>
          <w:tcPr>
            <w:tcW w:w="1613" w:type="dxa"/>
          </w:tcPr>
          <w:p w:rsidR="007C273F" w:rsidRDefault="00C2255B">
            <w:pPr>
              <w:pStyle w:val="TableParagraph"/>
              <w:spacing w:line="283" w:lineRule="exact"/>
              <w:ind w:left="0" w:right="95"/>
              <w:jc w:val="right"/>
              <w:rPr>
                <w:sz w:val="24"/>
              </w:rPr>
            </w:pPr>
            <w:r>
              <w:rPr>
                <w:sz w:val="24"/>
              </w:rPr>
              <w:t>$840,437</w:t>
            </w:r>
          </w:p>
        </w:tc>
        <w:tc>
          <w:tcPr>
            <w:tcW w:w="1613" w:type="dxa"/>
          </w:tcPr>
          <w:p w:rsidR="007C273F" w:rsidRDefault="00C2255B">
            <w:pPr>
              <w:pStyle w:val="TableParagraph"/>
              <w:spacing w:line="283" w:lineRule="exact"/>
              <w:ind w:left="108"/>
              <w:rPr>
                <w:sz w:val="24"/>
              </w:rPr>
            </w:pPr>
            <w:r>
              <w:rPr>
                <w:sz w:val="24"/>
              </w:rPr>
              <w:t>$0</w:t>
            </w:r>
          </w:p>
        </w:tc>
        <w:tc>
          <w:tcPr>
            <w:tcW w:w="1958" w:type="dxa"/>
          </w:tcPr>
          <w:p w:rsidR="007C273F" w:rsidRDefault="00C2255B">
            <w:pPr>
              <w:pStyle w:val="TableParagraph"/>
              <w:spacing w:line="283" w:lineRule="exact"/>
              <w:ind w:left="108"/>
              <w:rPr>
                <w:sz w:val="24"/>
              </w:rPr>
            </w:pPr>
            <w:r>
              <w:rPr>
                <w:sz w:val="24"/>
              </w:rPr>
              <w:t>$0</w:t>
            </w:r>
          </w:p>
        </w:tc>
      </w:tr>
      <w:tr w:rsidR="007C273F">
        <w:trPr>
          <w:trHeight w:val="582"/>
        </w:trPr>
        <w:tc>
          <w:tcPr>
            <w:tcW w:w="2129" w:type="dxa"/>
            <w:tcBorders>
              <w:right w:val="double" w:sz="1" w:space="0" w:color="000000"/>
            </w:tcBorders>
          </w:tcPr>
          <w:p w:rsidR="007C273F" w:rsidRDefault="00C2255B">
            <w:pPr>
              <w:pStyle w:val="TableParagraph"/>
              <w:spacing w:before="10" w:line="290" w:lineRule="exact"/>
              <w:ind w:right="704"/>
              <w:rPr>
                <w:sz w:val="24"/>
              </w:rPr>
            </w:pPr>
            <w:r>
              <w:rPr>
                <w:sz w:val="24"/>
              </w:rPr>
              <w:t>Chapter 1, Part C</w:t>
            </w:r>
          </w:p>
        </w:tc>
        <w:tc>
          <w:tcPr>
            <w:tcW w:w="1371" w:type="dxa"/>
            <w:tcBorders>
              <w:left w:val="double" w:sz="1" w:space="0" w:color="000000"/>
            </w:tcBorders>
          </w:tcPr>
          <w:p w:rsidR="007C273F" w:rsidRDefault="00C2255B">
            <w:pPr>
              <w:pStyle w:val="TableParagraph"/>
              <w:spacing w:before="1"/>
              <w:ind w:left="98"/>
              <w:rPr>
                <w:sz w:val="24"/>
              </w:rPr>
            </w:pPr>
            <w:r>
              <w:rPr>
                <w:sz w:val="24"/>
              </w:rPr>
              <w:t>$0</w:t>
            </w:r>
          </w:p>
        </w:tc>
        <w:tc>
          <w:tcPr>
            <w:tcW w:w="1757" w:type="dxa"/>
          </w:tcPr>
          <w:p w:rsidR="007C273F" w:rsidRDefault="00C2255B">
            <w:pPr>
              <w:pStyle w:val="TableParagraph"/>
              <w:spacing w:before="1"/>
              <w:ind w:left="108"/>
              <w:rPr>
                <w:sz w:val="24"/>
              </w:rPr>
            </w:pPr>
            <w:r>
              <w:rPr>
                <w:sz w:val="24"/>
              </w:rPr>
              <w:t>$0</w:t>
            </w:r>
          </w:p>
        </w:tc>
        <w:tc>
          <w:tcPr>
            <w:tcW w:w="1613" w:type="dxa"/>
          </w:tcPr>
          <w:p w:rsidR="007C273F" w:rsidRDefault="00C2255B">
            <w:pPr>
              <w:pStyle w:val="TableParagraph"/>
              <w:spacing w:line="290" w:lineRule="exact"/>
              <w:ind w:left="0" w:right="98"/>
              <w:jc w:val="right"/>
              <w:rPr>
                <w:sz w:val="24"/>
              </w:rPr>
            </w:pPr>
            <w:r>
              <w:rPr>
                <w:sz w:val="24"/>
              </w:rPr>
              <w:t>$5,985,616</w:t>
            </w:r>
          </w:p>
        </w:tc>
        <w:tc>
          <w:tcPr>
            <w:tcW w:w="1613" w:type="dxa"/>
          </w:tcPr>
          <w:p w:rsidR="007C273F" w:rsidRDefault="00C2255B">
            <w:pPr>
              <w:pStyle w:val="TableParagraph"/>
              <w:spacing w:before="1"/>
              <w:ind w:left="108"/>
              <w:rPr>
                <w:sz w:val="24"/>
              </w:rPr>
            </w:pPr>
            <w:r>
              <w:rPr>
                <w:sz w:val="24"/>
              </w:rPr>
              <w:t>$0</w:t>
            </w:r>
          </w:p>
        </w:tc>
        <w:tc>
          <w:tcPr>
            <w:tcW w:w="1958" w:type="dxa"/>
            <w:vMerge w:val="restart"/>
            <w:tcBorders>
              <w:top w:val="nil"/>
              <w:left w:val="nil"/>
              <w:bottom w:val="nil"/>
              <w:right w:val="nil"/>
            </w:tcBorders>
            <w:shd w:val="clear" w:color="auto" w:fill="000000"/>
          </w:tcPr>
          <w:p w:rsidR="007C273F" w:rsidRDefault="007C273F">
            <w:pPr>
              <w:pStyle w:val="TableParagraph"/>
              <w:ind w:left="0"/>
              <w:rPr>
                <w:rFonts w:ascii="Times New Roman"/>
              </w:rPr>
            </w:pPr>
          </w:p>
        </w:tc>
      </w:tr>
      <w:tr w:rsidR="007C273F">
        <w:trPr>
          <w:trHeight w:val="578"/>
        </w:trPr>
        <w:tc>
          <w:tcPr>
            <w:tcW w:w="2129" w:type="dxa"/>
            <w:tcBorders>
              <w:right w:val="double" w:sz="1" w:space="0" w:color="000000"/>
            </w:tcBorders>
          </w:tcPr>
          <w:p w:rsidR="007C273F" w:rsidRDefault="00C2255B">
            <w:pPr>
              <w:pStyle w:val="TableParagraph"/>
              <w:spacing w:before="1" w:line="292" w:lineRule="exact"/>
              <w:ind w:right="132"/>
              <w:rPr>
                <w:b/>
                <w:sz w:val="24"/>
              </w:rPr>
            </w:pPr>
            <w:r>
              <w:rPr>
                <w:b/>
                <w:sz w:val="24"/>
              </w:rPr>
              <w:t>Other Federal Funds</w:t>
            </w:r>
          </w:p>
        </w:tc>
        <w:tc>
          <w:tcPr>
            <w:tcW w:w="1371" w:type="dxa"/>
            <w:tcBorders>
              <w:left w:val="double" w:sz="1" w:space="0" w:color="000000"/>
            </w:tcBorders>
            <w:shd w:val="clear" w:color="auto" w:fill="F3F3F3"/>
          </w:tcPr>
          <w:p w:rsidR="007C273F" w:rsidRDefault="007C273F">
            <w:pPr>
              <w:pStyle w:val="TableParagraph"/>
              <w:ind w:left="0"/>
              <w:rPr>
                <w:rFonts w:ascii="Times New Roman"/>
              </w:rPr>
            </w:pPr>
          </w:p>
        </w:tc>
        <w:tc>
          <w:tcPr>
            <w:tcW w:w="1757" w:type="dxa"/>
            <w:shd w:val="clear" w:color="auto" w:fill="F3F3F3"/>
          </w:tcPr>
          <w:p w:rsidR="007C273F" w:rsidRDefault="007C273F">
            <w:pPr>
              <w:pStyle w:val="TableParagraph"/>
              <w:ind w:left="0"/>
              <w:rPr>
                <w:rFonts w:ascii="Times New Roman"/>
              </w:rPr>
            </w:pPr>
          </w:p>
        </w:tc>
        <w:tc>
          <w:tcPr>
            <w:tcW w:w="1613" w:type="dxa"/>
            <w:shd w:val="clear" w:color="auto" w:fill="F3F3F3"/>
          </w:tcPr>
          <w:p w:rsidR="007C273F" w:rsidRDefault="007C273F">
            <w:pPr>
              <w:pStyle w:val="TableParagraph"/>
              <w:ind w:left="0"/>
              <w:rPr>
                <w:rFonts w:ascii="Times New Roman"/>
              </w:rPr>
            </w:pPr>
          </w:p>
        </w:tc>
        <w:tc>
          <w:tcPr>
            <w:tcW w:w="1613" w:type="dxa"/>
            <w:shd w:val="clear" w:color="auto" w:fill="F3F3F3"/>
          </w:tcPr>
          <w:p w:rsidR="007C273F" w:rsidRDefault="007C273F">
            <w:pPr>
              <w:pStyle w:val="TableParagraph"/>
              <w:ind w:left="0"/>
              <w:rPr>
                <w:rFonts w:ascii="Times New Roman"/>
              </w:rPr>
            </w:pPr>
          </w:p>
        </w:tc>
        <w:tc>
          <w:tcPr>
            <w:tcW w:w="1958" w:type="dxa"/>
            <w:vMerge/>
            <w:tcBorders>
              <w:top w:val="nil"/>
              <w:left w:val="nil"/>
              <w:bottom w:val="nil"/>
              <w:right w:val="nil"/>
            </w:tcBorders>
            <w:shd w:val="clear" w:color="auto" w:fill="000000"/>
          </w:tcPr>
          <w:p w:rsidR="007C273F" w:rsidRDefault="007C273F">
            <w:pPr>
              <w:rPr>
                <w:sz w:val="2"/>
                <w:szCs w:val="2"/>
              </w:rPr>
            </w:pPr>
          </w:p>
        </w:tc>
      </w:tr>
      <w:tr w:rsidR="007C273F">
        <w:trPr>
          <w:trHeight w:val="1449"/>
        </w:trPr>
        <w:tc>
          <w:tcPr>
            <w:tcW w:w="2129" w:type="dxa"/>
            <w:tcBorders>
              <w:right w:val="double" w:sz="1" w:space="0" w:color="000000"/>
            </w:tcBorders>
          </w:tcPr>
          <w:p w:rsidR="007C273F" w:rsidRDefault="00C2255B">
            <w:pPr>
              <w:pStyle w:val="TableParagraph"/>
              <w:spacing w:line="242" w:lineRule="auto"/>
              <w:ind w:right="324"/>
              <w:rPr>
                <w:sz w:val="24"/>
              </w:rPr>
            </w:pPr>
            <w:r>
              <w:rPr>
                <w:sz w:val="24"/>
              </w:rPr>
              <w:t>Sec. 101(a)(18) of</w:t>
            </w:r>
          </w:p>
          <w:p w:rsidR="007C273F" w:rsidRDefault="00C2255B">
            <w:pPr>
              <w:pStyle w:val="TableParagraph"/>
              <w:spacing w:line="286" w:lineRule="exact"/>
              <w:rPr>
                <w:sz w:val="24"/>
              </w:rPr>
            </w:pPr>
            <w:r>
              <w:rPr>
                <w:sz w:val="24"/>
              </w:rPr>
              <w:t>the Act</w:t>
            </w:r>
          </w:p>
          <w:p w:rsidR="007C273F" w:rsidRDefault="00C2255B">
            <w:pPr>
              <w:pStyle w:val="TableParagraph"/>
              <w:spacing w:before="2" w:line="290" w:lineRule="exact"/>
              <w:ind w:right="133"/>
              <w:rPr>
                <w:sz w:val="24"/>
              </w:rPr>
            </w:pPr>
            <w:r>
              <w:rPr>
                <w:sz w:val="24"/>
              </w:rPr>
              <w:t>(Innovation and</w:t>
            </w:r>
            <w:r>
              <w:rPr>
                <w:spacing w:val="9"/>
                <w:sz w:val="24"/>
              </w:rPr>
              <w:t xml:space="preserve"> </w:t>
            </w:r>
            <w:r>
              <w:rPr>
                <w:spacing w:val="-3"/>
                <w:sz w:val="24"/>
              </w:rPr>
              <w:t>Expansion)</w:t>
            </w:r>
          </w:p>
        </w:tc>
        <w:tc>
          <w:tcPr>
            <w:tcW w:w="1371" w:type="dxa"/>
            <w:tcBorders>
              <w:left w:val="double" w:sz="1" w:space="0" w:color="000000"/>
            </w:tcBorders>
          </w:tcPr>
          <w:p w:rsidR="007C273F" w:rsidRDefault="00C2255B">
            <w:pPr>
              <w:pStyle w:val="TableParagraph"/>
              <w:spacing w:line="283" w:lineRule="exact"/>
              <w:ind w:left="98"/>
              <w:rPr>
                <w:sz w:val="24"/>
              </w:rPr>
            </w:pPr>
            <w:r>
              <w:rPr>
                <w:sz w:val="24"/>
              </w:rPr>
              <w:t>$0</w:t>
            </w:r>
          </w:p>
        </w:tc>
        <w:tc>
          <w:tcPr>
            <w:tcW w:w="1757" w:type="dxa"/>
          </w:tcPr>
          <w:p w:rsidR="007C273F" w:rsidRDefault="00C2255B">
            <w:pPr>
              <w:pStyle w:val="TableParagraph"/>
              <w:spacing w:line="283" w:lineRule="exact"/>
              <w:ind w:left="108"/>
              <w:rPr>
                <w:sz w:val="24"/>
              </w:rPr>
            </w:pPr>
            <w:r>
              <w:rPr>
                <w:sz w:val="24"/>
              </w:rPr>
              <w:t>$0</w:t>
            </w:r>
          </w:p>
        </w:tc>
        <w:tc>
          <w:tcPr>
            <w:tcW w:w="1613" w:type="dxa"/>
          </w:tcPr>
          <w:p w:rsidR="007C273F" w:rsidRDefault="00C2255B">
            <w:pPr>
              <w:pStyle w:val="TableParagraph"/>
              <w:spacing w:line="283" w:lineRule="exact"/>
              <w:rPr>
                <w:sz w:val="24"/>
              </w:rPr>
            </w:pPr>
            <w:r>
              <w:rPr>
                <w:sz w:val="24"/>
              </w:rPr>
              <w:t>$0</w:t>
            </w:r>
          </w:p>
        </w:tc>
        <w:tc>
          <w:tcPr>
            <w:tcW w:w="1613" w:type="dxa"/>
          </w:tcPr>
          <w:p w:rsidR="007C273F" w:rsidRDefault="00C2255B">
            <w:pPr>
              <w:pStyle w:val="TableParagraph"/>
              <w:spacing w:line="283" w:lineRule="exact"/>
              <w:ind w:left="108"/>
              <w:rPr>
                <w:sz w:val="24"/>
              </w:rPr>
            </w:pPr>
            <w:r>
              <w:rPr>
                <w:sz w:val="24"/>
              </w:rPr>
              <w:t>$0</w:t>
            </w:r>
          </w:p>
        </w:tc>
        <w:tc>
          <w:tcPr>
            <w:tcW w:w="1958" w:type="dxa"/>
            <w:vMerge/>
            <w:tcBorders>
              <w:top w:val="nil"/>
              <w:left w:val="nil"/>
              <w:bottom w:val="nil"/>
              <w:right w:val="nil"/>
            </w:tcBorders>
            <w:shd w:val="clear" w:color="auto" w:fill="000000"/>
          </w:tcPr>
          <w:p w:rsidR="007C273F" w:rsidRDefault="007C273F">
            <w:pPr>
              <w:rPr>
                <w:sz w:val="2"/>
                <w:szCs w:val="2"/>
              </w:rPr>
            </w:pPr>
          </w:p>
        </w:tc>
      </w:tr>
      <w:tr w:rsidR="007C273F">
        <w:trPr>
          <w:trHeight w:val="943"/>
        </w:trPr>
        <w:tc>
          <w:tcPr>
            <w:tcW w:w="2129" w:type="dxa"/>
            <w:tcBorders>
              <w:right w:val="double" w:sz="1" w:space="0" w:color="000000"/>
            </w:tcBorders>
          </w:tcPr>
          <w:p w:rsidR="007C273F" w:rsidRDefault="00C2255B">
            <w:pPr>
              <w:pStyle w:val="TableParagraph"/>
              <w:ind w:right="95"/>
              <w:rPr>
                <w:sz w:val="24"/>
              </w:rPr>
            </w:pPr>
            <w:r>
              <w:rPr>
                <w:sz w:val="24"/>
              </w:rPr>
              <w:t>Social Security Reimbursement (SSA-VR)</w:t>
            </w:r>
          </w:p>
        </w:tc>
        <w:tc>
          <w:tcPr>
            <w:tcW w:w="1371" w:type="dxa"/>
            <w:tcBorders>
              <w:left w:val="double" w:sz="1" w:space="0" w:color="000000"/>
            </w:tcBorders>
          </w:tcPr>
          <w:p w:rsidR="007C273F" w:rsidRDefault="00C2255B">
            <w:pPr>
              <w:pStyle w:val="TableParagraph"/>
              <w:spacing w:line="285" w:lineRule="exact"/>
              <w:ind w:left="98"/>
              <w:rPr>
                <w:sz w:val="24"/>
              </w:rPr>
            </w:pPr>
            <w:r>
              <w:rPr>
                <w:sz w:val="24"/>
              </w:rPr>
              <w:t>$0</w:t>
            </w:r>
          </w:p>
        </w:tc>
        <w:tc>
          <w:tcPr>
            <w:tcW w:w="1757" w:type="dxa"/>
          </w:tcPr>
          <w:p w:rsidR="007C273F" w:rsidRDefault="00C2255B">
            <w:pPr>
              <w:pStyle w:val="TableParagraph"/>
              <w:spacing w:line="285" w:lineRule="exact"/>
              <w:ind w:left="254"/>
              <w:rPr>
                <w:sz w:val="24"/>
              </w:rPr>
            </w:pPr>
            <w:r>
              <w:rPr>
                <w:sz w:val="24"/>
              </w:rPr>
              <w:t>$7,717,986</w:t>
            </w:r>
          </w:p>
        </w:tc>
        <w:tc>
          <w:tcPr>
            <w:tcW w:w="1613" w:type="dxa"/>
          </w:tcPr>
          <w:p w:rsidR="007C273F" w:rsidRDefault="00C2255B">
            <w:pPr>
              <w:pStyle w:val="TableParagraph"/>
              <w:spacing w:line="285" w:lineRule="exact"/>
              <w:rPr>
                <w:sz w:val="24"/>
              </w:rPr>
            </w:pPr>
            <w:r>
              <w:rPr>
                <w:sz w:val="24"/>
              </w:rPr>
              <w:t>$597,767</w:t>
            </w:r>
          </w:p>
        </w:tc>
        <w:tc>
          <w:tcPr>
            <w:tcW w:w="1613" w:type="dxa"/>
          </w:tcPr>
          <w:p w:rsidR="007C273F" w:rsidRDefault="00C2255B">
            <w:pPr>
              <w:pStyle w:val="TableParagraph"/>
              <w:spacing w:line="285" w:lineRule="exact"/>
              <w:ind w:left="108"/>
              <w:rPr>
                <w:sz w:val="24"/>
              </w:rPr>
            </w:pPr>
            <w:r>
              <w:rPr>
                <w:sz w:val="24"/>
              </w:rPr>
              <w:t>$0</w:t>
            </w:r>
          </w:p>
        </w:tc>
        <w:tc>
          <w:tcPr>
            <w:tcW w:w="1958" w:type="dxa"/>
            <w:vMerge/>
            <w:tcBorders>
              <w:top w:val="nil"/>
              <w:left w:val="nil"/>
              <w:bottom w:val="nil"/>
              <w:right w:val="nil"/>
            </w:tcBorders>
            <w:shd w:val="clear" w:color="auto" w:fill="000000"/>
          </w:tcPr>
          <w:p w:rsidR="007C273F" w:rsidRDefault="007C273F">
            <w:pPr>
              <w:rPr>
                <w:sz w:val="2"/>
                <w:szCs w:val="2"/>
              </w:rPr>
            </w:pPr>
          </w:p>
        </w:tc>
      </w:tr>
      <w:tr w:rsidR="007C273F">
        <w:trPr>
          <w:trHeight w:val="585"/>
        </w:trPr>
        <w:tc>
          <w:tcPr>
            <w:tcW w:w="2129" w:type="dxa"/>
            <w:tcBorders>
              <w:right w:val="double" w:sz="1" w:space="0" w:color="000000"/>
            </w:tcBorders>
          </w:tcPr>
          <w:p w:rsidR="007C273F" w:rsidRDefault="00C2255B">
            <w:pPr>
              <w:pStyle w:val="TableParagraph"/>
              <w:spacing w:before="1"/>
              <w:rPr>
                <w:sz w:val="24"/>
              </w:rPr>
            </w:pPr>
            <w:r>
              <w:rPr>
                <w:sz w:val="24"/>
              </w:rPr>
              <w:t>CARES Act</w:t>
            </w:r>
          </w:p>
          <w:p w:rsidR="007C273F" w:rsidRDefault="00C2255B">
            <w:pPr>
              <w:pStyle w:val="TableParagraph"/>
              <w:spacing w:before="1" w:line="271" w:lineRule="exact"/>
              <w:rPr>
                <w:sz w:val="18"/>
              </w:rPr>
            </w:pPr>
            <w:r>
              <w:rPr>
                <w:sz w:val="24"/>
              </w:rPr>
              <w:t xml:space="preserve">Funds </w:t>
            </w:r>
            <w:r>
              <w:rPr>
                <w:sz w:val="18"/>
              </w:rPr>
              <w:t>(FY21 only)</w:t>
            </w:r>
          </w:p>
        </w:tc>
        <w:tc>
          <w:tcPr>
            <w:tcW w:w="1371" w:type="dxa"/>
            <w:tcBorders>
              <w:left w:val="double" w:sz="1" w:space="0" w:color="000000"/>
            </w:tcBorders>
          </w:tcPr>
          <w:p w:rsidR="007C273F" w:rsidRDefault="00C2255B">
            <w:pPr>
              <w:pStyle w:val="TableParagraph"/>
              <w:spacing w:before="1"/>
              <w:ind w:left="98"/>
              <w:rPr>
                <w:sz w:val="24"/>
              </w:rPr>
            </w:pPr>
            <w:r>
              <w:rPr>
                <w:sz w:val="24"/>
              </w:rPr>
              <w:t>$0</w:t>
            </w:r>
          </w:p>
        </w:tc>
        <w:tc>
          <w:tcPr>
            <w:tcW w:w="1757" w:type="dxa"/>
          </w:tcPr>
          <w:p w:rsidR="007C273F" w:rsidRDefault="00C2255B">
            <w:pPr>
              <w:pStyle w:val="TableParagraph"/>
              <w:spacing w:line="290" w:lineRule="exact"/>
              <w:ind w:left="108"/>
              <w:rPr>
                <w:sz w:val="24"/>
              </w:rPr>
            </w:pPr>
            <w:r>
              <w:rPr>
                <w:sz w:val="24"/>
              </w:rPr>
              <w:t>$0</w:t>
            </w:r>
          </w:p>
        </w:tc>
        <w:tc>
          <w:tcPr>
            <w:tcW w:w="1613" w:type="dxa"/>
          </w:tcPr>
          <w:p w:rsidR="007C273F" w:rsidRDefault="00C2255B">
            <w:pPr>
              <w:pStyle w:val="TableParagraph"/>
              <w:spacing w:line="290" w:lineRule="exact"/>
              <w:rPr>
                <w:sz w:val="24"/>
              </w:rPr>
            </w:pPr>
            <w:r>
              <w:rPr>
                <w:sz w:val="24"/>
              </w:rPr>
              <w:t>$0</w:t>
            </w:r>
          </w:p>
        </w:tc>
        <w:tc>
          <w:tcPr>
            <w:tcW w:w="1613" w:type="dxa"/>
          </w:tcPr>
          <w:p w:rsidR="007C273F" w:rsidRDefault="00C2255B">
            <w:pPr>
              <w:pStyle w:val="TableParagraph"/>
              <w:spacing w:before="1"/>
              <w:ind w:left="108"/>
              <w:rPr>
                <w:sz w:val="24"/>
              </w:rPr>
            </w:pPr>
            <w:r>
              <w:rPr>
                <w:sz w:val="24"/>
              </w:rPr>
              <w:t>$6,134,327</w:t>
            </w:r>
          </w:p>
        </w:tc>
        <w:tc>
          <w:tcPr>
            <w:tcW w:w="1958" w:type="dxa"/>
            <w:vMerge/>
            <w:tcBorders>
              <w:top w:val="nil"/>
              <w:left w:val="nil"/>
              <w:bottom w:val="nil"/>
              <w:right w:val="nil"/>
            </w:tcBorders>
            <w:shd w:val="clear" w:color="auto" w:fill="000000"/>
          </w:tcPr>
          <w:p w:rsidR="007C273F" w:rsidRDefault="007C273F">
            <w:pPr>
              <w:rPr>
                <w:sz w:val="2"/>
                <w:szCs w:val="2"/>
              </w:rPr>
            </w:pPr>
          </w:p>
        </w:tc>
      </w:tr>
      <w:tr w:rsidR="007C273F">
        <w:trPr>
          <w:trHeight w:val="582"/>
        </w:trPr>
        <w:tc>
          <w:tcPr>
            <w:tcW w:w="2129" w:type="dxa"/>
            <w:tcBorders>
              <w:right w:val="double" w:sz="1" w:space="0" w:color="000000"/>
            </w:tcBorders>
          </w:tcPr>
          <w:p w:rsidR="007C273F" w:rsidRDefault="00C2255B">
            <w:pPr>
              <w:pStyle w:val="TableParagraph"/>
              <w:spacing w:before="6" w:line="292" w:lineRule="exact"/>
              <w:ind w:right="215"/>
              <w:rPr>
                <w:b/>
                <w:sz w:val="24"/>
              </w:rPr>
            </w:pPr>
            <w:r>
              <w:rPr>
                <w:b/>
                <w:color w:val="0D0D0D"/>
                <w:sz w:val="24"/>
              </w:rPr>
              <w:t>Total Federal Funds</w:t>
            </w:r>
          </w:p>
        </w:tc>
        <w:tc>
          <w:tcPr>
            <w:tcW w:w="1371" w:type="dxa"/>
            <w:tcBorders>
              <w:left w:val="double" w:sz="1" w:space="0" w:color="000000"/>
            </w:tcBorders>
          </w:tcPr>
          <w:p w:rsidR="007C273F" w:rsidRDefault="00C2255B">
            <w:pPr>
              <w:pStyle w:val="TableParagraph"/>
              <w:spacing w:line="290" w:lineRule="exact"/>
              <w:ind w:left="98"/>
              <w:rPr>
                <w:sz w:val="24"/>
              </w:rPr>
            </w:pPr>
            <w:r>
              <w:rPr>
                <w:sz w:val="24"/>
              </w:rPr>
              <w:t>$409,564</w:t>
            </w:r>
          </w:p>
        </w:tc>
        <w:tc>
          <w:tcPr>
            <w:tcW w:w="1757" w:type="dxa"/>
          </w:tcPr>
          <w:p w:rsidR="007C273F" w:rsidRDefault="00C2255B">
            <w:pPr>
              <w:pStyle w:val="TableParagraph"/>
              <w:spacing w:line="290" w:lineRule="exact"/>
              <w:ind w:left="108"/>
              <w:rPr>
                <w:sz w:val="24"/>
              </w:rPr>
            </w:pPr>
            <w:r>
              <w:rPr>
                <w:sz w:val="24"/>
              </w:rPr>
              <w:t>$8,017,986</w:t>
            </w:r>
          </w:p>
        </w:tc>
        <w:tc>
          <w:tcPr>
            <w:tcW w:w="1613" w:type="dxa"/>
          </w:tcPr>
          <w:p w:rsidR="007C273F" w:rsidRDefault="00C2255B">
            <w:pPr>
              <w:pStyle w:val="TableParagraph"/>
              <w:spacing w:line="290" w:lineRule="exact"/>
              <w:ind w:left="0" w:right="98"/>
              <w:jc w:val="right"/>
              <w:rPr>
                <w:sz w:val="24"/>
              </w:rPr>
            </w:pPr>
            <w:r>
              <w:rPr>
                <w:sz w:val="24"/>
              </w:rPr>
              <w:t>$7,423,820</w:t>
            </w:r>
          </w:p>
        </w:tc>
        <w:tc>
          <w:tcPr>
            <w:tcW w:w="1613" w:type="dxa"/>
          </w:tcPr>
          <w:p w:rsidR="007C273F" w:rsidRDefault="00C2255B">
            <w:pPr>
              <w:pStyle w:val="TableParagraph"/>
              <w:spacing w:line="290" w:lineRule="exact"/>
              <w:ind w:left="108"/>
              <w:rPr>
                <w:sz w:val="24"/>
              </w:rPr>
            </w:pPr>
            <w:r>
              <w:rPr>
                <w:sz w:val="24"/>
              </w:rPr>
              <w:t>$6,134,327</w:t>
            </w:r>
          </w:p>
        </w:tc>
        <w:tc>
          <w:tcPr>
            <w:tcW w:w="1958" w:type="dxa"/>
            <w:vMerge/>
            <w:tcBorders>
              <w:top w:val="nil"/>
              <w:left w:val="nil"/>
              <w:bottom w:val="nil"/>
              <w:right w:val="nil"/>
            </w:tcBorders>
            <w:shd w:val="clear" w:color="auto" w:fill="000000"/>
          </w:tcPr>
          <w:p w:rsidR="007C273F" w:rsidRDefault="007C273F">
            <w:pPr>
              <w:rPr>
                <w:sz w:val="2"/>
                <w:szCs w:val="2"/>
              </w:rPr>
            </w:pPr>
          </w:p>
        </w:tc>
      </w:tr>
      <w:tr w:rsidR="007C273F">
        <w:trPr>
          <w:trHeight w:val="576"/>
        </w:trPr>
        <w:tc>
          <w:tcPr>
            <w:tcW w:w="2129" w:type="dxa"/>
            <w:tcBorders>
              <w:right w:val="double" w:sz="1" w:space="0" w:color="000000"/>
            </w:tcBorders>
          </w:tcPr>
          <w:p w:rsidR="007C273F" w:rsidRDefault="00C2255B">
            <w:pPr>
              <w:pStyle w:val="TableParagraph"/>
              <w:spacing w:line="284" w:lineRule="exact"/>
              <w:rPr>
                <w:b/>
                <w:sz w:val="24"/>
              </w:rPr>
            </w:pPr>
            <w:r>
              <w:rPr>
                <w:b/>
                <w:sz w:val="24"/>
              </w:rPr>
              <w:t>Non-Federal</w:t>
            </w:r>
          </w:p>
          <w:p w:rsidR="007C273F" w:rsidRDefault="00C2255B">
            <w:pPr>
              <w:pStyle w:val="TableParagraph"/>
              <w:spacing w:before="1" w:line="271" w:lineRule="exact"/>
              <w:rPr>
                <w:b/>
                <w:sz w:val="24"/>
              </w:rPr>
            </w:pPr>
            <w:r>
              <w:rPr>
                <w:b/>
                <w:sz w:val="24"/>
              </w:rPr>
              <w:t>Funds</w:t>
            </w:r>
          </w:p>
        </w:tc>
        <w:tc>
          <w:tcPr>
            <w:tcW w:w="1371" w:type="dxa"/>
            <w:tcBorders>
              <w:left w:val="double" w:sz="1" w:space="0" w:color="000000"/>
            </w:tcBorders>
            <w:shd w:val="clear" w:color="auto" w:fill="F3F3F3"/>
          </w:tcPr>
          <w:p w:rsidR="007C273F" w:rsidRDefault="007C273F">
            <w:pPr>
              <w:pStyle w:val="TableParagraph"/>
              <w:ind w:left="0"/>
              <w:rPr>
                <w:rFonts w:ascii="Times New Roman"/>
              </w:rPr>
            </w:pPr>
          </w:p>
        </w:tc>
        <w:tc>
          <w:tcPr>
            <w:tcW w:w="1757" w:type="dxa"/>
            <w:shd w:val="clear" w:color="auto" w:fill="F3F3F3"/>
          </w:tcPr>
          <w:p w:rsidR="007C273F" w:rsidRDefault="007C273F">
            <w:pPr>
              <w:pStyle w:val="TableParagraph"/>
              <w:ind w:left="0"/>
              <w:rPr>
                <w:rFonts w:ascii="Times New Roman"/>
              </w:rPr>
            </w:pPr>
          </w:p>
        </w:tc>
        <w:tc>
          <w:tcPr>
            <w:tcW w:w="1613" w:type="dxa"/>
            <w:shd w:val="clear" w:color="auto" w:fill="F3F3F3"/>
          </w:tcPr>
          <w:p w:rsidR="007C273F" w:rsidRDefault="007C273F">
            <w:pPr>
              <w:pStyle w:val="TableParagraph"/>
              <w:ind w:left="0"/>
              <w:rPr>
                <w:rFonts w:ascii="Times New Roman"/>
              </w:rPr>
            </w:pPr>
          </w:p>
        </w:tc>
        <w:tc>
          <w:tcPr>
            <w:tcW w:w="1613" w:type="dxa"/>
            <w:shd w:val="clear" w:color="auto" w:fill="F3F3F3"/>
          </w:tcPr>
          <w:p w:rsidR="007C273F" w:rsidRDefault="007C273F">
            <w:pPr>
              <w:pStyle w:val="TableParagraph"/>
              <w:ind w:left="0"/>
              <w:rPr>
                <w:rFonts w:ascii="Times New Roman"/>
              </w:rPr>
            </w:pPr>
          </w:p>
        </w:tc>
        <w:tc>
          <w:tcPr>
            <w:tcW w:w="1958" w:type="dxa"/>
            <w:vMerge/>
            <w:tcBorders>
              <w:top w:val="nil"/>
              <w:left w:val="nil"/>
              <w:bottom w:val="nil"/>
              <w:right w:val="nil"/>
            </w:tcBorders>
            <w:shd w:val="clear" w:color="auto" w:fill="000000"/>
          </w:tcPr>
          <w:p w:rsidR="007C273F" w:rsidRDefault="007C273F">
            <w:pPr>
              <w:rPr>
                <w:sz w:val="2"/>
                <w:szCs w:val="2"/>
              </w:rPr>
            </w:pPr>
          </w:p>
        </w:tc>
      </w:tr>
      <w:tr w:rsidR="007C273F">
        <w:trPr>
          <w:trHeight w:val="1165"/>
        </w:trPr>
        <w:tc>
          <w:tcPr>
            <w:tcW w:w="2129" w:type="dxa"/>
            <w:tcBorders>
              <w:right w:val="double" w:sz="1" w:space="0" w:color="000000"/>
            </w:tcBorders>
          </w:tcPr>
          <w:p w:rsidR="007C273F" w:rsidRDefault="00C2255B">
            <w:pPr>
              <w:pStyle w:val="TableParagraph"/>
              <w:spacing w:before="1"/>
              <w:ind w:right="191"/>
              <w:rPr>
                <w:sz w:val="24"/>
              </w:rPr>
            </w:pPr>
            <w:r>
              <w:rPr>
                <w:color w:val="0D0D0D"/>
                <w:sz w:val="24"/>
              </w:rPr>
              <w:t>State Funds: General Revenue/State</w:t>
            </w:r>
          </w:p>
          <w:p w:rsidR="007C273F" w:rsidRDefault="00C2255B">
            <w:pPr>
              <w:pStyle w:val="TableParagraph"/>
              <w:spacing w:line="270" w:lineRule="exact"/>
              <w:rPr>
                <w:sz w:val="24"/>
              </w:rPr>
            </w:pPr>
            <w:r>
              <w:rPr>
                <w:color w:val="0D0D0D"/>
                <w:sz w:val="24"/>
              </w:rPr>
              <w:t>Match</w:t>
            </w:r>
          </w:p>
        </w:tc>
        <w:tc>
          <w:tcPr>
            <w:tcW w:w="1371" w:type="dxa"/>
            <w:tcBorders>
              <w:left w:val="double" w:sz="1" w:space="0" w:color="000000"/>
            </w:tcBorders>
          </w:tcPr>
          <w:p w:rsidR="007C273F" w:rsidRDefault="007C273F">
            <w:pPr>
              <w:pStyle w:val="TableParagraph"/>
              <w:ind w:left="0"/>
              <w:rPr>
                <w:rFonts w:ascii="Times New Roman"/>
              </w:rPr>
            </w:pPr>
          </w:p>
        </w:tc>
        <w:tc>
          <w:tcPr>
            <w:tcW w:w="1757" w:type="dxa"/>
          </w:tcPr>
          <w:p w:rsidR="007C273F" w:rsidRDefault="00C2255B">
            <w:pPr>
              <w:pStyle w:val="TableParagraph"/>
              <w:spacing w:line="290" w:lineRule="exact"/>
              <w:ind w:left="108"/>
              <w:rPr>
                <w:sz w:val="24"/>
              </w:rPr>
            </w:pPr>
            <w:r>
              <w:rPr>
                <w:sz w:val="24"/>
              </w:rPr>
              <w:t>$924,543</w:t>
            </w:r>
          </w:p>
        </w:tc>
        <w:tc>
          <w:tcPr>
            <w:tcW w:w="1613" w:type="dxa"/>
          </w:tcPr>
          <w:p w:rsidR="007C273F" w:rsidRDefault="00C2255B">
            <w:pPr>
              <w:pStyle w:val="TableParagraph"/>
              <w:spacing w:line="290" w:lineRule="exact"/>
              <w:ind w:left="0" w:right="98"/>
              <w:jc w:val="right"/>
              <w:rPr>
                <w:sz w:val="24"/>
              </w:rPr>
            </w:pPr>
            <w:r>
              <w:rPr>
                <w:sz w:val="24"/>
              </w:rPr>
              <w:t>$1,262,279</w:t>
            </w:r>
          </w:p>
        </w:tc>
        <w:tc>
          <w:tcPr>
            <w:tcW w:w="1613" w:type="dxa"/>
          </w:tcPr>
          <w:p w:rsidR="007C273F" w:rsidRDefault="007C273F">
            <w:pPr>
              <w:pStyle w:val="TableParagraph"/>
              <w:ind w:left="0"/>
              <w:rPr>
                <w:rFonts w:ascii="Times New Roman"/>
              </w:rPr>
            </w:pPr>
          </w:p>
        </w:tc>
        <w:tc>
          <w:tcPr>
            <w:tcW w:w="1958" w:type="dxa"/>
            <w:vMerge/>
            <w:tcBorders>
              <w:top w:val="nil"/>
              <w:left w:val="nil"/>
              <w:bottom w:val="nil"/>
              <w:right w:val="nil"/>
            </w:tcBorders>
            <w:shd w:val="clear" w:color="auto" w:fill="000000"/>
          </w:tcPr>
          <w:p w:rsidR="007C273F" w:rsidRDefault="007C273F">
            <w:pPr>
              <w:rPr>
                <w:sz w:val="2"/>
                <w:szCs w:val="2"/>
              </w:rPr>
            </w:pPr>
          </w:p>
        </w:tc>
      </w:tr>
      <w:tr w:rsidR="007C273F">
        <w:trPr>
          <w:trHeight w:val="767"/>
        </w:trPr>
        <w:tc>
          <w:tcPr>
            <w:tcW w:w="2129" w:type="dxa"/>
            <w:tcBorders>
              <w:right w:val="double" w:sz="1" w:space="0" w:color="000000"/>
            </w:tcBorders>
          </w:tcPr>
          <w:p w:rsidR="007C273F" w:rsidRDefault="00C2255B">
            <w:pPr>
              <w:pStyle w:val="TableParagraph"/>
              <w:spacing w:before="1"/>
              <w:rPr>
                <w:b/>
                <w:sz w:val="24"/>
              </w:rPr>
            </w:pPr>
            <w:r>
              <w:rPr>
                <w:b/>
                <w:sz w:val="24"/>
              </w:rPr>
              <w:t>Total Funding</w:t>
            </w:r>
          </w:p>
        </w:tc>
        <w:tc>
          <w:tcPr>
            <w:tcW w:w="1371" w:type="dxa"/>
            <w:tcBorders>
              <w:left w:val="double" w:sz="1" w:space="0" w:color="000000"/>
            </w:tcBorders>
          </w:tcPr>
          <w:p w:rsidR="007C273F" w:rsidRDefault="00C2255B">
            <w:pPr>
              <w:pStyle w:val="TableParagraph"/>
              <w:spacing w:before="1"/>
              <w:ind w:left="98"/>
              <w:rPr>
                <w:sz w:val="24"/>
              </w:rPr>
            </w:pPr>
            <w:r>
              <w:rPr>
                <w:sz w:val="24"/>
              </w:rPr>
              <w:t>$409,564</w:t>
            </w:r>
          </w:p>
        </w:tc>
        <w:tc>
          <w:tcPr>
            <w:tcW w:w="1757" w:type="dxa"/>
          </w:tcPr>
          <w:p w:rsidR="007C273F" w:rsidRDefault="00C2255B">
            <w:pPr>
              <w:pStyle w:val="TableParagraph"/>
              <w:spacing w:line="290" w:lineRule="exact"/>
              <w:ind w:left="108"/>
              <w:rPr>
                <w:sz w:val="24"/>
              </w:rPr>
            </w:pPr>
            <w:r>
              <w:rPr>
                <w:sz w:val="24"/>
              </w:rPr>
              <w:t>$8,942,529</w:t>
            </w:r>
          </w:p>
        </w:tc>
        <w:tc>
          <w:tcPr>
            <w:tcW w:w="1613" w:type="dxa"/>
          </w:tcPr>
          <w:p w:rsidR="007C273F" w:rsidRDefault="00C2255B">
            <w:pPr>
              <w:pStyle w:val="TableParagraph"/>
              <w:spacing w:line="290" w:lineRule="exact"/>
              <w:ind w:left="0" w:right="98"/>
              <w:jc w:val="right"/>
              <w:rPr>
                <w:sz w:val="24"/>
              </w:rPr>
            </w:pPr>
            <w:r>
              <w:rPr>
                <w:sz w:val="24"/>
              </w:rPr>
              <w:t>$8,686,099</w:t>
            </w:r>
          </w:p>
        </w:tc>
        <w:tc>
          <w:tcPr>
            <w:tcW w:w="1613" w:type="dxa"/>
          </w:tcPr>
          <w:p w:rsidR="007C273F" w:rsidRDefault="00C2255B">
            <w:pPr>
              <w:pStyle w:val="TableParagraph"/>
              <w:spacing w:before="1"/>
              <w:ind w:left="108"/>
              <w:rPr>
                <w:sz w:val="24"/>
              </w:rPr>
            </w:pPr>
            <w:r>
              <w:rPr>
                <w:sz w:val="24"/>
              </w:rPr>
              <w:t>$6,134,327</w:t>
            </w:r>
          </w:p>
        </w:tc>
        <w:tc>
          <w:tcPr>
            <w:tcW w:w="1958" w:type="dxa"/>
            <w:vMerge/>
            <w:tcBorders>
              <w:top w:val="nil"/>
              <w:left w:val="nil"/>
              <w:bottom w:val="nil"/>
              <w:right w:val="nil"/>
            </w:tcBorders>
            <w:shd w:val="clear" w:color="auto" w:fill="000000"/>
          </w:tcPr>
          <w:p w:rsidR="007C273F" w:rsidRDefault="007C273F">
            <w:pPr>
              <w:rPr>
                <w:sz w:val="2"/>
                <w:szCs w:val="2"/>
              </w:rPr>
            </w:pPr>
          </w:p>
        </w:tc>
      </w:tr>
    </w:tbl>
    <w:p w:rsidR="007C273F" w:rsidRDefault="007C273F">
      <w:pPr>
        <w:rPr>
          <w:sz w:val="2"/>
          <w:szCs w:val="2"/>
        </w:rPr>
        <w:sectPr w:rsidR="007C273F">
          <w:footerReference w:type="default" r:id="rId23"/>
          <w:pgSz w:w="12240" w:h="15840"/>
          <w:pgMar w:top="1360" w:right="0" w:bottom="1180" w:left="960" w:header="0" w:footer="990" w:gutter="0"/>
          <w:pgNumType w:start="22"/>
          <w:cols w:space="720"/>
        </w:sectPr>
      </w:pPr>
    </w:p>
    <w:p w:rsidR="007C273F" w:rsidRDefault="007C273F">
      <w:pPr>
        <w:pStyle w:val="BodyText"/>
        <w:spacing w:before="10"/>
        <w:rPr>
          <w:b/>
          <w:sz w:val="10"/>
        </w:rPr>
      </w:pPr>
    </w:p>
    <w:p w:rsidR="007C273F" w:rsidRDefault="00C2255B">
      <w:pPr>
        <w:spacing w:before="100"/>
        <w:ind w:left="480"/>
        <w:jc w:val="both"/>
        <w:rPr>
          <w:b/>
          <w:sz w:val="24"/>
        </w:rPr>
      </w:pPr>
      <w:r>
        <w:rPr>
          <w:b/>
          <w:sz w:val="24"/>
        </w:rPr>
        <w:t>Description of financial plan narrative.</w:t>
      </w:r>
    </w:p>
    <w:p w:rsidR="007C273F" w:rsidRDefault="007C273F">
      <w:pPr>
        <w:pStyle w:val="BodyText"/>
        <w:rPr>
          <w:b/>
        </w:rPr>
      </w:pPr>
    </w:p>
    <w:p w:rsidR="007C273F" w:rsidRDefault="00C2255B">
      <w:pPr>
        <w:pStyle w:val="BodyText"/>
        <w:spacing w:line="259" w:lineRule="auto"/>
        <w:ind w:left="480" w:right="1436"/>
        <w:jc w:val="both"/>
      </w:pPr>
      <w:r>
        <w:rPr>
          <w:color w:val="0D0D0D"/>
        </w:rPr>
        <w:t>The Texas Health and Human Services Commission serves as the Designated State Entity that receives the federal and state funds and provides oversight and</w:t>
      </w:r>
      <w:r>
        <w:rPr>
          <w:color w:val="0D0D0D"/>
          <w:spacing w:val="-16"/>
        </w:rPr>
        <w:t xml:space="preserve"> </w:t>
      </w:r>
      <w:r>
        <w:rPr>
          <w:color w:val="0D0D0D"/>
        </w:rPr>
        <w:t>accounting</w:t>
      </w:r>
      <w:r>
        <w:rPr>
          <w:color w:val="0D0D0D"/>
          <w:spacing w:val="-16"/>
        </w:rPr>
        <w:t xml:space="preserve"> </w:t>
      </w:r>
      <w:r>
        <w:rPr>
          <w:color w:val="0D0D0D"/>
        </w:rPr>
        <w:t>for</w:t>
      </w:r>
      <w:r>
        <w:rPr>
          <w:color w:val="0D0D0D"/>
          <w:spacing w:val="-14"/>
        </w:rPr>
        <w:t xml:space="preserve"> </w:t>
      </w:r>
      <w:r>
        <w:rPr>
          <w:color w:val="0D0D0D"/>
        </w:rPr>
        <w:t>the</w:t>
      </w:r>
      <w:r>
        <w:rPr>
          <w:color w:val="0D0D0D"/>
          <w:spacing w:val="-14"/>
        </w:rPr>
        <w:t xml:space="preserve"> </w:t>
      </w:r>
      <w:r>
        <w:rPr>
          <w:color w:val="0D0D0D"/>
        </w:rPr>
        <w:t>funds.</w:t>
      </w:r>
      <w:r>
        <w:rPr>
          <w:color w:val="0D0D0D"/>
          <w:spacing w:val="57"/>
        </w:rPr>
        <w:t xml:space="preserve"> </w:t>
      </w:r>
      <w:r>
        <w:rPr>
          <w:color w:val="0D0D0D"/>
        </w:rPr>
        <w:t>The</w:t>
      </w:r>
      <w:r>
        <w:rPr>
          <w:color w:val="0D0D0D"/>
          <w:spacing w:val="-14"/>
        </w:rPr>
        <w:t xml:space="preserve"> </w:t>
      </w:r>
      <w:r>
        <w:rPr>
          <w:color w:val="0D0D0D"/>
        </w:rPr>
        <w:t>Texas</w:t>
      </w:r>
      <w:r>
        <w:rPr>
          <w:color w:val="0D0D0D"/>
          <w:spacing w:val="-15"/>
        </w:rPr>
        <w:t xml:space="preserve"> </w:t>
      </w:r>
      <w:r>
        <w:rPr>
          <w:color w:val="0D0D0D"/>
        </w:rPr>
        <w:t>Independent</w:t>
      </w:r>
      <w:r>
        <w:rPr>
          <w:color w:val="0D0D0D"/>
          <w:spacing w:val="-15"/>
        </w:rPr>
        <w:t xml:space="preserve"> </w:t>
      </w:r>
      <w:r>
        <w:rPr>
          <w:color w:val="0D0D0D"/>
        </w:rPr>
        <w:t>Living</w:t>
      </w:r>
      <w:r>
        <w:rPr>
          <w:color w:val="0D0D0D"/>
          <w:spacing w:val="-16"/>
        </w:rPr>
        <w:t xml:space="preserve"> </w:t>
      </w:r>
      <w:r>
        <w:rPr>
          <w:color w:val="0D0D0D"/>
        </w:rPr>
        <w:t>Network</w:t>
      </w:r>
      <w:r>
        <w:rPr>
          <w:color w:val="0D0D0D"/>
          <w:spacing w:val="-15"/>
        </w:rPr>
        <w:t xml:space="preserve"> </w:t>
      </w:r>
      <w:r>
        <w:rPr>
          <w:color w:val="0D0D0D"/>
        </w:rPr>
        <w:t>consists of</w:t>
      </w:r>
      <w:r>
        <w:rPr>
          <w:color w:val="0D0D0D"/>
          <w:spacing w:val="-21"/>
        </w:rPr>
        <w:t xml:space="preserve"> </w:t>
      </w:r>
      <w:r>
        <w:rPr>
          <w:color w:val="0D0D0D"/>
        </w:rPr>
        <w:t>27</w:t>
      </w:r>
      <w:r>
        <w:rPr>
          <w:color w:val="0D0D0D"/>
          <w:spacing w:val="-19"/>
        </w:rPr>
        <w:t xml:space="preserve"> </w:t>
      </w:r>
      <w:r>
        <w:rPr>
          <w:color w:val="0D0D0D"/>
        </w:rPr>
        <w:t>Centers</w:t>
      </w:r>
      <w:r>
        <w:rPr>
          <w:color w:val="0D0D0D"/>
          <w:spacing w:val="-20"/>
        </w:rPr>
        <w:t xml:space="preserve"> </w:t>
      </w:r>
      <w:r>
        <w:rPr>
          <w:color w:val="0D0D0D"/>
        </w:rPr>
        <w:t>for</w:t>
      </w:r>
      <w:r>
        <w:rPr>
          <w:color w:val="0D0D0D"/>
          <w:spacing w:val="-19"/>
        </w:rPr>
        <w:t xml:space="preserve"> </w:t>
      </w:r>
      <w:r>
        <w:rPr>
          <w:color w:val="0D0D0D"/>
        </w:rPr>
        <w:t>Independent</w:t>
      </w:r>
      <w:r>
        <w:rPr>
          <w:color w:val="0D0D0D"/>
          <w:spacing w:val="-20"/>
        </w:rPr>
        <w:t xml:space="preserve"> </w:t>
      </w:r>
      <w:r>
        <w:rPr>
          <w:color w:val="0D0D0D"/>
        </w:rPr>
        <w:t>Living</w:t>
      </w:r>
      <w:r>
        <w:rPr>
          <w:color w:val="0D0D0D"/>
          <w:spacing w:val="-20"/>
        </w:rPr>
        <w:t xml:space="preserve"> </w:t>
      </w:r>
      <w:r>
        <w:rPr>
          <w:color w:val="0D0D0D"/>
        </w:rPr>
        <w:t>and</w:t>
      </w:r>
      <w:r>
        <w:rPr>
          <w:color w:val="0D0D0D"/>
          <w:spacing w:val="-20"/>
        </w:rPr>
        <w:t xml:space="preserve"> </w:t>
      </w:r>
      <w:r>
        <w:rPr>
          <w:color w:val="0D0D0D"/>
        </w:rPr>
        <w:t>the</w:t>
      </w:r>
      <w:r>
        <w:rPr>
          <w:color w:val="0D0D0D"/>
          <w:spacing w:val="-20"/>
        </w:rPr>
        <w:t xml:space="preserve"> </w:t>
      </w:r>
      <w:r>
        <w:rPr>
          <w:color w:val="0D0D0D"/>
        </w:rPr>
        <w:t>State</w:t>
      </w:r>
      <w:r>
        <w:rPr>
          <w:color w:val="0D0D0D"/>
          <w:spacing w:val="-19"/>
        </w:rPr>
        <w:t xml:space="preserve"> </w:t>
      </w:r>
      <w:r>
        <w:rPr>
          <w:color w:val="0D0D0D"/>
        </w:rPr>
        <w:t>Independent</w:t>
      </w:r>
      <w:r>
        <w:rPr>
          <w:color w:val="0D0D0D"/>
          <w:spacing w:val="-22"/>
        </w:rPr>
        <w:t xml:space="preserve"> </w:t>
      </w:r>
      <w:r>
        <w:rPr>
          <w:color w:val="0D0D0D"/>
        </w:rPr>
        <w:t>Living</w:t>
      </w:r>
      <w:r>
        <w:rPr>
          <w:color w:val="0D0D0D"/>
          <w:spacing w:val="-20"/>
        </w:rPr>
        <w:t xml:space="preserve"> </w:t>
      </w:r>
      <w:r>
        <w:rPr>
          <w:color w:val="0D0D0D"/>
        </w:rPr>
        <w:t>Council and</w:t>
      </w:r>
      <w:r>
        <w:rPr>
          <w:color w:val="0D0D0D"/>
          <w:spacing w:val="-8"/>
        </w:rPr>
        <w:t xml:space="preserve"> </w:t>
      </w:r>
      <w:r>
        <w:rPr>
          <w:color w:val="0D0D0D"/>
        </w:rPr>
        <w:t>is</w:t>
      </w:r>
      <w:r>
        <w:rPr>
          <w:color w:val="0D0D0D"/>
          <w:spacing w:val="-5"/>
        </w:rPr>
        <w:t xml:space="preserve"> </w:t>
      </w:r>
      <w:r>
        <w:rPr>
          <w:color w:val="0D0D0D"/>
        </w:rPr>
        <w:t>funded</w:t>
      </w:r>
      <w:r>
        <w:rPr>
          <w:color w:val="0D0D0D"/>
          <w:spacing w:val="-8"/>
        </w:rPr>
        <w:t xml:space="preserve"> </w:t>
      </w:r>
      <w:r>
        <w:rPr>
          <w:color w:val="0D0D0D"/>
        </w:rPr>
        <w:t>primarily</w:t>
      </w:r>
      <w:r>
        <w:rPr>
          <w:color w:val="0D0D0D"/>
          <w:spacing w:val="-7"/>
        </w:rPr>
        <w:t xml:space="preserve"> </w:t>
      </w:r>
      <w:r>
        <w:rPr>
          <w:color w:val="0D0D0D"/>
        </w:rPr>
        <w:t>from</w:t>
      </w:r>
      <w:r>
        <w:rPr>
          <w:color w:val="0D0D0D"/>
          <w:spacing w:val="-6"/>
        </w:rPr>
        <w:t xml:space="preserve"> </w:t>
      </w:r>
      <w:r>
        <w:rPr>
          <w:color w:val="0D0D0D"/>
        </w:rPr>
        <w:t>a</w:t>
      </w:r>
      <w:r>
        <w:rPr>
          <w:color w:val="0D0D0D"/>
          <w:spacing w:val="-5"/>
        </w:rPr>
        <w:t xml:space="preserve"> </w:t>
      </w:r>
      <w:r>
        <w:rPr>
          <w:color w:val="0D0D0D"/>
        </w:rPr>
        <w:t>combination</w:t>
      </w:r>
      <w:r>
        <w:rPr>
          <w:color w:val="0D0D0D"/>
          <w:spacing w:val="-7"/>
        </w:rPr>
        <w:t xml:space="preserve"> </w:t>
      </w:r>
      <w:r>
        <w:rPr>
          <w:color w:val="0D0D0D"/>
        </w:rPr>
        <w:t>of</w:t>
      </w:r>
      <w:r>
        <w:rPr>
          <w:color w:val="0D0D0D"/>
          <w:spacing w:val="-6"/>
        </w:rPr>
        <w:t xml:space="preserve"> </w:t>
      </w:r>
      <w:r>
        <w:rPr>
          <w:color w:val="0D0D0D"/>
        </w:rPr>
        <w:t>three</w:t>
      </w:r>
      <w:r>
        <w:rPr>
          <w:color w:val="0D0D0D"/>
          <w:spacing w:val="-7"/>
        </w:rPr>
        <w:t xml:space="preserve"> </w:t>
      </w:r>
      <w:r>
        <w:rPr>
          <w:color w:val="0D0D0D"/>
        </w:rPr>
        <w:t>funding</w:t>
      </w:r>
      <w:r>
        <w:rPr>
          <w:color w:val="0D0D0D"/>
          <w:spacing w:val="-5"/>
        </w:rPr>
        <w:t xml:space="preserve"> </w:t>
      </w:r>
      <w:r>
        <w:rPr>
          <w:color w:val="0D0D0D"/>
        </w:rPr>
        <w:t>sources:</w:t>
      </w:r>
      <w:r>
        <w:rPr>
          <w:color w:val="0D0D0D"/>
          <w:spacing w:val="-9"/>
        </w:rPr>
        <w:t xml:space="preserve"> </w:t>
      </w:r>
      <w:r>
        <w:rPr>
          <w:color w:val="0D0D0D"/>
        </w:rPr>
        <w:t>Title</w:t>
      </w:r>
      <w:r>
        <w:rPr>
          <w:color w:val="0D0D0D"/>
          <w:spacing w:val="-6"/>
        </w:rPr>
        <w:t xml:space="preserve"> </w:t>
      </w:r>
      <w:r>
        <w:rPr>
          <w:color w:val="0D0D0D"/>
        </w:rPr>
        <w:t>VII Funds, both Part B and Part C; Social Security Vocational Rehabilitation reimbursements</w:t>
      </w:r>
      <w:r>
        <w:rPr>
          <w:color w:val="0D0D0D"/>
          <w:spacing w:val="-19"/>
        </w:rPr>
        <w:t xml:space="preserve"> </w:t>
      </w:r>
      <w:r>
        <w:rPr>
          <w:color w:val="0D0D0D"/>
        </w:rPr>
        <w:t>(SSA-VR);</w:t>
      </w:r>
      <w:r>
        <w:rPr>
          <w:color w:val="0D0D0D"/>
          <w:spacing w:val="-18"/>
        </w:rPr>
        <w:t xml:space="preserve"> </w:t>
      </w:r>
      <w:r>
        <w:rPr>
          <w:color w:val="0D0D0D"/>
        </w:rPr>
        <w:t>and</w:t>
      </w:r>
      <w:r>
        <w:rPr>
          <w:color w:val="0D0D0D"/>
          <w:spacing w:val="-19"/>
        </w:rPr>
        <w:t xml:space="preserve"> </w:t>
      </w:r>
      <w:r>
        <w:rPr>
          <w:color w:val="0D0D0D"/>
        </w:rPr>
        <w:t>Texas</w:t>
      </w:r>
      <w:r>
        <w:rPr>
          <w:color w:val="0D0D0D"/>
          <w:spacing w:val="-18"/>
        </w:rPr>
        <w:t xml:space="preserve"> </w:t>
      </w:r>
      <w:r>
        <w:rPr>
          <w:color w:val="0D0D0D"/>
        </w:rPr>
        <w:t>General</w:t>
      </w:r>
      <w:r>
        <w:rPr>
          <w:color w:val="0D0D0D"/>
          <w:spacing w:val="-21"/>
        </w:rPr>
        <w:t xml:space="preserve"> </w:t>
      </w:r>
      <w:r>
        <w:rPr>
          <w:color w:val="0D0D0D"/>
        </w:rPr>
        <w:t>Revenue</w:t>
      </w:r>
      <w:r>
        <w:rPr>
          <w:color w:val="0D0D0D"/>
          <w:spacing w:val="-16"/>
        </w:rPr>
        <w:t xml:space="preserve"> </w:t>
      </w:r>
      <w:r>
        <w:rPr>
          <w:color w:val="0D0D0D"/>
        </w:rPr>
        <w:t>Funds</w:t>
      </w:r>
      <w:r>
        <w:rPr>
          <w:color w:val="0D0D0D"/>
        </w:rPr>
        <w:t>.</w:t>
      </w:r>
      <w:r>
        <w:rPr>
          <w:color w:val="0D0D0D"/>
          <w:spacing w:val="48"/>
        </w:rPr>
        <w:t xml:space="preserve"> </w:t>
      </w:r>
      <w:r>
        <w:rPr>
          <w:color w:val="0D0D0D"/>
        </w:rPr>
        <w:t>Other</w:t>
      </w:r>
      <w:r>
        <w:rPr>
          <w:color w:val="0D0D0D"/>
          <w:spacing w:val="-16"/>
        </w:rPr>
        <w:t xml:space="preserve"> </w:t>
      </w:r>
      <w:r>
        <w:rPr>
          <w:color w:val="0D0D0D"/>
        </w:rPr>
        <w:t>funding sources, such as grants and donations, are also available to members of the Independent Living Network, but those funding sources and opportunities</w:t>
      </w:r>
      <w:r>
        <w:rPr>
          <w:color w:val="0D0D0D"/>
          <w:spacing w:val="-58"/>
        </w:rPr>
        <w:t xml:space="preserve"> </w:t>
      </w:r>
      <w:r>
        <w:rPr>
          <w:color w:val="0D0D0D"/>
        </w:rPr>
        <w:t>are not covered in this</w:t>
      </w:r>
      <w:r>
        <w:rPr>
          <w:color w:val="0D0D0D"/>
          <w:spacing w:val="-3"/>
        </w:rPr>
        <w:t xml:space="preserve"> </w:t>
      </w:r>
      <w:r>
        <w:rPr>
          <w:color w:val="0D0D0D"/>
        </w:rPr>
        <w:t>section.</w:t>
      </w:r>
    </w:p>
    <w:p w:rsidR="007C273F" w:rsidRDefault="00C2255B">
      <w:pPr>
        <w:pStyle w:val="BodyText"/>
        <w:spacing w:before="158" w:line="259" w:lineRule="auto"/>
        <w:ind w:left="480" w:right="1435"/>
        <w:jc w:val="both"/>
      </w:pPr>
      <w:r>
        <w:rPr>
          <w:color w:val="0D0D0D"/>
        </w:rPr>
        <w:t>Title VII Part B and Part C funding furthers the State Plan for Independent Living goals and objectives. Part B funds are received by the Texas Health and Human Services Commission as the Designated State Entity with the</w:t>
      </w:r>
      <w:r>
        <w:rPr>
          <w:color w:val="0D0D0D"/>
          <w:spacing w:val="-43"/>
        </w:rPr>
        <w:t xml:space="preserve"> </w:t>
      </w:r>
      <w:r>
        <w:rPr>
          <w:color w:val="0D0D0D"/>
        </w:rPr>
        <w:t>use of</w:t>
      </w:r>
      <w:r>
        <w:rPr>
          <w:color w:val="0D0D0D"/>
          <w:spacing w:val="-10"/>
        </w:rPr>
        <w:t xml:space="preserve"> </w:t>
      </w:r>
      <w:r>
        <w:rPr>
          <w:color w:val="0D0D0D"/>
        </w:rPr>
        <w:t>State</w:t>
      </w:r>
      <w:r>
        <w:rPr>
          <w:color w:val="0D0D0D"/>
          <w:spacing w:val="-9"/>
        </w:rPr>
        <w:t xml:space="preserve"> </w:t>
      </w:r>
      <w:r>
        <w:rPr>
          <w:color w:val="0D0D0D"/>
        </w:rPr>
        <w:t>of</w:t>
      </w:r>
      <w:r>
        <w:rPr>
          <w:color w:val="0D0D0D"/>
          <w:spacing w:val="-10"/>
        </w:rPr>
        <w:t xml:space="preserve"> </w:t>
      </w:r>
      <w:r>
        <w:rPr>
          <w:color w:val="0D0D0D"/>
        </w:rPr>
        <w:t>Texas</w:t>
      </w:r>
      <w:r>
        <w:rPr>
          <w:color w:val="0D0D0D"/>
          <w:spacing w:val="-10"/>
        </w:rPr>
        <w:t xml:space="preserve"> </w:t>
      </w:r>
      <w:r>
        <w:rPr>
          <w:color w:val="0D0D0D"/>
        </w:rPr>
        <w:t>General</w:t>
      </w:r>
      <w:r>
        <w:rPr>
          <w:color w:val="0D0D0D"/>
          <w:spacing w:val="-10"/>
        </w:rPr>
        <w:t xml:space="preserve"> </w:t>
      </w:r>
      <w:r>
        <w:rPr>
          <w:color w:val="0D0D0D"/>
        </w:rPr>
        <w:t>Reven</w:t>
      </w:r>
      <w:r>
        <w:rPr>
          <w:color w:val="0D0D0D"/>
        </w:rPr>
        <w:t>ue</w:t>
      </w:r>
      <w:r>
        <w:rPr>
          <w:color w:val="0D0D0D"/>
          <w:spacing w:val="-8"/>
        </w:rPr>
        <w:t xml:space="preserve"> </w:t>
      </w:r>
      <w:r>
        <w:rPr>
          <w:color w:val="0D0D0D"/>
        </w:rPr>
        <w:t>funds</w:t>
      </w:r>
      <w:r>
        <w:rPr>
          <w:color w:val="0D0D0D"/>
          <w:spacing w:val="-10"/>
        </w:rPr>
        <w:t xml:space="preserve"> </w:t>
      </w:r>
      <w:r>
        <w:rPr>
          <w:color w:val="0D0D0D"/>
        </w:rPr>
        <w:t>satisfying</w:t>
      </w:r>
      <w:r>
        <w:rPr>
          <w:color w:val="0D0D0D"/>
          <w:spacing w:val="-11"/>
        </w:rPr>
        <w:t xml:space="preserve"> </w:t>
      </w:r>
      <w:r>
        <w:rPr>
          <w:color w:val="0D0D0D"/>
        </w:rPr>
        <w:t>Texas’</w:t>
      </w:r>
      <w:r>
        <w:rPr>
          <w:color w:val="0D0D0D"/>
          <w:spacing w:val="-6"/>
        </w:rPr>
        <w:t xml:space="preserve"> </w:t>
      </w:r>
      <w:r>
        <w:rPr>
          <w:color w:val="0D0D0D"/>
        </w:rPr>
        <w:t>match</w:t>
      </w:r>
      <w:r>
        <w:rPr>
          <w:color w:val="0D0D0D"/>
          <w:spacing w:val="-11"/>
        </w:rPr>
        <w:t xml:space="preserve"> </w:t>
      </w:r>
      <w:r>
        <w:rPr>
          <w:color w:val="0D0D0D"/>
        </w:rPr>
        <w:t>requirement of 10 percent to obtain the funding. The Designated State Entity may use up to five percent of Part B funds for administrative cost but does not. Part B funds support the SILC. More regarding the SILC and its Re</w:t>
      </w:r>
      <w:r>
        <w:rPr>
          <w:color w:val="0D0D0D"/>
        </w:rPr>
        <w:t>source Plan may be found in Section</w:t>
      </w:r>
      <w:r>
        <w:rPr>
          <w:color w:val="0D0D0D"/>
          <w:spacing w:val="-2"/>
        </w:rPr>
        <w:t xml:space="preserve"> </w:t>
      </w:r>
      <w:r>
        <w:rPr>
          <w:color w:val="0D0D0D"/>
        </w:rPr>
        <w:t>5.</w:t>
      </w:r>
    </w:p>
    <w:p w:rsidR="007C273F" w:rsidRDefault="00C2255B">
      <w:pPr>
        <w:pStyle w:val="BodyText"/>
        <w:spacing w:before="158" w:line="259" w:lineRule="auto"/>
        <w:ind w:left="480" w:right="1437"/>
        <w:jc w:val="both"/>
      </w:pPr>
      <w:r>
        <w:rPr>
          <w:color w:val="0D0D0D"/>
        </w:rPr>
        <w:t>Part B funds designated for the Independent Living Services program in the amount of $300,000 are evenly divided by 13 Centers (ABLE Center for Independent Living, ARCIL Inc., Coastal Bend Center for Independent Livin</w:t>
      </w:r>
      <w:r>
        <w:rPr>
          <w:color w:val="0D0D0D"/>
        </w:rPr>
        <w:t>g, Crocket</w:t>
      </w:r>
      <w:r>
        <w:rPr>
          <w:color w:val="0D0D0D"/>
          <w:spacing w:val="-13"/>
        </w:rPr>
        <w:t xml:space="preserve"> </w:t>
      </w:r>
      <w:r>
        <w:rPr>
          <w:color w:val="0D0D0D"/>
        </w:rPr>
        <w:t>Resource</w:t>
      </w:r>
      <w:r>
        <w:rPr>
          <w:color w:val="0D0D0D"/>
          <w:spacing w:val="-10"/>
        </w:rPr>
        <w:t xml:space="preserve"> </w:t>
      </w:r>
      <w:r>
        <w:rPr>
          <w:color w:val="0D0D0D"/>
        </w:rPr>
        <w:t>Center</w:t>
      </w:r>
      <w:r>
        <w:rPr>
          <w:color w:val="0D0D0D"/>
          <w:spacing w:val="-10"/>
        </w:rPr>
        <w:t xml:space="preserve"> </w:t>
      </w:r>
      <w:r>
        <w:rPr>
          <w:color w:val="0D0D0D"/>
        </w:rPr>
        <w:t>for</w:t>
      </w:r>
      <w:r>
        <w:rPr>
          <w:color w:val="0D0D0D"/>
          <w:spacing w:val="-11"/>
        </w:rPr>
        <w:t xml:space="preserve"> </w:t>
      </w:r>
      <w:r>
        <w:rPr>
          <w:color w:val="0D0D0D"/>
        </w:rPr>
        <w:t>Independent</w:t>
      </w:r>
      <w:r>
        <w:rPr>
          <w:color w:val="0D0D0D"/>
          <w:spacing w:val="-12"/>
        </w:rPr>
        <w:t xml:space="preserve"> </w:t>
      </w:r>
      <w:r>
        <w:rPr>
          <w:color w:val="0D0D0D"/>
        </w:rPr>
        <w:t>Living,</w:t>
      </w:r>
      <w:r>
        <w:rPr>
          <w:color w:val="0D0D0D"/>
          <w:spacing w:val="-12"/>
        </w:rPr>
        <w:t xml:space="preserve"> </w:t>
      </w:r>
      <w:r>
        <w:rPr>
          <w:color w:val="0D0D0D"/>
        </w:rPr>
        <w:t>Disability</w:t>
      </w:r>
      <w:r>
        <w:rPr>
          <w:color w:val="0D0D0D"/>
          <w:spacing w:val="-9"/>
        </w:rPr>
        <w:t xml:space="preserve"> </w:t>
      </w:r>
      <w:r>
        <w:rPr>
          <w:color w:val="0D0D0D"/>
        </w:rPr>
        <w:t>In</w:t>
      </w:r>
      <w:r>
        <w:rPr>
          <w:color w:val="0D0D0D"/>
          <w:spacing w:val="-13"/>
        </w:rPr>
        <w:t xml:space="preserve"> </w:t>
      </w:r>
      <w:r>
        <w:rPr>
          <w:color w:val="0D0D0D"/>
        </w:rPr>
        <w:t>Action,</w:t>
      </w:r>
      <w:r>
        <w:rPr>
          <w:color w:val="0D0D0D"/>
          <w:spacing w:val="-12"/>
        </w:rPr>
        <w:t xml:space="preserve"> </w:t>
      </w:r>
      <w:r>
        <w:rPr>
          <w:color w:val="0D0D0D"/>
        </w:rPr>
        <w:t>Houston Center</w:t>
      </w:r>
      <w:r>
        <w:rPr>
          <w:color w:val="0D0D0D"/>
          <w:spacing w:val="-10"/>
        </w:rPr>
        <w:t xml:space="preserve"> </w:t>
      </w:r>
      <w:r>
        <w:rPr>
          <w:color w:val="0D0D0D"/>
        </w:rPr>
        <w:t>for</w:t>
      </w:r>
      <w:r>
        <w:rPr>
          <w:color w:val="0D0D0D"/>
          <w:spacing w:val="-9"/>
        </w:rPr>
        <w:t xml:space="preserve"> </w:t>
      </w:r>
      <w:r>
        <w:rPr>
          <w:color w:val="0D0D0D"/>
        </w:rPr>
        <w:t>Independent</w:t>
      </w:r>
      <w:r>
        <w:rPr>
          <w:color w:val="0D0D0D"/>
          <w:spacing w:val="-11"/>
        </w:rPr>
        <w:t xml:space="preserve"> </w:t>
      </w:r>
      <w:r>
        <w:rPr>
          <w:color w:val="0D0D0D"/>
        </w:rPr>
        <w:t>Living,</w:t>
      </w:r>
      <w:r>
        <w:rPr>
          <w:color w:val="0D0D0D"/>
          <w:spacing w:val="-12"/>
        </w:rPr>
        <w:t xml:space="preserve"> </w:t>
      </w:r>
      <w:r>
        <w:rPr>
          <w:color w:val="0D0D0D"/>
        </w:rPr>
        <w:t>Heart</w:t>
      </w:r>
      <w:r>
        <w:rPr>
          <w:color w:val="0D0D0D"/>
          <w:spacing w:val="-10"/>
        </w:rPr>
        <w:t xml:space="preserve"> </w:t>
      </w:r>
      <w:r>
        <w:rPr>
          <w:color w:val="0D0D0D"/>
        </w:rPr>
        <w:t>of</w:t>
      </w:r>
      <w:r>
        <w:rPr>
          <w:color w:val="0D0D0D"/>
          <w:spacing w:val="-8"/>
        </w:rPr>
        <w:t xml:space="preserve"> </w:t>
      </w:r>
      <w:r>
        <w:rPr>
          <w:color w:val="0D0D0D"/>
        </w:rPr>
        <w:t>Central</w:t>
      </w:r>
      <w:r>
        <w:rPr>
          <w:color w:val="0D0D0D"/>
          <w:spacing w:val="-11"/>
        </w:rPr>
        <w:t xml:space="preserve"> </w:t>
      </w:r>
      <w:r>
        <w:rPr>
          <w:color w:val="0D0D0D"/>
        </w:rPr>
        <w:t>Texas</w:t>
      </w:r>
      <w:r>
        <w:rPr>
          <w:color w:val="0D0D0D"/>
          <w:spacing w:val="-10"/>
        </w:rPr>
        <w:t xml:space="preserve"> </w:t>
      </w:r>
      <w:r>
        <w:rPr>
          <w:color w:val="0D0D0D"/>
        </w:rPr>
        <w:t>Center</w:t>
      </w:r>
      <w:r>
        <w:rPr>
          <w:color w:val="0D0D0D"/>
          <w:spacing w:val="-9"/>
        </w:rPr>
        <w:t xml:space="preserve"> </w:t>
      </w:r>
      <w:r>
        <w:rPr>
          <w:color w:val="0D0D0D"/>
        </w:rPr>
        <w:t>for</w:t>
      </w:r>
      <w:r>
        <w:rPr>
          <w:color w:val="0D0D0D"/>
          <w:spacing w:val="-10"/>
        </w:rPr>
        <w:t xml:space="preserve"> </w:t>
      </w:r>
      <w:r>
        <w:rPr>
          <w:color w:val="0D0D0D"/>
        </w:rPr>
        <w:t>Independent Living, LIFE Inc.—LIFE/RUN, Panhandle Independent Living Center, RISE Center, San Antonio Independent Living Services, Valley Association</w:t>
      </w:r>
      <w:r>
        <w:rPr>
          <w:color w:val="0D0D0D"/>
          <w:spacing w:val="57"/>
        </w:rPr>
        <w:t xml:space="preserve"> </w:t>
      </w:r>
      <w:r>
        <w:rPr>
          <w:color w:val="0D0D0D"/>
        </w:rPr>
        <w:t>for Independent Living—Rio Grande Valley, and Volar Center for Independent Living) with each receiving app</w:t>
      </w:r>
      <w:r>
        <w:rPr>
          <w:color w:val="0D0D0D"/>
        </w:rPr>
        <w:t>roximately</w:t>
      </w:r>
      <w:r>
        <w:rPr>
          <w:color w:val="0D0D0D"/>
          <w:spacing w:val="-4"/>
        </w:rPr>
        <w:t xml:space="preserve"> </w:t>
      </w:r>
      <w:r>
        <w:rPr>
          <w:color w:val="0D0D0D"/>
        </w:rPr>
        <w:t>$23,077.</w:t>
      </w:r>
    </w:p>
    <w:p w:rsidR="007C273F" w:rsidRDefault="00C2255B">
      <w:pPr>
        <w:pStyle w:val="BodyText"/>
        <w:spacing w:before="158" w:line="259" w:lineRule="auto"/>
        <w:ind w:left="480" w:right="1433"/>
        <w:jc w:val="both"/>
      </w:pPr>
      <w:r>
        <w:rPr>
          <w:color w:val="0D0D0D"/>
        </w:rPr>
        <w:t>Part</w:t>
      </w:r>
      <w:r>
        <w:rPr>
          <w:color w:val="0D0D0D"/>
          <w:spacing w:val="-21"/>
        </w:rPr>
        <w:t xml:space="preserve"> </w:t>
      </w:r>
      <w:r>
        <w:rPr>
          <w:color w:val="0D0D0D"/>
        </w:rPr>
        <w:t>B</w:t>
      </w:r>
      <w:r>
        <w:rPr>
          <w:color w:val="0D0D0D"/>
          <w:spacing w:val="-19"/>
        </w:rPr>
        <w:t xml:space="preserve"> </w:t>
      </w:r>
      <w:r>
        <w:rPr>
          <w:color w:val="0D0D0D"/>
        </w:rPr>
        <w:t>funds</w:t>
      </w:r>
      <w:r>
        <w:rPr>
          <w:color w:val="0D0D0D"/>
          <w:spacing w:val="-21"/>
        </w:rPr>
        <w:t xml:space="preserve"> </w:t>
      </w:r>
      <w:r>
        <w:rPr>
          <w:color w:val="0D0D0D"/>
        </w:rPr>
        <w:t>designated</w:t>
      </w:r>
      <w:r>
        <w:rPr>
          <w:color w:val="0D0D0D"/>
          <w:spacing w:val="-20"/>
        </w:rPr>
        <w:t xml:space="preserve"> </w:t>
      </w:r>
      <w:r>
        <w:rPr>
          <w:color w:val="0D0D0D"/>
        </w:rPr>
        <w:t>for</w:t>
      </w:r>
      <w:r>
        <w:rPr>
          <w:color w:val="0D0D0D"/>
          <w:spacing w:val="-20"/>
        </w:rPr>
        <w:t xml:space="preserve"> </w:t>
      </w:r>
      <w:r>
        <w:rPr>
          <w:color w:val="0D0D0D"/>
        </w:rPr>
        <w:t>base</w:t>
      </w:r>
      <w:r>
        <w:rPr>
          <w:color w:val="0D0D0D"/>
          <w:spacing w:val="-19"/>
        </w:rPr>
        <w:t xml:space="preserve"> </w:t>
      </w:r>
      <w:r>
        <w:rPr>
          <w:color w:val="0D0D0D"/>
        </w:rPr>
        <w:t>operations</w:t>
      </w:r>
      <w:r>
        <w:rPr>
          <w:color w:val="0D0D0D"/>
          <w:spacing w:val="-20"/>
        </w:rPr>
        <w:t xml:space="preserve"> </w:t>
      </w:r>
      <w:r>
        <w:rPr>
          <w:color w:val="0D0D0D"/>
        </w:rPr>
        <w:t>for</w:t>
      </w:r>
      <w:r>
        <w:rPr>
          <w:color w:val="0D0D0D"/>
          <w:spacing w:val="-20"/>
        </w:rPr>
        <w:t xml:space="preserve"> </w:t>
      </w:r>
      <w:r>
        <w:rPr>
          <w:color w:val="0D0D0D"/>
        </w:rPr>
        <w:t>Centers</w:t>
      </w:r>
      <w:r>
        <w:rPr>
          <w:color w:val="0D0D0D"/>
          <w:spacing w:val="-19"/>
        </w:rPr>
        <w:t xml:space="preserve"> </w:t>
      </w:r>
      <w:r>
        <w:rPr>
          <w:color w:val="0D0D0D"/>
        </w:rPr>
        <w:t>for</w:t>
      </w:r>
      <w:r>
        <w:rPr>
          <w:color w:val="0D0D0D"/>
          <w:spacing w:val="-20"/>
        </w:rPr>
        <w:t xml:space="preserve"> </w:t>
      </w:r>
      <w:r>
        <w:rPr>
          <w:color w:val="0D0D0D"/>
        </w:rPr>
        <w:t>Independent</w:t>
      </w:r>
      <w:r>
        <w:rPr>
          <w:color w:val="0D0D0D"/>
          <w:spacing w:val="-21"/>
        </w:rPr>
        <w:t xml:space="preserve"> </w:t>
      </w:r>
      <w:r>
        <w:rPr>
          <w:color w:val="0D0D0D"/>
        </w:rPr>
        <w:t>Living that do not receive General Revenue are divided amongst nine Centers. Crocket Resource Center for Independent Living, LIFE Inc.—LIFE/RUN, Panhandle Independe</w:t>
      </w:r>
      <w:r>
        <w:rPr>
          <w:color w:val="0D0D0D"/>
        </w:rPr>
        <w:t>nt Living Center, REACH Resource Center for Independent Living of Fort Worth, San Antonio Independent Living Services, Valley Association for Independent Living—Rio Grande Valley, and Volar Center for Independent Living each receive approximately $97,</w:t>
      </w:r>
      <w:r>
        <w:t>131</w:t>
      </w:r>
      <w:r>
        <w:rPr>
          <w:sz w:val="22"/>
        </w:rPr>
        <w:t xml:space="preserve">. </w:t>
      </w:r>
      <w:r>
        <w:t>Both ARCIL</w:t>
      </w:r>
      <w:r>
        <w:rPr>
          <w:spacing w:val="48"/>
        </w:rPr>
        <w:t xml:space="preserve"> </w:t>
      </w:r>
      <w:r>
        <w:t>Inc.</w:t>
      </w:r>
      <w:r>
        <w:rPr>
          <w:spacing w:val="46"/>
        </w:rPr>
        <w:t xml:space="preserve"> </w:t>
      </w:r>
      <w:r>
        <w:t>and</w:t>
      </w:r>
      <w:r>
        <w:rPr>
          <w:spacing w:val="46"/>
        </w:rPr>
        <w:t xml:space="preserve"> </w:t>
      </w:r>
      <w:r>
        <w:t>CBFL/Houston</w:t>
      </w:r>
      <w:r>
        <w:rPr>
          <w:spacing w:val="46"/>
        </w:rPr>
        <w:t xml:space="preserve"> </w:t>
      </w:r>
      <w:r>
        <w:t>Center</w:t>
      </w:r>
      <w:r>
        <w:rPr>
          <w:spacing w:val="47"/>
        </w:rPr>
        <w:t xml:space="preserve"> </w:t>
      </w:r>
      <w:r>
        <w:t>for</w:t>
      </w:r>
      <w:r>
        <w:rPr>
          <w:spacing w:val="48"/>
        </w:rPr>
        <w:t xml:space="preserve"> </w:t>
      </w:r>
      <w:r>
        <w:t>Independent</w:t>
      </w:r>
      <w:r>
        <w:rPr>
          <w:spacing w:val="46"/>
        </w:rPr>
        <w:t xml:space="preserve"> </w:t>
      </w:r>
      <w:r>
        <w:t>Living</w:t>
      </w:r>
      <w:r>
        <w:rPr>
          <w:spacing w:val="46"/>
        </w:rPr>
        <w:t xml:space="preserve"> </w:t>
      </w:r>
      <w:r>
        <w:t>each</w:t>
      </w:r>
      <w:r>
        <w:rPr>
          <w:spacing w:val="46"/>
        </w:rPr>
        <w:t xml:space="preserve"> </w:t>
      </w:r>
      <w:r>
        <w:t>receive</w:t>
      </w:r>
    </w:p>
    <w:p w:rsidR="007C273F" w:rsidRDefault="007C273F">
      <w:pPr>
        <w:spacing w:line="259" w:lineRule="auto"/>
        <w:jc w:val="both"/>
        <w:sectPr w:rsidR="007C273F">
          <w:pgSz w:w="12240" w:h="15840"/>
          <w:pgMar w:top="1500" w:right="0" w:bottom="1180" w:left="960" w:header="0" w:footer="990" w:gutter="0"/>
          <w:cols w:space="720"/>
        </w:sectPr>
      </w:pPr>
    </w:p>
    <w:p w:rsidR="007C273F" w:rsidRDefault="00C2255B">
      <w:pPr>
        <w:pStyle w:val="BodyText"/>
        <w:spacing w:before="79" w:line="259" w:lineRule="auto"/>
        <w:ind w:left="480" w:right="1445"/>
      </w:pPr>
      <w:r>
        <w:t>approximately $74,660. Additionally, REACH of Fort Worth Resource Center on Independent Living receives $11,200 Part B for a special project.</w:t>
      </w:r>
    </w:p>
    <w:p w:rsidR="007C273F" w:rsidRDefault="00C2255B">
      <w:pPr>
        <w:pStyle w:val="BodyText"/>
        <w:spacing w:before="159" w:line="259" w:lineRule="auto"/>
        <w:ind w:left="480" w:right="1445"/>
      </w:pPr>
      <w:r>
        <w:rPr>
          <w:color w:val="0D0D0D"/>
        </w:rPr>
        <w:t>State and federal funds are coordinated in order to provide Independent Living Services on a statewide basis. Specifically, $1,550,001 is provided in Part B funding for the provision of Independent Living Services along with</w:t>
      </w:r>
    </w:p>
    <w:p w:rsidR="007C273F" w:rsidRDefault="00C2255B">
      <w:pPr>
        <w:pStyle w:val="BodyText"/>
        <w:spacing w:line="261" w:lineRule="auto"/>
        <w:ind w:left="480" w:right="2369"/>
      </w:pPr>
      <w:r>
        <w:rPr>
          <w:color w:val="0D0D0D"/>
        </w:rPr>
        <w:t>$8,315,753 in funding from SSA-</w:t>
      </w:r>
      <w:r>
        <w:rPr>
          <w:color w:val="0D0D0D"/>
        </w:rPr>
        <w:t>VR and $2,186,822 in State General Revenue.</w:t>
      </w:r>
    </w:p>
    <w:p w:rsidR="007C273F" w:rsidRDefault="00C2255B">
      <w:pPr>
        <w:pStyle w:val="BodyText"/>
        <w:spacing w:before="152" w:line="259" w:lineRule="auto"/>
        <w:ind w:left="480" w:right="1433"/>
        <w:jc w:val="both"/>
      </w:pPr>
      <w:r>
        <w:rPr>
          <w:color w:val="0D0D0D"/>
        </w:rPr>
        <w:t>Funding for the base operations of Centers for Independent Living is coordinated as well. Part C Funds are provided to 21 of the 27 Centers for Independent Living in Texas directly from the Administration on Comm</w:t>
      </w:r>
      <w:r>
        <w:rPr>
          <w:color w:val="0D0D0D"/>
        </w:rPr>
        <w:t>unity Living to serve as base funding. In sum, 21 Centers receive $5,985,616 in Part C funding, nine Centers receive Part B funding, eight Centers receive</w:t>
      </w:r>
    </w:p>
    <w:p w:rsidR="007C273F" w:rsidRDefault="00C2255B">
      <w:pPr>
        <w:pStyle w:val="BodyText"/>
        <w:spacing w:line="259" w:lineRule="auto"/>
        <w:ind w:left="480" w:right="1444"/>
        <w:jc w:val="both"/>
      </w:pPr>
      <w:r>
        <w:rPr>
          <w:color w:val="0D0D0D"/>
        </w:rPr>
        <w:t>$1,439,283 in SSA-VR funding, and five Centers receive $1,325,676 in State General Revenue funding.</w:t>
      </w:r>
    </w:p>
    <w:p w:rsidR="007C273F" w:rsidRDefault="00C2255B">
      <w:pPr>
        <w:pStyle w:val="BodyText"/>
        <w:spacing w:before="160" w:line="259" w:lineRule="auto"/>
        <w:ind w:left="480" w:right="1470"/>
        <w:jc w:val="both"/>
      </w:pPr>
      <w:r>
        <w:rPr>
          <w:color w:val="0D0D0D"/>
        </w:rPr>
        <w:t>The following represents the base funding sources for each of the 27 Centers for Independent Living in Texas:</w:t>
      </w:r>
    </w:p>
    <w:p w:rsidR="007C273F" w:rsidRDefault="00C2255B">
      <w:pPr>
        <w:spacing w:before="162" w:line="291" w:lineRule="exact"/>
        <w:ind w:left="480"/>
        <w:rPr>
          <w:b/>
          <w:sz w:val="24"/>
        </w:rPr>
      </w:pPr>
      <w:r>
        <w:rPr>
          <w:b/>
          <w:sz w:val="24"/>
        </w:rPr>
        <w:t>State General Revenue Funded Centers for Independent Living</w:t>
      </w:r>
    </w:p>
    <w:p w:rsidR="007C273F" w:rsidRDefault="00C2255B">
      <w:pPr>
        <w:pStyle w:val="ListParagraph"/>
        <w:numPr>
          <w:ilvl w:val="0"/>
          <w:numId w:val="21"/>
        </w:numPr>
        <w:tabs>
          <w:tab w:val="left" w:pos="805"/>
        </w:tabs>
        <w:spacing w:line="291" w:lineRule="exact"/>
        <w:rPr>
          <w:sz w:val="24"/>
        </w:rPr>
      </w:pPr>
      <w:r>
        <w:rPr>
          <w:sz w:val="24"/>
        </w:rPr>
        <w:t>Disability in</w:t>
      </w:r>
      <w:r>
        <w:rPr>
          <w:spacing w:val="-1"/>
          <w:sz w:val="24"/>
        </w:rPr>
        <w:t xml:space="preserve"> </w:t>
      </w:r>
      <w:r>
        <w:rPr>
          <w:sz w:val="24"/>
        </w:rPr>
        <w:t>Action</w:t>
      </w:r>
    </w:p>
    <w:p w:rsidR="007C273F" w:rsidRDefault="00C2255B">
      <w:pPr>
        <w:pStyle w:val="ListParagraph"/>
        <w:numPr>
          <w:ilvl w:val="0"/>
          <w:numId w:val="21"/>
        </w:numPr>
        <w:tabs>
          <w:tab w:val="left" w:pos="805"/>
        </w:tabs>
        <w:spacing w:before="1" w:line="291" w:lineRule="exact"/>
        <w:rPr>
          <w:sz w:val="24"/>
        </w:rPr>
      </w:pPr>
      <w:r>
        <w:rPr>
          <w:sz w:val="24"/>
        </w:rPr>
        <w:t>LIFE Inc. - Disability</w:t>
      </w:r>
      <w:r>
        <w:rPr>
          <w:spacing w:val="-5"/>
          <w:sz w:val="24"/>
        </w:rPr>
        <w:t xml:space="preserve"> </w:t>
      </w:r>
      <w:r>
        <w:rPr>
          <w:sz w:val="24"/>
        </w:rPr>
        <w:t>Connections</w:t>
      </w:r>
    </w:p>
    <w:p w:rsidR="007C273F" w:rsidRDefault="00C2255B">
      <w:pPr>
        <w:pStyle w:val="ListParagraph"/>
        <w:numPr>
          <w:ilvl w:val="0"/>
          <w:numId w:val="21"/>
        </w:numPr>
        <w:tabs>
          <w:tab w:val="left" w:pos="805"/>
        </w:tabs>
        <w:spacing w:line="291" w:lineRule="exact"/>
        <w:rPr>
          <w:sz w:val="24"/>
        </w:rPr>
      </w:pPr>
      <w:r>
        <w:rPr>
          <w:sz w:val="24"/>
        </w:rPr>
        <w:t>Mounting</w:t>
      </w:r>
      <w:r>
        <w:rPr>
          <w:spacing w:val="-2"/>
          <w:sz w:val="24"/>
        </w:rPr>
        <w:t xml:space="preserve"> </w:t>
      </w:r>
      <w:r>
        <w:rPr>
          <w:sz w:val="24"/>
        </w:rPr>
        <w:t>Horizons</w:t>
      </w:r>
    </w:p>
    <w:p w:rsidR="007C273F" w:rsidRDefault="00C2255B">
      <w:pPr>
        <w:pStyle w:val="ListParagraph"/>
        <w:numPr>
          <w:ilvl w:val="0"/>
          <w:numId w:val="21"/>
        </w:numPr>
        <w:tabs>
          <w:tab w:val="left" w:pos="805"/>
        </w:tabs>
        <w:spacing w:before="1"/>
        <w:rPr>
          <w:sz w:val="24"/>
        </w:rPr>
      </w:pPr>
      <w:r>
        <w:rPr>
          <w:sz w:val="24"/>
        </w:rPr>
        <w:t>Valley Assoc</w:t>
      </w:r>
      <w:r>
        <w:rPr>
          <w:sz w:val="24"/>
        </w:rPr>
        <w:t>iation for Independent Living-South</w:t>
      </w:r>
      <w:r>
        <w:rPr>
          <w:spacing w:val="-4"/>
          <w:sz w:val="24"/>
        </w:rPr>
        <w:t xml:space="preserve"> </w:t>
      </w:r>
      <w:r>
        <w:rPr>
          <w:sz w:val="24"/>
        </w:rPr>
        <w:t>Texas</w:t>
      </w:r>
    </w:p>
    <w:p w:rsidR="007C273F" w:rsidRDefault="00C2255B">
      <w:pPr>
        <w:spacing w:before="239"/>
        <w:ind w:left="480" w:right="2570"/>
        <w:rPr>
          <w:b/>
          <w:sz w:val="24"/>
        </w:rPr>
      </w:pPr>
      <w:r>
        <w:rPr>
          <w:b/>
          <w:sz w:val="24"/>
        </w:rPr>
        <w:t>State General Revenue and State SSA-VR Funded Centers for Independent Living</w:t>
      </w:r>
    </w:p>
    <w:p w:rsidR="007C273F" w:rsidRDefault="00C2255B">
      <w:pPr>
        <w:pStyle w:val="BodyText"/>
        <w:spacing w:before="2"/>
        <w:ind w:left="480"/>
      </w:pPr>
      <w:r>
        <w:t>1. REACH of Plano Resource Center on Independent Living</w:t>
      </w:r>
    </w:p>
    <w:p w:rsidR="007C273F" w:rsidRDefault="00C2255B">
      <w:pPr>
        <w:spacing w:before="239"/>
        <w:ind w:left="480" w:right="1445"/>
        <w:rPr>
          <w:b/>
          <w:sz w:val="24"/>
        </w:rPr>
      </w:pPr>
      <w:r>
        <w:rPr>
          <w:b/>
          <w:sz w:val="24"/>
        </w:rPr>
        <w:t>State SSA-VR and Federal Part B Funded Center for Independent Living</w:t>
      </w:r>
    </w:p>
    <w:p w:rsidR="007C273F" w:rsidRDefault="00C2255B">
      <w:pPr>
        <w:pStyle w:val="BodyText"/>
        <w:ind w:left="480"/>
      </w:pPr>
      <w:r>
        <w:t xml:space="preserve">1. REACH of </w:t>
      </w:r>
      <w:r>
        <w:t>Fort Worth Resource Center on Independent Living</w:t>
      </w:r>
    </w:p>
    <w:p w:rsidR="007C273F" w:rsidRDefault="007C273F">
      <w:pPr>
        <w:pStyle w:val="BodyText"/>
      </w:pPr>
    </w:p>
    <w:p w:rsidR="007C273F" w:rsidRDefault="00C2255B">
      <w:pPr>
        <w:ind w:left="480"/>
        <w:rPr>
          <w:b/>
          <w:sz w:val="24"/>
        </w:rPr>
      </w:pPr>
      <w:r>
        <w:rPr>
          <w:b/>
          <w:sz w:val="24"/>
        </w:rPr>
        <w:t>State SSA-VR, Federal Part B, and Federal Part C Funded Centers for Independent Living</w:t>
      </w:r>
    </w:p>
    <w:p w:rsidR="007C273F" w:rsidRDefault="00C2255B">
      <w:pPr>
        <w:pStyle w:val="ListParagraph"/>
        <w:numPr>
          <w:ilvl w:val="0"/>
          <w:numId w:val="20"/>
        </w:numPr>
        <w:tabs>
          <w:tab w:val="left" w:pos="805"/>
        </w:tabs>
        <w:rPr>
          <w:sz w:val="24"/>
        </w:rPr>
      </w:pPr>
      <w:r>
        <w:rPr>
          <w:sz w:val="24"/>
        </w:rPr>
        <w:t>Crockett Resource Center for Independent</w:t>
      </w:r>
      <w:r>
        <w:rPr>
          <w:spacing w:val="-3"/>
          <w:sz w:val="24"/>
        </w:rPr>
        <w:t xml:space="preserve"> </w:t>
      </w:r>
      <w:r>
        <w:rPr>
          <w:sz w:val="24"/>
        </w:rPr>
        <w:t>Living</w:t>
      </w:r>
    </w:p>
    <w:p w:rsidR="007C273F" w:rsidRDefault="00C2255B">
      <w:pPr>
        <w:pStyle w:val="ListParagraph"/>
        <w:numPr>
          <w:ilvl w:val="0"/>
          <w:numId w:val="20"/>
        </w:numPr>
        <w:tabs>
          <w:tab w:val="left" w:pos="805"/>
        </w:tabs>
        <w:spacing w:before="1" w:line="291" w:lineRule="exact"/>
        <w:rPr>
          <w:sz w:val="24"/>
        </w:rPr>
      </w:pPr>
      <w:r>
        <w:rPr>
          <w:sz w:val="24"/>
        </w:rPr>
        <w:t>LIFE Inc. -</w:t>
      </w:r>
      <w:r>
        <w:rPr>
          <w:spacing w:val="-6"/>
          <w:sz w:val="24"/>
        </w:rPr>
        <w:t xml:space="preserve"> </w:t>
      </w:r>
      <w:r>
        <w:rPr>
          <w:sz w:val="24"/>
        </w:rPr>
        <w:t>LIFE/RUN</w:t>
      </w:r>
    </w:p>
    <w:p w:rsidR="007C273F" w:rsidRDefault="00C2255B">
      <w:pPr>
        <w:pStyle w:val="ListParagraph"/>
        <w:numPr>
          <w:ilvl w:val="0"/>
          <w:numId w:val="20"/>
        </w:numPr>
        <w:tabs>
          <w:tab w:val="left" w:pos="805"/>
        </w:tabs>
        <w:spacing w:line="291" w:lineRule="exact"/>
        <w:rPr>
          <w:sz w:val="24"/>
        </w:rPr>
      </w:pPr>
      <w:r>
        <w:rPr>
          <w:sz w:val="24"/>
        </w:rPr>
        <w:t>Panhandle Independent Living</w:t>
      </w:r>
      <w:r>
        <w:rPr>
          <w:spacing w:val="-3"/>
          <w:sz w:val="24"/>
        </w:rPr>
        <w:t xml:space="preserve"> </w:t>
      </w:r>
      <w:r>
        <w:rPr>
          <w:sz w:val="24"/>
        </w:rPr>
        <w:t>Center</w:t>
      </w:r>
    </w:p>
    <w:p w:rsidR="007C273F" w:rsidRDefault="00C2255B">
      <w:pPr>
        <w:pStyle w:val="ListParagraph"/>
        <w:numPr>
          <w:ilvl w:val="0"/>
          <w:numId w:val="20"/>
        </w:numPr>
        <w:tabs>
          <w:tab w:val="left" w:pos="805"/>
        </w:tabs>
        <w:spacing w:before="1" w:line="291" w:lineRule="exact"/>
        <w:rPr>
          <w:sz w:val="24"/>
        </w:rPr>
      </w:pPr>
      <w:r>
        <w:rPr>
          <w:sz w:val="24"/>
        </w:rPr>
        <w:t>San Antonio Independent Living</w:t>
      </w:r>
      <w:r>
        <w:rPr>
          <w:spacing w:val="-2"/>
          <w:sz w:val="24"/>
        </w:rPr>
        <w:t xml:space="preserve"> </w:t>
      </w:r>
      <w:r>
        <w:rPr>
          <w:sz w:val="24"/>
        </w:rPr>
        <w:t>Services</w:t>
      </w:r>
    </w:p>
    <w:p w:rsidR="007C273F" w:rsidRDefault="00C2255B">
      <w:pPr>
        <w:pStyle w:val="ListParagraph"/>
        <w:numPr>
          <w:ilvl w:val="0"/>
          <w:numId w:val="20"/>
        </w:numPr>
        <w:tabs>
          <w:tab w:val="left" w:pos="805"/>
        </w:tabs>
        <w:spacing w:line="291" w:lineRule="exact"/>
        <w:rPr>
          <w:sz w:val="24"/>
        </w:rPr>
      </w:pPr>
      <w:r>
        <w:rPr>
          <w:sz w:val="24"/>
        </w:rPr>
        <w:t>Valley Association for Independent Living-Rio Grande</w:t>
      </w:r>
      <w:r>
        <w:rPr>
          <w:spacing w:val="-4"/>
          <w:sz w:val="24"/>
        </w:rPr>
        <w:t xml:space="preserve"> </w:t>
      </w:r>
      <w:r>
        <w:rPr>
          <w:sz w:val="24"/>
        </w:rPr>
        <w:t>Valley</w:t>
      </w:r>
    </w:p>
    <w:p w:rsidR="007C273F" w:rsidRDefault="00C2255B">
      <w:pPr>
        <w:pStyle w:val="ListParagraph"/>
        <w:numPr>
          <w:ilvl w:val="0"/>
          <w:numId w:val="20"/>
        </w:numPr>
        <w:tabs>
          <w:tab w:val="left" w:pos="805"/>
        </w:tabs>
        <w:spacing w:before="2"/>
        <w:rPr>
          <w:sz w:val="24"/>
        </w:rPr>
      </w:pPr>
      <w:r>
        <w:rPr>
          <w:sz w:val="24"/>
        </w:rPr>
        <w:t>Volar Center for Independent</w:t>
      </w:r>
      <w:r>
        <w:rPr>
          <w:spacing w:val="-1"/>
          <w:sz w:val="24"/>
        </w:rPr>
        <w:t xml:space="preserve"> </w:t>
      </w:r>
      <w:r>
        <w:rPr>
          <w:sz w:val="24"/>
        </w:rPr>
        <w:t>Living</w:t>
      </w:r>
    </w:p>
    <w:p w:rsidR="007C273F" w:rsidRDefault="007C273F">
      <w:pPr>
        <w:pStyle w:val="BodyText"/>
        <w:spacing w:before="11"/>
        <w:rPr>
          <w:sz w:val="23"/>
        </w:rPr>
      </w:pPr>
    </w:p>
    <w:p w:rsidR="007C273F" w:rsidRDefault="00C2255B">
      <w:pPr>
        <w:ind w:left="480" w:right="1818"/>
        <w:rPr>
          <w:b/>
          <w:sz w:val="24"/>
        </w:rPr>
      </w:pPr>
      <w:r>
        <w:rPr>
          <w:b/>
          <w:sz w:val="24"/>
        </w:rPr>
        <w:t>Federal Part B and Federal Part C Funded Centers for Independent Living</w:t>
      </w:r>
    </w:p>
    <w:p w:rsidR="007C273F" w:rsidRDefault="007C273F">
      <w:pPr>
        <w:rPr>
          <w:sz w:val="24"/>
        </w:rPr>
        <w:sectPr w:rsidR="007C273F">
          <w:pgSz w:w="12240" w:h="15840"/>
          <w:pgMar w:top="1360" w:right="0" w:bottom="1180" w:left="960" w:header="0" w:footer="990" w:gutter="0"/>
          <w:cols w:space="720"/>
        </w:sectPr>
      </w:pPr>
    </w:p>
    <w:p w:rsidR="007C273F" w:rsidRDefault="00C2255B">
      <w:pPr>
        <w:pStyle w:val="ListParagraph"/>
        <w:numPr>
          <w:ilvl w:val="0"/>
          <w:numId w:val="19"/>
        </w:numPr>
        <w:tabs>
          <w:tab w:val="left" w:pos="805"/>
        </w:tabs>
        <w:spacing w:before="81" w:line="291" w:lineRule="exact"/>
        <w:rPr>
          <w:sz w:val="24"/>
        </w:rPr>
      </w:pPr>
      <w:r>
        <w:rPr>
          <w:sz w:val="24"/>
        </w:rPr>
        <w:t>ARCIL</w:t>
      </w:r>
      <w:r>
        <w:rPr>
          <w:spacing w:val="-1"/>
          <w:sz w:val="24"/>
        </w:rPr>
        <w:t xml:space="preserve"> </w:t>
      </w:r>
      <w:r>
        <w:rPr>
          <w:sz w:val="24"/>
        </w:rPr>
        <w:t>INC.</w:t>
      </w:r>
    </w:p>
    <w:p w:rsidR="007C273F" w:rsidRDefault="00C2255B">
      <w:pPr>
        <w:pStyle w:val="ListParagraph"/>
        <w:numPr>
          <w:ilvl w:val="0"/>
          <w:numId w:val="19"/>
        </w:numPr>
        <w:tabs>
          <w:tab w:val="left" w:pos="805"/>
        </w:tabs>
        <w:spacing w:line="291" w:lineRule="exact"/>
        <w:rPr>
          <w:sz w:val="24"/>
        </w:rPr>
      </w:pPr>
      <w:r>
        <w:rPr>
          <w:sz w:val="24"/>
        </w:rPr>
        <w:t>CBFL/Houston Center fo</w:t>
      </w:r>
      <w:r>
        <w:rPr>
          <w:sz w:val="24"/>
        </w:rPr>
        <w:t>r Independent</w:t>
      </w:r>
      <w:r>
        <w:rPr>
          <w:spacing w:val="-3"/>
          <w:sz w:val="24"/>
        </w:rPr>
        <w:t xml:space="preserve"> </w:t>
      </w:r>
      <w:r>
        <w:rPr>
          <w:sz w:val="24"/>
        </w:rPr>
        <w:t>Living</w:t>
      </w:r>
    </w:p>
    <w:p w:rsidR="007C273F" w:rsidRDefault="007C273F">
      <w:pPr>
        <w:pStyle w:val="BodyText"/>
      </w:pPr>
    </w:p>
    <w:p w:rsidR="007C273F" w:rsidRDefault="00C2255B">
      <w:pPr>
        <w:ind w:left="480"/>
        <w:rPr>
          <w:b/>
          <w:sz w:val="24"/>
        </w:rPr>
      </w:pPr>
      <w:r>
        <w:rPr>
          <w:b/>
          <w:sz w:val="24"/>
        </w:rPr>
        <w:t>Federal Part C Funded Centers for Independent Living</w:t>
      </w:r>
    </w:p>
    <w:p w:rsidR="007C273F" w:rsidRDefault="00C2255B">
      <w:pPr>
        <w:pStyle w:val="ListParagraph"/>
        <w:numPr>
          <w:ilvl w:val="0"/>
          <w:numId w:val="18"/>
        </w:numPr>
        <w:tabs>
          <w:tab w:val="left" w:pos="805"/>
        </w:tabs>
        <w:spacing w:before="1" w:line="291" w:lineRule="exact"/>
        <w:rPr>
          <w:sz w:val="24"/>
        </w:rPr>
      </w:pPr>
      <w:r>
        <w:rPr>
          <w:sz w:val="24"/>
        </w:rPr>
        <w:t>ABLE Center for Independent</w:t>
      </w:r>
      <w:r>
        <w:rPr>
          <w:spacing w:val="-3"/>
          <w:sz w:val="24"/>
        </w:rPr>
        <w:t xml:space="preserve"> </w:t>
      </w:r>
      <w:r>
        <w:rPr>
          <w:sz w:val="24"/>
        </w:rPr>
        <w:t>Living</w:t>
      </w:r>
    </w:p>
    <w:p w:rsidR="007C273F" w:rsidRDefault="00C2255B">
      <w:pPr>
        <w:pStyle w:val="ListParagraph"/>
        <w:numPr>
          <w:ilvl w:val="0"/>
          <w:numId w:val="18"/>
        </w:numPr>
        <w:tabs>
          <w:tab w:val="left" w:pos="805"/>
        </w:tabs>
        <w:spacing w:line="291" w:lineRule="exact"/>
        <w:rPr>
          <w:sz w:val="24"/>
        </w:rPr>
      </w:pPr>
      <w:r>
        <w:rPr>
          <w:sz w:val="24"/>
        </w:rPr>
        <w:t>ARCIL San</w:t>
      </w:r>
      <w:r>
        <w:rPr>
          <w:spacing w:val="-8"/>
          <w:sz w:val="24"/>
        </w:rPr>
        <w:t xml:space="preserve"> </w:t>
      </w:r>
      <w:r>
        <w:rPr>
          <w:sz w:val="24"/>
        </w:rPr>
        <w:t>Marcos</w:t>
      </w:r>
    </w:p>
    <w:p w:rsidR="007C273F" w:rsidRDefault="00C2255B">
      <w:pPr>
        <w:pStyle w:val="ListParagraph"/>
        <w:numPr>
          <w:ilvl w:val="0"/>
          <w:numId w:val="18"/>
        </w:numPr>
        <w:tabs>
          <w:tab w:val="left" w:pos="805"/>
        </w:tabs>
        <w:spacing w:before="1" w:line="291" w:lineRule="exact"/>
        <w:rPr>
          <w:sz w:val="24"/>
        </w:rPr>
      </w:pPr>
      <w:r>
        <w:rPr>
          <w:sz w:val="24"/>
        </w:rPr>
        <w:t>ARCIL Round</w:t>
      </w:r>
      <w:r>
        <w:rPr>
          <w:spacing w:val="-10"/>
          <w:sz w:val="24"/>
        </w:rPr>
        <w:t xml:space="preserve"> </w:t>
      </w:r>
      <w:r>
        <w:rPr>
          <w:sz w:val="24"/>
        </w:rPr>
        <w:t>Rock</w:t>
      </w:r>
    </w:p>
    <w:p w:rsidR="007C273F" w:rsidRDefault="00C2255B">
      <w:pPr>
        <w:pStyle w:val="ListParagraph"/>
        <w:numPr>
          <w:ilvl w:val="0"/>
          <w:numId w:val="18"/>
        </w:numPr>
        <w:tabs>
          <w:tab w:val="left" w:pos="805"/>
        </w:tabs>
        <w:spacing w:line="291" w:lineRule="exact"/>
        <w:rPr>
          <w:sz w:val="24"/>
        </w:rPr>
      </w:pPr>
      <w:r>
        <w:rPr>
          <w:sz w:val="24"/>
        </w:rPr>
        <w:t>Brazos Valley Center for Independent</w:t>
      </w:r>
      <w:r>
        <w:rPr>
          <w:spacing w:val="-4"/>
          <w:sz w:val="24"/>
        </w:rPr>
        <w:t xml:space="preserve"> </w:t>
      </w:r>
      <w:r>
        <w:rPr>
          <w:sz w:val="24"/>
        </w:rPr>
        <w:t>Living</w:t>
      </w:r>
    </w:p>
    <w:p w:rsidR="007C273F" w:rsidRDefault="00C2255B">
      <w:pPr>
        <w:pStyle w:val="ListParagraph"/>
        <w:numPr>
          <w:ilvl w:val="0"/>
          <w:numId w:val="18"/>
        </w:numPr>
        <w:tabs>
          <w:tab w:val="left" w:pos="805"/>
        </w:tabs>
        <w:spacing w:before="1" w:line="291" w:lineRule="exact"/>
        <w:rPr>
          <w:sz w:val="24"/>
        </w:rPr>
      </w:pPr>
      <w:r>
        <w:rPr>
          <w:sz w:val="24"/>
        </w:rPr>
        <w:t>CBFL/Brazoria County Center for Independent</w:t>
      </w:r>
      <w:r>
        <w:rPr>
          <w:spacing w:val="-3"/>
          <w:sz w:val="24"/>
        </w:rPr>
        <w:t xml:space="preserve"> </w:t>
      </w:r>
      <w:r>
        <w:rPr>
          <w:sz w:val="24"/>
        </w:rPr>
        <w:t>Living</w:t>
      </w:r>
    </w:p>
    <w:p w:rsidR="007C273F" w:rsidRDefault="00C2255B">
      <w:pPr>
        <w:pStyle w:val="ListParagraph"/>
        <w:numPr>
          <w:ilvl w:val="0"/>
          <w:numId w:val="18"/>
        </w:numPr>
        <w:tabs>
          <w:tab w:val="left" w:pos="805"/>
        </w:tabs>
        <w:spacing w:line="291" w:lineRule="exact"/>
        <w:rPr>
          <w:sz w:val="24"/>
        </w:rPr>
      </w:pPr>
      <w:r>
        <w:rPr>
          <w:sz w:val="24"/>
        </w:rPr>
        <w:t>CBFL/Fort Bend Center for Independent</w:t>
      </w:r>
      <w:r>
        <w:rPr>
          <w:spacing w:val="-3"/>
          <w:sz w:val="24"/>
        </w:rPr>
        <w:t xml:space="preserve"> </w:t>
      </w:r>
      <w:r>
        <w:rPr>
          <w:sz w:val="24"/>
        </w:rPr>
        <w:t>Living</w:t>
      </w:r>
    </w:p>
    <w:p w:rsidR="007C273F" w:rsidRDefault="00C2255B">
      <w:pPr>
        <w:pStyle w:val="ListParagraph"/>
        <w:numPr>
          <w:ilvl w:val="0"/>
          <w:numId w:val="18"/>
        </w:numPr>
        <w:tabs>
          <w:tab w:val="left" w:pos="805"/>
        </w:tabs>
        <w:spacing w:before="2" w:line="291" w:lineRule="exact"/>
        <w:rPr>
          <w:sz w:val="24"/>
        </w:rPr>
      </w:pPr>
      <w:r>
        <w:rPr>
          <w:sz w:val="24"/>
        </w:rPr>
        <w:t>Coastal Bend Center for Independent</w:t>
      </w:r>
      <w:r>
        <w:rPr>
          <w:spacing w:val="-4"/>
          <w:sz w:val="24"/>
        </w:rPr>
        <w:t xml:space="preserve"> </w:t>
      </w:r>
      <w:r>
        <w:rPr>
          <w:sz w:val="24"/>
        </w:rPr>
        <w:t>Living</w:t>
      </w:r>
    </w:p>
    <w:p w:rsidR="007C273F" w:rsidRDefault="00C2255B">
      <w:pPr>
        <w:pStyle w:val="ListParagraph"/>
        <w:numPr>
          <w:ilvl w:val="0"/>
          <w:numId w:val="18"/>
        </w:numPr>
        <w:tabs>
          <w:tab w:val="left" w:pos="805"/>
        </w:tabs>
        <w:spacing w:line="291" w:lineRule="exact"/>
        <w:rPr>
          <w:sz w:val="24"/>
        </w:rPr>
      </w:pPr>
      <w:r>
        <w:rPr>
          <w:sz w:val="24"/>
        </w:rPr>
        <w:t>East Texas Center for Independent</w:t>
      </w:r>
      <w:r>
        <w:rPr>
          <w:spacing w:val="-4"/>
          <w:sz w:val="24"/>
        </w:rPr>
        <w:t xml:space="preserve"> </w:t>
      </w:r>
      <w:r>
        <w:rPr>
          <w:sz w:val="24"/>
        </w:rPr>
        <w:t>Living</w:t>
      </w:r>
    </w:p>
    <w:p w:rsidR="007C273F" w:rsidRDefault="00C2255B">
      <w:pPr>
        <w:pStyle w:val="ListParagraph"/>
        <w:numPr>
          <w:ilvl w:val="0"/>
          <w:numId w:val="18"/>
        </w:numPr>
        <w:tabs>
          <w:tab w:val="left" w:pos="805"/>
        </w:tabs>
        <w:spacing w:before="1" w:line="291" w:lineRule="exact"/>
        <w:rPr>
          <w:sz w:val="24"/>
        </w:rPr>
      </w:pPr>
      <w:r>
        <w:rPr>
          <w:sz w:val="24"/>
        </w:rPr>
        <w:t>Heart of Central Texas Independent Living Center,</w:t>
      </w:r>
      <w:r>
        <w:rPr>
          <w:spacing w:val="-6"/>
          <w:sz w:val="24"/>
        </w:rPr>
        <w:t xml:space="preserve"> </w:t>
      </w:r>
      <w:r>
        <w:rPr>
          <w:sz w:val="24"/>
        </w:rPr>
        <w:t>Inc.</w:t>
      </w:r>
    </w:p>
    <w:p w:rsidR="007C273F" w:rsidRDefault="00C2255B">
      <w:pPr>
        <w:pStyle w:val="ListParagraph"/>
        <w:numPr>
          <w:ilvl w:val="0"/>
          <w:numId w:val="18"/>
        </w:numPr>
        <w:tabs>
          <w:tab w:val="left" w:pos="959"/>
        </w:tabs>
        <w:spacing w:line="291" w:lineRule="exact"/>
        <w:ind w:left="958" w:hanging="479"/>
        <w:rPr>
          <w:sz w:val="24"/>
        </w:rPr>
      </w:pPr>
      <w:r>
        <w:rPr>
          <w:sz w:val="24"/>
        </w:rPr>
        <w:t>Palestine Resource Center for Independent</w:t>
      </w:r>
      <w:r>
        <w:rPr>
          <w:spacing w:val="-2"/>
          <w:sz w:val="24"/>
        </w:rPr>
        <w:t xml:space="preserve"> </w:t>
      </w:r>
      <w:r>
        <w:rPr>
          <w:sz w:val="24"/>
        </w:rPr>
        <w:t>Living</w:t>
      </w:r>
    </w:p>
    <w:p w:rsidR="007C273F" w:rsidRDefault="00C2255B">
      <w:pPr>
        <w:pStyle w:val="ListParagraph"/>
        <w:numPr>
          <w:ilvl w:val="0"/>
          <w:numId w:val="18"/>
        </w:numPr>
        <w:tabs>
          <w:tab w:val="left" w:pos="959"/>
        </w:tabs>
        <w:spacing w:before="1"/>
        <w:ind w:left="958" w:hanging="479"/>
        <w:rPr>
          <w:sz w:val="24"/>
        </w:rPr>
      </w:pPr>
      <w:r>
        <w:rPr>
          <w:sz w:val="24"/>
        </w:rPr>
        <w:t>REACH of Denton Resourc</w:t>
      </w:r>
      <w:r>
        <w:rPr>
          <w:sz w:val="24"/>
        </w:rPr>
        <w:t>e Center on Independent</w:t>
      </w:r>
      <w:r>
        <w:rPr>
          <w:spacing w:val="-4"/>
          <w:sz w:val="24"/>
        </w:rPr>
        <w:t xml:space="preserve"> </w:t>
      </w:r>
      <w:r>
        <w:rPr>
          <w:sz w:val="24"/>
        </w:rPr>
        <w:t>Living</w:t>
      </w:r>
    </w:p>
    <w:p w:rsidR="007C273F" w:rsidRDefault="00C2255B">
      <w:pPr>
        <w:pStyle w:val="ListParagraph"/>
        <w:numPr>
          <w:ilvl w:val="0"/>
          <w:numId w:val="18"/>
        </w:numPr>
        <w:tabs>
          <w:tab w:val="left" w:pos="959"/>
        </w:tabs>
        <w:spacing w:before="1" w:line="291" w:lineRule="exact"/>
        <w:ind w:left="958" w:hanging="479"/>
        <w:rPr>
          <w:sz w:val="24"/>
        </w:rPr>
      </w:pPr>
      <w:r>
        <w:rPr>
          <w:sz w:val="24"/>
        </w:rPr>
        <w:t>REACH of Dallas Resource Center on Independent</w:t>
      </w:r>
      <w:r>
        <w:rPr>
          <w:spacing w:val="-5"/>
          <w:sz w:val="24"/>
        </w:rPr>
        <w:t xml:space="preserve"> </w:t>
      </w:r>
      <w:r>
        <w:rPr>
          <w:sz w:val="24"/>
        </w:rPr>
        <w:t>Living</w:t>
      </w:r>
    </w:p>
    <w:p w:rsidR="007C273F" w:rsidRDefault="00C2255B">
      <w:pPr>
        <w:pStyle w:val="ListParagraph"/>
        <w:numPr>
          <w:ilvl w:val="0"/>
          <w:numId w:val="18"/>
        </w:numPr>
        <w:tabs>
          <w:tab w:val="left" w:pos="959"/>
        </w:tabs>
        <w:spacing w:line="291" w:lineRule="exact"/>
        <w:ind w:left="958" w:hanging="479"/>
        <w:rPr>
          <w:sz w:val="24"/>
        </w:rPr>
      </w:pPr>
      <w:r>
        <w:rPr>
          <w:sz w:val="24"/>
        </w:rPr>
        <w:t>RISE</w:t>
      </w:r>
      <w:r>
        <w:rPr>
          <w:spacing w:val="-3"/>
          <w:sz w:val="24"/>
        </w:rPr>
        <w:t xml:space="preserve"> </w:t>
      </w:r>
      <w:r>
        <w:rPr>
          <w:sz w:val="24"/>
        </w:rPr>
        <w:t>Center</w:t>
      </w:r>
    </w:p>
    <w:p w:rsidR="007C273F" w:rsidRDefault="007C273F">
      <w:pPr>
        <w:pStyle w:val="BodyText"/>
        <w:rPr>
          <w:sz w:val="28"/>
        </w:rPr>
      </w:pPr>
    </w:p>
    <w:p w:rsidR="007C273F" w:rsidRDefault="00C2255B">
      <w:pPr>
        <w:pStyle w:val="BodyText"/>
        <w:spacing w:before="245"/>
        <w:ind w:left="480"/>
      </w:pPr>
      <w:r>
        <w:rPr>
          <w:color w:val="0D0D0D"/>
          <w:u w:val="single" w:color="0D0D0D"/>
        </w:rPr>
        <w:t>Contract Administration and Management</w:t>
      </w:r>
    </w:p>
    <w:p w:rsidR="007C273F" w:rsidRDefault="007C273F">
      <w:pPr>
        <w:pStyle w:val="BodyText"/>
        <w:spacing w:before="9"/>
        <w:rPr>
          <w:sz w:val="23"/>
        </w:rPr>
      </w:pPr>
    </w:p>
    <w:p w:rsidR="007C273F" w:rsidRDefault="00C2255B">
      <w:pPr>
        <w:pStyle w:val="BodyText"/>
        <w:spacing w:line="259" w:lineRule="auto"/>
        <w:ind w:left="480" w:right="1435"/>
        <w:jc w:val="both"/>
      </w:pPr>
      <w:r>
        <w:rPr>
          <w:color w:val="0D0D0D"/>
        </w:rPr>
        <w:t>Texas Health and Human Services Commission provides services to receive, deposit, and disburse state and federal funds</w:t>
      </w:r>
      <w:r>
        <w:rPr>
          <w:color w:val="0D0D0D"/>
        </w:rPr>
        <w:t xml:space="preserve"> allocated for the Texas State Independent Living Council and Centers for Independent Living’s general operations and Independent Living Services program. Texas Health and Human Services Commission provides administration, budget, and support services as a</w:t>
      </w:r>
      <w:r>
        <w:rPr>
          <w:color w:val="0D0D0D"/>
        </w:rPr>
        <w:t xml:space="preserve"> partner of the State Plan for Independent Living and follows generally accepted accounting procedures and satisfies the requirements of Title VII Designated State Entity requirements.</w:t>
      </w:r>
    </w:p>
    <w:p w:rsidR="007C273F" w:rsidRDefault="00C2255B">
      <w:pPr>
        <w:pStyle w:val="BodyText"/>
        <w:spacing w:before="159" w:line="259" w:lineRule="auto"/>
        <w:ind w:left="480" w:right="1435"/>
        <w:jc w:val="both"/>
      </w:pPr>
      <w:r>
        <w:rPr>
          <w:color w:val="0D0D0D"/>
        </w:rPr>
        <w:t>The</w:t>
      </w:r>
      <w:r>
        <w:rPr>
          <w:color w:val="0D0D0D"/>
          <w:spacing w:val="-19"/>
        </w:rPr>
        <w:t xml:space="preserve"> </w:t>
      </w:r>
      <w:r>
        <w:rPr>
          <w:color w:val="0D0D0D"/>
        </w:rPr>
        <w:t>Texas</w:t>
      </w:r>
      <w:r>
        <w:rPr>
          <w:color w:val="0D0D0D"/>
          <w:spacing w:val="-20"/>
        </w:rPr>
        <w:t xml:space="preserve"> </w:t>
      </w:r>
      <w:r>
        <w:rPr>
          <w:color w:val="0D0D0D"/>
        </w:rPr>
        <w:t>Health</w:t>
      </w:r>
      <w:r>
        <w:rPr>
          <w:color w:val="0D0D0D"/>
          <w:spacing w:val="-18"/>
        </w:rPr>
        <w:t xml:space="preserve"> </w:t>
      </w:r>
      <w:r>
        <w:rPr>
          <w:color w:val="0D0D0D"/>
        </w:rPr>
        <w:t>and</w:t>
      </w:r>
      <w:r>
        <w:rPr>
          <w:color w:val="0D0D0D"/>
          <w:spacing w:val="-20"/>
        </w:rPr>
        <w:t xml:space="preserve"> </w:t>
      </w:r>
      <w:r>
        <w:rPr>
          <w:color w:val="0D0D0D"/>
        </w:rPr>
        <w:t>Human</w:t>
      </w:r>
      <w:r>
        <w:rPr>
          <w:color w:val="0D0D0D"/>
          <w:spacing w:val="-18"/>
        </w:rPr>
        <w:t xml:space="preserve"> </w:t>
      </w:r>
      <w:r>
        <w:rPr>
          <w:color w:val="0D0D0D"/>
        </w:rPr>
        <w:t>Services</w:t>
      </w:r>
      <w:r>
        <w:rPr>
          <w:color w:val="0D0D0D"/>
          <w:spacing w:val="-19"/>
        </w:rPr>
        <w:t xml:space="preserve"> </w:t>
      </w:r>
      <w:r>
        <w:rPr>
          <w:color w:val="0D0D0D"/>
        </w:rPr>
        <w:t>Commission</w:t>
      </w:r>
      <w:r>
        <w:rPr>
          <w:color w:val="0D0D0D"/>
          <w:spacing w:val="-15"/>
        </w:rPr>
        <w:t xml:space="preserve"> </w:t>
      </w:r>
      <w:r>
        <w:rPr>
          <w:color w:val="0D0D0D"/>
        </w:rPr>
        <w:t>awards</w:t>
      </w:r>
      <w:r>
        <w:rPr>
          <w:color w:val="0D0D0D"/>
          <w:spacing w:val="-18"/>
        </w:rPr>
        <w:t xml:space="preserve"> </w:t>
      </w:r>
      <w:r>
        <w:rPr>
          <w:color w:val="0D0D0D"/>
        </w:rPr>
        <w:t>contracts,</w:t>
      </w:r>
      <w:r>
        <w:rPr>
          <w:color w:val="0D0D0D"/>
          <w:spacing w:val="-19"/>
        </w:rPr>
        <w:t xml:space="preserve"> </w:t>
      </w:r>
      <w:r>
        <w:rPr>
          <w:color w:val="0D0D0D"/>
        </w:rPr>
        <w:t>whether by grant or other form of agreement, to service providers under the Independent Living Services Program to provide purchased services</w:t>
      </w:r>
      <w:r>
        <w:rPr>
          <w:color w:val="0D0D0D"/>
          <w:spacing w:val="-25"/>
        </w:rPr>
        <w:t xml:space="preserve"> </w:t>
      </w:r>
      <w:r>
        <w:rPr>
          <w:color w:val="0D0D0D"/>
        </w:rPr>
        <w:t>pursuant to Texas Human Resources Code §117.079. These service providers include Centers for Independent Living an</w:t>
      </w:r>
      <w:r>
        <w:rPr>
          <w:color w:val="0D0D0D"/>
        </w:rPr>
        <w:t>d other organizations or persons skilled in the</w:t>
      </w:r>
      <w:r>
        <w:rPr>
          <w:color w:val="0D0D0D"/>
          <w:spacing w:val="-8"/>
        </w:rPr>
        <w:t xml:space="preserve"> </w:t>
      </w:r>
      <w:r>
        <w:rPr>
          <w:color w:val="0D0D0D"/>
        </w:rPr>
        <w:t>delivery</w:t>
      </w:r>
      <w:r>
        <w:rPr>
          <w:color w:val="0D0D0D"/>
          <w:spacing w:val="-8"/>
        </w:rPr>
        <w:t xml:space="preserve"> </w:t>
      </w:r>
      <w:r>
        <w:rPr>
          <w:color w:val="0D0D0D"/>
        </w:rPr>
        <w:t>of</w:t>
      </w:r>
      <w:r>
        <w:rPr>
          <w:color w:val="0D0D0D"/>
          <w:spacing w:val="-8"/>
        </w:rPr>
        <w:t xml:space="preserve"> </w:t>
      </w:r>
      <w:r>
        <w:rPr>
          <w:color w:val="0D0D0D"/>
        </w:rPr>
        <w:t>Independent</w:t>
      </w:r>
      <w:r>
        <w:rPr>
          <w:color w:val="0D0D0D"/>
          <w:spacing w:val="-9"/>
        </w:rPr>
        <w:t xml:space="preserve"> </w:t>
      </w:r>
      <w:r>
        <w:rPr>
          <w:color w:val="0D0D0D"/>
        </w:rPr>
        <w:t>Living</w:t>
      </w:r>
      <w:r>
        <w:rPr>
          <w:color w:val="0D0D0D"/>
          <w:spacing w:val="-6"/>
        </w:rPr>
        <w:t xml:space="preserve"> </w:t>
      </w:r>
      <w:r>
        <w:rPr>
          <w:color w:val="0D0D0D"/>
        </w:rPr>
        <w:t>Services.</w:t>
      </w:r>
      <w:r>
        <w:rPr>
          <w:color w:val="0D0D0D"/>
          <w:spacing w:val="-8"/>
        </w:rPr>
        <w:t xml:space="preserve"> </w:t>
      </w:r>
      <w:r>
        <w:rPr>
          <w:color w:val="0D0D0D"/>
        </w:rPr>
        <w:t>Training</w:t>
      </w:r>
      <w:r>
        <w:rPr>
          <w:color w:val="0D0D0D"/>
          <w:spacing w:val="-8"/>
        </w:rPr>
        <w:t xml:space="preserve"> </w:t>
      </w:r>
      <w:r>
        <w:rPr>
          <w:color w:val="0D0D0D"/>
        </w:rPr>
        <w:t>and</w:t>
      </w:r>
      <w:r>
        <w:rPr>
          <w:color w:val="0D0D0D"/>
          <w:spacing w:val="-5"/>
        </w:rPr>
        <w:t xml:space="preserve"> </w:t>
      </w:r>
      <w:r>
        <w:rPr>
          <w:color w:val="0D0D0D"/>
        </w:rPr>
        <w:t>technical</w:t>
      </w:r>
      <w:r>
        <w:rPr>
          <w:color w:val="0D0D0D"/>
          <w:spacing w:val="-9"/>
        </w:rPr>
        <w:t xml:space="preserve"> </w:t>
      </w:r>
      <w:r>
        <w:rPr>
          <w:color w:val="0D0D0D"/>
        </w:rPr>
        <w:t>assistance are</w:t>
      </w:r>
      <w:r>
        <w:rPr>
          <w:color w:val="0D0D0D"/>
          <w:spacing w:val="-19"/>
        </w:rPr>
        <w:t xml:space="preserve"> </w:t>
      </w:r>
      <w:r>
        <w:rPr>
          <w:color w:val="0D0D0D"/>
        </w:rPr>
        <w:t>provided</w:t>
      </w:r>
      <w:r>
        <w:rPr>
          <w:color w:val="0D0D0D"/>
          <w:spacing w:val="-21"/>
        </w:rPr>
        <w:t xml:space="preserve"> </w:t>
      </w:r>
      <w:r>
        <w:rPr>
          <w:color w:val="0D0D0D"/>
        </w:rPr>
        <w:t>for</w:t>
      </w:r>
      <w:r>
        <w:rPr>
          <w:color w:val="0D0D0D"/>
          <w:spacing w:val="-20"/>
        </w:rPr>
        <w:t xml:space="preserve"> </w:t>
      </w:r>
      <w:r>
        <w:rPr>
          <w:color w:val="0D0D0D"/>
        </w:rPr>
        <w:t>service</w:t>
      </w:r>
      <w:r>
        <w:rPr>
          <w:color w:val="0D0D0D"/>
          <w:spacing w:val="-19"/>
        </w:rPr>
        <w:t xml:space="preserve"> </w:t>
      </w:r>
      <w:r>
        <w:rPr>
          <w:color w:val="0D0D0D"/>
        </w:rPr>
        <w:t>providers</w:t>
      </w:r>
      <w:r>
        <w:rPr>
          <w:color w:val="0D0D0D"/>
          <w:spacing w:val="-20"/>
        </w:rPr>
        <w:t xml:space="preserve"> </w:t>
      </w:r>
      <w:r>
        <w:rPr>
          <w:color w:val="0D0D0D"/>
        </w:rPr>
        <w:t>under</w:t>
      </w:r>
      <w:r>
        <w:rPr>
          <w:color w:val="0D0D0D"/>
          <w:spacing w:val="-20"/>
        </w:rPr>
        <w:t xml:space="preserve"> </w:t>
      </w:r>
      <w:r>
        <w:rPr>
          <w:color w:val="0D0D0D"/>
        </w:rPr>
        <w:t>the</w:t>
      </w:r>
      <w:r>
        <w:rPr>
          <w:color w:val="0D0D0D"/>
          <w:spacing w:val="-19"/>
        </w:rPr>
        <w:t xml:space="preserve"> </w:t>
      </w:r>
      <w:r>
        <w:rPr>
          <w:color w:val="0D0D0D"/>
        </w:rPr>
        <w:t>Independent</w:t>
      </w:r>
      <w:r>
        <w:rPr>
          <w:color w:val="0D0D0D"/>
          <w:spacing w:val="-22"/>
        </w:rPr>
        <w:t xml:space="preserve"> </w:t>
      </w:r>
      <w:r>
        <w:rPr>
          <w:color w:val="0D0D0D"/>
        </w:rPr>
        <w:t>Living</w:t>
      </w:r>
      <w:r>
        <w:rPr>
          <w:color w:val="0D0D0D"/>
          <w:spacing w:val="-21"/>
        </w:rPr>
        <w:t xml:space="preserve"> </w:t>
      </w:r>
      <w:r>
        <w:rPr>
          <w:color w:val="0D0D0D"/>
        </w:rPr>
        <w:t>Services</w:t>
      </w:r>
      <w:r>
        <w:rPr>
          <w:color w:val="0D0D0D"/>
          <w:spacing w:val="-19"/>
        </w:rPr>
        <w:t xml:space="preserve"> </w:t>
      </w:r>
      <w:r>
        <w:rPr>
          <w:color w:val="0D0D0D"/>
        </w:rPr>
        <w:t>(ILS) Program,</w:t>
      </w:r>
      <w:r>
        <w:rPr>
          <w:color w:val="0D0D0D"/>
          <w:spacing w:val="-9"/>
        </w:rPr>
        <w:t xml:space="preserve"> </w:t>
      </w:r>
      <w:r>
        <w:rPr>
          <w:color w:val="0D0D0D"/>
        </w:rPr>
        <w:t>in</w:t>
      </w:r>
      <w:r>
        <w:rPr>
          <w:color w:val="0D0D0D"/>
          <w:spacing w:val="-8"/>
        </w:rPr>
        <w:t xml:space="preserve"> </w:t>
      </w:r>
      <w:r>
        <w:rPr>
          <w:color w:val="0D0D0D"/>
        </w:rPr>
        <w:t>accordance</w:t>
      </w:r>
      <w:r>
        <w:rPr>
          <w:color w:val="0D0D0D"/>
          <w:spacing w:val="-6"/>
        </w:rPr>
        <w:t xml:space="preserve"> </w:t>
      </w:r>
      <w:r>
        <w:rPr>
          <w:color w:val="0D0D0D"/>
        </w:rPr>
        <w:t>with</w:t>
      </w:r>
      <w:r>
        <w:rPr>
          <w:color w:val="0D0D0D"/>
          <w:spacing w:val="-6"/>
        </w:rPr>
        <w:t xml:space="preserve"> </w:t>
      </w:r>
      <w:r>
        <w:rPr>
          <w:color w:val="0D0D0D"/>
        </w:rPr>
        <w:t>Texas</w:t>
      </w:r>
      <w:r>
        <w:rPr>
          <w:color w:val="0D0D0D"/>
          <w:spacing w:val="-8"/>
        </w:rPr>
        <w:t xml:space="preserve"> </w:t>
      </w:r>
      <w:r>
        <w:rPr>
          <w:color w:val="0D0D0D"/>
        </w:rPr>
        <w:t>Human</w:t>
      </w:r>
      <w:r>
        <w:rPr>
          <w:color w:val="0D0D0D"/>
          <w:spacing w:val="-8"/>
        </w:rPr>
        <w:t xml:space="preserve"> </w:t>
      </w:r>
      <w:r>
        <w:rPr>
          <w:color w:val="0D0D0D"/>
        </w:rPr>
        <w:t>Resources</w:t>
      </w:r>
      <w:r>
        <w:rPr>
          <w:color w:val="0D0D0D"/>
          <w:spacing w:val="-8"/>
        </w:rPr>
        <w:t xml:space="preserve"> </w:t>
      </w:r>
      <w:r>
        <w:rPr>
          <w:color w:val="0D0D0D"/>
        </w:rPr>
        <w:t>Code</w:t>
      </w:r>
      <w:r>
        <w:rPr>
          <w:color w:val="0D0D0D"/>
          <w:spacing w:val="-4"/>
        </w:rPr>
        <w:t xml:space="preserve"> </w:t>
      </w:r>
      <w:r>
        <w:rPr>
          <w:color w:val="0D0D0D"/>
        </w:rPr>
        <w:t>§117.080(e),</w:t>
      </w:r>
      <w:r>
        <w:rPr>
          <w:color w:val="0D0D0D"/>
          <w:spacing w:val="-9"/>
        </w:rPr>
        <w:t xml:space="preserve"> </w:t>
      </w:r>
      <w:r>
        <w:rPr>
          <w:color w:val="0D0D0D"/>
        </w:rPr>
        <w:t>and Chapter 104 Independent Living Services. Texas Health and Human Services Commission</w:t>
      </w:r>
      <w:r>
        <w:rPr>
          <w:color w:val="0D0D0D"/>
          <w:spacing w:val="-24"/>
        </w:rPr>
        <w:t xml:space="preserve"> </w:t>
      </w:r>
      <w:r>
        <w:rPr>
          <w:color w:val="0D0D0D"/>
        </w:rPr>
        <w:t>evaluates</w:t>
      </w:r>
      <w:r>
        <w:rPr>
          <w:color w:val="0D0D0D"/>
          <w:spacing w:val="-23"/>
        </w:rPr>
        <w:t xml:space="preserve"> </w:t>
      </w:r>
      <w:r>
        <w:rPr>
          <w:color w:val="0D0D0D"/>
        </w:rPr>
        <w:t>the</w:t>
      </w:r>
      <w:r>
        <w:rPr>
          <w:color w:val="0D0D0D"/>
          <w:spacing w:val="-22"/>
        </w:rPr>
        <w:t xml:space="preserve"> </w:t>
      </w:r>
      <w:r>
        <w:rPr>
          <w:color w:val="0D0D0D"/>
        </w:rPr>
        <w:t>Independent</w:t>
      </w:r>
      <w:r>
        <w:rPr>
          <w:color w:val="0D0D0D"/>
          <w:spacing w:val="-22"/>
        </w:rPr>
        <w:t xml:space="preserve"> </w:t>
      </w:r>
      <w:r>
        <w:rPr>
          <w:color w:val="0D0D0D"/>
        </w:rPr>
        <w:t>Living</w:t>
      </w:r>
      <w:r>
        <w:rPr>
          <w:color w:val="0D0D0D"/>
          <w:spacing w:val="-21"/>
        </w:rPr>
        <w:t xml:space="preserve"> </w:t>
      </w:r>
      <w:r>
        <w:rPr>
          <w:color w:val="0D0D0D"/>
        </w:rPr>
        <w:t>Services</w:t>
      </w:r>
      <w:r>
        <w:rPr>
          <w:color w:val="0D0D0D"/>
          <w:spacing w:val="-24"/>
        </w:rPr>
        <w:t xml:space="preserve"> </w:t>
      </w:r>
      <w:r>
        <w:rPr>
          <w:color w:val="0D0D0D"/>
        </w:rPr>
        <w:t>provided</w:t>
      </w:r>
      <w:r>
        <w:rPr>
          <w:color w:val="0D0D0D"/>
          <w:spacing w:val="-24"/>
        </w:rPr>
        <w:t xml:space="preserve"> </w:t>
      </w:r>
      <w:r>
        <w:rPr>
          <w:color w:val="0D0D0D"/>
        </w:rPr>
        <w:t>to</w:t>
      </w:r>
      <w:r>
        <w:rPr>
          <w:color w:val="0D0D0D"/>
          <w:spacing w:val="-23"/>
        </w:rPr>
        <w:t xml:space="preserve"> </w:t>
      </w:r>
      <w:r>
        <w:rPr>
          <w:color w:val="0D0D0D"/>
        </w:rPr>
        <w:t>consumers and gives technical assistance and training, as needed, to help the service provider offer</w:t>
      </w:r>
      <w:r>
        <w:rPr>
          <w:color w:val="0D0D0D"/>
        </w:rPr>
        <w:t xml:space="preserve"> a full range of independent living purchased services according to</w:t>
      </w:r>
      <w:r>
        <w:rPr>
          <w:color w:val="0D0D0D"/>
          <w:spacing w:val="16"/>
        </w:rPr>
        <w:t xml:space="preserve"> </w:t>
      </w:r>
      <w:r>
        <w:rPr>
          <w:color w:val="0D0D0D"/>
        </w:rPr>
        <w:t>the</w:t>
      </w:r>
      <w:r>
        <w:rPr>
          <w:color w:val="0D0D0D"/>
          <w:spacing w:val="17"/>
        </w:rPr>
        <w:t xml:space="preserve"> </w:t>
      </w:r>
      <w:r>
        <w:rPr>
          <w:color w:val="0D0D0D"/>
        </w:rPr>
        <w:t>Independent</w:t>
      </w:r>
      <w:r>
        <w:rPr>
          <w:color w:val="0D0D0D"/>
          <w:spacing w:val="16"/>
        </w:rPr>
        <w:t xml:space="preserve"> </w:t>
      </w:r>
      <w:r>
        <w:rPr>
          <w:color w:val="0D0D0D"/>
        </w:rPr>
        <w:t>Living</w:t>
      </w:r>
      <w:r>
        <w:rPr>
          <w:color w:val="0D0D0D"/>
          <w:spacing w:val="15"/>
        </w:rPr>
        <w:t xml:space="preserve"> </w:t>
      </w:r>
      <w:r>
        <w:rPr>
          <w:color w:val="0D0D0D"/>
        </w:rPr>
        <w:t>Services</w:t>
      </w:r>
      <w:r>
        <w:rPr>
          <w:color w:val="0D0D0D"/>
          <w:spacing w:val="19"/>
        </w:rPr>
        <w:t xml:space="preserve"> </w:t>
      </w:r>
      <w:r>
        <w:rPr>
          <w:color w:val="0D0D0D"/>
        </w:rPr>
        <w:t>rules</w:t>
      </w:r>
      <w:r>
        <w:rPr>
          <w:color w:val="0D0D0D"/>
          <w:spacing w:val="16"/>
        </w:rPr>
        <w:t xml:space="preserve"> </w:t>
      </w:r>
      <w:r>
        <w:rPr>
          <w:color w:val="0D0D0D"/>
        </w:rPr>
        <w:t>and</w:t>
      </w:r>
      <w:r>
        <w:rPr>
          <w:color w:val="0D0D0D"/>
          <w:spacing w:val="15"/>
        </w:rPr>
        <w:t xml:space="preserve"> </w:t>
      </w:r>
      <w:r>
        <w:rPr>
          <w:color w:val="0D0D0D"/>
        </w:rPr>
        <w:t>Standards</w:t>
      </w:r>
      <w:r>
        <w:rPr>
          <w:color w:val="0D0D0D"/>
          <w:spacing w:val="15"/>
        </w:rPr>
        <w:t xml:space="preserve"> </w:t>
      </w:r>
      <w:r>
        <w:rPr>
          <w:color w:val="0D0D0D"/>
        </w:rPr>
        <w:t>for</w:t>
      </w:r>
      <w:r>
        <w:rPr>
          <w:color w:val="0D0D0D"/>
          <w:spacing w:val="18"/>
        </w:rPr>
        <w:t xml:space="preserve"> </w:t>
      </w:r>
      <w:r>
        <w:rPr>
          <w:color w:val="0D0D0D"/>
        </w:rPr>
        <w:t>Providers.</w:t>
      </w:r>
    </w:p>
    <w:p w:rsidR="007C273F" w:rsidRDefault="007C273F">
      <w:pPr>
        <w:spacing w:line="259" w:lineRule="auto"/>
        <w:jc w:val="both"/>
        <w:sectPr w:rsidR="007C273F">
          <w:pgSz w:w="12240" w:h="15840"/>
          <w:pgMar w:top="1360" w:right="0" w:bottom="1180" w:left="960" w:header="0" w:footer="990" w:gutter="0"/>
          <w:cols w:space="720"/>
        </w:sectPr>
      </w:pPr>
    </w:p>
    <w:p w:rsidR="007C273F" w:rsidRDefault="00C2255B">
      <w:pPr>
        <w:pStyle w:val="BodyText"/>
        <w:spacing w:before="79" w:line="259" w:lineRule="auto"/>
        <w:ind w:left="480" w:right="1435"/>
        <w:jc w:val="both"/>
      </w:pPr>
      <w:r>
        <w:rPr>
          <w:color w:val="0D0D0D"/>
        </w:rPr>
        <w:t>Documentation obtained from the contract application and monitoring activities provide input that can be us</w:t>
      </w:r>
      <w:r>
        <w:rPr>
          <w:color w:val="0D0D0D"/>
        </w:rPr>
        <w:t>ed to develop or improve the technical assistance and training opportunities offered to individual service providers. Contract managers and other Texas Health and Human Services Commission staff members provide technical assistance, as needed, throughout t</w:t>
      </w:r>
      <w:r>
        <w:rPr>
          <w:color w:val="0D0D0D"/>
        </w:rPr>
        <w:t>he term of the contract. Technical assistance may include help to expand a service provider’s capacity to provide a full range of independent living services. Contracts with service providers that provide services under the Independent Living Services Prog</w:t>
      </w:r>
      <w:r>
        <w:rPr>
          <w:color w:val="0D0D0D"/>
        </w:rPr>
        <w:t>ram are monitored in accordance with the Health and Human Services System Contract Management Handbook (CMH) published pursuant to Texas Government Code §2261.256, on the Texas Comptroller</w:t>
      </w:r>
      <w:r>
        <w:rPr>
          <w:color w:val="0D0D0D"/>
          <w:spacing w:val="-55"/>
        </w:rPr>
        <w:t xml:space="preserve"> </w:t>
      </w:r>
      <w:r>
        <w:rPr>
          <w:color w:val="0D0D0D"/>
        </w:rPr>
        <w:t>of Public Accounts webpage.</w:t>
      </w:r>
    </w:p>
    <w:p w:rsidR="007C273F" w:rsidRDefault="00C2255B">
      <w:pPr>
        <w:pStyle w:val="BodyText"/>
        <w:spacing w:before="159" w:line="259" w:lineRule="auto"/>
        <w:ind w:left="480" w:right="1437"/>
        <w:jc w:val="both"/>
      </w:pPr>
      <w:r>
        <w:rPr>
          <w:color w:val="0D0D0D"/>
        </w:rPr>
        <w:t>Contract monitoring is the systematic r</w:t>
      </w:r>
      <w:r>
        <w:rPr>
          <w:color w:val="0D0D0D"/>
        </w:rPr>
        <w:t>eview of a service provider’s records, business</w:t>
      </w:r>
      <w:r>
        <w:rPr>
          <w:color w:val="0D0D0D"/>
          <w:spacing w:val="-10"/>
        </w:rPr>
        <w:t xml:space="preserve"> </w:t>
      </w:r>
      <w:r>
        <w:rPr>
          <w:color w:val="0D0D0D"/>
        </w:rPr>
        <w:t>processes,</w:t>
      </w:r>
      <w:r>
        <w:rPr>
          <w:color w:val="0D0D0D"/>
          <w:spacing w:val="-8"/>
        </w:rPr>
        <w:t xml:space="preserve"> </w:t>
      </w:r>
      <w:r>
        <w:rPr>
          <w:color w:val="0D0D0D"/>
        </w:rPr>
        <w:t>deliverables,</w:t>
      </w:r>
      <w:r>
        <w:rPr>
          <w:color w:val="0D0D0D"/>
          <w:spacing w:val="-10"/>
        </w:rPr>
        <w:t xml:space="preserve"> </w:t>
      </w:r>
      <w:r>
        <w:rPr>
          <w:color w:val="0D0D0D"/>
        </w:rPr>
        <w:t>and</w:t>
      </w:r>
      <w:r>
        <w:rPr>
          <w:color w:val="0D0D0D"/>
          <w:spacing w:val="-9"/>
        </w:rPr>
        <w:t xml:space="preserve"> </w:t>
      </w:r>
      <w:r>
        <w:rPr>
          <w:color w:val="0D0D0D"/>
        </w:rPr>
        <w:t>activities</w:t>
      </w:r>
      <w:r>
        <w:rPr>
          <w:color w:val="0D0D0D"/>
          <w:spacing w:val="-9"/>
        </w:rPr>
        <w:t xml:space="preserve"> </w:t>
      </w:r>
      <w:r>
        <w:rPr>
          <w:color w:val="0D0D0D"/>
        </w:rPr>
        <w:t>to</w:t>
      </w:r>
      <w:r>
        <w:rPr>
          <w:color w:val="0D0D0D"/>
          <w:spacing w:val="-9"/>
        </w:rPr>
        <w:t xml:space="preserve"> </w:t>
      </w:r>
      <w:r>
        <w:rPr>
          <w:color w:val="0D0D0D"/>
        </w:rPr>
        <w:t>ensure</w:t>
      </w:r>
      <w:r>
        <w:rPr>
          <w:color w:val="0D0D0D"/>
          <w:spacing w:val="-7"/>
        </w:rPr>
        <w:t xml:space="preserve"> </w:t>
      </w:r>
      <w:r>
        <w:rPr>
          <w:color w:val="0D0D0D"/>
        </w:rPr>
        <w:t>compliance</w:t>
      </w:r>
      <w:r>
        <w:rPr>
          <w:color w:val="0D0D0D"/>
          <w:spacing w:val="-8"/>
        </w:rPr>
        <w:t xml:space="preserve"> </w:t>
      </w:r>
      <w:r>
        <w:rPr>
          <w:color w:val="0D0D0D"/>
        </w:rPr>
        <w:t>with</w:t>
      </w:r>
      <w:r>
        <w:rPr>
          <w:color w:val="0D0D0D"/>
          <w:spacing w:val="-4"/>
        </w:rPr>
        <w:t xml:space="preserve"> </w:t>
      </w:r>
      <w:r>
        <w:rPr>
          <w:color w:val="0D0D0D"/>
        </w:rPr>
        <w:t>the terms and conditions of the contract. The goal of contract monitoring is to protect the health and safety of consumers who receive services, to ensure delivery of quality goods and services, and to protect the financial interest of the state. Monitorin</w:t>
      </w:r>
      <w:r>
        <w:rPr>
          <w:color w:val="0D0D0D"/>
        </w:rPr>
        <w:t>g includes planned, ongoing, periodic, or unscheduled activities that cover financial, programmatic, and administrative</w:t>
      </w:r>
      <w:r>
        <w:rPr>
          <w:color w:val="0D0D0D"/>
          <w:spacing w:val="-49"/>
        </w:rPr>
        <w:t xml:space="preserve"> </w:t>
      </w:r>
      <w:r>
        <w:rPr>
          <w:color w:val="0D0D0D"/>
        </w:rPr>
        <w:t>components.</w:t>
      </w:r>
    </w:p>
    <w:p w:rsidR="007C273F" w:rsidRDefault="00C2255B">
      <w:pPr>
        <w:pStyle w:val="BodyText"/>
        <w:spacing w:before="156" w:line="259" w:lineRule="auto"/>
        <w:ind w:left="480" w:right="1439"/>
        <w:jc w:val="both"/>
      </w:pPr>
      <w:r>
        <w:rPr>
          <w:color w:val="0D0D0D"/>
        </w:rPr>
        <w:t>The</w:t>
      </w:r>
      <w:r>
        <w:rPr>
          <w:color w:val="0D0D0D"/>
          <w:spacing w:val="-17"/>
        </w:rPr>
        <w:t xml:space="preserve"> </w:t>
      </w:r>
      <w:r>
        <w:rPr>
          <w:color w:val="0D0D0D"/>
        </w:rPr>
        <w:t>Independent</w:t>
      </w:r>
      <w:r>
        <w:rPr>
          <w:color w:val="0D0D0D"/>
          <w:spacing w:val="-19"/>
        </w:rPr>
        <w:t xml:space="preserve"> </w:t>
      </w:r>
      <w:r>
        <w:rPr>
          <w:color w:val="0D0D0D"/>
        </w:rPr>
        <w:t>Living</w:t>
      </w:r>
      <w:r>
        <w:rPr>
          <w:color w:val="0D0D0D"/>
          <w:spacing w:val="-18"/>
        </w:rPr>
        <w:t xml:space="preserve"> </w:t>
      </w:r>
      <w:r>
        <w:rPr>
          <w:color w:val="0D0D0D"/>
        </w:rPr>
        <w:t>Services</w:t>
      </w:r>
      <w:r>
        <w:rPr>
          <w:color w:val="0D0D0D"/>
          <w:spacing w:val="-17"/>
        </w:rPr>
        <w:t xml:space="preserve"> </w:t>
      </w:r>
      <w:r>
        <w:rPr>
          <w:color w:val="0D0D0D"/>
        </w:rPr>
        <w:t>Program</w:t>
      </w:r>
      <w:r>
        <w:rPr>
          <w:color w:val="0D0D0D"/>
          <w:spacing w:val="-18"/>
        </w:rPr>
        <w:t xml:space="preserve"> </w:t>
      </w:r>
      <w:r>
        <w:rPr>
          <w:color w:val="0D0D0D"/>
        </w:rPr>
        <w:t>adheres</w:t>
      </w:r>
      <w:r>
        <w:rPr>
          <w:color w:val="0D0D0D"/>
          <w:spacing w:val="-18"/>
        </w:rPr>
        <w:t xml:space="preserve"> </w:t>
      </w:r>
      <w:r>
        <w:rPr>
          <w:color w:val="0D0D0D"/>
        </w:rPr>
        <w:t>to</w:t>
      </w:r>
      <w:r>
        <w:rPr>
          <w:color w:val="0D0D0D"/>
          <w:spacing w:val="-18"/>
        </w:rPr>
        <w:t xml:space="preserve"> </w:t>
      </w:r>
      <w:r>
        <w:rPr>
          <w:color w:val="0D0D0D"/>
        </w:rPr>
        <w:t>all</w:t>
      </w:r>
      <w:r>
        <w:rPr>
          <w:color w:val="0D0D0D"/>
          <w:spacing w:val="-18"/>
        </w:rPr>
        <w:t xml:space="preserve"> </w:t>
      </w:r>
      <w:r>
        <w:rPr>
          <w:color w:val="0D0D0D"/>
        </w:rPr>
        <w:t>applicable</w:t>
      </w:r>
      <w:r>
        <w:rPr>
          <w:color w:val="0D0D0D"/>
          <w:spacing w:val="-17"/>
        </w:rPr>
        <w:t xml:space="preserve"> </w:t>
      </w:r>
      <w:r>
        <w:rPr>
          <w:color w:val="0D0D0D"/>
        </w:rPr>
        <w:t>federal</w:t>
      </w:r>
      <w:r>
        <w:rPr>
          <w:color w:val="0D0D0D"/>
          <w:spacing w:val="-18"/>
        </w:rPr>
        <w:t xml:space="preserve"> </w:t>
      </w:r>
      <w:r>
        <w:rPr>
          <w:color w:val="0D0D0D"/>
        </w:rPr>
        <w:t>and state monitoring laws. In addition, federal la</w:t>
      </w:r>
      <w:r>
        <w:rPr>
          <w:color w:val="0D0D0D"/>
        </w:rPr>
        <w:t>w is incorporated in the monitoring process by following the federal Uniform Grant Guidelines and Rehabilitation Act.</w:t>
      </w:r>
    </w:p>
    <w:p w:rsidR="007C273F" w:rsidRDefault="00C2255B">
      <w:pPr>
        <w:pStyle w:val="BodyText"/>
        <w:tabs>
          <w:tab w:val="left" w:pos="2596"/>
        </w:tabs>
        <w:spacing w:before="161" w:line="259" w:lineRule="auto"/>
        <w:ind w:left="480" w:right="1463"/>
      </w:pPr>
      <w:r>
        <w:rPr>
          <w:color w:val="0D0D0D"/>
        </w:rPr>
        <w:t>The Texas Health and Human Services Commission contracts with the Centers for Independent Living to provide Independent Living Services us</w:t>
      </w:r>
      <w:r>
        <w:rPr>
          <w:color w:val="0D0D0D"/>
        </w:rPr>
        <w:t>ing Part</w:t>
      </w:r>
      <w:r>
        <w:rPr>
          <w:color w:val="0D0D0D"/>
          <w:spacing w:val="-3"/>
        </w:rPr>
        <w:t xml:space="preserve"> </w:t>
      </w:r>
      <w:r>
        <w:rPr>
          <w:color w:val="0D0D0D"/>
        </w:rPr>
        <w:t>B</w:t>
      </w:r>
      <w:r>
        <w:rPr>
          <w:color w:val="0D0D0D"/>
          <w:spacing w:val="-2"/>
        </w:rPr>
        <w:t xml:space="preserve"> </w:t>
      </w:r>
      <w:r>
        <w:rPr>
          <w:color w:val="0D0D0D"/>
        </w:rPr>
        <w:t>Funding.</w:t>
      </w:r>
      <w:r>
        <w:rPr>
          <w:color w:val="0D0D0D"/>
        </w:rPr>
        <w:tab/>
        <w:t>The full contract amount for each provider’s service area will be made up of other funding sources such as State General Revenue and Social Security Administration-Vocation Rehabilitation (SSA-VR) funds as noted in Financial Tables. Thi</w:t>
      </w:r>
      <w:r>
        <w:rPr>
          <w:color w:val="0D0D0D"/>
        </w:rPr>
        <w:t>rteen Centers for Independent Living in Texas, as recognized by this plan, are eligible to receive the Part B Funds for the Independent Living Services Program with funds being evenly distributed among each Center. All Part B funds can be rolled over pursu</w:t>
      </w:r>
      <w:r>
        <w:rPr>
          <w:color w:val="0D0D0D"/>
        </w:rPr>
        <w:t>ant unexpended balance authority from one fiscal year to the next within the biennium as long as allowable under state and federal law. At the end of the fiscal year, Texas Health and Human Services Commission will reallocate</w:t>
      </w:r>
      <w:r>
        <w:rPr>
          <w:color w:val="0D0D0D"/>
          <w:spacing w:val="-28"/>
        </w:rPr>
        <w:t xml:space="preserve"> </w:t>
      </w:r>
      <w:r>
        <w:rPr>
          <w:color w:val="0D0D0D"/>
        </w:rPr>
        <w:t>any unspent Part B funds to th</w:t>
      </w:r>
      <w:r>
        <w:rPr>
          <w:color w:val="0D0D0D"/>
        </w:rPr>
        <w:t>e same contractor to which they were allocated through a contract amendment. Any unexpended balance funds or roll over funds must be spent by the end of the next fiscal year within the</w:t>
      </w:r>
      <w:r>
        <w:rPr>
          <w:color w:val="0D0D0D"/>
          <w:spacing w:val="-23"/>
        </w:rPr>
        <w:t xml:space="preserve"> </w:t>
      </w:r>
      <w:r>
        <w:rPr>
          <w:color w:val="0D0D0D"/>
        </w:rPr>
        <w:t>biennium.</w:t>
      </w:r>
    </w:p>
    <w:p w:rsidR="007C273F" w:rsidRDefault="007C273F">
      <w:pPr>
        <w:spacing w:line="259" w:lineRule="auto"/>
        <w:sectPr w:rsidR="007C273F">
          <w:pgSz w:w="12240" w:h="15840"/>
          <w:pgMar w:top="1360" w:right="0" w:bottom="1180" w:left="960" w:header="0" w:footer="990" w:gutter="0"/>
          <w:cols w:space="720"/>
        </w:sectPr>
      </w:pPr>
    </w:p>
    <w:p w:rsidR="007C273F" w:rsidRDefault="00C2255B">
      <w:pPr>
        <w:pStyle w:val="BodyText"/>
        <w:spacing w:before="79"/>
        <w:ind w:left="480"/>
      </w:pPr>
      <w:r>
        <w:rPr>
          <w:u w:val="single"/>
        </w:rPr>
        <w:t>The Coronavirus Aid, Relief, and Economic Secur</w:t>
      </w:r>
      <w:r>
        <w:rPr>
          <w:u w:val="single"/>
        </w:rPr>
        <w:t>ity (CARES) Act:</w:t>
      </w:r>
    </w:p>
    <w:p w:rsidR="007C273F" w:rsidRDefault="00C2255B">
      <w:pPr>
        <w:pStyle w:val="BodyText"/>
        <w:spacing w:before="183"/>
        <w:ind w:left="480" w:right="1634"/>
      </w:pPr>
      <w:r>
        <w:rPr>
          <w:color w:val="393A3D"/>
        </w:rPr>
        <w:t>The CARES Act was passed by the United States Congress on March 27th, 2020. This one-time approximately $2.3 trillion economic relief package is designed to protecting the American people from the public health and economic impacts of COVI</w:t>
      </w:r>
      <w:r>
        <w:rPr>
          <w:color w:val="393A3D"/>
        </w:rPr>
        <w:t>D-19. The CARES Act is designed to provide economic assistance to workers and small businesses, including Centers for Independent Living.</w:t>
      </w:r>
    </w:p>
    <w:p w:rsidR="007C273F" w:rsidRDefault="00C2255B">
      <w:pPr>
        <w:pStyle w:val="BodyText"/>
        <w:spacing w:before="151"/>
        <w:ind w:left="480" w:right="1495"/>
      </w:pPr>
      <w:r>
        <w:rPr>
          <w:color w:val="393A3D"/>
        </w:rPr>
        <w:t>The State of Texas did not receive additional funding for Independent Living Services; therefore, only Part C funded C</w:t>
      </w:r>
      <w:r>
        <w:rPr>
          <w:color w:val="393A3D"/>
        </w:rPr>
        <w:t xml:space="preserve">enters for Independent Living received the funds. The one-time distribution of </w:t>
      </w:r>
      <w:r>
        <w:t xml:space="preserve">CARES Act funding must be obligated by September 30, 2021 and liquidated within 90 days (December 31, 2021). </w:t>
      </w:r>
      <w:r>
        <w:rPr>
          <w:color w:val="393A3D"/>
        </w:rPr>
        <w:t>Part C funded Centers for Independent Living that received CARES Act</w:t>
      </w:r>
      <w:r>
        <w:rPr>
          <w:color w:val="393A3D"/>
        </w:rPr>
        <w:t xml:space="preserve"> funds totaling $6,134,327 are as follows:</w:t>
      </w:r>
    </w:p>
    <w:p w:rsidR="007C273F" w:rsidRDefault="00C2255B">
      <w:pPr>
        <w:pStyle w:val="ListParagraph"/>
        <w:numPr>
          <w:ilvl w:val="1"/>
          <w:numId w:val="18"/>
        </w:numPr>
        <w:tabs>
          <w:tab w:val="left" w:pos="1201"/>
        </w:tabs>
        <w:spacing w:before="151"/>
        <w:ind w:right="4405" w:firstLine="0"/>
        <w:rPr>
          <w:sz w:val="24"/>
        </w:rPr>
      </w:pPr>
      <w:r>
        <w:rPr>
          <w:sz w:val="24"/>
        </w:rPr>
        <w:t>ABLE Center for Independent Living: $286,761</w:t>
      </w:r>
      <w:r>
        <w:rPr>
          <w:color w:val="393A3D"/>
          <w:sz w:val="24"/>
        </w:rPr>
        <w:t xml:space="preserve"> 2. </w:t>
      </w:r>
      <w:r>
        <w:rPr>
          <w:sz w:val="24"/>
        </w:rPr>
        <w:t>ARCIL Inc.:</w:t>
      </w:r>
      <w:r>
        <w:rPr>
          <w:spacing w:val="-53"/>
          <w:sz w:val="24"/>
        </w:rPr>
        <w:t xml:space="preserve"> </w:t>
      </w:r>
      <w:r>
        <w:rPr>
          <w:sz w:val="24"/>
        </w:rPr>
        <w:t>$481,893</w:t>
      </w:r>
    </w:p>
    <w:p w:rsidR="007C273F" w:rsidRDefault="00C2255B">
      <w:pPr>
        <w:pStyle w:val="ListParagraph"/>
        <w:numPr>
          <w:ilvl w:val="0"/>
          <w:numId w:val="17"/>
        </w:numPr>
        <w:tabs>
          <w:tab w:val="left" w:pos="1201"/>
        </w:tabs>
        <w:spacing w:line="291" w:lineRule="exact"/>
        <w:ind w:hanging="361"/>
        <w:rPr>
          <w:sz w:val="24"/>
        </w:rPr>
      </w:pPr>
      <w:r>
        <w:rPr>
          <w:sz w:val="24"/>
        </w:rPr>
        <w:t>ARCIL San Marcos:</w:t>
      </w:r>
      <w:r>
        <w:rPr>
          <w:spacing w:val="-2"/>
          <w:sz w:val="24"/>
        </w:rPr>
        <w:t xml:space="preserve"> </w:t>
      </w:r>
      <w:r>
        <w:rPr>
          <w:sz w:val="24"/>
        </w:rPr>
        <w:t>$242,634</w:t>
      </w:r>
    </w:p>
    <w:p w:rsidR="007C273F" w:rsidRDefault="00C2255B">
      <w:pPr>
        <w:pStyle w:val="ListParagraph"/>
        <w:numPr>
          <w:ilvl w:val="0"/>
          <w:numId w:val="17"/>
        </w:numPr>
        <w:tabs>
          <w:tab w:val="left" w:pos="1201"/>
        </w:tabs>
        <w:spacing w:line="291" w:lineRule="exact"/>
        <w:ind w:hanging="361"/>
        <w:rPr>
          <w:sz w:val="24"/>
        </w:rPr>
      </w:pPr>
      <w:r>
        <w:rPr>
          <w:sz w:val="24"/>
        </w:rPr>
        <w:t>ARCIL Round Rock:</w:t>
      </w:r>
      <w:r>
        <w:rPr>
          <w:spacing w:val="-3"/>
          <w:sz w:val="24"/>
        </w:rPr>
        <w:t xml:space="preserve"> </w:t>
      </w:r>
      <w:r>
        <w:rPr>
          <w:sz w:val="24"/>
        </w:rPr>
        <w:t>$236,965</w:t>
      </w:r>
    </w:p>
    <w:p w:rsidR="007C273F" w:rsidRDefault="00C2255B">
      <w:pPr>
        <w:pStyle w:val="ListParagraph"/>
        <w:numPr>
          <w:ilvl w:val="0"/>
          <w:numId w:val="17"/>
        </w:numPr>
        <w:tabs>
          <w:tab w:val="left" w:pos="1201"/>
        </w:tabs>
        <w:spacing w:before="1" w:line="291" w:lineRule="exact"/>
        <w:ind w:hanging="361"/>
        <w:rPr>
          <w:sz w:val="24"/>
        </w:rPr>
      </w:pPr>
      <w:r>
        <w:rPr>
          <w:sz w:val="24"/>
        </w:rPr>
        <w:t>Brazos Valley Center for Independent Living:</w:t>
      </w:r>
      <w:r>
        <w:rPr>
          <w:spacing w:val="-4"/>
          <w:sz w:val="24"/>
        </w:rPr>
        <w:t xml:space="preserve"> </w:t>
      </w:r>
      <w:r>
        <w:rPr>
          <w:sz w:val="24"/>
        </w:rPr>
        <w:t>$342,760</w:t>
      </w:r>
    </w:p>
    <w:p w:rsidR="007C273F" w:rsidRDefault="00C2255B">
      <w:pPr>
        <w:pStyle w:val="ListParagraph"/>
        <w:numPr>
          <w:ilvl w:val="0"/>
          <w:numId w:val="17"/>
        </w:numPr>
        <w:tabs>
          <w:tab w:val="left" w:pos="1201"/>
        </w:tabs>
        <w:spacing w:line="291" w:lineRule="exact"/>
        <w:ind w:hanging="361"/>
        <w:rPr>
          <w:sz w:val="24"/>
        </w:rPr>
      </w:pPr>
      <w:r>
        <w:rPr>
          <w:sz w:val="24"/>
        </w:rPr>
        <w:t>CBFL/Brazoria County Center for Independent Living:</w:t>
      </w:r>
      <w:r>
        <w:rPr>
          <w:spacing w:val="-4"/>
          <w:sz w:val="24"/>
        </w:rPr>
        <w:t xml:space="preserve"> </w:t>
      </w:r>
      <w:r>
        <w:rPr>
          <w:sz w:val="24"/>
        </w:rPr>
        <w:t>$228,119</w:t>
      </w:r>
    </w:p>
    <w:p w:rsidR="007C273F" w:rsidRDefault="00C2255B">
      <w:pPr>
        <w:pStyle w:val="ListParagraph"/>
        <w:numPr>
          <w:ilvl w:val="0"/>
          <w:numId w:val="17"/>
        </w:numPr>
        <w:tabs>
          <w:tab w:val="left" w:pos="1201"/>
        </w:tabs>
        <w:spacing w:before="2" w:line="291" w:lineRule="exact"/>
        <w:ind w:hanging="361"/>
        <w:rPr>
          <w:sz w:val="24"/>
        </w:rPr>
      </w:pPr>
      <w:r>
        <w:rPr>
          <w:sz w:val="24"/>
        </w:rPr>
        <w:t>CBFL/Houston Center for Independent Living:</w:t>
      </w:r>
      <w:r>
        <w:rPr>
          <w:spacing w:val="-5"/>
          <w:sz w:val="24"/>
        </w:rPr>
        <w:t xml:space="preserve"> </w:t>
      </w:r>
      <w:r>
        <w:rPr>
          <w:sz w:val="24"/>
        </w:rPr>
        <w:t>$378,955</w:t>
      </w:r>
    </w:p>
    <w:p w:rsidR="007C273F" w:rsidRDefault="00C2255B">
      <w:pPr>
        <w:pStyle w:val="ListParagraph"/>
        <w:numPr>
          <w:ilvl w:val="0"/>
          <w:numId w:val="17"/>
        </w:numPr>
        <w:tabs>
          <w:tab w:val="left" w:pos="1201"/>
        </w:tabs>
        <w:spacing w:line="291" w:lineRule="exact"/>
        <w:ind w:hanging="361"/>
        <w:rPr>
          <w:sz w:val="24"/>
        </w:rPr>
      </w:pPr>
      <w:r>
        <w:rPr>
          <w:sz w:val="24"/>
        </w:rPr>
        <w:t>CBFL/Fort Bend Center for Independent Living:</w:t>
      </w:r>
      <w:r>
        <w:rPr>
          <w:spacing w:val="-5"/>
          <w:sz w:val="24"/>
        </w:rPr>
        <w:t xml:space="preserve"> </w:t>
      </w:r>
      <w:r>
        <w:rPr>
          <w:sz w:val="24"/>
        </w:rPr>
        <w:t>$315,030</w:t>
      </w:r>
    </w:p>
    <w:p w:rsidR="007C273F" w:rsidRDefault="00C2255B">
      <w:pPr>
        <w:pStyle w:val="ListParagraph"/>
        <w:numPr>
          <w:ilvl w:val="0"/>
          <w:numId w:val="17"/>
        </w:numPr>
        <w:tabs>
          <w:tab w:val="left" w:pos="1201"/>
        </w:tabs>
        <w:spacing w:before="1"/>
        <w:ind w:hanging="361"/>
        <w:rPr>
          <w:sz w:val="24"/>
        </w:rPr>
      </w:pPr>
      <w:r>
        <w:rPr>
          <w:sz w:val="24"/>
        </w:rPr>
        <w:t>Coastal Bend Center for Independent Living:</w:t>
      </w:r>
      <w:r>
        <w:rPr>
          <w:spacing w:val="-5"/>
          <w:sz w:val="24"/>
        </w:rPr>
        <w:t xml:space="preserve"> </w:t>
      </w:r>
      <w:r>
        <w:rPr>
          <w:sz w:val="24"/>
        </w:rPr>
        <w:t>$272,132</w:t>
      </w:r>
    </w:p>
    <w:p w:rsidR="007C273F" w:rsidRDefault="00C2255B">
      <w:pPr>
        <w:pStyle w:val="ListParagraph"/>
        <w:numPr>
          <w:ilvl w:val="0"/>
          <w:numId w:val="17"/>
        </w:numPr>
        <w:tabs>
          <w:tab w:val="left" w:pos="1292"/>
        </w:tabs>
        <w:spacing w:before="1" w:line="291" w:lineRule="exact"/>
        <w:ind w:left="1291" w:hanging="452"/>
        <w:rPr>
          <w:sz w:val="24"/>
        </w:rPr>
      </w:pPr>
      <w:r>
        <w:rPr>
          <w:sz w:val="24"/>
        </w:rPr>
        <w:t>Crockett Resource Center for Indep</w:t>
      </w:r>
      <w:r>
        <w:rPr>
          <w:sz w:val="24"/>
        </w:rPr>
        <w:t>endent Living:</w:t>
      </w:r>
      <w:r>
        <w:rPr>
          <w:spacing w:val="-4"/>
          <w:sz w:val="24"/>
        </w:rPr>
        <w:t xml:space="preserve"> </w:t>
      </w:r>
      <w:r>
        <w:rPr>
          <w:sz w:val="24"/>
        </w:rPr>
        <w:t>$237,712</w:t>
      </w:r>
    </w:p>
    <w:p w:rsidR="007C273F" w:rsidRDefault="00C2255B">
      <w:pPr>
        <w:pStyle w:val="ListParagraph"/>
        <w:numPr>
          <w:ilvl w:val="0"/>
          <w:numId w:val="17"/>
        </w:numPr>
        <w:tabs>
          <w:tab w:val="left" w:pos="1292"/>
        </w:tabs>
        <w:spacing w:line="291" w:lineRule="exact"/>
        <w:ind w:left="1291" w:hanging="452"/>
        <w:rPr>
          <w:sz w:val="24"/>
        </w:rPr>
      </w:pPr>
      <w:r>
        <w:rPr>
          <w:sz w:val="24"/>
        </w:rPr>
        <w:t>East Texas Center for Independent Living:</w:t>
      </w:r>
      <w:r>
        <w:rPr>
          <w:spacing w:val="-6"/>
          <w:sz w:val="24"/>
        </w:rPr>
        <w:t xml:space="preserve"> </w:t>
      </w:r>
      <w:r>
        <w:rPr>
          <w:sz w:val="24"/>
        </w:rPr>
        <w:t>$307,744</w:t>
      </w:r>
    </w:p>
    <w:p w:rsidR="007C273F" w:rsidRDefault="00C2255B">
      <w:pPr>
        <w:pStyle w:val="ListParagraph"/>
        <w:numPr>
          <w:ilvl w:val="0"/>
          <w:numId w:val="17"/>
        </w:numPr>
        <w:tabs>
          <w:tab w:val="left" w:pos="1292"/>
        </w:tabs>
        <w:spacing w:before="1" w:line="291" w:lineRule="exact"/>
        <w:ind w:left="1291" w:hanging="452"/>
        <w:rPr>
          <w:sz w:val="24"/>
        </w:rPr>
      </w:pPr>
      <w:r>
        <w:rPr>
          <w:sz w:val="24"/>
        </w:rPr>
        <w:t>Heart of Central Texas Independent Living Center, Inc.:</w:t>
      </w:r>
      <w:r>
        <w:rPr>
          <w:spacing w:val="-12"/>
          <w:sz w:val="24"/>
        </w:rPr>
        <w:t xml:space="preserve"> </w:t>
      </w:r>
      <w:r>
        <w:rPr>
          <w:sz w:val="24"/>
        </w:rPr>
        <w:t>$307,744</w:t>
      </w:r>
    </w:p>
    <w:p w:rsidR="007C273F" w:rsidRDefault="00C2255B">
      <w:pPr>
        <w:pStyle w:val="ListParagraph"/>
        <w:numPr>
          <w:ilvl w:val="0"/>
          <w:numId w:val="17"/>
        </w:numPr>
        <w:tabs>
          <w:tab w:val="left" w:pos="1292"/>
        </w:tabs>
        <w:spacing w:line="291" w:lineRule="exact"/>
        <w:ind w:left="1291" w:hanging="452"/>
        <w:rPr>
          <w:sz w:val="24"/>
        </w:rPr>
      </w:pPr>
      <w:r>
        <w:rPr>
          <w:sz w:val="24"/>
        </w:rPr>
        <w:t>LIFE Inc. - LIFE/RUN:</w:t>
      </w:r>
      <w:r>
        <w:rPr>
          <w:spacing w:val="-5"/>
          <w:sz w:val="24"/>
        </w:rPr>
        <w:t xml:space="preserve"> </w:t>
      </w:r>
      <w:r>
        <w:rPr>
          <w:sz w:val="24"/>
        </w:rPr>
        <w:t>$224,648</w:t>
      </w:r>
    </w:p>
    <w:p w:rsidR="007C273F" w:rsidRDefault="00C2255B">
      <w:pPr>
        <w:pStyle w:val="ListParagraph"/>
        <w:numPr>
          <w:ilvl w:val="0"/>
          <w:numId w:val="17"/>
        </w:numPr>
        <w:tabs>
          <w:tab w:val="left" w:pos="1292"/>
        </w:tabs>
        <w:spacing w:before="1" w:line="291" w:lineRule="exact"/>
        <w:ind w:left="1291" w:hanging="452"/>
        <w:rPr>
          <w:sz w:val="24"/>
        </w:rPr>
      </w:pPr>
      <w:r>
        <w:rPr>
          <w:sz w:val="24"/>
        </w:rPr>
        <w:t>Palestine Resource Center for Independent Living:</w:t>
      </w:r>
      <w:r>
        <w:rPr>
          <w:spacing w:val="-6"/>
          <w:sz w:val="24"/>
        </w:rPr>
        <w:t xml:space="preserve"> </w:t>
      </w:r>
      <w:r>
        <w:rPr>
          <w:sz w:val="24"/>
        </w:rPr>
        <w:t>$276,645</w:t>
      </w:r>
    </w:p>
    <w:p w:rsidR="007C273F" w:rsidRDefault="00C2255B">
      <w:pPr>
        <w:pStyle w:val="ListParagraph"/>
        <w:numPr>
          <w:ilvl w:val="0"/>
          <w:numId w:val="17"/>
        </w:numPr>
        <w:tabs>
          <w:tab w:val="left" w:pos="1292"/>
        </w:tabs>
        <w:spacing w:line="291" w:lineRule="exact"/>
        <w:ind w:left="1291" w:hanging="452"/>
        <w:rPr>
          <w:sz w:val="24"/>
        </w:rPr>
      </w:pPr>
      <w:r>
        <w:rPr>
          <w:sz w:val="24"/>
        </w:rPr>
        <w:t>Panhandle Independent Livi</w:t>
      </w:r>
      <w:r>
        <w:rPr>
          <w:sz w:val="24"/>
        </w:rPr>
        <w:t>ng Center: $303,445</w:t>
      </w:r>
    </w:p>
    <w:p w:rsidR="007C273F" w:rsidRDefault="00C2255B">
      <w:pPr>
        <w:pStyle w:val="ListParagraph"/>
        <w:numPr>
          <w:ilvl w:val="0"/>
          <w:numId w:val="17"/>
        </w:numPr>
        <w:tabs>
          <w:tab w:val="left" w:pos="1292"/>
        </w:tabs>
        <w:spacing w:before="2" w:line="291" w:lineRule="exact"/>
        <w:ind w:left="1291" w:hanging="452"/>
        <w:rPr>
          <w:sz w:val="24"/>
        </w:rPr>
      </w:pPr>
      <w:r>
        <w:rPr>
          <w:sz w:val="24"/>
        </w:rPr>
        <w:t>REACH of Denton Resource Center on Independent Living:</w:t>
      </w:r>
      <w:r>
        <w:rPr>
          <w:spacing w:val="-11"/>
          <w:sz w:val="24"/>
        </w:rPr>
        <w:t xml:space="preserve"> </w:t>
      </w:r>
      <w:r>
        <w:rPr>
          <w:sz w:val="24"/>
        </w:rPr>
        <w:t>$241,295</w:t>
      </w:r>
    </w:p>
    <w:p w:rsidR="007C273F" w:rsidRDefault="00C2255B">
      <w:pPr>
        <w:pStyle w:val="ListParagraph"/>
        <w:numPr>
          <w:ilvl w:val="0"/>
          <w:numId w:val="17"/>
        </w:numPr>
        <w:tabs>
          <w:tab w:val="left" w:pos="1292"/>
        </w:tabs>
        <w:spacing w:line="291" w:lineRule="exact"/>
        <w:ind w:left="1291" w:hanging="452"/>
        <w:rPr>
          <w:sz w:val="24"/>
        </w:rPr>
      </w:pPr>
      <w:r>
        <w:rPr>
          <w:sz w:val="24"/>
        </w:rPr>
        <w:t>REACH of Dallas Resource Center on Independent Living:</w:t>
      </w:r>
      <w:r>
        <w:rPr>
          <w:spacing w:val="-7"/>
          <w:sz w:val="24"/>
        </w:rPr>
        <w:t xml:space="preserve"> </w:t>
      </w:r>
      <w:r>
        <w:rPr>
          <w:sz w:val="24"/>
        </w:rPr>
        <w:t>$465,439</w:t>
      </w:r>
    </w:p>
    <w:p w:rsidR="007C273F" w:rsidRDefault="00C2255B">
      <w:pPr>
        <w:pStyle w:val="ListParagraph"/>
        <w:numPr>
          <w:ilvl w:val="0"/>
          <w:numId w:val="17"/>
        </w:numPr>
        <w:tabs>
          <w:tab w:val="left" w:pos="1292"/>
        </w:tabs>
        <w:spacing w:before="1" w:line="291" w:lineRule="exact"/>
        <w:ind w:left="1291" w:hanging="452"/>
        <w:rPr>
          <w:sz w:val="24"/>
        </w:rPr>
      </w:pPr>
      <w:r>
        <w:rPr>
          <w:sz w:val="24"/>
        </w:rPr>
        <w:t>RISE Center:</w:t>
      </w:r>
      <w:r>
        <w:rPr>
          <w:spacing w:val="-4"/>
          <w:sz w:val="24"/>
        </w:rPr>
        <w:t xml:space="preserve"> </w:t>
      </w:r>
      <w:r>
        <w:rPr>
          <w:sz w:val="24"/>
        </w:rPr>
        <w:t>$310,383</w:t>
      </w:r>
    </w:p>
    <w:p w:rsidR="007C273F" w:rsidRDefault="00C2255B">
      <w:pPr>
        <w:pStyle w:val="ListParagraph"/>
        <w:numPr>
          <w:ilvl w:val="0"/>
          <w:numId w:val="17"/>
        </w:numPr>
        <w:tabs>
          <w:tab w:val="left" w:pos="1292"/>
        </w:tabs>
        <w:spacing w:line="291" w:lineRule="exact"/>
        <w:ind w:left="1291" w:hanging="452"/>
        <w:rPr>
          <w:sz w:val="24"/>
        </w:rPr>
      </w:pPr>
      <w:r>
        <w:rPr>
          <w:sz w:val="24"/>
        </w:rPr>
        <w:t>San Antonio Independent Living Services:</w:t>
      </w:r>
      <w:r>
        <w:rPr>
          <w:spacing w:val="-5"/>
          <w:sz w:val="24"/>
        </w:rPr>
        <w:t xml:space="preserve"> </w:t>
      </w:r>
      <w:r>
        <w:rPr>
          <w:sz w:val="24"/>
        </w:rPr>
        <w:t>$225,322</w:t>
      </w:r>
    </w:p>
    <w:p w:rsidR="007C273F" w:rsidRDefault="00C2255B">
      <w:pPr>
        <w:pStyle w:val="ListParagraph"/>
        <w:numPr>
          <w:ilvl w:val="0"/>
          <w:numId w:val="17"/>
        </w:numPr>
        <w:tabs>
          <w:tab w:val="left" w:pos="1292"/>
        </w:tabs>
        <w:spacing w:before="1" w:line="291" w:lineRule="exact"/>
        <w:ind w:left="1291" w:hanging="452"/>
        <w:rPr>
          <w:sz w:val="24"/>
        </w:rPr>
      </w:pPr>
      <w:r>
        <w:rPr>
          <w:sz w:val="24"/>
        </w:rPr>
        <w:t>Valley Association for Independent Living-Rio Grande Valley:</w:t>
      </w:r>
      <w:r>
        <w:rPr>
          <w:spacing w:val="-10"/>
          <w:sz w:val="24"/>
        </w:rPr>
        <w:t xml:space="preserve"> </w:t>
      </w:r>
      <w:r>
        <w:rPr>
          <w:sz w:val="24"/>
        </w:rPr>
        <w:t>$224,051</w:t>
      </w:r>
    </w:p>
    <w:p w:rsidR="007C273F" w:rsidRDefault="00C2255B">
      <w:pPr>
        <w:pStyle w:val="ListParagraph"/>
        <w:numPr>
          <w:ilvl w:val="0"/>
          <w:numId w:val="17"/>
        </w:numPr>
        <w:tabs>
          <w:tab w:val="left" w:pos="1292"/>
        </w:tabs>
        <w:spacing w:line="291" w:lineRule="exact"/>
        <w:ind w:left="1291" w:hanging="452"/>
        <w:rPr>
          <w:sz w:val="24"/>
        </w:rPr>
      </w:pPr>
      <w:r>
        <w:rPr>
          <w:sz w:val="24"/>
        </w:rPr>
        <w:t>Volar Center for Independent Living:</w:t>
      </w:r>
      <w:r>
        <w:rPr>
          <w:spacing w:val="-3"/>
          <w:sz w:val="24"/>
        </w:rPr>
        <w:t xml:space="preserve"> </w:t>
      </w:r>
      <w:r>
        <w:rPr>
          <w:sz w:val="24"/>
        </w:rPr>
        <w:t>$224,650</w:t>
      </w:r>
    </w:p>
    <w:p w:rsidR="007C273F" w:rsidRDefault="007C273F">
      <w:pPr>
        <w:pStyle w:val="BodyText"/>
        <w:spacing w:before="5"/>
        <w:rPr>
          <w:sz w:val="36"/>
        </w:rPr>
      </w:pPr>
    </w:p>
    <w:p w:rsidR="007C273F" w:rsidRDefault="00C2255B">
      <w:pPr>
        <w:pStyle w:val="BodyText"/>
        <w:ind w:left="480" w:right="1628"/>
      </w:pPr>
      <w:r>
        <w:t>The Texas Independent Living Network has reported that CARES Act funds will be used in each of the above-referenced service area where core</w:t>
      </w:r>
      <w:r>
        <w:t xml:space="preserve"> Independent Living Services are delivered. All Centers for Independent Living report extreme challenges in providing direct services to Texans with disabilities as a result of social distancing requirements and institutions’ closures (e.g. nursing homes) </w:t>
      </w:r>
      <w:r>
        <w:t>to the public. While Centers for Independent Living are making every effort to connect with Texans with disabilities by</w:t>
      </w:r>
    </w:p>
    <w:p w:rsidR="007C273F" w:rsidRDefault="007C273F">
      <w:pPr>
        <w:sectPr w:rsidR="007C273F">
          <w:pgSz w:w="12240" w:h="15840"/>
          <w:pgMar w:top="1360" w:right="0" w:bottom="1180" w:left="960" w:header="0" w:footer="990" w:gutter="0"/>
          <w:cols w:space="720"/>
        </w:sectPr>
      </w:pPr>
    </w:p>
    <w:p w:rsidR="007C273F" w:rsidRDefault="00C2255B">
      <w:pPr>
        <w:pStyle w:val="BodyText"/>
        <w:spacing w:before="81"/>
        <w:ind w:left="480" w:right="1445"/>
      </w:pPr>
      <w:r>
        <w:t>leveraging technology, the Independent Living Network concedes that performance measures for delivery of services will be affected.</w:t>
      </w:r>
    </w:p>
    <w:p w:rsidR="007C273F" w:rsidRDefault="007C273F">
      <w:pPr>
        <w:pStyle w:val="BodyText"/>
        <w:spacing w:before="11"/>
        <w:rPr>
          <w:sz w:val="23"/>
        </w:rPr>
      </w:pPr>
    </w:p>
    <w:p w:rsidR="007C273F" w:rsidRDefault="00C2255B">
      <w:pPr>
        <w:pStyle w:val="BodyText"/>
        <w:ind w:left="480" w:right="1554"/>
      </w:pPr>
      <w:r>
        <w:t>All Centers for Independent Living report using CARES Act funding to fulfill the State Plan for Independent Living goals an</w:t>
      </w:r>
      <w:r>
        <w:t>d objectives. Each Center for Independent Living receiving funds for the pandemic are committed to a statewide relief approach while specifically addressing the needs of their community. The CARES Act funds will be generally used to provide relief and a re</w:t>
      </w:r>
      <w:r>
        <w:t>sponse to the Coronavirus pandemic as guided by the State Plan</w:t>
      </w:r>
      <w:r>
        <w:rPr>
          <w:spacing w:val="-27"/>
        </w:rPr>
        <w:t xml:space="preserve"> </w:t>
      </w:r>
      <w:r>
        <w:t>for Independent Living framework and ACL guidance. More specific uses of funds reported at time of publication of this State Plan include but are not limited to the following for Texans with di</w:t>
      </w:r>
      <w:r>
        <w:t>sabilities affected by the Coronavirus:</w:t>
      </w:r>
    </w:p>
    <w:p w:rsidR="007C273F" w:rsidRDefault="007C273F">
      <w:pPr>
        <w:pStyle w:val="BodyText"/>
        <w:spacing w:before="1"/>
        <w:rPr>
          <w:sz w:val="23"/>
        </w:rPr>
      </w:pPr>
    </w:p>
    <w:p w:rsidR="007C273F" w:rsidRDefault="00C2255B">
      <w:pPr>
        <w:pStyle w:val="ListParagraph"/>
        <w:numPr>
          <w:ilvl w:val="0"/>
          <w:numId w:val="16"/>
        </w:numPr>
        <w:tabs>
          <w:tab w:val="left" w:pos="1201"/>
        </w:tabs>
        <w:ind w:right="1738"/>
        <w:rPr>
          <w:color w:val="212121"/>
          <w:sz w:val="24"/>
        </w:rPr>
      </w:pPr>
      <w:r>
        <w:rPr>
          <w:color w:val="212121"/>
          <w:sz w:val="24"/>
        </w:rPr>
        <w:t>Virtual Independent Living Services. Funding will be used to increase all Centers for Independent Living on-line presence (e.g. update website capabilities) and increase capacity to deliver virtual independent livin</w:t>
      </w:r>
      <w:r>
        <w:rPr>
          <w:color w:val="212121"/>
          <w:sz w:val="24"/>
        </w:rPr>
        <w:t>g services. Funds will also be used to ensure consumers have access to needed technology and training for the technology in an effort to ensure equal</w:t>
      </w:r>
      <w:r>
        <w:rPr>
          <w:color w:val="212121"/>
          <w:spacing w:val="-3"/>
          <w:sz w:val="24"/>
        </w:rPr>
        <w:t xml:space="preserve"> </w:t>
      </w:r>
      <w:r>
        <w:rPr>
          <w:color w:val="212121"/>
          <w:sz w:val="24"/>
        </w:rPr>
        <w:t>access.</w:t>
      </w:r>
    </w:p>
    <w:p w:rsidR="007C273F" w:rsidRDefault="00C2255B">
      <w:pPr>
        <w:pStyle w:val="ListParagraph"/>
        <w:numPr>
          <w:ilvl w:val="0"/>
          <w:numId w:val="16"/>
        </w:numPr>
        <w:tabs>
          <w:tab w:val="left" w:pos="1201"/>
        </w:tabs>
        <w:ind w:right="1638"/>
        <w:rPr>
          <w:sz w:val="24"/>
        </w:rPr>
      </w:pPr>
      <w:r>
        <w:rPr>
          <w:color w:val="212121"/>
          <w:sz w:val="24"/>
        </w:rPr>
        <w:t xml:space="preserve">Emergency Preparedness: Funding will be used to address consumer preparedness measures for future </w:t>
      </w:r>
      <w:r>
        <w:rPr>
          <w:color w:val="212121"/>
          <w:sz w:val="24"/>
        </w:rPr>
        <w:t>emergencies. Centers for Independent Living are committed to taking lessons learned from</w:t>
      </w:r>
      <w:r>
        <w:rPr>
          <w:color w:val="212121"/>
          <w:spacing w:val="-25"/>
          <w:sz w:val="24"/>
        </w:rPr>
        <w:t xml:space="preserve"> </w:t>
      </w:r>
      <w:r>
        <w:rPr>
          <w:color w:val="212121"/>
          <w:sz w:val="24"/>
        </w:rPr>
        <w:t>this emergency and amending plans and policies for future</w:t>
      </w:r>
      <w:r>
        <w:rPr>
          <w:color w:val="212121"/>
          <w:spacing w:val="-20"/>
          <w:sz w:val="24"/>
        </w:rPr>
        <w:t xml:space="preserve"> </w:t>
      </w:r>
      <w:r>
        <w:rPr>
          <w:color w:val="212121"/>
          <w:sz w:val="24"/>
        </w:rPr>
        <w:t>emergencies.</w:t>
      </w:r>
    </w:p>
    <w:p w:rsidR="007C273F" w:rsidRDefault="00C2255B">
      <w:pPr>
        <w:pStyle w:val="ListParagraph"/>
        <w:numPr>
          <w:ilvl w:val="0"/>
          <w:numId w:val="16"/>
        </w:numPr>
        <w:tabs>
          <w:tab w:val="left" w:pos="1201"/>
        </w:tabs>
        <w:ind w:right="1504"/>
        <w:rPr>
          <w:color w:val="212121"/>
          <w:sz w:val="24"/>
        </w:rPr>
      </w:pPr>
      <w:r>
        <w:rPr>
          <w:color w:val="212121"/>
          <w:sz w:val="24"/>
        </w:rPr>
        <w:t>Personal Care Attendants: Texas is lacking personal care attendants</w:t>
      </w:r>
      <w:r>
        <w:rPr>
          <w:color w:val="212121"/>
          <w:spacing w:val="-22"/>
          <w:sz w:val="24"/>
        </w:rPr>
        <w:t xml:space="preserve"> </w:t>
      </w:r>
      <w:r>
        <w:rPr>
          <w:color w:val="212121"/>
          <w:sz w:val="24"/>
        </w:rPr>
        <w:t>to meet the needs of Texans with disabilities. This funding may be used to increase the ability for Texans with disabilities to connect with personal care</w:t>
      </w:r>
      <w:r>
        <w:rPr>
          <w:color w:val="212121"/>
          <w:spacing w:val="-1"/>
          <w:sz w:val="24"/>
        </w:rPr>
        <w:t xml:space="preserve"> </w:t>
      </w:r>
      <w:r>
        <w:rPr>
          <w:color w:val="212121"/>
          <w:sz w:val="24"/>
        </w:rPr>
        <w:t>attendants.</w:t>
      </w:r>
    </w:p>
    <w:p w:rsidR="007C273F" w:rsidRDefault="00C2255B">
      <w:pPr>
        <w:pStyle w:val="ListParagraph"/>
        <w:numPr>
          <w:ilvl w:val="0"/>
          <w:numId w:val="16"/>
        </w:numPr>
        <w:tabs>
          <w:tab w:val="left" w:pos="1201"/>
        </w:tabs>
        <w:spacing w:before="2"/>
        <w:ind w:right="2125"/>
        <w:jc w:val="both"/>
        <w:rPr>
          <w:color w:val="212121"/>
          <w:sz w:val="24"/>
        </w:rPr>
      </w:pPr>
      <w:r>
        <w:rPr>
          <w:color w:val="212121"/>
          <w:sz w:val="24"/>
        </w:rPr>
        <w:t xml:space="preserve">Relocation from an Institutions: Funds will be used to for a varied approach to outreach </w:t>
      </w:r>
      <w:r>
        <w:rPr>
          <w:color w:val="212121"/>
          <w:sz w:val="24"/>
        </w:rPr>
        <w:t>to individuals that choose to relocate out of institutions should they</w:t>
      </w:r>
      <w:r>
        <w:rPr>
          <w:color w:val="212121"/>
          <w:spacing w:val="-2"/>
          <w:sz w:val="24"/>
        </w:rPr>
        <w:t xml:space="preserve"> </w:t>
      </w:r>
      <w:r>
        <w:rPr>
          <w:color w:val="212121"/>
          <w:sz w:val="24"/>
        </w:rPr>
        <w:t>choose.</w:t>
      </w:r>
    </w:p>
    <w:p w:rsidR="007C273F" w:rsidRDefault="00C2255B">
      <w:pPr>
        <w:pStyle w:val="ListParagraph"/>
        <w:numPr>
          <w:ilvl w:val="0"/>
          <w:numId w:val="16"/>
        </w:numPr>
        <w:tabs>
          <w:tab w:val="left" w:pos="1201"/>
        </w:tabs>
        <w:ind w:right="1488"/>
        <w:rPr>
          <w:color w:val="212121"/>
          <w:sz w:val="24"/>
        </w:rPr>
      </w:pPr>
      <w:r>
        <w:rPr>
          <w:color w:val="212121"/>
          <w:sz w:val="24"/>
        </w:rPr>
        <w:t>Equipment and Supplies: Personal protective equipment, personal</w:t>
      </w:r>
      <w:r>
        <w:rPr>
          <w:color w:val="212121"/>
          <w:spacing w:val="-26"/>
          <w:sz w:val="24"/>
        </w:rPr>
        <w:t xml:space="preserve"> </w:t>
      </w:r>
      <w:r>
        <w:rPr>
          <w:color w:val="212121"/>
          <w:sz w:val="24"/>
        </w:rPr>
        <w:t>care items, mobile phones for Center for Independent Living staff to work remotely, and other office supplies wil</w:t>
      </w:r>
      <w:r>
        <w:rPr>
          <w:color w:val="212121"/>
          <w:sz w:val="24"/>
        </w:rPr>
        <w:t>l be purchased to enhance Center for Independent operations and increase the ability to continue to provide direct services to</w:t>
      </w:r>
      <w:r>
        <w:rPr>
          <w:color w:val="212121"/>
          <w:spacing w:val="-4"/>
          <w:sz w:val="24"/>
        </w:rPr>
        <w:t xml:space="preserve"> </w:t>
      </w:r>
      <w:r>
        <w:rPr>
          <w:color w:val="212121"/>
          <w:sz w:val="24"/>
        </w:rPr>
        <w:t>consumers.</w:t>
      </w:r>
    </w:p>
    <w:p w:rsidR="007C273F" w:rsidRDefault="00C2255B">
      <w:pPr>
        <w:pStyle w:val="ListParagraph"/>
        <w:numPr>
          <w:ilvl w:val="0"/>
          <w:numId w:val="16"/>
        </w:numPr>
        <w:tabs>
          <w:tab w:val="left" w:pos="1201"/>
        </w:tabs>
        <w:ind w:right="1600"/>
        <w:rPr>
          <w:color w:val="212121"/>
          <w:sz w:val="24"/>
        </w:rPr>
      </w:pPr>
      <w:r>
        <w:rPr>
          <w:color w:val="212121"/>
          <w:sz w:val="24"/>
        </w:rPr>
        <w:t>Human Capital/Training: Funds will be used to train staff on new technology and processes developed to assist Texans w</w:t>
      </w:r>
      <w:r>
        <w:rPr>
          <w:color w:val="212121"/>
          <w:sz w:val="24"/>
        </w:rPr>
        <w:t>ith</w:t>
      </w:r>
      <w:r>
        <w:rPr>
          <w:color w:val="212121"/>
          <w:spacing w:val="-24"/>
          <w:sz w:val="24"/>
        </w:rPr>
        <w:t xml:space="preserve"> </w:t>
      </w:r>
      <w:r>
        <w:rPr>
          <w:color w:val="212121"/>
          <w:sz w:val="24"/>
        </w:rPr>
        <w:t>disabilities. Whether hiring new staff or contracting for services (e.g. website updates), Centers for Independent report increasing human resource capabilities to meet the growing needs of Texans with disabilities during the pandemic.</w:t>
      </w:r>
    </w:p>
    <w:p w:rsidR="007C273F" w:rsidRDefault="007C273F">
      <w:pPr>
        <w:rPr>
          <w:sz w:val="24"/>
        </w:rPr>
        <w:sectPr w:rsidR="007C273F">
          <w:pgSz w:w="12240" w:h="15840"/>
          <w:pgMar w:top="1360" w:right="0" w:bottom="1180" w:left="960" w:header="0" w:footer="990" w:gutter="0"/>
          <w:cols w:space="720"/>
        </w:sectPr>
      </w:pPr>
    </w:p>
    <w:p w:rsidR="007C273F" w:rsidRDefault="00C2255B">
      <w:pPr>
        <w:pStyle w:val="BodyText"/>
        <w:spacing w:before="81"/>
        <w:ind w:left="480" w:right="1495"/>
      </w:pPr>
      <w:r>
        <w:rPr>
          <w:color w:val="212121"/>
        </w:rPr>
        <w:t>Wo</w:t>
      </w:r>
      <w:r>
        <w:rPr>
          <w:color w:val="212121"/>
        </w:rPr>
        <w:t>rking together the Texas Independent Living Network are committed to using CARES Act funding and other public and private resources to increase supports and services for Texans with disabilities. New approaches for outreach and leveraging technology are pa</w:t>
      </w:r>
      <w:r>
        <w:rPr>
          <w:color w:val="212121"/>
        </w:rPr>
        <w:t>ramount in continuing Independent Living Services during the pandemic crisis.</w:t>
      </w:r>
    </w:p>
    <w:p w:rsidR="007C273F" w:rsidRDefault="007C273F">
      <w:pPr>
        <w:sectPr w:rsidR="007C273F">
          <w:pgSz w:w="12240" w:h="15840"/>
          <w:pgMar w:top="1360" w:right="0" w:bottom="1180" w:left="960" w:header="0" w:footer="990" w:gutter="0"/>
          <w:cols w:space="720"/>
        </w:sect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spacing w:before="1"/>
        <w:rPr>
          <w:sz w:val="28"/>
        </w:rPr>
      </w:pPr>
    </w:p>
    <w:p w:rsidR="007C273F" w:rsidRDefault="00C2255B">
      <w:pPr>
        <w:pStyle w:val="BodyText"/>
        <w:ind w:left="1214"/>
        <w:rPr>
          <w:sz w:val="20"/>
        </w:rPr>
      </w:pPr>
      <w:r>
        <w:rPr>
          <w:noProof/>
          <w:sz w:val="20"/>
        </w:rPr>
        <w:drawing>
          <wp:inline distT="0" distB="0" distL="0" distR="0">
            <wp:extent cx="5016114" cy="5239512"/>
            <wp:effectExtent l="0" t="0" r="0" b="0"/>
            <wp:docPr id="5" name="image5.png" descr="A square image in a black frame. The image  is an abstract piece with predominant earth tones of various browns. The background is a yellow brown, as if beeswax, fading to a cream color in the center. Clustered in the center are darker  brown elements cut into small organic shapes. Shades of green, turquoise, and lavender peak through in a few sections of the ar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4" cstate="print"/>
                    <a:stretch>
                      <a:fillRect/>
                    </a:stretch>
                  </pic:blipFill>
                  <pic:spPr>
                    <a:xfrm>
                      <a:off x="0" y="0"/>
                      <a:ext cx="5016114" cy="5239512"/>
                    </a:xfrm>
                    <a:prstGeom prst="rect">
                      <a:avLst/>
                    </a:prstGeom>
                  </pic:spPr>
                </pic:pic>
              </a:graphicData>
            </a:graphic>
          </wp:inline>
        </w:drawing>
      </w:r>
    </w:p>
    <w:p w:rsidR="007C273F" w:rsidRDefault="00C2255B">
      <w:pPr>
        <w:spacing w:before="33"/>
        <w:ind w:left="1166" w:right="2132"/>
        <w:jc w:val="center"/>
        <w:rPr>
          <w:sz w:val="20"/>
        </w:rPr>
      </w:pPr>
      <w:r>
        <w:rPr>
          <w:color w:val="211F1F"/>
          <w:sz w:val="20"/>
        </w:rPr>
        <w:t>Image description is on the next page.</w:t>
      </w: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spacing w:before="7"/>
        <w:rPr>
          <w:sz w:val="18"/>
        </w:rPr>
      </w:pPr>
    </w:p>
    <w:p w:rsidR="007C273F" w:rsidRDefault="00C2255B">
      <w:pPr>
        <w:spacing w:line="290" w:lineRule="exact"/>
        <w:ind w:left="1162" w:right="2134"/>
        <w:jc w:val="center"/>
        <w:rPr>
          <w:b/>
          <w:sz w:val="24"/>
        </w:rPr>
      </w:pPr>
      <w:r>
        <w:rPr>
          <w:b/>
          <w:color w:val="231F20"/>
          <w:sz w:val="24"/>
        </w:rPr>
        <w:t>Beyond Life Obstacles</w:t>
      </w:r>
    </w:p>
    <w:p w:rsidR="007C273F" w:rsidRDefault="00C2255B">
      <w:pPr>
        <w:pStyle w:val="BodyText"/>
        <w:spacing w:line="290" w:lineRule="exact"/>
        <w:ind w:left="1161" w:right="2134"/>
        <w:jc w:val="center"/>
      </w:pPr>
      <w:r>
        <w:rPr>
          <w:color w:val="231F20"/>
        </w:rPr>
        <w:t>Encaustic Wax, Pigment and Hand Made Paper</w:t>
      </w:r>
    </w:p>
    <w:p w:rsidR="007C273F" w:rsidRDefault="007C273F">
      <w:pPr>
        <w:spacing w:line="290" w:lineRule="exact"/>
        <w:jc w:val="center"/>
        <w:sectPr w:rsidR="007C273F">
          <w:footerReference w:type="default" r:id="rId25"/>
          <w:pgSz w:w="12240" w:h="15840"/>
          <w:pgMar w:top="1500" w:right="0" w:bottom="880" w:left="960" w:header="0" w:footer="690"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0" w:line="362" w:lineRule="exact"/>
        <w:ind w:left="1157" w:right="2134"/>
        <w:jc w:val="center"/>
        <w:rPr>
          <w:b/>
          <w:sz w:val="30"/>
        </w:rPr>
      </w:pPr>
      <w:r>
        <w:rPr>
          <w:b/>
          <w:sz w:val="30"/>
        </w:rPr>
        <w:t>Beyond Life Obstacles</w:t>
      </w:r>
    </w:p>
    <w:p w:rsidR="007C273F" w:rsidRDefault="00C2255B">
      <w:pPr>
        <w:spacing w:line="360" w:lineRule="exact"/>
        <w:ind w:left="1158" w:right="2134"/>
        <w:jc w:val="center"/>
        <w:rPr>
          <w:sz w:val="30"/>
        </w:rPr>
      </w:pPr>
      <w:r>
        <w:rPr>
          <w:sz w:val="30"/>
        </w:rPr>
        <w:t>Encaustic Wax, Pigment and Hand Made Paper</w:t>
      </w:r>
    </w:p>
    <w:p w:rsidR="007C273F" w:rsidRDefault="00C2255B">
      <w:pPr>
        <w:spacing w:line="362" w:lineRule="exact"/>
        <w:ind w:left="1154" w:right="2134"/>
        <w:jc w:val="center"/>
        <w:rPr>
          <w:b/>
          <w:sz w:val="30"/>
        </w:rPr>
      </w:pPr>
      <w:r>
        <w:rPr>
          <w:b/>
          <w:sz w:val="30"/>
        </w:rPr>
        <w:t>Wayne Stevens</w:t>
      </w:r>
    </w:p>
    <w:p w:rsidR="007C273F" w:rsidRDefault="007C273F">
      <w:pPr>
        <w:pStyle w:val="BodyText"/>
        <w:rPr>
          <w:b/>
          <w:sz w:val="36"/>
        </w:rPr>
      </w:pPr>
    </w:p>
    <w:p w:rsidR="007C273F" w:rsidRDefault="00C2255B">
      <w:pPr>
        <w:pStyle w:val="BodyText"/>
        <w:spacing w:before="234" w:line="328" w:lineRule="auto"/>
        <w:ind w:left="1250" w:right="2225"/>
        <w:jc w:val="both"/>
      </w:pPr>
      <w:r>
        <w:t>Image Description: A square image in a black frame. The image is an abstract piece with predominant earth tones of various browns.</w:t>
      </w:r>
      <w:r>
        <w:rPr>
          <w:spacing w:val="-12"/>
        </w:rPr>
        <w:t xml:space="preserve"> </w:t>
      </w:r>
      <w:r>
        <w:t>The</w:t>
      </w:r>
      <w:r>
        <w:rPr>
          <w:spacing w:val="-11"/>
        </w:rPr>
        <w:t xml:space="preserve"> </w:t>
      </w:r>
      <w:r>
        <w:t>background</w:t>
      </w:r>
      <w:r>
        <w:rPr>
          <w:spacing w:val="-11"/>
        </w:rPr>
        <w:t xml:space="preserve"> </w:t>
      </w:r>
      <w:r>
        <w:t>is</w:t>
      </w:r>
      <w:r>
        <w:rPr>
          <w:spacing w:val="-11"/>
        </w:rPr>
        <w:t xml:space="preserve"> </w:t>
      </w:r>
      <w:r>
        <w:t>a</w:t>
      </w:r>
      <w:r>
        <w:rPr>
          <w:spacing w:val="-12"/>
        </w:rPr>
        <w:t xml:space="preserve"> </w:t>
      </w:r>
      <w:r>
        <w:t>yellow</w:t>
      </w:r>
      <w:r>
        <w:rPr>
          <w:spacing w:val="-11"/>
        </w:rPr>
        <w:t xml:space="preserve"> </w:t>
      </w:r>
      <w:r>
        <w:t>brown,</w:t>
      </w:r>
      <w:r>
        <w:rPr>
          <w:spacing w:val="-11"/>
        </w:rPr>
        <w:t xml:space="preserve"> </w:t>
      </w:r>
      <w:r>
        <w:t>as</w:t>
      </w:r>
      <w:r>
        <w:rPr>
          <w:spacing w:val="-11"/>
        </w:rPr>
        <w:t xml:space="preserve"> </w:t>
      </w:r>
      <w:r>
        <w:t>if</w:t>
      </w:r>
      <w:r>
        <w:rPr>
          <w:spacing w:val="-12"/>
        </w:rPr>
        <w:t xml:space="preserve"> </w:t>
      </w:r>
      <w:r>
        <w:t>beeswax,</w:t>
      </w:r>
      <w:r>
        <w:rPr>
          <w:spacing w:val="-11"/>
        </w:rPr>
        <w:t xml:space="preserve"> </w:t>
      </w:r>
      <w:r>
        <w:t xml:space="preserve">fading to a cream color in the </w:t>
      </w:r>
      <w:r>
        <w:rPr>
          <w:spacing w:val="-5"/>
        </w:rPr>
        <w:t xml:space="preserve">center. </w:t>
      </w:r>
      <w:r>
        <w:t>Clustered in the center are</w:t>
      </w:r>
      <w:r>
        <w:rPr>
          <w:spacing w:val="-45"/>
        </w:rPr>
        <w:t xml:space="preserve"> </w:t>
      </w:r>
      <w:r>
        <w:t>darker brown elements cut into small organic shapes. Shades of green, turquoise, and lavender peak through in a few sections of the artwork.</w:t>
      </w:r>
    </w:p>
    <w:p w:rsidR="007C273F" w:rsidRDefault="007C273F">
      <w:pPr>
        <w:pStyle w:val="BodyText"/>
        <w:spacing w:before="2"/>
        <w:rPr>
          <w:sz w:val="33"/>
        </w:rPr>
      </w:pPr>
    </w:p>
    <w:p w:rsidR="007C273F" w:rsidRDefault="00C2255B">
      <w:pPr>
        <w:pStyle w:val="BodyText"/>
        <w:spacing w:line="328" w:lineRule="auto"/>
        <w:ind w:left="1250" w:right="2229"/>
        <w:jc w:val="both"/>
      </w:pPr>
      <w:r>
        <w:t xml:space="preserve">“What ultimately lies beyond the many </w:t>
      </w:r>
      <w:r>
        <w:t>things that obscure our ideas of an independent life? Everyone’s obstacles must be</w:t>
      </w:r>
      <w:r>
        <w:rPr>
          <w:spacing w:val="-53"/>
        </w:rPr>
        <w:t xml:space="preserve"> </w:t>
      </w:r>
      <w:r>
        <w:t>dealt with,</w:t>
      </w:r>
      <w:r>
        <w:rPr>
          <w:spacing w:val="-17"/>
        </w:rPr>
        <w:t xml:space="preserve"> </w:t>
      </w:r>
      <w:r>
        <w:t>some</w:t>
      </w:r>
      <w:r>
        <w:rPr>
          <w:spacing w:val="-16"/>
        </w:rPr>
        <w:t xml:space="preserve"> </w:t>
      </w:r>
      <w:r>
        <w:t>being</w:t>
      </w:r>
      <w:r>
        <w:rPr>
          <w:spacing w:val="-16"/>
        </w:rPr>
        <w:t xml:space="preserve"> </w:t>
      </w:r>
      <w:r>
        <w:t>more</w:t>
      </w:r>
      <w:r>
        <w:rPr>
          <w:spacing w:val="-16"/>
        </w:rPr>
        <w:t xml:space="preserve"> </w:t>
      </w:r>
      <w:r>
        <w:t>difficult</w:t>
      </w:r>
      <w:r>
        <w:rPr>
          <w:spacing w:val="-16"/>
        </w:rPr>
        <w:t xml:space="preserve"> </w:t>
      </w:r>
      <w:r>
        <w:t>than</w:t>
      </w:r>
      <w:r>
        <w:rPr>
          <w:spacing w:val="-17"/>
        </w:rPr>
        <w:t xml:space="preserve"> </w:t>
      </w:r>
      <w:r>
        <w:t>others.</w:t>
      </w:r>
      <w:r>
        <w:rPr>
          <w:spacing w:val="52"/>
        </w:rPr>
        <w:t xml:space="preserve"> </w:t>
      </w:r>
      <w:r>
        <w:t>The</w:t>
      </w:r>
      <w:r>
        <w:rPr>
          <w:spacing w:val="-16"/>
        </w:rPr>
        <w:t xml:space="preserve"> </w:t>
      </w:r>
      <w:r>
        <w:t>reward</w:t>
      </w:r>
      <w:r>
        <w:rPr>
          <w:spacing w:val="-16"/>
        </w:rPr>
        <w:t xml:space="preserve"> </w:t>
      </w:r>
      <w:r>
        <w:t>is</w:t>
      </w:r>
      <w:r>
        <w:rPr>
          <w:spacing w:val="-17"/>
        </w:rPr>
        <w:t xml:space="preserve"> </w:t>
      </w:r>
      <w:r>
        <w:t xml:space="preserve">usual- ly proportionate to the struggle to help us to live </w:t>
      </w:r>
      <w:r>
        <w:rPr>
          <w:spacing w:val="-3"/>
        </w:rPr>
        <w:t xml:space="preserve">independently. </w:t>
      </w:r>
      <w:r>
        <w:t>My art helps me reach my</w:t>
      </w:r>
      <w:r>
        <w:rPr>
          <w:spacing w:val="1"/>
        </w:rPr>
        <w:t xml:space="preserve"> </w:t>
      </w:r>
      <w:r>
        <w:rPr>
          <w:spacing w:val="-5"/>
        </w:rPr>
        <w:t>independency.”</w:t>
      </w:r>
    </w:p>
    <w:p w:rsidR="007C273F" w:rsidRDefault="007C273F">
      <w:pPr>
        <w:spacing w:line="328" w:lineRule="auto"/>
        <w:jc w:val="both"/>
        <w:sectPr w:rsidR="007C273F">
          <w:footerReference w:type="default" r:id="rId26"/>
          <w:pgSz w:w="12240" w:h="15840"/>
          <w:pgMar w:top="1500" w:right="0" w:bottom="280" w:left="960" w:header="0" w:footer="0" w:gutter="0"/>
          <w:cols w:space="720"/>
        </w:sectPr>
      </w:pPr>
    </w:p>
    <w:p w:rsidR="007C273F" w:rsidRDefault="007C273F">
      <w:pPr>
        <w:pStyle w:val="BodyText"/>
        <w:spacing w:before="10"/>
        <w:rPr>
          <w:sz w:val="10"/>
        </w:rPr>
      </w:pPr>
    </w:p>
    <w:p w:rsidR="007C273F" w:rsidRDefault="00C2255B">
      <w:pPr>
        <w:pStyle w:val="Heading1"/>
        <w:spacing w:before="100"/>
      </w:pPr>
      <w:bookmarkStart w:id="3" w:name="_TOC_250007"/>
      <w:bookmarkEnd w:id="3"/>
      <w:r>
        <w:t>Section 2: Scope, Extent, and Arrangements of Services</w:t>
      </w:r>
    </w:p>
    <w:p w:rsidR="007C273F" w:rsidRDefault="007C273F">
      <w:pPr>
        <w:pStyle w:val="BodyText"/>
        <w:rPr>
          <w:b/>
        </w:rPr>
      </w:pPr>
    </w:p>
    <w:p w:rsidR="007C273F" w:rsidRDefault="00C2255B">
      <w:pPr>
        <w:pStyle w:val="ListParagraph"/>
        <w:numPr>
          <w:ilvl w:val="1"/>
          <w:numId w:val="15"/>
        </w:numPr>
        <w:tabs>
          <w:tab w:val="left" w:pos="990"/>
        </w:tabs>
        <w:ind w:hanging="510"/>
        <w:rPr>
          <w:b/>
          <w:sz w:val="24"/>
        </w:rPr>
      </w:pPr>
      <w:r>
        <w:rPr>
          <w:b/>
          <w:sz w:val="24"/>
          <w:u w:val="thick"/>
        </w:rPr>
        <w:t>Services</w:t>
      </w:r>
    </w:p>
    <w:p w:rsidR="007C273F" w:rsidRDefault="00C2255B">
      <w:pPr>
        <w:spacing w:before="1"/>
        <w:ind w:left="480" w:right="1519"/>
        <w:rPr>
          <w:b/>
          <w:sz w:val="24"/>
        </w:rPr>
      </w:pPr>
      <w:r>
        <w:rPr>
          <w:b/>
          <w:sz w:val="24"/>
        </w:rPr>
        <w:t>Services to be provided to persons with disabilities that promote full access to community life including geographic scope, determination of eligibility and sta</w:t>
      </w:r>
      <w:r>
        <w:rPr>
          <w:b/>
          <w:sz w:val="24"/>
        </w:rPr>
        <w:t>tewideness.</w:t>
      </w:r>
    </w:p>
    <w:p w:rsidR="007C273F" w:rsidRDefault="007C273F">
      <w:pPr>
        <w:pStyle w:val="BodyText"/>
        <w:spacing w:before="11"/>
        <w:rPr>
          <w:b/>
          <w:sz w:val="23"/>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1889"/>
        <w:gridCol w:w="1712"/>
        <w:gridCol w:w="1709"/>
      </w:tblGrid>
      <w:tr w:rsidR="007C273F">
        <w:trPr>
          <w:trHeight w:val="2625"/>
        </w:trPr>
        <w:tc>
          <w:tcPr>
            <w:tcW w:w="5132" w:type="dxa"/>
            <w:shd w:val="clear" w:color="auto" w:fill="F3F3F3"/>
          </w:tcPr>
          <w:p w:rsidR="007C273F" w:rsidRDefault="00C2255B">
            <w:pPr>
              <w:pStyle w:val="TableParagraph"/>
              <w:spacing w:before="1"/>
              <w:ind w:right="829"/>
              <w:rPr>
                <w:b/>
                <w:sz w:val="24"/>
              </w:rPr>
            </w:pPr>
            <w:r>
              <w:rPr>
                <w:b/>
                <w:sz w:val="24"/>
              </w:rPr>
              <w:t>Table 2.1A: Independent living services</w:t>
            </w:r>
          </w:p>
        </w:tc>
        <w:tc>
          <w:tcPr>
            <w:tcW w:w="1889" w:type="dxa"/>
            <w:shd w:val="clear" w:color="auto" w:fill="F3F3F3"/>
          </w:tcPr>
          <w:p w:rsidR="007C273F" w:rsidRDefault="00C2255B">
            <w:pPr>
              <w:pStyle w:val="TableParagraph"/>
              <w:spacing w:before="1"/>
              <w:ind w:right="208"/>
              <w:rPr>
                <w:sz w:val="24"/>
              </w:rPr>
            </w:pPr>
            <w:r>
              <w:rPr>
                <w:b/>
                <w:sz w:val="24"/>
              </w:rPr>
              <w:t xml:space="preserve">Provided using Part B </w:t>
            </w:r>
            <w:r>
              <w:rPr>
                <w:sz w:val="24"/>
              </w:rPr>
              <w:t>(check to indicate yes)</w:t>
            </w:r>
          </w:p>
        </w:tc>
        <w:tc>
          <w:tcPr>
            <w:tcW w:w="1712" w:type="dxa"/>
            <w:shd w:val="clear" w:color="auto" w:fill="F3F3F3"/>
          </w:tcPr>
          <w:p w:rsidR="007C273F" w:rsidRDefault="00C2255B">
            <w:pPr>
              <w:pStyle w:val="TableParagraph"/>
              <w:spacing w:before="1"/>
              <w:ind w:right="199"/>
              <w:rPr>
                <w:sz w:val="24"/>
              </w:rPr>
            </w:pPr>
            <w:r>
              <w:rPr>
                <w:b/>
                <w:sz w:val="24"/>
              </w:rPr>
              <w:t xml:space="preserve">Provided using other funds </w:t>
            </w:r>
            <w:r>
              <w:rPr>
                <w:sz w:val="24"/>
              </w:rPr>
              <w:t>(check to indicate yes; do</w:t>
            </w:r>
            <w:r>
              <w:rPr>
                <w:spacing w:val="-1"/>
                <w:sz w:val="24"/>
              </w:rPr>
              <w:t xml:space="preserve"> </w:t>
            </w:r>
            <w:r>
              <w:rPr>
                <w:spacing w:val="-6"/>
                <w:sz w:val="24"/>
              </w:rPr>
              <w:t>not</w:t>
            </w:r>
          </w:p>
          <w:p w:rsidR="007C273F" w:rsidRDefault="00C2255B">
            <w:pPr>
              <w:pStyle w:val="TableParagraph"/>
              <w:spacing w:before="10" w:line="290" w:lineRule="exact"/>
              <w:ind w:right="101"/>
              <w:rPr>
                <w:sz w:val="24"/>
              </w:rPr>
            </w:pPr>
            <w:r>
              <w:rPr>
                <w:sz w:val="24"/>
              </w:rPr>
              <w:t>list the other</w:t>
            </w:r>
            <w:r>
              <w:rPr>
                <w:spacing w:val="4"/>
                <w:sz w:val="24"/>
              </w:rPr>
              <w:t xml:space="preserve"> </w:t>
            </w:r>
            <w:r>
              <w:rPr>
                <w:spacing w:val="-4"/>
                <w:sz w:val="24"/>
              </w:rPr>
              <w:t>funds)</w:t>
            </w:r>
          </w:p>
        </w:tc>
        <w:tc>
          <w:tcPr>
            <w:tcW w:w="1709" w:type="dxa"/>
            <w:shd w:val="clear" w:color="auto" w:fill="F3F3F3"/>
          </w:tcPr>
          <w:p w:rsidR="007C273F" w:rsidRDefault="00C2255B">
            <w:pPr>
              <w:pStyle w:val="TableParagraph"/>
              <w:spacing w:before="1"/>
              <w:ind w:right="158"/>
              <w:rPr>
                <w:sz w:val="24"/>
              </w:rPr>
            </w:pPr>
            <w:r>
              <w:rPr>
                <w:b/>
                <w:sz w:val="24"/>
              </w:rPr>
              <w:t xml:space="preserve">Entity that provides </w:t>
            </w:r>
            <w:r>
              <w:rPr>
                <w:sz w:val="24"/>
              </w:rPr>
              <w:t>(specify CIL, DSE,</w:t>
            </w:r>
          </w:p>
          <w:p w:rsidR="007C273F" w:rsidRDefault="00C2255B">
            <w:pPr>
              <w:pStyle w:val="TableParagraph"/>
              <w:ind w:right="128"/>
              <w:rPr>
                <w:sz w:val="24"/>
              </w:rPr>
            </w:pPr>
            <w:r>
              <w:rPr>
                <w:sz w:val="24"/>
              </w:rPr>
              <w:t>or the other entity)</w:t>
            </w:r>
          </w:p>
        </w:tc>
      </w:tr>
      <w:tr w:rsidR="007C273F">
        <w:trPr>
          <w:trHeight w:val="285"/>
        </w:trPr>
        <w:tc>
          <w:tcPr>
            <w:tcW w:w="5132" w:type="dxa"/>
            <w:vMerge w:val="restart"/>
          </w:tcPr>
          <w:p w:rsidR="007C273F" w:rsidRDefault="00C2255B">
            <w:pPr>
              <w:pStyle w:val="TableParagraph"/>
              <w:rPr>
                <w:sz w:val="24"/>
              </w:rPr>
            </w:pPr>
            <w:r>
              <w:rPr>
                <w:sz w:val="24"/>
              </w:rPr>
              <w:t>Core Independent Living Services, as follows:</w:t>
            </w:r>
          </w:p>
          <w:p w:rsidR="007C273F" w:rsidRDefault="00C2255B">
            <w:pPr>
              <w:pStyle w:val="TableParagraph"/>
              <w:numPr>
                <w:ilvl w:val="0"/>
                <w:numId w:val="14"/>
              </w:numPr>
              <w:tabs>
                <w:tab w:val="left" w:pos="647"/>
                <w:tab w:val="left" w:pos="648"/>
              </w:tabs>
              <w:spacing w:line="293" w:lineRule="exact"/>
              <w:ind w:hanging="361"/>
              <w:rPr>
                <w:sz w:val="24"/>
              </w:rPr>
            </w:pPr>
            <w:r>
              <w:rPr>
                <w:sz w:val="24"/>
              </w:rPr>
              <w:t>Information and</w:t>
            </w:r>
            <w:r>
              <w:rPr>
                <w:spacing w:val="-3"/>
                <w:sz w:val="24"/>
              </w:rPr>
              <w:t xml:space="preserve"> </w:t>
            </w:r>
            <w:r>
              <w:rPr>
                <w:sz w:val="24"/>
              </w:rPr>
              <w:t>referral</w:t>
            </w:r>
          </w:p>
          <w:p w:rsidR="007C273F" w:rsidRDefault="00C2255B">
            <w:pPr>
              <w:pStyle w:val="TableParagraph"/>
              <w:numPr>
                <w:ilvl w:val="0"/>
                <w:numId w:val="14"/>
              </w:numPr>
              <w:tabs>
                <w:tab w:val="left" w:pos="647"/>
                <w:tab w:val="left" w:pos="648"/>
              </w:tabs>
              <w:spacing w:line="292" w:lineRule="exact"/>
              <w:ind w:hanging="361"/>
              <w:rPr>
                <w:sz w:val="24"/>
              </w:rPr>
            </w:pPr>
            <w:r>
              <w:rPr>
                <w:sz w:val="24"/>
              </w:rPr>
              <w:t>IL skills</w:t>
            </w:r>
            <w:r>
              <w:rPr>
                <w:spacing w:val="-7"/>
                <w:sz w:val="24"/>
              </w:rPr>
              <w:t xml:space="preserve"> </w:t>
            </w:r>
            <w:r>
              <w:rPr>
                <w:sz w:val="24"/>
              </w:rPr>
              <w:t>training</w:t>
            </w:r>
          </w:p>
          <w:p w:rsidR="007C273F" w:rsidRDefault="00C2255B">
            <w:pPr>
              <w:pStyle w:val="TableParagraph"/>
              <w:numPr>
                <w:ilvl w:val="0"/>
                <w:numId w:val="14"/>
              </w:numPr>
              <w:tabs>
                <w:tab w:val="left" w:pos="647"/>
                <w:tab w:val="left" w:pos="648"/>
              </w:tabs>
              <w:spacing w:line="292" w:lineRule="exact"/>
              <w:ind w:hanging="361"/>
              <w:rPr>
                <w:sz w:val="24"/>
              </w:rPr>
            </w:pPr>
            <w:r>
              <w:rPr>
                <w:sz w:val="24"/>
              </w:rPr>
              <w:t>Peer</w:t>
            </w:r>
            <w:r>
              <w:rPr>
                <w:spacing w:val="-6"/>
                <w:sz w:val="24"/>
              </w:rPr>
              <w:t xml:space="preserve"> </w:t>
            </w:r>
            <w:r>
              <w:rPr>
                <w:sz w:val="24"/>
              </w:rPr>
              <w:t>counseling</w:t>
            </w:r>
          </w:p>
          <w:p w:rsidR="007C273F" w:rsidRDefault="00C2255B">
            <w:pPr>
              <w:pStyle w:val="TableParagraph"/>
              <w:numPr>
                <w:ilvl w:val="0"/>
                <w:numId w:val="14"/>
              </w:numPr>
              <w:tabs>
                <w:tab w:val="left" w:pos="647"/>
                <w:tab w:val="left" w:pos="648"/>
              </w:tabs>
              <w:spacing w:line="292" w:lineRule="exact"/>
              <w:ind w:hanging="361"/>
              <w:rPr>
                <w:sz w:val="24"/>
              </w:rPr>
            </w:pPr>
            <w:r>
              <w:rPr>
                <w:sz w:val="24"/>
              </w:rPr>
              <w:t>Individual and systems</w:t>
            </w:r>
            <w:r>
              <w:rPr>
                <w:spacing w:val="-6"/>
                <w:sz w:val="24"/>
              </w:rPr>
              <w:t xml:space="preserve"> </w:t>
            </w:r>
            <w:r>
              <w:rPr>
                <w:sz w:val="24"/>
              </w:rPr>
              <w:t>advocacy</w:t>
            </w:r>
          </w:p>
          <w:p w:rsidR="007C273F" w:rsidRDefault="00C2255B">
            <w:pPr>
              <w:pStyle w:val="TableParagraph"/>
              <w:numPr>
                <w:ilvl w:val="0"/>
                <w:numId w:val="14"/>
              </w:numPr>
              <w:tabs>
                <w:tab w:val="left" w:pos="647"/>
                <w:tab w:val="left" w:pos="648"/>
              </w:tabs>
              <w:spacing w:line="292" w:lineRule="exact"/>
              <w:ind w:hanging="361"/>
              <w:rPr>
                <w:sz w:val="24"/>
              </w:rPr>
            </w:pPr>
            <w:r>
              <w:rPr>
                <w:sz w:val="24"/>
              </w:rPr>
              <w:t>Transition services including:</w:t>
            </w:r>
          </w:p>
          <w:p w:rsidR="007C273F" w:rsidRDefault="00C2255B">
            <w:pPr>
              <w:pStyle w:val="TableParagraph"/>
              <w:numPr>
                <w:ilvl w:val="1"/>
                <w:numId w:val="14"/>
              </w:numPr>
              <w:tabs>
                <w:tab w:val="left" w:pos="827"/>
                <w:tab w:val="left" w:pos="828"/>
              </w:tabs>
              <w:ind w:right="324"/>
              <w:rPr>
                <w:sz w:val="24"/>
              </w:rPr>
            </w:pPr>
            <w:r>
              <w:rPr>
                <w:sz w:val="24"/>
              </w:rPr>
              <w:t>Transition from nursing homes</w:t>
            </w:r>
            <w:r>
              <w:rPr>
                <w:spacing w:val="-11"/>
                <w:sz w:val="24"/>
              </w:rPr>
              <w:t xml:space="preserve"> </w:t>
            </w:r>
            <w:r>
              <w:rPr>
                <w:sz w:val="24"/>
              </w:rPr>
              <w:t>&amp; other</w:t>
            </w:r>
            <w:r>
              <w:rPr>
                <w:spacing w:val="-1"/>
                <w:sz w:val="24"/>
              </w:rPr>
              <w:t xml:space="preserve"> </w:t>
            </w:r>
            <w:r>
              <w:rPr>
                <w:sz w:val="24"/>
              </w:rPr>
              <w:t>institutions</w:t>
            </w:r>
          </w:p>
          <w:p w:rsidR="007C273F" w:rsidRDefault="00C2255B">
            <w:pPr>
              <w:pStyle w:val="TableParagraph"/>
              <w:numPr>
                <w:ilvl w:val="1"/>
                <w:numId w:val="14"/>
              </w:numPr>
              <w:tabs>
                <w:tab w:val="left" w:pos="827"/>
                <w:tab w:val="left" w:pos="828"/>
              </w:tabs>
              <w:spacing w:line="291" w:lineRule="exact"/>
              <w:ind w:hanging="361"/>
              <w:rPr>
                <w:sz w:val="24"/>
              </w:rPr>
            </w:pPr>
            <w:r>
              <w:rPr>
                <w:sz w:val="24"/>
              </w:rPr>
              <w:t>Diversion from</w:t>
            </w:r>
            <w:r>
              <w:rPr>
                <w:spacing w:val="-4"/>
                <w:sz w:val="24"/>
              </w:rPr>
              <w:t xml:space="preserve"> </w:t>
            </w:r>
            <w:r>
              <w:rPr>
                <w:sz w:val="24"/>
              </w:rPr>
              <w:t>institutions</w:t>
            </w:r>
          </w:p>
          <w:p w:rsidR="007C273F" w:rsidRDefault="00C2255B">
            <w:pPr>
              <w:pStyle w:val="TableParagraph"/>
              <w:numPr>
                <w:ilvl w:val="1"/>
                <w:numId w:val="14"/>
              </w:numPr>
              <w:tabs>
                <w:tab w:val="left" w:pos="827"/>
                <w:tab w:val="left" w:pos="828"/>
              </w:tabs>
              <w:spacing w:line="291" w:lineRule="exact"/>
              <w:ind w:hanging="361"/>
              <w:rPr>
                <w:sz w:val="24"/>
              </w:rPr>
            </w:pPr>
            <w:r>
              <w:rPr>
                <w:sz w:val="24"/>
              </w:rPr>
              <w:t>Transition of youth (who</w:t>
            </w:r>
            <w:r>
              <w:rPr>
                <w:spacing w:val="-5"/>
                <w:sz w:val="24"/>
              </w:rPr>
              <w:t xml:space="preserve"> </w:t>
            </w:r>
            <w:r>
              <w:rPr>
                <w:sz w:val="24"/>
              </w:rPr>
              <w:t>were</w:t>
            </w:r>
          </w:p>
          <w:p w:rsidR="007C273F" w:rsidRDefault="00C2255B">
            <w:pPr>
              <w:pStyle w:val="TableParagraph"/>
              <w:spacing w:before="4" w:line="290" w:lineRule="exact"/>
              <w:ind w:left="827" w:right="1005"/>
              <w:rPr>
                <w:sz w:val="24"/>
              </w:rPr>
            </w:pPr>
            <w:r>
              <w:rPr>
                <w:sz w:val="24"/>
              </w:rPr>
              <w:t>eligible for an IEP) to post- secondary life</w:t>
            </w:r>
          </w:p>
        </w:tc>
        <w:tc>
          <w:tcPr>
            <w:tcW w:w="1889" w:type="dxa"/>
            <w:shd w:val="clear" w:color="auto" w:fill="F3F3F3"/>
          </w:tcPr>
          <w:p w:rsidR="007C273F" w:rsidRDefault="007C273F">
            <w:pPr>
              <w:pStyle w:val="TableParagraph"/>
              <w:ind w:left="0"/>
              <w:rPr>
                <w:rFonts w:ascii="Times New Roman"/>
                <w:sz w:val="20"/>
              </w:rPr>
            </w:pPr>
          </w:p>
        </w:tc>
        <w:tc>
          <w:tcPr>
            <w:tcW w:w="1712" w:type="dxa"/>
            <w:shd w:val="clear" w:color="auto" w:fill="F3F3F3"/>
          </w:tcPr>
          <w:p w:rsidR="007C273F" w:rsidRDefault="007C273F">
            <w:pPr>
              <w:pStyle w:val="TableParagraph"/>
              <w:ind w:left="0"/>
              <w:rPr>
                <w:rFonts w:ascii="Times New Roman"/>
                <w:sz w:val="20"/>
              </w:rPr>
            </w:pPr>
          </w:p>
        </w:tc>
        <w:tc>
          <w:tcPr>
            <w:tcW w:w="1709" w:type="dxa"/>
            <w:shd w:val="clear" w:color="auto" w:fill="F3F3F3"/>
          </w:tcPr>
          <w:p w:rsidR="007C273F" w:rsidRDefault="007C273F">
            <w:pPr>
              <w:pStyle w:val="TableParagraph"/>
              <w:ind w:left="0"/>
              <w:rPr>
                <w:rFonts w:ascii="Times New Roman"/>
                <w:sz w:val="20"/>
              </w:rPr>
            </w:pPr>
          </w:p>
        </w:tc>
      </w:tr>
      <w:tr w:rsidR="007C273F">
        <w:trPr>
          <w:trHeight w:val="292"/>
        </w:trPr>
        <w:tc>
          <w:tcPr>
            <w:tcW w:w="5132" w:type="dxa"/>
            <w:vMerge/>
            <w:tcBorders>
              <w:top w:val="nil"/>
            </w:tcBorders>
          </w:tcPr>
          <w:p w:rsidR="007C273F" w:rsidRDefault="007C273F">
            <w:pPr>
              <w:rPr>
                <w:sz w:val="2"/>
                <w:szCs w:val="2"/>
              </w:rPr>
            </w:pPr>
          </w:p>
        </w:tc>
        <w:tc>
          <w:tcPr>
            <w:tcW w:w="1889" w:type="dxa"/>
          </w:tcPr>
          <w:p w:rsidR="007C273F" w:rsidRDefault="00C2255B">
            <w:pPr>
              <w:pStyle w:val="TableParagraph"/>
              <w:spacing w:before="1" w:line="271" w:lineRule="exact"/>
              <w:rPr>
                <w:sz w:val="24"/>
              </w:rPr>
            </w:pPr>
            <w:r>
              <w:rPr>
                <w:sz w:val="24"/>
              </w:rPr>
              <w:t>√</w:t>
            </w:r>
          </w:p>
        </w:tc>
        <w:tc>
          <w:tcPr>
            <w:tcW w:w="1712" w:type="dxa"/>
          </w:tcPr>
          <w:p w:rsidR="007C273F" w:rsidRDefault="00C2255B">
            <w:pPr>
              <w:pStyle w:val="TableParagraph"/>
              <w:spacing w:before="1" w:line="271" w:lineRule="exact"/>
              <w:rPr>
                <w:sz w:val="24"/>
              </w:rPr>
            </w:pPr>
            <w:r>
              <w:rPr>
                <w:sz w:val="24"/>
              </w:rPr>
              <w:t>√</w:t>
            </w:r>
          </w:p>
        </w:tc>
        <w:tc>
          <w:tcPr>
            <w:tcW w:w="1709" w:type="dxa"/>
          </w:tcPr>
          <w:p w:rsidR="007C273F" w:rsidRDefault="00C2255B">
            <w:pPr>
              <w:pStyle w:val="TableParagraph"/>
              <w:spacing w:before="1" w:line="271" w:lineRule="exact"/>
              <w:rPr>
                <w:sz w:val="24"/>
              </w:rPr>
            </w:pPr>
            <w:r>
              <w:rPr>
                <w:sz w:val="24"/>
              </w:rPr>
              <w:t>CIL</w:t>
            </w:r>
          </w:p>
        </w:tc>
      </w:tr>
      <w:tr w:rsidR="007C273F">
        <w:trPr>
          <w:trHeight w:val="290"/>
        </w:trPr>
        <w:tc>
          <w:tcPr>
            <w:tcW w:w="5132" w:type="dxa"/>
            <w:vMerge/>
            <w:tcBorders>
              <w:top w:val="nil"/>
            </w:tcBorders>
          </w:tcPr>
          <w:p w:rsidR="007C273F" w:rsidRDefault="007C273F">
            <w:pPr>
              <w:rPr>
                <w:sz w:val="2"/>
                <w:szCs w:val="2"/>
              </w:rPr>
            </w:pPr>
          </w:p>
        </w:tc>
        <w:tc>
          <w:tcPr>
            <w:tcW w:w="1889" w:type="dxa"/>
          </w:tcPr>
          <w:p w:rsidR="007C273F" w:rsidRDefault="00C2255B">
            <w:pPr>
              <w:pStyle w:val="TableParagraph"/>
              <w:spacing w:line="270" w:lineRule="exact"/>
              <w:rPr>
                <w:sz w:val="24"/>
              </w:rPr>
            </w:pPr>
            <w:r>
              <w:rPr>
                <w:sz w:val="24"/>
              </w:rPr>
              <w:t>√</w:t>
            </w:r>
          </w:p>
        </w:tc>
        <w:tc>
          <w:tcPr>
            <w:tcW w:w="1712" w:type="dxa"/>
          </w:tcPr>
          <w:p w:rsidR="007C273F" w:rsidRDefault="00C2255B">
            <w:pPr>
              <w:pStyle w:val="TableParagraph"/>
              <w:spacing w:line="270" w:lineRule="exact"/>
              <w:rPr>
                <w:sz w:val="24"/>
              </w:rPr>
            </w:pPr>
            <w:r>
              <w:rPr>
                <w:sz w:val="24"/>
              </w:rPr>
              <w:t>√</w:t>
            </w:r>
          </w:p>
        </w:tc>
        <w:tc>
          <w:tcPr>
            <w:tcW w:w="1709" w:type="dxa"/>
          </w:tcPr>
          <w:p w:rsidR="007C273F" w:rsidRDefault="00C2255B">
            <w:pPr>
              <w:pStyle w:val="TableParagraph"/>
              <w:spacing w:line="270" w:lineRule="exact"/>
              <w:rPr>
                <w:sz w:val="24"/>
              </w:rPr>
            </w:pPr>
            <w:r>
              <w:rPr>
                <w:sz w:val="24"/>
              </w:rPr>
              <w:t>CIL</w:t>
            </w:r>
          </w:p>
        </w:tc>
      </w:tr>
      <w:tr w:rsidR="007C273F">
        <w:trPr>
          <w:trHeight w:val="292"/>
        </w:trPr>
        <w:tc>
          <w:tcPr>
            <w:tcW w:w="5132" w:type="dxa"/>
            <w:vMerge/>
            <w:tcBorders>
              <w:top w:val="nil"/>
            </w:tcBorders>
          </w:tcPr>
          <w:p w:rsidR="007C273F" w:rsidRDefault="007C273F">
            <w:pPr>
              <w:rPr>
                <w:sz w:val="2"/>
                <w:szCs w:val="2"/>
              </w:rPr>
            </w:pPr>
          </w:p>
        </w:tc>
        <w:tc>
          <w:tcPr>
            <w:tcW w:w="1889" w:type="dxa"/>
          </w:tcPr>
          <w:p w:rsidR="007C273F" w:rsidRDefault="00C2255B">
            <w:pPr>
              <w:pStyle w:val="TableParagraph"/>
              <w:spacing w:before="1" w:line="271" w:lineRule="exact"/>
              <w:rPr>
                <w:sz w:val="24"/>
              </w:rPr>
            </w:pPr>
            <w:r>
              <w:rPr>
                <w:sz w:val="24"/>
              </w:rPr>
              <w:t>√</w:t>
            </w:r>
          </w:p>
        </w:tc>
        <w:tc>
          <w:tcPr>
            <w:tcW w:w="1712" w:type="dxa"/>
          </w:tcPr>
          <w:p w:rsidR="007C273F" w:rsidRDefault="00C2255B">
            <w:pPr>
              <w:pStyle w:val="TableParagraph"/>
              <w:spacing w:before="1" w:line="271" w:lineRule="exact"/>
              <w:rPr>
                <w:sz w:val="24"/>
              </w:rPr>
            </w:pPr>
            <w:r>
              <w:rPr>
                <w:sz w:val="24"/>
              </w:rPr>
              <w:t>√</w:t>
            </w:r>
          </w:p>
        </w:tc>
        <w:tc>
          <w:tcPr>
            <w:tcW w:w="1709" w:type="dxa"/>
          </w:tcPr>
          <w:p w:rsidR="007C273F" w:rsidRDefault="00C2255B">
            <w:pPr>
              <w:pStyle w:val="TableParagraph"/>
              <w:spacing w:before="1" w:line="271" w:lineRule="exact"/>
              <w:rPr>
                <w:sz w:val="24"/>
              </w:rPr>
            </w:pPr>
            <w:r>
              <w:rPr>
                <w:sz w:val="24"/>
              </w:rPr>
              <w:t>CIL</w:t>
            </w:r>
          </w:p>
        </w:tc>
      </w:tr>
      <w:tr w:rsidR="007C273F">
        <w:trPr>
          <w:trHeight w:val="2584"/>
        </w:trPr>
        <w:tc>
          <w:tcPr>
            <w:tcW w:w="5132" w:type="dxa"/>
            <w:vMerge/>
            <w:tcBorders>
              <w:top w:val="nil"/>
            </w:tcBorders>
          </w:tcPr>
          <w:p w:rsidR="007C273F" w:rsidRDefault="007C273F">
            <w:pPr>
              <w:rPr>
                <w:sz w:val="2"/>
                <w:szCs w:val="2"/>
              </w:rPr>
            </w:pPr>
          </w:p>
        </w:tc>
        <w:tc>
          <w:tcPr>
            <w:tcW w:w="1889" w:type="dxa"/>
          </w:tcPr>
          <w:p w:rsidR="007C273F" w:rsidRDefault="007C273F">
            <w:pPr>
              <w:pStyle w:val="TableParagraph"/>
              <w:ind w:left="0"/>
              <w:rPr>
                <w:rFonts w:ascii="Times New Roman"/>
                <w:sz w:val="24"/>
              </w:rPr>
            </w:pPr>
          </w:p>
        </w:tc>
        <w:tc>
          <w:tcPr>
            <w:tcW w:w="1712" w:type="dxa"/>
          </w:tcPr>
          <w:p w:rsidR="007C273F" w:rsidRDefault="00C2255B">
            <w:pPr>
              <w:pStyle w:val="TableParagraph"/>
              <w:spacing w:before="1"/>
              <w:rPr>
                <w:sz w:val="24"/>
              </w:rPr>
            </w:pPr>
            <w:r>
              <w:rPr>
                <w:sz w:val="24"/>
              </w:rPr>
              <w:t>√</w:t>
            </w:r>
          </w:p>
        </w:tc>
        <w:tc>
          <w:tcPr>
            <w:tcW w:w="1709" w:type="dxa"/>
          </w:tcPr>
          <w:p w:rsidR="007C273F" w:rsidRDefault="00C2255B">
            <w:pPr>
              <w:pStyle w:val="TableParagraph"/>
              <w:spacing w:before="1"/>
              <w:rPr>
                <w:sz w:val="24"/>
              </w:rPr>
            </w:pPr>
            <w:r>
              <w:rPr>
                <w:sz w:val="24"/>
              </w:rPr>
              <w:t>CIL</w:t>
            </w:r>
          </w:p>
        </w:tc>
      </w:tr>
      <w:tr w:rsidR="007C273F">
        <w:trPr>
          <w:trHeight w:val="868"/>
        </w:trPr>
        <w:tc>
          <w:tcPr>
            <w:tcW w:w="5132" w:type="dxa"/>
          </w:tcPr>
          <w:p w:rsidR="007C273F" w:rsidRDefault="00C2255B">
            <w:pPr>
              <w:pStyle w:val="TableParagraph"/>
              <w:spacing w:line="285" w:lineRule="exact"/>
              <w:rPr>
                <w:sz w:val="24"/>
              </w:rPr>
            </w:pPr>
            <w:r>
              <w:rPr>
                <w:sz w:val="24"/>
              </w:rPr>
              <w:t>Counseling services, including</w:t>
            </w:r>
          </w:p>
          <w:p w:rsidR="007C273F" w:rsidRDefault="00C2255B">
            <w:pPr>
              <w:pStyle w:val="TableParagraph"/>
              <w:spacing w:before="10" w:line="290" w:lineRule="exact"/>
              <w:rPr>
                <w:sz w:val="24"/>
              </w:rPr>
            </w:pPr>
            <w:r>
              <w:rPr>
                <w:sz w:val="24"/>
              </w:rPr>
              <w:t>psychological, psychotherapeutic, and related services</w:t>
            </w:r>
          </w:p>
        </w:tc>
        <w:tc>
          <w:tcPr>
            <w:tcW w:w="1889" w:type="dxa"/>
          </w:tcPr>
          <w:p w:rsidR="007C273F" w:rsidRDefault="00C2255B">
            <w:pPr>
              <w:pStyle w:val="TableParagraph"/>
              <w:spacing w:line="285" w:lineRule="exact"/>
              <w:rPr>
                <w:sz w:val="24"/>
              </w:rPr>
            </w:pPr>
            <w:r>
              <w:rPr>
                <w:sz w:val="24"/>
              </w:rPr>
              <w:t>√</w:t>
            </w:r>
          </w:p>
        </w:tc>
        <w:tc>
          <w:tcPr>
            <w:tcW w:w="1712" w:type="dxa"/>
          </w:tcPr>
          <w:p w:rsidR="007C273F" w:rsidRDefault="00C2255B">
            <w:pPr>
              <w:pStyle w:val="TableParagraph"/>
              <w:spacing w:line="285" w:lineRule="exact"/>
              <w:rPr>
                <w:sz w:val="24"/>
              </w:rPr>
            </w:pPr>
            <w:r>
              <w:rPr>
                <w:sz w:val="24"/>
              </w:rPr>
              <w:t>√</w:t>
            </w:r>
          </w:p>
        </w:tc>
        <w:tc>
          <w:tcPr>
            <w:tcW w:w="1709" w:type="dxa"/>
          </w:tcPr>
          <w:p w:rsidR="007C273F" w:rsidRDefault="00C2255B">
            <w:pPr>
              <w:pStyle w:val="TableParagraph"/>
              <w:spacing w:line="285" w:lineRule="exact"/>
              <w:rPr>
                <w:sz w:val="24"/>
              </w:rPr>
            </w:pPr>
            <w:r>
              <w:rPr>
                <w:sz w:val="24"/>
              </w:rPr>
              <w:t>CIL</w:t>
            </w:r>
          </w:p>
        </w:tc>
      </w:tr>
      <w:tr w:rsidR="007C273F">
        <w:trPr>
          <w:trHeight w:val="3201"/>
        </w:trPr>
        <w:tc>
          <w:tcPr>
            <w:tcW w:w="5132" w:type="dxa"/>
          </w:tcPr>
          <w:p w:rsidR="007C273F" w:rsidRDefault="00C2255B">
            <w:pPr>
              <w:pStyle w:val="TableParagraph"/>
              <w:ind w:right="137"/>
              <w:rPr>
                <w:sz w:val="24"/>
              </w:rPr>
            </w:pPr>
            <w:r>
              <w:rPr>
                <w:sz w:val="24"/>
              </w:rPr>
              <w:t>Services related to securing housing or shelter, including services related to community group living, and supportive of the purposes of this Act and of the titles of this Act, and adaptive housing services (including appropriate accommodations to and modi</w:t>
            </w:r>
            <w:r>
              <w:rPr>
                <w:sz w:val="24"/>
              </w:rPr>
              <w:t>fications</w:t>
            </w:r>
            <w:r>
              <w:rPr>
                <w:spacing w:val="-18"/>
                <w:sz w:val="24"/>
              </w:rPr>
              <w:t xml:space="preserve"> </w:t>
            </w:r>
            <w:r>
              <w:rPr>
                <w:sz w:val="24"/>
              </w:rPr>
              <w:t>of any space used to serve, or occupied by, individuals with</w:t>
            </w:r>
            <w:r>
              <w:rPr>
                <w:spacing w:val="-1"/>
                <w:sz w:val="24"/>
              </w:rPr>
              <w:t xml:space="preserve"> </w:t>
            </w:r>
            <w:r>
              <w:rPr>
                <w:sz w:val="24"/>
              </w:rPr>
              <w:t>disabilities)</w:t>
            </w:r>
          </w:p>
          <w:p w:rsidR="007C273F" w:rsidRDefault="00C2255B">
            <w:pPr>
              <w:pStyle w:val="TableParagraph"/>
              <w:spacing w:before="4" w:line="290" w:lineRule="exact"/>
              <w:ind w:right="531"/>
              <w:rPr>
                <w:sz w:val="24"/>
              </w:rPr>
            </w:pPr>
            <w:r>
              <w:rPr>
                <w:sz w:val="24"/>
              </w:rPr>
              <w:t>Note: CILs are not allowed to own or operate housing.</w:t>
            </w:r>
          </w:p>
        </w:tc>
        <w:tc>
          <w:tcPr>
            <w:tcW w:w="1889" w:type="dxa"/>
          </w:tcPr>
          <w:p w:rsidR="007C273F" w:rsidRDefault="007C273F">
            <w:pPr>
              <w:pStyle w:val="TableParagraph"/>
              <w:spacing w:before="4"/>
              <w:ind w:left="0"/>
              <w:rPr>
                <w:b/>
                <w:sz w:val="23"/>
              </w:rPr>
            </w:pPr>
          </w:p>
          <w:p w:rsidR="007C273F" w:rsidRDefault="00C2255B">
            <w:pPr>
              <w:pStyle w:val="TableParagraph"/>
              <w:rPr>
                <w:sz w:val="24"/>
              </w:rPr>
            </w:pPr>
            <w:r>
              <w:rPr>
                <w:sz w:val="24"/>
              </w:rPr>
              <w:t>√</w:t>
            </w:r>
          </w:p>
        </w:tc>
        <w:tc>
          <w:tcPr>
            <w:tcW w:w="1712" w:type="dxa"/>
          </w:tcPr>
          <w:p w:rsidR="007C273F" w:rsidRDefault="007C273F">
            <w:pPr>
              <w:pStyle w:val="TableParagraph"/>
              <w:spacing w:before="4"/>
              <w:ind w:left="0"/>
              <w:rPr>
                <w:b/>
                <w:sz w:val="23"/>
              </w:rPr>
            </w:pPr>
          </w:p>
          <w:p w:rsidR="007C273F" w:rsidRDefault="00C2255B">
            <w:pPr>
              <w:pStyle w:val="TableParagraph"/>
              <w:rPr>
                <w:sz w:val="24"/>
              </w:rPr>
            </w:pPr>
            <w:r>
              <w:rPr>
                <w:sz w:val="24"/>
              </w:rPr>
              <w:t>√</w:t>
            </w:r>
          </w:p>
        </w:tc>
        <w:tc>
          <w:tcPr>
            <w:tcW w:w="1709" w:type="dxa"/>
          </w:tcPr>
          <w:p w:rsidR="007C273F" w:rsidRDefault="007C273F">
            <w:pPr>
              <w:pStyle w:val="TableParagraph"/>
              <w:spacing w:before="4"/>
              <w:ind w:left="0"/>
              <w:rPr>
                <w:b/>
                <w:sz w:val="23"/>
              </w:rPr>
            </w:pPr>
          </w:p>
          <w:p w:rsidR="007C273F" w:rsidRDefault="00C2255B">
            <w:pPr>
              <w:pStyle w:val="TableParagraph"/>
              <w:rPr>
                <w:sz w:val="24"/>
              </w:rPr>
            </w:pPr>
            <w:r>
              <w:rPr>
                <w:sz w:val="24"/>
              </w:rPr>
              <w:t>CIL</w:t>
            </w:r>
          </w:p>
        </w:tc>
      </w:tr>
    </w:tbl>
    <w:p w:rsidR="007C273F" w:rsidRDefault="007C273F">
      <w:pPr>
        <w:rPr>
          <w:sz w:val="24"/>
        </w:rPr>
        <w:sectPr w:rsidR="007C273F">
          <w:footerReference w:type="default" r:id="rId27"/>
          <w:pgSz w:w="12240" w:h="15840"/>
          <w:pgMar w:top="1500" w:right="0" w:bottom="1100" w:left="960" w:header="0" w:footer="910" w:gutter="0"/>
          <w:pgNumType w:start="30"/>
          <w:cols w:space="720"/>
        </w:sect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1889"/>
        <w:gridCol w:w="1712"/>
        <w:gridCol w:w="1709"/>
      </w:tblGrid>
      <w:tr w:rsidR="007C273F">
        <w:trPr>
          <w:trHeight w:val="2625"/>
        </w:trPr>
        <w:tc>
          <w:tcPr>
            <w:tcW w:w="5132" w:type="dxa"/>
            <w:shd w:val="clear" w:color="auto" w:fill="F3F3F3"/>
          </w:tcPr>
          <w:p w:rsidR="007C273F" w:rsidRDefault="00C2255B">
            <w:pPr>
              <w:pStyle w:val="TableParagraph"/>
              <w:spacing w:before="1"/>
              <w:ind w:right="829"/>
              <w:rPr>
                <w:b/>
                <w:sz w:val="24"/>
              </w:rPr>
            </w:pPr>
            <w:r>
              <w:rPr>
                <w:b/>
                <w:sz w:val="24"/>
              </w:rPr>
              <w:t>Table 2.1A: Independent living services</w:t>
            </w:r>
          </w:p>
        </w:tc>
        <w:tc>
          <w:tcPr>
            <w:tcW w:w="1889" w:type="dxa"/>
            <w:shd w:val="clear" w:color="auto" w:fill="F3F3F3"/>
          </w:tcPr>
          <w:p w:rsidR="007C273F" w:rsidRDefault="00C2255B">
            <w:pPr>
              <w:pStyle w:val="TableParagraph"/>
              <w:spacing w:before="1"/>
              <w:ind w:right="208"/>
              <w:rPr>
                <w:sz w:val="24"/>
              </w:rPr>
            </w:pPr>
            <w:r>
              <w:rPr>
                <w:b/>
                <w:sz w:val="24"/>
              </w:rPr>
              <w:t xml:space="preserve">Provided using Part B </w:t>
            </w:r>
            <w:r>
              <w:rPr>
                <w:sz w:val="24"/>
              </w:rPr>
              <w:t>(check to indicate yes)</w:t>
            </w:r>
          </w:p>
        </w:tc>
        <w:tc>
          <w:tcPr>
            <w:tcW w:w="1712" w:type="dxa"/>
            <w:shd w:val="clear" w:color="auto" w:fill="F3F3F3"/>
          </w:tcPr>
          <w:p w:rsidR="007C273F" w:rsidRDefault="00C2255B">
            <w:pPr>
              <w:pStyle w:val="TableParagraph"/>
              <w:spacing w:before="1"/>
              <w:ind w:right="199"/>
              <w:rPr>
                <w:sz w:val="24"/>
              </w:rPr>
            </w:pPr>
            <w:r>
              <w:rPr>
                <w:b/>
                <w:sz w:val="24"/>
              </w:rPr>
              <w:t xml:space="preserve">Provided using other funds </w:t>
            </w:r>
            <w:r>
              <w:rPr>
                <w:sz w:val="24"/>
              </w:rPr>
              <w:t>(check to indicate yes; do not list the</w:t>
            </w:r>
          </w:p>
          <w:p w:rsidR="007C273F" w:rsidRDefault="00C2255B">
            <w:pPr>
              <w:pStyle w:val="TableParagraph"/>
              <w:spacing w:line="271" w:lineRule="exact"/>
              <w:rPr>
                <w:sz w:val="24"/>
              </w:rPr>
            </w:pPr>
            <w:r>
              <w:rPr>
                <w:sz w:val="24"/>
              </w:rPr>
              <w:t>other funds)</w:t>
            </w:r>
          </w:p>
        </w:tc>
        <w:tc>
          <w:tcPr>
            <w:tcW w:w="1709" w:type="dxa"/>
            <w:shd w:val="clear" w:color="auto" w:fill="F3F3F3"/>
          </w:tcPr>
          <w:p w:rsidR="007C273F" w:rsidRDefault="00C2255B">
            <w:pPr>
              <w:pStyle w:val="TableParagraph"/>
              <w:spacing w:before="1"/>
              <w:ind w:right="158"/>
              <w:rPr>
                <w:sz w:val="24"/>
              </w:rPr>
            </w:pPr>
            <w:r>
              <w:rPr>
                <w:b/>
                <w:sz w:val="24"/>
              </w:rPr>
              <w:t xml:space="preserve">Entity that provides </w:t>
            </w:r>
            <w:r>
              <w:rPr>
                <w:sz w:val="24"/>
              </w:rPr>
              <w:t>(specify CIL, DSE,</w:t>
            </w:r>
          </w:p>
          <w:p w:rsidR="007C273F" w:rsidRDefault="00C2255B">
            <w:pPr>
              <w:pStyle w:val="TableParagraph"/>
              <w:ind w:right="128"/>
              <w:rPr>
                <w:sz w:val="24"/>
              </w:rPr>
            </w:pPr>
            <w:r>
              <w:rPr>
                <w:sz w:val="24"/>
              </w:rPr>
              <w:t>or the other entity)</w:t>
            </w:r>
          </w:p>
        </w:tc>
      </w:tr>
      <w:tr w:rsidR="007C273F">
        <w:trPr>
          <w:trHeight w:val="292"/>
        </w:trPr>
        <w:tc>
          <w:tcPr>
            <w:tcW w:w="5132" w:type="dxa"/>
          </w:tcPr>
          <w:p w:rsidR="007C273F" w:rsidRDefault="00C2255B">
            <w:pPr>
              <w:pStyle w:val="TableParagraph"/>
              <w:spacing w:before="1" w:line="271" w:lineRule="exact"/>
              <w:rPr>
                <w:sz w:val="24"/>
              </w:rPr>
            </w:pPr>
            <w:r>
              <w:rPr>
                <w:sz w:val="24"/>
              </w:rPr>
              <w:t>Rehabilitation technology</w:t>
            </w:r>
          </w:p>
        </w:tc>
        <w:tc>
          <w:tcPr>
            <w:tcW w:w="1889" w:type="dxa"/>
          </w:tcPr>
          <w:p w:rsidR="007C273F" w:rsidRDefault="00C2255B">
            <w:pPr>
              <w:pStyle w:val="TableParagraph"/>
              <w:spacing w:before="1" w:line="271" w:lineRule="exact"/>
              <w:rPr>
                <w:sz w:val="24"/>
              </w:rPr>
            </w:pPr>
            <w:r>
              <w:rPr>
                <w:sz w:val="24"/>
              </w:rPr>
              <w:t>√</w:t>
            </w:r>
          </w:p>
        </w:tc>
        <w:tc>
          <w:tcPr>
            <w:tcW w:w="1712" w:type="dxa"/>
          </w:tcPr>
          <w:p w:rsidR="007C273F" w:rsidRDefault="00C2255B">
            <w:pPr>
              <w:pStyle w:val="TableParagraph"/>
              <w:spacing w:before="1" w:line="271" w:lineRule="exact"/>
              <w:rPr>
                <w:sz w:val="24"/>
              </w:rPr>
            </w:pPr>
            <w:r>
              <w:rPr>
                <w:sz w:val="24"/>
              </w:rPr>
              <w:t>√</w:t>
            </w:r>
          </w:p>
        </w:tc>
        <w:tc>
          <w:tcPr>
            <w:tcW w:w="1709" w:type="dxa"/>
          </w:tcPr>
          <w:p w:rsidR="007C273F" w:rsidRDefault="00C2255B">
            <w:pPr>
              <w:pStyle w:val="TableParagraph"/>
              <w:spacing w:before="1" w:line="271" w:lineRule="exact"/>
              <w:rPr>
                <w:sz w:val="24"/>
              </w:rPr>
            </w:pPr>
            <w:r>
              <w:rPr>
                <w:sz w:val="24"/>
              </w:rPr>
              <w:t>CIL</w:t>
            </w:r>
          </w:p>
        </w:tc>
      </w:tr>
      <w:tr w:rsidR="007C273F">
        <w:trPr>
          <w:trHeight w:val="290"/>
        </w:trPr>
        <w:tc>
          <w:tcPr>
            <w:tcW w:w="5132" w:type="dxa"/>
          </w:tcPr>
          <w:p w:rsidR="007C273F" w:rsidRDefault="00C2255B">
            <w:pPr>
              <w:pStyle w:val="TableParagraph"/>
              <w:spacing w:line="270" w:lineRule="exact"/>
              <w:rPr>
                <w:sz w:val="24"/>
              </w:rPr>
            </w:pPr>
            <w:r>
              <w:rPr>
                <w:sz w:val="24"/>
              </w:rPr>
              <w:t>Mobility training</w:t>
            </w:r>
          </w:p>
        </w:tc>
        <w:tc>
          <w:tcPr>
            <w:tcW w:w="1889" w:type="dxa"/>
          </w:tcPr>
          <w:p w:rsidR="007C273F" w:rsidRDefault="00C2255B">
            <w:pPr>
              <w:pStyle w:val="TableParagraph"/>
              <w:spacing w:line="270" w:lineRule="exact"/>
              <w:rPr>
                <w:sz w:val="24"/>
              </w:rPr>
            </w:pPr>
            <w:r>
              <w:rPr>
                <w:sz w:val="24"/>
              </w:rPr>
              <w:t>√</w:t>
            </w:r>
          </w:p>
        </w:tc>
        <w:tc>
          <w:tcPr>
            <w:tcW w:w="1712" w:type="dxa"/>
          </w:tcPr>
          <w:p w:rsidR="007C273F" w:rsidRDefault="00C2255B">
            <w:pPr>
              <w:pStyle w:val="TableParagraph"/>
              <w:spacing w:line="270" w:lineRule="exact"/>
              <w:rPr>
                <w:sz w:val="24"/>
              </w:rPr>
            </w:pPr>
            <w:r>
              <w:rPr>
                <w:sz w:val="24"/>
              </w:rPr>
              <w:t>√</w:t>
            </w:r>
          </w:p>
        </w:tc>
        <w:tc>
          <w:tcPr>
            <w:tcW w:w="1709" w:type="dxa"/>
          </w:tcPr>
          <w:p w:rsidR="007C273F" w:rsidRDefault="00C2255B">
            <w:pPr>
              <w:pStyle w:val="TableParagraph"/>
              <w:spacing w:line="270" w:lineRule="exact"/>
              <w:rPr>
                <w:sz w:val="24"/>
              </w:rPr>
            </w:pPr>
            <w:r>
              <w:rPr>
                <w:sz w:val="24"/>
              </w:rPr>
              <w:t>CIL</w:t>
            </w:r>
          </w:p>
        </w:tc>
      </w:tr>
      <w:tr w:rsidR="007C273F">
        <w:trPr>
          <w:trHeight w:val="1168"/>
        </w:trPr>
        <w:tc>
          <w:tcPr>
            <w:tcW w:w="5132" w:type="dxa"/>
          </w:tcPr>
          <w:p w:rsidR="007C273F" w:rsidRDefault="00C2255B">
            <w:pPr>
              <w:pStyle w:val="TableParagraph"/>
              <w:spacing w:before="1"/>
              <w:ind w:right="337"/>
              <w:rPr>
                <w:sz w:val="24"/>
              </w:rPr>
            </w:pPr>
            <w:r>
              <w:rPr>
                <w:sz w:val="24"/>
              </w:rPr>
              <w:t>Services and training for individuals with cognitive and sensory disabilities,</w:t>
            </w:r>
          </w:p>
          <w:p w:rsidR="007C273F" w:rsidRDefault="00C2255B">
            <w:pPr>
              <w:pStyle w:val="TableParagraph"/>
              <w:spacing w:before="8" w:line="292" w:lineRule="exact"/>
              <w:ind w:right="1172"/>
              <w:rPr>
                <w:sz w:val="24"/>
              </w:rPr>
            </w:pPr>
            <w:r>
              <w:rPr>
                <w:sz w:val="24"/>
              </w:rPr>
              <w:t>including life skills training, and interpreter and reader services</w:t>
            </w:r>
          </w:p>
        </w:tc>
        <w:tc>
          <w:tcPr>
            <w:tcW w:w="1889" w:type="dxa"/>
          </w:tcPr>
          <w:p w:rsidR="007C273F" w:rsidRDefault="00C2255B">
            <w:pPr>
              <w:pStyle w:val="TableParagraph"/>
              <w:spacing w:before="1"/>
              <w:rPr>
                <w:sz w:val="24"/>
              </w:rPr>
            </w:pPr>
            <w:r>
              <w:rPr>
                <w:sz w:val="24"/>
              </w:rPr>
              <w:t>√</w:t>
            </w:r>
          </w:p>
        </w:tc>
        <w:tc>
          <w:tcPr>
            <w:tcW w:w="1712" w:type="dxa"/>
          </w:tcPr>
          <w:p w:rsidR="007C273F" w:rsidRDefault="00C2255B">
            <w:pPr>
              <w:pStyle w:val="TableParagraph"/>
              <w:spacing w:before="1"/>
              <w:rPr>
                <w:sz w:val="24"/>
              </w:rPr>
            </w:pPr>
            <w:r>
              <w:rPr>
                <w:sz w:val="24"/>
              </w:rPr>
              <w:t>√</w:t>
            </w:r>
          </w:p>
        </w:tc>
        <w:tc>
          <w:tcPr>
            <w:tcW w:w="1709" w:type="dxa"/>
          </w:tcPr>
          <w:p w:rsidR="007C273F" w:rsidRDefault="00C2255B">
            <w:pPr>
              <w:pStyle w:val="TableParagraph"/>
              <w:spacing w:before="1"/>
              <w:rPr>
                <w:sz w:val="24"/>
              </w:rPr>
            </w:pPr>
            <w:r>
              <w:rPr>
                <w:sz w:val="24"/>
              </w:rPr>
              <w:t>CIL</w:t>
            </w:r>
          </w:p>
        </w:tc>
      </w:tr>
      <w:tr w:rsidR="007C273F">
        <w:trPr>
          <w:trHeight w:val="866"/>
        </w:trPr>
        <w:tc>
          <w:tcPr>
            <w:tcW w:w="5132" w:type="dxa"/>
          </w:tcPr>
          <w:p w:rsidR="007C273F" w:rsidRDefault="00C2255B">
            <w:pPr>
              <w:pStyle w:val="TableParagraph"/>
              <w:spacing w:line="283" w:lineRule="exact"/>
              <w:rPr>
                <w:sz w:val="24"/>
              </w:rPr>
            </w:pPr>
            <w:r>
              <w:rPr>
                <w:sz w:val="24"/>
              </w:rPr>
              <w:t>Personal assistance services, including</w:t>
            </w:r>
          </w:p>
          <w:p w:rsidR="007C273F" w:rsidRDefault="00C2255B">
            <w:pPr>
              <w:pStyle w:val="TableParagraph"/>
              <w:spacing w:before="10" w:line="290" w:lineRule="exact"/>
              <w:ind w:right="899"/>
              <w:rPr>
                <w:sz w:val="24"/>
              </w:rPr>
            </w:pPr>
            <w:r>
              <w:rPr>
                <w:sz w:val="24"/>
              </w:rPr>
              <w:t>attendant care and the training of personnel providing such services</w:t>
            </w:r>
          </w:p>
        </w:tc>
        <w:tc>
          <w:tcPr>
            <w:tcW w:w="1889" w:type="dxa"/>
          </w:tcPr>
          <w:p w:rsidR="007C273F" w:rsidRDefault="00C2255B">
            <w:pPr>
              <w:pStyle w:val="TableParagraph"/>
              <w:spacing w:line="283" w:lineRule="exact"/>
              <w:rPr>
                <w:sz w:val="24"/>
              </w:rPr>
            </w:pPr>
            <w:r>
              <w:rPr>
                <w:sz w:val="24"/>
              </w:rPr>
              <w:t>√</w:t>
            </w:r>
          </w:p>
        </w:tc>
        <w:tc>
          <w:tcPr>
            <w:tcW w:w="1712" w:type="dxa"/>
          </w:tcPr>
          <w:p w:rsidR="007C273F" w:rsidRDefault="00C2255B">
            <w:pPr>
              <w:pStyle w:val="TableParagraph"/>
              <w:spacing w:line="283" w:lineRule="exact"/>
              <w:rPr>
                <w:sz w:val="24"/>
              </w:rPr>
            </w:pPr>
            <w:r>
              <w:rPr>
                <w:sz w:val="24"/>
              </w:rPr>
              <w:t>√</w:t>
            </w:r>
          </w:p>
        </w:tc>
        <w:tc>
          <w:tcPr>
            <w:tcW w:w="1709" w:type="dxa"/>
          </w:tcPr>
          <w:p w:rsidR="007C273F" w:rsidRDefault="00C2255B">
            <w:pPr>
              <w:pStyle w:val="TableParagraph"/>
              <w:spacing w:line="283" w:lineRule="exact"/>
              <w:rPr>
                <w:sz w:val="24"/>
              </w:rPr>
            </w:pPr>
            <w:r>
              <w:rPr>
                <w:sz w:val="24"/>
              </w:rPr>
              <w:t>CIL</w:t>
            </w:r>
          </w:p>
        </w:tc>
      </w:tr>
      <w:tr w:rsidR="007C273F">
        <w:trPr>
          <w:trHeight w:val="1451"/>
        </w:trPr>
        <w:tc>
          <w:tcPr>
            <w:tcW w:w="5132" w:type="dxa"/>
          </w:tcPr>
          <w:p w:rsidR="007C273F" w:rsidRDefault="00C2255B">
            <w:pPr>
              <w:pStyle w:val="TableParagraph"/>
              <w:ind w:right="101"/>
              <w:rPr>
                <w:sz w:val="24"/>
              </w:rPr>
            </w:pPr>
            <w:r>
              <w:rPr>
                <w:sz w:val="24"/>
              </w:rPr>
              <w:t>Surveys, directories, and other activities to identify appropriate housing, recreation opportunities, and accessible</w:t>
            </w:r>
          </w:p>
          <w:p w:rsidR="007C273F" w:rsidRDefault="00C2255B">
            <w:pPr>
              <w:pStyle w:val="TableParagraph"/>
              <w:spacing w:before="4" w:line="290" w:lineRule="exact"/>
              <w:ind w:right="940"/>
              <w:rPr>
                <w:sz w:val="24"/>
              </w:rPr>
            </w:pPr>
            <w:r>
              <w:rPr>
                <w:sz w:val="24"/>
              </w:rPr>
              <w:t>transportation, and other support services</w:t>
            </w:r>
          </w:p>
        </w:tc>
        <w:tc>
          <w:tcPr>
            <w:tcW w:w="1889" w:type="dxa"/>
          </w:tcPr>
          <w:p w:rsidR="007C273F" w:rsidRDefault="00C2255B">
            <w:pPr>
              <w:pStyle w:val="TableParagraph"/>
              <w:spacing w:line="286" w:lineRule="exact"/>
              <w:rPr>
                <w:sz w:val="24"/>
              </w:rPr>
            </w:pPr>
            <w:r>
              <w:rPr>
                <w:sz w:val="24"/>
              </w:rPr>
              <w:t>√</w:t>
            </w:r>
          </w:p>
        </w:tc>
        <w:tc>
          <w:tcPr>
            <w:tcW w:w="1712" w:type="dxa"/>
          </w:tcPr>
          <w:p w:rsidR="007C273F" w:rsidRDefault="00C2255B">
            <w:pPr>
              <w:pStyle w:val="TableParagraph"/>
              <w:spacing w:line="286" w:lineRule="exact"/>
              <w:rPr>
                <w:sz w:val="24"/>
              </w:rPr>
            </w:pPr>
            <w:r>
              <w:rPr>
                <w:sz w:val="24"/>
              </w:rPr>
              <w:t>√</w:t>
            </w:r>
          </w:p>
        </w:tc>
        <w:tc>
          <w:tcPr>
            <w:tcW w:w="1709" w:type="dxa"/>
          </w:tcPr>
          <w:p w:rsidR="007C273F" w:rsidRDefault="00C2255B">
            <w:pPr>
              <w:pStyle w:val="TableParagraph"/>
              <w:spacing w:line="286" w:lineRule="exact"/>
              <w:rPr>
                <w:sz w:val="24"/>
              </w:rPr>
            </w:pPr>
            <w:r>
              <w:rPr>
                <w:sz w:val="24"/>
              </w:rPr>
              <w:t>CIL</w:t>
            </w:r>
          </w:p>
        </w:tc>
      </w:tr>
      <w:tr w:rsidR="007C273F">
        <w:trPr>
          <w:trHeight w:val="1744"/>
        </w:trPr>
        <w:tc>
          <w:tcPr>
            <w:tcW w:w="5132" w:type="dxa"/>
          </w:tcPr>
          <w:p w:rsidR="007C273F" w:rsidRDefault="00C2255B">
            <w:pPr>
              <w:pStyle w:val="TableParagraph"/>
              <w:ind w:right="137"/>
              <w:rPr>
                <w:sz w:val="24"/>
              </w:rPr>
            </w:pPr>
            <w:r>
              <w:rPr>
                <w:sz w:val="24"/>
              </w:rPr>
              <w:t>Consumer information programs on rehabilitation and IL services available under this Act, especially for minorities and other individuals with disabilities who have traditionally been unserved</w:t>
            </w:r>
            <w:r>
              <w:rPr>
                <w:spacing w:val="-16"/>
                <w:sz w:val="24"/>
              </w:rPr>
              <w:t xml:space="preserve"> </w:t>
            </w:r>
            <w:r>
              <w:rPr>
                <w:sz w:val="24"/>
              </w:rPr>
              <w:t>or</w:t>
            </w:r>
          </w:p>
          <w:p w:rsidR="007C273F" w:rsidRDefault="00C2255B">
            <w:pPr>
              <w:pStyle w:val="TableParagraph"/>
              <w:spacing w:line="271" w:lineRule="exact"/>
              <w:rPr>
                <w:sz w:val="24"/>
              </w:rPr>
            </w:pPr>
            <w:r>
              <w:rPr>
                <w:sz w:val="24"/>
              </w:rPr>
              <w:t>underserved by programs under this</w:t>
            </w:r>
            <w:r>
              <w:rPr>
                <w:spacing w:val="-11"/>
                <w:sz w:val="24"/>
              </w:rPr>
              <w:t xml:space="preserve"> </w:t>
            </w:r>
            <w:r>
              <w:rPr>
                <w:sz w:val="24"/>
              </w:rPr>
              <w:t>Act</w:t>
            </w:r>
          </w:p>
        </w:tc>
        <w:tc>
          <w:tcPr>
            <w:tcW w:w="1889" w:type="dxa"/>
          </w:tcPr>
          <w:p w:rsidR="007C273F" w:rsidRDefault="00C2255B">
            <w:pPr>
              <w:pStyle w:val="TableParagraph"/>
              <w:spacing w:line="286" w:lineRule="exact"/>
              <w:rPr>
                <w:sz w:val="24"/>
              </w:rPr>
            </w:pPr>
            <w:r>
              <w:rPr>
                <w:sz w:val="24"/>
              </w:rPr>
              <w:t>√</w:t>
            </w:r>
          </w:p>
        </w:tc>
        <w:tc>
          <w:tcPr>
            <w:tcW w:w="1712" w:type="dxa"/>
          </w:tcPr>
          <w:p w:rsidR="007C273F" w:rsidRDefault="00C2255B">
            <w:pPr>
              <w:pStyle w:val="TableParagraph"/>
              <w:spacing w:line="286" w:lineRule="exact"/>
              <w:rPr>
                <w:sz w:val="24"/>
              </w:rPr>
            </w:pPr>
            <w:r>
              <w:rPr>
                <w:sz w:val="24"/>
              </w:rPr>
              <w:t>√</w:t>
            </w:r>
          </w:p>
        </w:tc>
        <w:tc>
          <w:tcPr>
            <w:tcW w:w="1709" w:type="dxa"/>
          </w:tcPr>
          <w:p w:rsidR="007C273F" w:rsidRDefault="00C2255B">
            <w:pPr>
              <w:pStyle w:val="TableParagraph"/>
              <w:spacing w:line="286" w:lineRule="exact"/>
              <w:rPr>
                <w:sz w:val="24"/>
              </w:rPr>
            </w:pPr>
            <w:r>
              <w:rPr>
                <w:sz w:val="24"/>
              </w:rPr>
              <w:t>CIL</w:t>
            </w:r>
          </w:p>
        </w:tc>
      </w:tr>
      <w:tr w:rsidR="007C273F">
        <w:trPr>
          <w:trHeight w:val="873"/>
        </w:trPr>
        <w:tc>
          <w:tcPr>
            <w:tcW w:w="5132" w:type="dxa"/>
          </w:tcPr>
          <w:p w:rsidR="007C273F" w:rsidRDefault="00C2255B">
            <w:pPr>
              <w:pStyle w:val="TableParagraph"/>
              <w:spacing w:line="290" w:lineRule="exact"/>
              <w:rPr>
                <w:sz w:val="24"/>
              </w:rPr>
            </w:pPr>
            <w:r>
              <w:rPr>
                <w:sz w:val="24"/>
              </w:rPr>
              <w:t>Education and training necessary for</w:t>
            </w:r>
          </w:p>
          <w:p w:rsidR="007C273F" w:rsidRDefault="00C2255B">
            <w:pPr>
              <w:pStyle w:val="TableParagraph"/>
              <w:spacing w:before="10" w:line="290" w:lineRule="exact"/>
              <w:ind w:right="611"/>
              <w:rPr>
                <w:sz w:val="24"/>
              </w:rPr>
            </w:pPr>
            <w:r>
              <w:rPr>
                <w:sz w:val="24"/>
              </w:rPr>
              <w:t>living in the community and participating in community activities</w:t>
            </w:r>
          </w:p>
        </w:tc>
        <w:tc>
          <w:tcPr>
            <w:tcW w:w="1889" w:type="dxa"/>
          </w:tcPr>
          <w:p w:rsidR="007C273F" w:rsidRDefault="00C2255B">
            <w:pPr>
              <w:pStyle w:val="TableParagraph"/>
              <w:spacing w:line="290" w:lineRule="exact"/>
              <w:rPr>
                <w:sz w:val="24"/>
              </w:rPr>
            </w:pPr>
            <w:r>
              <w:rPr>
                <w:sz w:val="24"/>
              </w:rPr>
              <w:t>√</w:t>
            </w:r>
          </w:p>
        </w:tc>
        <w:tc>
          <w:tcPr>
            <w:tcW w:w="1712" w:type="dxa"/>
          </w:tcPr>
          <w:p w:rsidR="007C273F" w:rsidRDefault="00C2255B">
            <w:pPr>
              <w:pStyle w:val="TableParagraph"/>
              <w:spacing w:line="290" w:lineRule="exact"/>
              <w:rPr>
                <w:sz w:val="24"/>
              </w:rPr>
            </w:pPr>
            <w:r>
              <w:rPr>
                <w:sz w:val="24"/>
              </w:rPr>
              <w:t>√</w:t>
            </w:r>
          </w:p>
        </w:tc>
        <w:tc>
          <w:tcPr>
            <w:tcW w:w="1709" w:type="dxa"/>
          </w:tcPr>
          <w:p w:rsidR="007C273F" w:rsidRDefault="00C2255B">
            <w:pPr>
              <w:pStyle w:val="TableParagraph"/>
              <w:spacing w:line="290" w:lineRule="exact"/>
              <w:rPr>
                <w:sz w:val="24"/>
              </w:rPr>
            </w:pPr>
            <w:r>
              <w:rPr>
                <w:sz w:val="24"/>
              </w:rPr>
              <w:t>CIL</w:t>
            </w:r>
          </w:p>
        </w:tc>
      </w:tr>
      <w:tr w:rsidR="007C273F">
        <w:trPr>
          <w:trHeight w:val="285"/>
        </w:trPr>
        <w:tc>
          <w:tcPr>
            <w:tcW w:w="5132" w:type="dxa"/>
          </w:tcPr>
          <w:p w:rsidR="007C273F" w:rsidRDefault="00C2255B">
            <w:pPr>
              <w:pStyle w:val="TableParagraph"/>
              <w:spacing w:line="265" w:lineRule="exact"/>
              <w:rPr>
                <w:sz w:val="24"/>
              </w:rPr>
            </w:pPr>
            <w:r>
              <w:rPr>
                <w:sz w:val="24"/>
              </w:rPr>
              <w:t>Supported living</w:t>
            </w:r>
          </w:p>
        </w:tc>
        <w:tc>
          <w:tcPr>
            <w:tcW w:w="1889" w:type="dxa"/>
          </w:tcPr>
          <w:p w:rsidR="007C273F" w:rsidRDefault="00C2255B">
            <w:pPr>
              <w:pStyle w:val="TableParagraph"/>
              <w:spacing w:line="265" w:lineRule="exact"/>
              <w:rPr>
                <w:sz w:val="24"/>
              </w:rPr>
            </w:pPr>
            <w:r>
              <w:rPr>
                <w:sz w:val="24"/>
              </w:rPr>
              <w:t>√</w:t>
            </w:r>
          </w:p>
        </w:tc>
        <w:tc>
          <w:tcPr>
            <w:tcW w:w="1712" w:type="dxa"/>
          </w:tcPr>
          <w:p w:rsidR="007C273F" w:rsidRDefault="00C2255B">
            <w:pPr>
              <w:pStyle w:val="TableParagraph"/>
              <w:spacing w:line="265" w:lineRule="exact"/>
              <w:rPr>
                <w:sz w:val="24"/>
              </w:rPr>
            </w:pPr>
            <w:r>
              <w:rPr>
                <w:sz w:val="24"/>
              </w:rPr>
              <w:t>√</w:t>
            </w:r>
          </w:p>
        </w:tc>
        <w:tc>
          <w:tcPr>
            <w:tcW w:w="1709" w:type="dxa"/>
          </w:tcPr>
          <w:p w:rsidR="007C273F" w:rsidRDefault="00C2255B">
            <w:pPr>
              <w:pStyle w:val="TableParagraph"/>
              <w:spacing w:line="265" w:lineRule="exact"/>
              <w:rPr>
                <w:sz w:val="24"/>
              </w:rPr>
            </w:pPr>
            <w:r>
              <w:rPr>
                <w:sz w:val="24"/>
              </w:rPr>
              <w:t>CIL</w:t>
            </w:r>
          </w:p>
        </w:tc>
      </w:tr>
      <w:tr w:rsidR="007C273F">
        <w:trPr>
          <w:trHeight w:val="583"/>
        </w:trPr>
        <w:tc>
          <w:tcPr>
            <w:tcW w:w="5132" w:type="dxa"/>
          </w:tcPr>
          <w:p w:rsidR="007C273F" w:rsidRDefault="00C2255B">
            <w:pPr>
              <w:pStyle w:val="TableParagraph"/>
              <w:spacing w:before="10" w:line="290" w:lineRule="exact"/>
              <w:ind w:right="478"/>
              <w:rPr>
                <w:sz w:val="24"/>
              </w:rPr>
            </w:pPr>
            <w:r>
              <w:rPr>
                <w:sz w:val="24"/>
              </w:rPr>
              <w:t>Transportation, including referral and assistance for such transportation</w:t>
            </w:r>
          </w:p>
        </w:tc>
        <w:tc>
          <w:tcPr>
            <w:tcW w:w="1889" w:type="dxa"/>
          </w:tcPr>
          <w:p w:rsidR="007C273F" w:rsidRDefault="00C2255B">
            <w:pPr>
              <w:pStyle w:val="TableParagraph"/>
              <w:spacing w:before="1"/>
              <w:rPr>
                <w:sz w:val="24"/>
              </w:rPr>
            </w:pPr>
            <w:r>
              <w:rPr>
                <w:sz w:val="24"/>
              </w:rPr>
              <w:t>√</w:t>
            </w:r>
          </w:p>
        </w:tc>
        <w:tc>
          <w:tcPr>
            <w:tcW w:w="1712" w:type="dxa"/>
          </w:tcPr>
          <w:p w:rsidR="007C273F" w:rsidRDefault="00C2255B">
            <w:pPr>
              <w:pStyle w:val="TableParagraph"/>
              <w:spacing w:before="1"/>
              <w:rPr>
                <w:sz w:val="24"/>
              </w:rPr>
            </w:pPr>
            <w:r>
              <w:rPr>
                <w:sz w:val="24"/>
              </w:rPr>
              <w:t>√</w:t>
            </w:r>
          </w:p>
        </w:tc>
        <w:tc>
          <w:tcPr>
            <w:tcW w:w="1709" w:type="dxa"/>
          </w:tcPr>
          <w:p w:rsidR="007C273F" w:rsidRDefault="00C2255B">
            <w:pPr>
              <w:pStyle w:val="TableParagraph"/>
              <w:spacing w:before="1"/>
              <w:rPr>
                <w:sz w:val="24"/>
              </w:rPr>
            </w:pPr>
            <w:r>
              <w:rPr>
                <w:sz w:val="24"/>
              </w:rPr>
              <w:t>CIL</w:t>
            </w:r>
          </w:p>
        </w:tc>
      </w:tr>
      <w:tr w:rsidR="007C273F">
        <w:trPr>
          <w:trHeight w:val="285"/>
        </w:trPr>
        <w:tc>
          <w:tcPr>
            <w:tcW w:w="5132" w:type="dxa"/>
          </w:tcPr>
          <w:p w:rsidR="007C273F" w:rsidRDefault="00C2255B">
            <w:pPr>
              <w:pStyle w:val="TableParagraph"/>
              <w:spacing w:line="266" w:lineRule="exact"/>
              <w:rPr>
                <w:sz w:val="24"/>
              </w:rPr>
            </w:pPr>
            <w:r>
              <w:rPr>
                <w:sz w:val="24"/>
              </w:rPr>
              <w:t>Physical rehabilitation</w:t>
            </w:r>
          </w:p>
        </w:tc>
        <w:tc>
          <w:tcPr>
            <w:tcW w:w="1889" w:type="dxa"/>
          </w:tcPr>
          <w:p w:rsidR="007C273F" w:rsidRDefault="00C2255B">
            <w:pPr>
              <w:pStyle w:val="TableParagraph"/>
              <w:spacing w:line="266" w:lineRule="exact"/>
              <w:rPr>
                <w:sz w:val="24"/>
              </w:rPr>
            </w:pPr>
            <w:r>
              <w:rPr>
                <w:sz w:val="24"/>
              </w:rPr>
              <w:t>√</w:t>
            </w:r>
          </w:p>
        </w:tc>
        <w:tc>
          <w:tcPr>
            <w:tcW w:w="1712" w:type="dxa"/>
          </w:tcPr>
          <w:p w:rsidR="007C273F" w:rsidRDefault="00C2255B">
            <w:pPr>
              <w:pStyle w:val="TableParagraph"/>
              <w:spacing w:line="266" w:lineRule="exact"/>
              <w:rPr>
                <w:sz w:val="24"/>
              </w:rPr>
            </w:pPr>
            <w:r>
              <w:rPr>
                <w:sz w:val="24"/>
              </w:rPr>
              <w:t>√</w:t>
            </w:r>
          </w:p>
        </w:tc>
        <w:tc>
          <w:tcPr>
            <w:tcW w:w="1709" w:type="dxa"/>
          </w:tcPr>
          <w:p w:rsidR="007C273F" w:rsidRDefault="00C2255B">
            <w:pPr>
              <w:pStyle w:val="TableParagraph"/>
              <w:spacing w:line="266" w:lineRule="exact"/>
              <w:rPr>
                <w:sz w:val="24"/>
              </w:rPr>
            </w:pPr>
            <w:r>
              <w:rPr>
                <w:sz w:val="24"/>
              </w:rPr>
              <w:t>CIL</w:t>
            </w:r>
          </w:p>
        </w:tc>
      </w:tr>
      <w:tr w:rsidR="007C273F">
        <w:trPr>
          <w:trHeight w:val="292"/>
        </w:trPr>
        <w:tc>
          <w:tcPr>
            <w:tcW w:w="5132" w:type="dxa"/>
          </w:tcPr>
          <w:p w:rsidR="007C273F" w:rsidRDefault="00C2255B">
            <w:pPr>
              <w:pStyle w:val="TableParagraph"/>
              <w:spacing w:before="1" w:line="271" w:lineRule="exact"/>
              <w:rPr>
                <w:sz w:val="24"/>
              </w:rPr>
            </w:pPr>
            <w:r>
              <w:rPr>
                <w:sz w:val="24"/>
              </w:rPr>
              <w:t>Therapeutic treatment</w:t>
            </w:r>
          </w:p>
        </w:tc>
        <w:tc>
          <w:tcPr>
            <w:tcW w:w="1889" w:type="dxa"/>
          </w:tcPr>
          <w:p w:rsidR="007C273F" w:rsidRDefault="00C2255B">
            <w:pPr>
              <w:pStyle w:val="TableParagraph"/>
              <w:spacing w:before="1" w:line="271" w:lineRule="exact"/>
              <w:rPr>
                <w:sz w:val="24"/>
              </w:rPr>
            </w:pPr>
            <w:r>
              <w:rPr>
                <w:sz w:val="24"/>
              </w:rPr>
              <w:t>√</w:t>
            </w:r>
          </w:p>
        </w:tc>
        <w:tc>
          <w:tcPr>
            <w:tcW w:w="1712" w:type="dxa"/>
          </w:tcPr>
          <w:p w:rsidR="007C273F" w:rsidRDefault="00C2255B">
            <w:pPr>
              <w:pStyle w:val="TableParagraph"/>
              <w:spacing w:before="1" w:line="271" w:lineRule="exact"/>
              <w:rPr>
                <w:sz w:val="24"/>
              </w:rPr>
            </w:pPr>
            <w:r>
              <w:rPr>
                <w:sz w:val="24"/>
              </w:rPr>
              <w:t>√</w:t>
            </w:r>
          </w:p>
        </w:tc>
        <w:tc>
          <w:tcPr>
            <w:tcW w:w="1709" w:type="dxa"/>
          </w:tcPr>
          <w:p w:rsidR="007C273F" w:rsidRDefault="00C2255B">
            <w:pPr>
              <w:pStyle w:val="TableParagraph"/>
              <w:spacing w:before="1" w:line="271" w:lineRule="exact"/>
              <w:rPr>
                <w:sz w:val="24"/>
              </w:rPr>
            </w:pPr>
            <w:r>
              <w:rPr>
                <w:sz w:val="24"/>
              </w:rPr>
              <w:t>CIL</w:t>
            </w:r>
          </w:p>
        </w:tc>
      </w:tr>
      <w:tr w:rsidR="007C273F">
        <w:trPr>
          <w:trHeight w:val="582"/>
        </w:trPr>
        <w:tc>
          <w:tcPr>
            <w:tcW w:w="5132" w:type="dxa"/>
          </w:tcPr>
          <w:p w:rsidR="007C273F" w:rsidRDefault="00C2255B">
            <w:pPr>
              <w:pStyle w:val="TableParagraph"/>
              <w:spacing w:before="6" w:line="292" w:lineRule="exact"/>
              <w:ind w:right="707"/>
              <w:rPr>
                <w:sz w:val="24"/>
              </w:rPr>
            </w:pPr>
            <w:r>
              <w:rPr>
                <w:sz w:val="24"/>
              </w:rPr>
              <w:t>Provision of needed prostheses and other appliances and devices</w:t>
            </w:r>
          </w:p>
        </w:tc>
        <w:tc>
          <w:tcPr>
            <w:tcW w:w="1889" w:type="dxa"/>
          </w:tcPr>
          <w:p w:rsidR="007C273F" w:rsidRDefault="00C2255B">
            <w:pPr>
              <w:pStyle w:val="TableParagraph"/>
              <w:spacing w:line="290" w:lineRule="exact"/>
              <w:rPr>
                <w:sz w:val="24"/>
              </w:rPr>
            </w:pPr>
            <w:r>
              <w:rPr>
                <w:sz w:val="24"/>
              </w:rPr>
              <w:t>√</w:t>
            </w:r>
          </w:p>
        </w:tc>
        <w:tc>
          <w:tcPr>
            <w:tcW w:w="1712" w:type="dxa"/>
          </w:tcPr>
          <w:p w:rsidR="007C273F" w:rsidRDefault="00C2255B">
            <w:pPr>
              <w:pStyle w:val="TableParagraph"/>
              <w:spacing w:line="290" w:lineRule="exact"/>
              <w:rPr>
                <w:sz w:val="24"/>
              </w:rPr>
            </w:pPr>
            <w:r>
              <w:rPr>
                <w:sz w:val="24"/>
              </w:rPr>
              <w:t>√</w:t>
            </w:r>
          </w:p>
        </w:tc>
        <w:tc>
          <w:tcPr>
            <w:tcW w:w="1709" w:type="dxa"/>
          </w:tcPr>
          <w:p w:rsidR="007C273F" w:rsidRDefault="00C2255B">
            <w:pPr>
              <w:pStyle w:val="TableParagraph"/>
              <w:spacing w:line="290" w:lineRule="exact"/>
              <w:rPr>
                <w:sz w:val="24"/>
              </w:rPr>
            </w:pPr>
            <w:r>
              <w:rPr>
                <w:sz w:val="24"/>
              </w:rPr>
              <w:t>CIL</w:t>
            </w:r>
          </w:p>
        </w:tc>
      </w:tr>
      <w:tr w:rsidR="007C273F">
        <w:trPr>
          <w:trHeight w:val="575"/>
        </w:trPr>
        <w:tc>
          <w:tcPr>
            <w:tcW w:w="5132" w:type="dxa"/>
          </w:tcPr>
          <w:p w:rsidR="007C273F" w:rsidRDefault="00C2255B">
            <w:pPr>
              <w:pStyle w:val="TableParagraph"/>
              <w:spacing w:before="3" w:line="290" w:lineRule="exact"/>
              <w:ind w:right="1208"/>
              <w:rPr>
                <w:sz w:val="24"/>
              </w:rPr>
            </w:pPr>
            <w:r>
              <w:rPr>
                <w:sz w:val="24"/>
              </w:rPr>
              <w:t>Individual and group social and recreational services</w:t>
            </w:r>
          </w:p>
        </w:tc>
        <w:tc>
          <w:tcPr>
            <w:tcW w:w="1889" w:type="dxa"/>
          </w:tcPr>
          <w:p w:rsidR="007C273F" w:rsidRDefault="00C2255B">
            <w:pPr>
              <w:pStyle w:val="TableParagraph"/>
              <w:spacing w:line="285" w:lineRule="exact"/>
              <w:rPr>
                <w:sz w:val="24"/>
              </w:rPr>
            </w:pPr>
            <w:r>
              <w:rPr>
                <w:sz w:val="24"/>
              </w:rPr>
              <w:t>√</w:t>
            </w:r>
          </w:p>
        </w:tc>
        <w:tc>
          <w:tcPr>
            <w:tcW w:w="1712" w:type="dxa"/>
          </w:tcPr>
          <w:p w:rsidR="007C273F" w:rsidRDefault="00C2255B">
            <w:pPr>
              <w:pStyle w:val="TableParagraph"/>
              <w:spacing w:line="285" w:lineRule="exact"/>
              <w:rPr>
                <w:sz w:val="24"/>
              </w:rPr>
            </w:pPr>
            <w:r>
              <w:rPr>
                <w:sz w:val="24"/>
              </w:rPr>
              <w:t>√</w:t>
            </w:r>
          </w:p>
        </w:tc>
        <w:tc>
          <w:tcPr>
            <w:tcW w:w="1709" w:type="dxa"/>
          </w:tcPr>
          <w:p w:rsidR="007C273F" w:rsidRDefault="00C2255B">
            <w:pPr>
              <w:pStyle w:val="TableParagraph"/>
              <w:spacing w:line="285" w:lineRule="exact"/>
              <w:rPr>
                <w:sz w:val="24"/>
              </w:rPr>
            </w:pPr>
            <w:r>
              <w:rPr>
                <w:sz w:val="24"/>
              </w:rPr>
              <w:t>CIL</w:t>
            </w:r>
          </w:p>
        </w:tc>
      </w:tr>
    </w:tbl>
    <w:p w:rsidR="007C273F" w:rsidRDefault="007C273F">
      <w:pPr>
        <w:spacing w:line="285" w:lineRule="exact"/>
        <w:rPr>
          <w:sz w:val="24"/>
        </w:rPr>
        <w:sectPr w:rsidR="007C273F">
          <w:pgSz w:w="12240" w:h="15840"/>
          <w:pgMar w:top="1440" w:right="0" w:bottom="1100" w:left="960" w:header="0" w:footer="910" w:gutter="0"/>
          <w:cols w:space="720"/>
        </w:sect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1889"/>
        <w:gridCol w:w="1712"/>
        <w:gridCol w:w="1709"/>
      </w:tblGrid>
      <w:tr w:rsidR="007C273F">
        <w:trPr>
          <w:trHeight w:val="2625"/>
        </w:trPr>
        <w:tc>
          <w:tcPr>
            <w:tcW w:w="5132" w:type="dxa"/>
            <w:shd w:val="clear" w:color="auto" w:fill="F3F3F3"/>
          </w:tcPr>
          <w:p w:rsidR="007C273F" w:rsidRDefault="00C2255B">
            <w:pPr>
              <w:pStyle w:val="TableParagraph"/>
              <w:spacing w:before="1"/>
              <w:ind w:right="829"/>
              <w:rPr>
                <w:b/>
                <w:sz w:val="24"/>
              </w:rPr>
            </w:pPr>
            <w:r>
              <w:rPr>
                <w:b/>
                <w:sz w:val="24"/>
              </w:rPr>
              <w:t>Table 2.1A: Independent living services</w:t>
            </w:r>
          </w:p>
        </w:tc>
        <w:tc>
          <w:tcPr>
            <w:tcW w:w="1889" w:type="dxa"/>
            <w:shd w:val="clear" w:color="auto" w:fill="F3F3F3"/>
          </w:tcPr>
          <w:p w:rsidR="007C273F" w:rsidRDefault="00C2255B">
            <w:pPr>
              <w:pStyle w:val="TableParagraph"/>
              <w:spacing w:before="1"/>
              <w:ind w:right="208"/>
              <w:rPr>
                <w:sz w:val="24"/>
              </w:rPr>
            </w:pPr>
            <w:r>
              <w:rPr>
                <w:b/>
                <w:sz w:val="24"/>
              </w:rPr>
              <w:t xml:space="preserve">Provided using Part B </w:t>
            </w:r>
            <w:r>
              <w:rPr>
                <w:sz w:val="24"/>
              </w:rPr>
              <w:t>(check to indicate yes)</w:t>
            </w:r>
          </w:p>
        </w:tc>
        <w:tc>
          <w:tcPr>
            <w:tcW w:w="1712" w:type="dxa"/>
            <w:shd w:val="clear" w:color="auto" w:fill="F3F3F3"/>
          </w:tcPr>
          <w:p w:rsidR="007C273F" w:rsidRDefault="00C2255B">
            <w:pPr>
              <w:pStyle w:val="TableParagraph"/>
              <w:spacing w:before="1"/>
              <w:ind w:right="199"/>
              <w:rPr>
                <w:sz w:val="24"/>
              </w:rPr>
            </w:pPr>
            <w:r>
              <w:rPr>
                <w:b/>
                <w:sz w:val="24"/>
              </w:rPr>
              <w:t xml:space="preserve">Provided using other funds </w:t>
            </w:r>
            <w:r>
              <w:rPr>
                <w:sz w:val="24"/>
              </w:rPr>
              <w:t>(check to indicate yes; do not list the</w:t>
            </w:r>
          </w:p>
          <w:p w:rsidR="007C273F" w:rsidRDefault="00C2255B">
            <w:pPr>
              <w:pStyle w:val="TableParagraph"/>
              <w:spacing w:line="271" w:lineRule="exact"/>
              <w:rPr>
                <w:sz w:val="24"/>
              </w:rPr>
            </w:pPr>
            <w:r>
              <w:rPr>
                <w:sz w:val="24"/>
              </w:rPr>
              <w:t>other funds)</w:t>
            </w:r>
          </w:p>
        </w:tc>
        <w:tc>
          <w:tcPr>
            <w:tcW w:w="1709" w:type="dxa"/>
            <w:shd w:val="clear" w:color="auto" w:fill="F3F3F3"/>
          </w:tcPr>
          <w:p w:rsidR="007C273F" w:rsidRDefault="00C2255B">
            <w:pPr>
              <w:pStyle w:val="TableParagraph"/>
              <w:spacing w:before="1"/>
              <w:ind w:right="158"/>
              <w:rPr>
                <w:sz w:val="24"/>
              </w:rPr>
            </w:pPr>
            <w:r>
              <w:rPr>
                <w:b/>
                <w:sz w:val="24"/>
              </w:rPr>
              <w:t xml:space="preserve">Entity that provides </w:t>
            </w:r>
            <w:r>
              <w:rPr>
                <w:sz w:val="24"/>
              </w:rPr>
              <w:t>(specify CIL, DSE,</w:t>
            </w:r>
          </w:p>
          <w:p w:rsidR="007C273F" w:rsidRDefault="00C2255B">
            <w:pPr>
              <w:pStyle w:val="TableParagraph"/>
              <w:ind w:right="128"/>
              <w:rPr>
                <w:sz w:val="24"/>
              </w:rPr>
            </w:pPr>
            <w:r>
              <w:rPr>
                <w:sz w:val="24"/>
              </w:rPr>
              <w:t>or the other entity)</w:t>
            </w:r>
          </w:p>
        </w:tc>
      </w:tr>
      <w:tr w:rsidR="007C273F">
        <w:trPr>
          <w:trHeight w:val="1749"/>
        </w:trPr>
        <w:tc>
          <w:tcPr>
            <w:tcW w:w="5132" w:type="dxa"/>
          </w:tcPr>
          <w:p w:rsidR="007C273F" w:rsidRDefault="00C2255B">
            <w:pPr>
              <w:pStyle w:val="TableParagraph"/>
              <w:spacing w:before="1"/>
              <w:ind w:right="211"/>
              <w:rPr>
                <w:sz w:val="24"/>
              </w:rPr>
            </w:pPr>
            <w:r>
              <w:rPr>
                <w:sz w:val="24"/>
              </w:rPr>
              <w:t>Training to develop skills specifically designed for youths who are individuals with significant disabilities to promote self-awareness and esteem, develop advocacy and self-empowerment skills,</w:t>
            </w:r>
          </w:p>
          <w:p w:rsidR="007C273F" w:rsidRDefault="00C2255B">
            <w:pPr>
              <w:pStyle w:val="TableParagraph"/>
              <w:spacing w:line="270" w:lineRule="exact"/>
              <w:rPr>
                <w:sz w:val="24"/>
              </w:rPr>
            </w:pPr>
            <w:r>
              <w:rPr>
                <w:sz w:val="24"/>
              </w:rPr>
              <w:t>and explore career options</w:t>
            </w:r>
          </w:p>
        </w:tc>
        <w:tc>
          <w:tcPr>
            <w:tcW w:w="1889" w:type="dxa"/>
          </w:tcPr>
          <w:p w:rsidR="007C273F" w:rsidRDefault="00C2255B">
            <w:pPr>
              <w:pStyle w:val="TableParagraph"/>
              <w:spacing w:before="1"/>
              <w:rPr>
                <w:sz w:val="24"/>
              </w:rPr>
            </w:pPr>
            <w:r>
              <w:rPr>
                <w:sz w:val="24"/>
              </w:rPr>
              <w:t>√</w:t>
            </w:r>
          </w:p>
        </w:tc>
        <w:tc>
          <w:tcPr>
            <w:tcW w:w="1712" w:type="dxa"/>
          </w:tcPr>
          <w:p w:rsidR="007C273F" w:rsidRDefault="00C2255B">
            <w:pPr>
              <w:pStyle w:val="TableParagraph"/>
              <w:spacing w:before="1"/>
              <w:rPr>
                <w:sz w:val="24"/>
              </w:rPr>
            </w:pPr>
            <w:r>
              <w:rPr>
                <w:sz w:val="24"/>
              </w:rPr>
              <w:t>√</w:t>
            </w:r>
          </w:p>
        </w:tc>
        <w:tc>
          <w:tcPr>
            <w:tcW w:w="1709" w:type="dxa"/>
          </w:tcPr>
          <w:p w:rsidR="007C273F" w:rsidRDefault="00C2255B">
            <w:pPr>
              <w:pStyle w:val="TableParagraph"/>
              <w:spacing w:before="1"/>
              <w:rPr>
                <w:sz w:val="24"/>
              </w:rPr>
            </w:pPr>
            <w:r>
              <w:rPr>
                <w:sz w:val="24"/>
              </w:rPr>
              <w:t>CIL</w:t>
            </w:r>
          </w:p>
        </w:tc>
      </w:tr>
      <w:tr w:rsidR="007C273F">
        <w:trPr>
          <w:trHeight w:val="292"/>
        </w:trPr>
        <w:tc>
          <w:tcPr>
            <w:tcW w:w="5132" w:type="dxa"/>
          </w:tcPr>
          <w:p w:rsidR="007C273F" w:rsidRDefault="00C2255B">
            <w:pPr>
              <w:pStyle w:val="TableParagraph"/>
              <w:spacing w:before="1" w:line="271" w:lineRule="exact"/>
              <w:rPr>
                <w:sz w:val="24"/>
              </w:rPr>
            </w:pPr>
            <w:r>
              <w:rPr>
                <w:sz w:val="24"/>
              </w:rPr>
              <w:t>Services for children</w:t>
            </w:r>
          </w:p>
        </w:tc>
        <w:tc>
          <w:tcPr>
            <w:tcW w:w="1889" w:type="dxa"/>
          </w:tcPr>
          <w:p w:rsidR="007C273F" w:rsidRDefault="00C2255B">
            <w:pPr>
              <w:pStyle w:val="TableParagraph"/>
              <w:spacing w:before="1" w:line="271" w:lineRule="exact"/>
              <w:rPr>
                <w:sz w:val="24"/>
              </w:rPr>
            </w:pPr>
            <w:r>
              <w:rPr>
                <w:sz w:val="24"/>
              </w:rPr>
              <w:t>√</w:t>
            </w:r>
          </w:p>
        </w:tc>
        <w:tc>
          <w:tcPr>
            <w:tcW w:w="1712" w:type="dxa"/>
          </w:tcPr>
          <w:p w:rsidR="007C273F" w:rsidRDefault="00C2255B">
            <w:pPr>
              <w:pStyle w:val="TableParagraph"/>
              <w:spacing w:before="1" w:line="271" w:lineRule="exact"/>
              <w:rPr>
                <w:sz w:val="24"/>
              </w:rPr>
            </w:pPr>
            <w:r>
              <w:rPr>
                <w:sz w:val="24"/>
              </w:rPr>
              <w:t>√</w:t>
            </w:r>
          </w:p>
        </w:tc>
        <w:tc>
          <w:tcPr>
            <w:tcW w:w="1709" w:type="dxa"/>
          </w:tcPr>
          <w:p w:rsidR="007C273F" w:rsidRDefault="00C2255B">
            <w:pPr>
              <w:pStyle w:val="TableParagraph"/>
              <w:spacing w:before="1" w:line="271" w:lineRule="exact"/>
              <w:rPr>
                <w:sz w:val="24"/>
              </w:rPr>
            </w:pPr>
            <w:r>
              <w:rPr>
                <w:sz w:val="24"/>
              </w:rPr>
              <w:t>CIL</w:t>
            </w:r>
          </w:p>
        </w:tc>
      </w:tr>
      <w:tr w:rsidR="007C273F">
        <w:trPr>
          <w:trHeight w:val="2042"/>
        </w:trPr>
        <w:tc>
          <w:tcPr>
            <w:tcW w:w="5132" w:type="dxa"/>
          </w:tcPr>
          <w:p w:rsidR="007C273F" w:rsidRDefault="00C2255B">
            <w:pPr>
              <w:pStyle w:val="TableParagraph"/>
              <w:spacing w:before="1"/>
              <w:ind w:right="144"/>
              <w:rPr>
                <w:sz w:val="24"/>
              </w:rPr>
            </w:pPr>
            <w:r>
              <w:rPr>
                <w:sz w:val="24"/>
              </w:rPr>
              <w:t>Services under other Federal, State, or local programs designed to provide resources, training, counseling, or other assistance, of substantial benefit in enhancing the independence, productivity, and quality of life of</w:t>
            </w:r>
          </w:p>
          <w:p w:rsidR="007C273F" w:rsidRDefault="00C2255B">
            <w:pPr>
              <w:pStyle w:val="TableParagraph"/>
              <w:spacing w:line="271" w:lineRule="exact"/>
              <w:rPr>
                <w:sz w:val="24"/>
              </w:rPr>
            </w:pPr>
            <w:r>
              <w:rPr>
                <w:sz w:val="24"/>
              </w:rPr>
              <w:t>individuals with disabilities</w:t>
            </w:r>
          </w:p>
        </w:tc>
        <w:tc>
          <w:tcPr>
            <w:tcW w:w="1889" w:type="dxa"/>
          </w:tcPr>
          <w:p w:rsidR="007C273F" w:rsidRDefault="00C2255B">
            <w:pPr>
              <w:pStyle w:val="TableParagraph"/>
              <w:spacing w:before="1"/>
              <w:rPr>
                <w:sz w:val="24"/>
              </w:rPr>
            </w:pPr>
            <w:r>
              <w:rPr>
                <w:sz w:val="24"/>
              </w:rPr>
              <w:t>√</w:t>
            </w:r>
          </w:p>
        </w:tc>
        <w:tc>
          <w:tcPr>
            <w:tcW w:w="1712" w:type="dxa"/>
          </w:tcPr>
          <w:p w:rsidR="007C273F" w:rsidRDefault="00C2255B">
            <w:pPr>
              <w:pStyle w:val="TableParagraph"/>
              <w:spacing w:before="1"/>
              <w:rPr>
                <w:sz w:val="24"/>
              </w:rPr>
            </w:pPr>
            <w:r>
              <w:rPr>
                <w:sz w:val="24"/>
              </w:rPr>
              <w:t>√</w:t>
            </w:r>
          </w:p>
        </w:tc>
        <w:tc>
          <w:tcPr>
            <w:tcW w:w="1709" w:type="dxa"/>
          </w:tcPr>
          <w:p w:rsidR="007C273F" w:rsidRDefault="00C2255B">
            <w:pPr>
              <w:pStyle w:val="TableParagraph"/>
              <w:spacing w:before="1"/>
              <w:rPr>
                <w:sz w:val="24"/>
              </w:rPr>
            </w:pPr>
            <w:r>
              <w:rPr>
                <w:sz w:val="24"/>
              </w:rPr>
              <w:t>CIL</w:t>
            </w:r>
          </w:p>
        </w:tc>
      </w:tr>
      <w:tr w:rsidR="007C273F">
        <w:trPr>
          <w:trHeight w:val="1166"/>
        </w:trPr>
        <w:tc>
          <w:tcPr>
            <w:tcW w:w="5132" w:type="dxa"/>
          </w:tcPr>
          <w:p w:rsidR="007C273F" w:rsidRDefault="00C2255B">
            <w:pPr>
              <w:pStyle w:val="TableParagraph"/>
              <w:spacing w:before="1"/>
              <w:ind w:right="505"/>
              <w:rPr>
                <w:sz w:val="24"/>
              </w:rPr>
            </w:pPr>
            <w:r>
              <w:rPr>
                <w:sz w:val="24"/>
              </w:rPr>
              <w:t>Appropriate preventive services to decrease the need of individuals with significant disabilities for similar</w:t>
            </w:r>
          </w:p>
          <w:p w:rsidR="007C273F" w:rsidRDefault="00C2255B">
            <w:pPr>
              <w:pStyle w:val="TableParagraph"/>
              <w:spacing w:line="270" w:lineRule="exact"/>
              <w:rPr>
                <w:sz w:val="24"/>
              </w:rPr>
            </w:pPr>
            <w:r>
              <w:rPr>
                <w:sz w:val="24"/>
              </w:rPr>
              <w:t>services in the future</w:t>
            </w:r>
          </w:p>
        </w:tc>
        <w:tc>
          <w:tcPr>
            <w:tcW w:w="1889" w:type="dxa"/>
          </w:tcPr>
          <w:p w:rsidR="007C273F" w:rsidRDefault="00C2255B">
            <w:pPr>
              <w:pStyle w:val="TableParagraph"/>
              <w:spacing w:before="1"/>
              <w:rPr>
                <w:sz w:val="24"/>
              </w:rPr>
            </w:pPr>
            <w:r>
              <w:rPr>
                <w:sz w:val="24"/>
              </w:rPr>
              <w:t>√</w:t>
            </w:r>
          </w:p>
        </w:tc>
        <w:tc>
          <w:tcPr>
            <w:tcW w:w="1712" w:type="dxa"/>
          </w:tcPr>
          <w:p w:rsidR="007C273F" w:rsidRDefault="00C2255B">
            <w:pPr>
              <w:pStyle w:val="TableParagraph"/>
              <w:spacing w:before="1"/>
              <w:rPr>
                <w:sz w:val="24"/>
              </w:rPr>
            </w:pPr>
            <w:r>
              <w:rPr>
                <w:sz w:val="24"/>
              </w:rPr>
              <w:t>√</w:t>
            </w:r>
          </w:p>
        </w:tc>
        <w:tc>
          <w:tcPr>
            <w:tcW w:w="1709" w:type="dxa"/>
          </w:tcPr>
          <w:p w:rsidR="007C273F" w:rsidRDefault="00C2255B">
            <w:pPr>
              <w:pStyle w:val="TableParagraph"/>
              <w:spacing w:before="1"/>
              <w:rPr>
                <w:sz w:val="24"/>
              </w:rPr>
            </w:pPr>
            <w:r>
              <w:rPr>
                <w:sz w:val="24"/>
              </w:rPr>
              <w:t>CIL, DSE</w:t>
            </w:r>
          </w:p>
        </w:tc>
      </w:tr>
      <w:tr w:rsidR="007C273F">
        <w:trPr>
          <w:trHeight w:val="1168"/>
        </w:trPr>
        <w:tc>
          <w:tcPr>
            <w:tcW w:w="5132" w:type="dxa"/>
          </w:tcPr>
          <w:p w:rsidR="007C273F" w:rsidRDefault="00C2255B">
            <w:pPr>
              <w:pStyle w:val="TableParagraph"/>
              <w:spacing w:before="1"/>
              <w:rPr>
                <w:sz w:val="24"/>
              </w:rPr>
            </w:pPr>
            <w:r>
              <w:rPr>
                <w:sz w:val="24"/>
              </w:rPr>
              <w:t>Community awareness programs to enhance the understanding and integration into society of individuals</w:t>
            </w:r>
          </w:p>
          <w:p w:rsidR="007C273F" w:rsidRDefault="00C2255B">
            <w:pPr>
              <w:pStyle w:val="TableParagraph"/>
              <w:spacing w:before="1" w:line="271" w:lineRule="exact"/>
              <w:rPr>
                <w:sz w:val="24"/>
              </w:rPr>
            </w:pPr>
            <w:r>
              <w:rPr>
                <w:sz w:val="24"/>
              </w:rPr>
              <w:t>with disabilities</w:t>
            </w:r>
          </w:p>
        </w:tc>
        <w:tc>
          <w:tcPr>
            <w:tcW w:w="1889" w:type="dxa"/>
          </w:tcPr>
          <w:p w:rsidR="007C273F" w:rsidRDefault="00C2255B">
            <w:pPr>
              <w:pStyle w:val="TableParagraph"/>
              <w:spacing w:before="1"/>
              <w:rPr>
                <w:sz w:val="24"/>
              </w:rPr>
            </w:pPr>
            <w:r>
              <w:rPr>
                <w:sz w:val="24"/>
              </w:rPr>
              <w:t>√</w:t>
            </w:r>
          </w:p>
        </w:tc>
        <w:tc>
          <w:tcPr>
            <w:tcW w:w="1712" w:type="dxa"/>
          </w:tcPr>
          <w:p w:rsidR="007C273F" w:rsidRDefault="00C2255B">
            <w:pPr>
              <w:pStyle w:val="TableParagraph"/>
              <w:spacing w:before="1"/>
              <w:rPr>
                <w:sz w:val="24"/>
              </w:rPr>
            </w:pPr>
            <w:r>
              <w:rPr>
                <w:sz w:val="24"/>
              </w:rPr>
              <w:t>√</w:t>
            </w:r>
          </w:p>
        </w:tc>
        <w:tc>
          <w:tcPr>
            <w:tcW w:w="1709" w:type="dxa"/>
          </w:tcPr>
          <w:p w:rsidR="007C273F" w:rsidRDefault="00C2255B">
            <w:pPr>
              <w:pStyle w:val="TableParagraph"/>
              <w:spacing w:before="1"/>
              <w:rPr>
                <w:sz w:val="24"/>
              </w:rPr>
            </w:pPr>
            <w:r>
              <w:rPr>
                <w:sz w:val="24"/>
              </w:rPr>
              <w:t>CIL, DSE</w:t>
            </w:r>
          </w:p>
        </w:tc>
      </w:tr>
      <w:tr w:rsidR="007C273F">
        <w:trPr>
          <w:trHeight w:val="873"/>
        </w:trPr>
        <w:tc>
          <w:tcPr>
            <w:tcW w:w="5132" w:type="dxa"/>
          </w:tcPr>
          <w:p w:rsidR="007C273F" w:rsidRDefault="00C2255B">
            <w:pPr>
              <w:pStyle w:val="TableParagraph"/>
              <w:spacing w:line="290" w:lineRule="exact"/>
              <w:rPr>
                <w:sz w:val="24"/>
              </w:rPr>
            </w:pPr>
            <w:r>
              <w:rPr>
                <w:sz w:val="24"/>
              </w:rPr>
              <w:t>Such other services as may be</w:t>
            </w:r>
          </w:p>
          <w:p w:rsidR="007C273F" w:rsidRDefault="00C2255B">
            <w:pPr>
              <w:pStyle w:val="TableParagraph"/>
              <w:spacing w:before="10" w:line="290" w:lineRule="exact"/>
              <w:ind w:right="195"/>
              <w:rPr>
                <w:sz w:val="24"/>
              </w:rPr>
            </w:pPr>
            <w:r>
              <w:rPr>
                <w:sz w:val="24"/>
              </w:rPr>
              <w:t>necessary and not inconsistent with the Act</w:t>
            </w:r>
          </w:p>
        </w:tc>
        <w:tc>
          <w:tcPr>
            <w:tcW w:w="1889" w:type="dxa"/>
          </w:tcPr>
          <w:p w:rsidR="007C273F" w:rsidRDefault="00C2255B">
            <w:pPr>
              <w:pStyle w:val="TableParagraph"/>
              <w:spacing w:line="290" w:lineRule="exact"/>
              <w:rPr>
                <w:sz w:val="24"/>
              </w:rPr>
            </w:pPr>
            <w:r>
              <w:rPr>
                <w:sz w:val="24"/>
              </w:rPr>
              <w:t>√</w:t>
            </w:r>
          </w:p>
        </w:tc>
        <w:tc>
          <w:tcPr>
            <w:tcW w:w="1712" w:type="dxa"/>
          </w:tcPr>
          <w:p w:rsidR="007C273F" w:rsidRDefault="00C2255B">
            <w:pPr>
              <w:pStyle w:val="TableParagraph"/>
              <w:spacing w:line="290" w:lineRule="exact"/>
              <w:rPr>
                <w:sz w:val="24"/>
              </w:rPr>
            </w:pPr>
            <w:r>
              <w:rPr>
                <w:sz w:val="24"/>
              </w:rPr>
              <w:t>√</w:t>
            </w:r>
          </w:p>
        </w:tc>
        <w:tc>
          <w:tcPr>
            <w:tcW w:w="1709" w:type="dxa"/>
          </w:tcPr>
          <w:p w:rsidR="007C273F" w:rsidRDefault="00C2255B">
            <w:pPr>
              <w:pStyle w:val="TableParagraph"/>
              <w:spacing w:line="290" w:lineRule="exact"/>
              <w:rPr>
                <w:sz w:val="24"/>
              </w:rPr>
            </w:pPr>
            <w:r>
              <w:rPr>
                <w:sz w:val="24"/>
              </w:rPr>
              <w:t>CIL</w:t>
            </w:r>
          </w:p>
        </w:tc>
      </w:tr>
    </w:tbl>
    <w:p w:rsidR="007C273F" w:rsidRDefault="007C273F">
      <w:pPr>
        <w:pStyle w:val="BodyText"/>
        <w:rPr>
          <w:b/>
          <w:sz w:val="16"/>
        </w:rPr>
      </w:pPr>
    </w:p>
    <w:p w:rsidR="007C273F" w:rsidRDefault="00C2255B">
      <w:pPr>
        <w:pStyle w:val="ListParagraph"/>
        <w:numPr>
          <w:ilvl w:val="1"/>
          <w:numId w:val="15"/>
        </w:numPr>
        <w:tabs>
          <w:tab w:val="left" w:pos="990"/>
        </w:tabs>
        <w:spacing w:before="100" w:line="291" w:lineRule="exact"/>
        <w:ind w:hanging="510"/>
        <w:rPr>
          <w:b/>
          <w:sz w:val="24"/>
        </w:rPr>
      </w:pPr>
      <w:r>
        <w:rPr>
          <w:b/>
          <w:sz w:val="24"/>
          <w:u w:val="thick"/>
        </w:rPr>
        <w:t>Outreach</w:t>
      </w:r>
    </w:p>
    <w:p w:rsidR="007C273F" w:rsidRDefault="00C2255B">
      <w:pPr>
        <w:ind w:left="480" w:right="1495"/>
        <w:rPr>
          <w:b/>
          <w:sz w:val="24"/>
        </w:rPr>
      </w:pPr>
      <w:r>
        <w:rPr>
          <w:b/>
          <w:sz w:val="24"/>
        </w:rPr>
        <w:t>Identify steps to be taken regarding statewide outreach to populations that are unserved or underserved by programs that are funded under Title VII, including minority groups and urban and rural populations.</w:t>
      </w:r>
    </w:p>
    <w:p w:rsidR="007C273F" w:rsidRDefault="007C273F">
      <w:pPr>
        <w:pStyle w:val="BodyText"/>
        <w:rPr>
          <w:b/>
        </w:rPr>
      </w:pPr>
    </w:p>
    <w:p w:rsidR="007C273F" w:rsidRDefault="00C2255B">
      <w:pPr>
        <w:pStyle w:val="BodyText"/>
        <w:spacing w:line="291" w:lineRule="exact"/>
        <w:ind w:left="480"/>
      </w:pPr>
      <w:r>
        <w:rPr>
          <w:color w:val="0D0D0D"/>
          <w:u w:val="single" w:color="0D0D0D"/>
        </w:rPr>
        <w:t>Description of Underserved and Unserved:</w:t>
      </w:r>
    </w:p>
    <w:p w:rsidR="007C273F" w:rsidRDefault="00C2255B">
      <w:pPr>
        <w:pStyle w:val="BodyText"/>
        <w:ind w:left="480" w:right="1377"/>
      </w:pPr>
      <w:r>
        <w:rPr>
          <w:color w:val="0D0D0D"/>
        </w:rPr>
        <w:t>The Te</w:t>
      </w:r>
      <w:r>
        <w:rPr>
          <w:color w:val="0D0D0D"/>
        </w:rPr>
        <w:t>xas State Independent Living Council and the Network of Centers for Independent Living recognizes that all counties and areas currently served by</w:t>
      </w:r>
    </w:p>
    <w:p w:rsidR="007C273F" w:rsidRDefault="007C273F">
      <w:pPr>
        <w:sectPr w:rsidR="007C273F">
          <w:pgSz w:w="12240" w:h="15840"/>
          <w:pgMar w:top="1440" w:right="0" w:bottom="1100" w:left="960" w:header="0" w:footer="910" w:gutter="0"/>
          <w:cols w:space="720"/>
        </w:sectPr>
      </w:pPr>
    </w:p>
    <w:p w:rsidR="007C273F" w:rsidRDefault="00C2255B">
      <w:pPr>
        <w:pStyle w:val="BodyText"/>
        <w:spacing w:before="81"/>
        <w:ind w:left="480" w:right="1435"/>
        <w:jc w:val="both"/>
      </w:pPr>
      <w:r>
        <w:rPr>
          <w:color w:val="0D0D0D"/>
        </w:rPr>
        <w:t>a Center for Independent Living are underserved. Despite the large number of Centers for Independe</w:t>
      </w:r>
      <w:r>
        <w:rPr>
          <w:color w:val="0D0D0D"/>
        </w:rPr>
        <w:t>nt Living in Texas, the Independent Living needs in their service areas are greater than the resources and capacity available to them. Federal and State funding for the Texas Network has remained relatively stagnant despite increased mandates and additiona</w:t>
      </w:r>
      <w:r>
        <w:rPr>
          <w:color w:val="0D0D0D"/>
        </w:rPr>
        <w:t>l requirements. The Centers for Independent Living have worked to diversify their funding sources and secure private sources of funding, but a majority of Centers for Independent Living rely on federal and state sources for their base funding. It is impera</w:t>
      </w:r>
      <w:r>
        <w:rPr>
          <w:color w:val="0D0D0D"/>
        </w:rPr>
        <w:t>tive for the Network to secure additional funding to ensure they can meet the needs and serve the counties and populations within their current service areas and priorities. The fact remains that as long as the Network continues to be underfunded, the curr</w:t>
      </w:r>
      <w:r>
        <w:rPr>
          <w:color w:val="0D0D0D"/>
        </w:rPr>
        <w:t>ent Network’s service areas and populations will also continue to be</w:t>
      </w:r>
      <w:r>
        <w:rPr>
          <w:color w:val="0D0D0D"/>
          <w:spacing w:val="-2"/>
        </w:rPr>
        <w:t xml:space="preserve"> </w:t>
      </w:r>
      <w:r>
        <w:rPr>
          <w:color w:val="0D0D0D"/>
        </w:rPr>
        <w:t>underserved.</w:t>
      </w:r>
    </w:p>
    <w:p w:rsidR="007C273F" w:rsidRDefault="007C273F">
      <w:pPr>
        <w:pStyle w:val="BodyText"/>
        <w:spacing w:before="12"/>
        <w:rPr>
          <w:sz w:val="23"/>
        </w:rPr>
      </w:pPr>
    </w:p>
    <w:p w:rsidR="007C273F" w:rsidRDefault="00C2255B">
      <w:pPr>
        <w:pStyle w:val="BodyText"/>
        <w:ind w:left="480"/>
        <w:jc w:val="both"/>
      </w:pPr>
      <w:r>
        <w:rPr>
          <w:color w:val="0D0D0D"/>
          <w:u w:val="single" w:color="0D0D0D"/>
        </w:rPr>
        <w:t>Underserved populations</w:t>
      </w:r>
    </w:p>
    <w:p w:rsidR="007C273F" w:rsidRDefault="007C273F">
      <w:pPr>
        <w:pStyle w:val="BodyText"/>
        <w:rPr>
          <w:sz w:val="23"/>
        </w:rPr>
      </w:pPr>
    </w:p>
    <w:p w:rsidR="007C273F" w:rsidRDefault="00C2255B">
      <w:pPr>
        <w:pStyle w:val="BodyText"/>
        <w:spacing w:line="259" w:lineRule="auto"/>
        <w:ind w:left="480" w:right="1435"/>
        <w:jc w:val="both"/>
      </w:pPr>
      <w:r>
        <w:rPr>
          <w:color w:val="0D0D0D"/>
        </w:rPr>
        <w:t>The Texas State Independent Living Council and the Network of Centers for Independent</w:t>
      </w:r>
      <w:r>
        <w:rPr>
          <w:color w:val="0D0D0D"/>
          <w:spacing w:val="-9"/>
        </w:rPr>
        <w:t xml:space="preserve"> </w:t>
      </w:r>
      <w:r>
        <w:rPr>
          <w:color w:val="0D0D0D"/>
        </w:rPr>
        <w:t>Living</w:t>
      </w:r>
      <w:r>
        <w:rPr>
          <w:color w:val="0D0D0D"/>
          <w:spacing w:val="-6"/>
        </w:rPr>
        <w:t xml:space="preserve"> </w:t>
      </w:r>
      <w:r>
        <w:rPr>
          <w:color w:val="0D0D0D"/>
        </w:rPr>
        <w:t>recognizes</w:t>
      </w:r>
      <w:r>
        <w:rPr>
          <w:color w:val="0D0D0D"/>
          <w:spacing w:val="-7"/>
        </w:rPr>
        <w:t xml:space="preserve"> </w:t>
      </w:r>
      <w:r>
        <w:rPr>
          <w:color w:val="0D0D0D"/>
        </w:rPr>
        <w:t>that</w:t>
      </w:r>
      <w:r>
        <w:rPr>
          <w:color w:val="0D0D0D"/>
          <w:spacing w:val="-9"/>
        </w:rPr>
        <w:t xml:space="preserve"> </w:t>
      </w:r>
      <w:r>
        <w:rPr>
          <w:color w:val="0D0D0D"/>
        </w:rPr>
        <w:t>all</w:t>
      </w:r>
      <w:r>
        <w:rPr>
          <w:color w:val="0D0D0D"/>
          <w:spacing w:val="-6"/>
        </w:rPr>
        <w:t xml:space="preserve"> </w:t>
      </w:r>
      <w:r>
        <w:rPr>
          <w:color w:val="0D0D0D"/>
        </w:rPr>
        <w:t>counties</w:t>
      </w:r>
      <w:r>
        <w:rPr>
          <w:color w:val="0D0D0D"/>
          <w:spacing w:val="-8"/>
        </w:rPr>
        <w:t xml:space="preserve"> </w:t>
      </w:r>
      <w:r>
        <w:rPr>
          <w:color w:val="0D0D0D"/>
        </w:rPr>
        <w:t>and</w:t>
      </w:r>
      <w:r>
        <w:rPr>
          <w:color w:val="0D0D0D"/>
          <w:spacing w:val="-7"/>
        </w:rPr>
        <w:t xml:space="preserve"> </w:t>
      </w:r>
      <w:r>
        <w:rPr>
          <w:color w:val="0D0D0D"/>
        </w:rPr>
        <w:t>areas</w:t>
      </w:r>
      <w:r>
        <w:rPr>
          <w:color w:val="0D0D0D"/>
          <w:spacing w:val="-8"/>
        </w:rPr>
        <w:t xml:space="preserve"> </w:t>
      </w:r>
      <w:r>
        <w:rPr>
          <w:color w:val="0D0D0D"/>
        </w:rPr>
        <w:t>currently</w:t>
      </w:r>
      <w:r>
        <w:rPr>
          <w:color w:val="0D0D0D"/>
          <w:spacing w:val="-7"/>
        </w:rPr>
        <w:t xml:space="preserve"> </w:t>
      </w:r>
      <w:r>
        <w:rPr>
          <w:color w:val="0D0D0D"/>
        </w:rPr>
        <w:t>served</w:t>
      </w:r>
      <w:r>
        <w:rPr>
          <w:color w:val="0D0D0D"/>
          <w:spacing w:val="-2"/>
        </w:rPr>
        <w:t xml:space="preserve"> </w:t>
      </w:r>
      <w:r>
        <w:rPr>
          <w:color w:val="0D0D0D"/>
        </w:rPr>
        <w:t>by a Center for Independent Living are underserved. There are 163 out of 254 Texas counties that receive the five Independent Living five core services</w:t>
      </w:r>
      <w:r>
        <w:rPr>
          <w:color w:val="0D0D0D"/>
          <w:spacing w:val="-27"/>
        </w:rPr>
        <w:t xml:space="preserve"> </w:t>
      </w:r>
      <w:r>
        <w:rPr>
          <w:color w:val="0D0D0D"/>
        </w:rPr>
        <w:t xml:space="preserve">but are considered to be underserved. Underserved counties are counties within a Center’s service area </w:t>
      </w:r>
      <w:r>
        <w:rPr>
          <w:color w:val="0D0D0D"/>
        </w:rPr>
        <w:t>where Independent Living services are provided but not to all Texans with disabilities residing in the service area. There are a variety</w:t>
      </w:r>
      <w:r>
        <w:rPr>
          <w:color w:val="0D0D0D"/>
          <w:spacing w:val="-23"/>
        </w:rPr>
        <w:t xml:space="preserve"> </w:t>
      </w:r>
      <w:r>
        <w:rPr>
          <w:color w:val="0D0D0D"/>
        </w:rPr>
        <w:t>of</w:t>
      </w:r>
      <w:r>
        <w:rPr>
          <w:color w:val="0D0D0D"/>
          <w:spacing w:val="-22"/>
        </w:rPr>
        <w:t xml:space="preserve"> </w:t>
      </w:r>
      <w:r>
        <w:rPr>
          <w:color w:val="0D0D0D"/>
        </w:rPr>
        <w:t>reasons</w:t>
      </w:r>
      <w:r>
        <w:rPr>
          <w:color w:val="0D0D0D"/>
          <w:spacing w:val="-24"/>
        </w:rPr>
        <w:t xml:space="preserve"> </w:t>
      </w:r>
      <w:r>
        <w:rPr>
          <w:color w:val="0D0D0D"/>
        </w:rPr>
        <w:t>the</w:t>
      </w:r>
      <w:r>
        <w:rPr>
          <w:color w:val="0D0D0D"/>
          <w:spacing w:val="-21"/>
        </w:rPr>
        <w:t xml:space="preserve"> </w:t>
      </w:r>
      <w:r>
        <w:rPr>
          <w:color w:val="0D0D0D"/>
        </w:rPr>
        <w:t>counties</w:t>
      </w:r>
      <w:r>
        <w:rPr>
          <w:color w:val="0D0D0D"/>
          <w:spacing w:val="-23"/>
        </w:rPr>
        <w:t xml:space="preserve"> </w:t>
      </w:r>
      <w:r>
        <w:rPr>
          <w:color w:val="0D0D0D"/>
        </w:rPr>
        <w:t>remain</w:t>
      </w:r>
      <w:r>
        <w:rPr>
          <w:color w:val="0D0D0D"/>
          <w:spacing w:val="-23"/>
        </w:rPr>
        <w:t xml:space="preserve"> </w:t>
      </w:r>
      <w:r>
        <w:rPr>
          <w:color w:val="0D0D0D"/>
        </w:rPr>
        <w:t>underserved.</w:t>
      </w:r>
      <w:r>
        <w:rPr>
          <w:color w:val="0D0D0D"/>
          <w:spacing w:val="-23"/>
        </w:rPr>
        <w:t xml:space="preserve"> </w:t>
      </w:r>
      <w:r>
        <w:rPr>
          <w:color w:val="0D0D0D"/>
        </w:rPr>
        <w:t>Examples</w:t>
      </w:r>
      <w:r>
        <w:rPr>
          <w:color w:val="0D0D0D"/>
          <w:spacing w:val="-23"/>
        </w:rPr>
        <w:t xml:space="preserve"> </w:t>
      </w:r>
      <w:r>
        <w:rPr>
          <w:color w:val="0D0D0D"/>
        </w:rPr>
        <w:t>include</w:t>
      </w:r>
      <w:r>
        <w:rPr>
          <w:color w:val="0D0D0D"/>
          <w:spacing w:val="-21"/>
        </w:rPr>
        <w:t xml:space="preserve"> </w:t>
      </w:r>
      <w:r>
        <w:rPr>
          <w:color w:val="0D0D0D"/>
        </w:rPr>
        <w:t>inability to reach all Texans with disabilities in the county or limited resources and funding.</w:t>
      </w:r>
    </w:p>
    <w:p w:rsidR="007C273F" w:rsidRDefault="007C273F">
      <w:pPr>
        <w:pStyle w:val="BodyText"/>
        <w:spacing w:before="7"/>
        <w:rPr>
          <w:sz w:val="25"/>
        </w:rPr>
      </w:pPr>
    </w:p>
    <w:p w:rsidR="007C273F" w:rsidRDefault="00C2255B">
      <w:pPr>
        <w:pStyle w:val="BodyText"/>
        <w:ind w:left="480"/>
        <w:jc w:val="both"/>
      </w:pPr>
      <w:r>
        <w:rPr>
          <w:color w:val="0D0D0D"/>
          <w:u w:val="single" w:color="0D0D0D"/>
        </w:rPr>
        <w:t>Unserved Counties:</w:t>
      </w:r>
    </w:p>
    <w:p w:rsidR="007C273F" w:rsidRDefault="007C273F">
      <w:pPr>
        <w:pStyle w:val="BodyText"/>
        <w:spacing w:before="2"/>
        <w:rPr>
          <w:sz w:val="25"/>
        </w:rPr>
      </w:pPr>
    </w:p>
    <w:p w:rsidR="007C273F" w:rsidRDefault="00C2255B">
      <w:pPr>
        <w:pStyle w:val="BodyText"/>
        <w:ind w:left="480" w:right="1437"/>
        <w:jc w:val="both"/>
      </w:pPr>
      <w:r>
        <w:rPr>
          <w:color w:val="0D0D0D"/>
        </w:rPr>
        <w:t xml:space="preserve">There are 91 out of 254 Texas counties that are not contracted with a Center for Independent Living to provide the five Independent Living </w:t>
      </w:r>
      <w:r>
        <w:rPr>
          <w:color w:val="0D0D0D"/>
        </w:rPr>
        <w:t>core services. The Centers remain aware of the unmet needs of those areas because they receive requests for additional services. It should be noted that Centers for Independent</w:t>
      </w:r>
      <w:r>
        <w:rPr>
          <w:color w:val="0D0D0D"/>
          <w:spacing w:val="-12"/>
        </w:rPr>
        <w:t xml:space="preserve"> </w:t>
      </w:r>
      <w:r>
        <w:rPr>
          <w:color w:val="0D0D0D"/>
        </w:rPr>
        <w:t>Living</w:t>
      </w:r>
      <w:r>
        <w:rPr>
          <w:color w:val="0D0D0D"/>
          <w:spacing w:val="-8"/>
        </w:rPr>
        <w:t xml:space="preserve"> </w:t>
      </w:r>
      <w:r>
        <w:rPr>
          <w:color w:val="0D0D0D"/>
        </w:rPr>
        <w:t>provide</w:t>
      </w:r>
      <w:r>
        <w:rPr>
          <w:color w:val="0D0D0D"/>
          <w:spacing w:val="-10"/>
        </w:rPr>
        <w:t xml:space="preserve"> </w:t>
      </w:r>
      <w:r>
        <w:rPr>
          <w:color w:val="0D0D0D"/>
        </w:rPr>
        <w:t>Information</w:t>
      </w:r>
      <w:r>
        <w:rPr>
          <w:color w:val="0D0D0D"/>
          <w:spacing w:val="-9"/>
        </w:rPr>
        <w:t xml:space="preserve"> </w:t>
      </w:r>
      <w:r>
        <w:rPr>
          <w:color w:val="0D0D0D"/>
        </w:rPr>
        <w:t>and</w:t>
      </w:r>
      <w:r>
        <w:rPr>
          <w:color w:val="0D0D0D"/>
          <w:spacing w:val="-12"/>
        </w:rPr>
        <w:t xml:space="preserve"> </w:t>
      </w:r>
      <w:r>
        <w:rPr>
          <w:color w:val="0D0D0D"/>
        </w:rPr>
        <w:t>Referral</w:t>
      </w:r>
      <w:r>
        <w:rPr>
          <w:color w:val="0D0D0D"/>
          <w:spacing w:val="-10"/>
        </w:rPr>
        <w:t xml:space="preserve"> </w:t>
      </w:r>
      <w:r>
        <w:rPr>
          <w:color w:val="0D0D0D"/>
        </w:rPr>
        <w:t>services</w:t>
      </w:r>
      <w:r>
        <w:rPr>
          <w:color w:val="0D0D0D"/>
          <w:spacing w:val="-11"/>
        </w:rPr>
        <w:t xml:space="preserve"> </w:t>
      </w:r>
      <w:r>
        <w:rPr>
          <w:color w:val="0D0D0D"/>
        </w:rPr>
        <w:t>to</w:t>
      </w:r>
      <w:r>
        <w:rPr>
          <w:color w:val="0D0D0D"/>
          <w:spacing w:val="-10"/>
        </w:rPr>
        <w:t xml:space="preserve"> </w:t>
      </w:r>
      <w:r>
        <w:rPr>
          <w:color w:val="0D0D0D"/>
        </w:rPr>
        <w:t>individuals</w:t>
      </w:r>
      <w:r>
        <w:rPr>
          <w:color w:val="0D0D0D"/>
          <w:spacing w:val="-8"/>
        </w:rPr>
        <w:t xml:space="preserve"> </w:t>
      </w:r>
      <w:r>
        <w:rPr>
          <w:color w:val="0D0D0D"/>
        </w:rPr>
        <w:t>in unserved cou</w:t>
      </w:r>
      <w:r>
        <w:rPr>
          <w:color w:val="0D0D0D"/>
        </w:rPr>
        <w:t>nties at their</w:t>
      </w:r>
      <w:r>
        <w:rPr>
          <w:color w:val="0D0D0D"/>
          <w:spacing w:val="-4"/>
        </w:rPr>
        <w:t xml:space="preserve"> </w:t>
      </w:r>
      <w:r>
        <w:rPr>
          <w:color w:val="0D0D0D"/>
        </w:rPr>
        <w:t>request.</w:t>
      </w:r>
    </w:p>
    <w:p w:rsidR="007C273F" w:rsidRDefault="007C273F">
      <w:pPr>
        <w:pStyle w:val="BodyText"/>
        <w:spacing w:before="11"/>
        <w:rPr>
          <w:sz w:val="23"/>
        </w:rPr>
      </w:pPr>
    </w:p>
    <w:p w:rsidR="007C273F" w:rsidRDefault="00C2255B">
      <w:pPr>
        <w:pStyle w:val="BodyText"/>
        <w:ind w:left="480"/>
        <w:jc w:val="both"/>
      </w:pPr>
      <w:r>
        <w:rPr>
          <w:color w:val="0D0D0D"/>
          <w:u w:val="single" w:color="0D0D0D"/>
        </w:rPr>
        <w:t>Outreach Strategy:</w:t>
      </w:r>
    </w:p>
    <w:p w:rsidR="007C273F" w:rsidRDefault="00C2255B">
      <w:pPr>
        <w:pStyle w:val="BodyText"/>
        <w:spacing w:before="1"/>
        <w:ind w:left="480" w:right="1435"/>
        <w:jc w:val="both"/>
      </w:pPr>
      <w:r>
        <w:rPr>
          <w:color w:val="0D0D0D"/>
        </w:rPr>
        <w:t>The</w:t>
      </w:r>
      <w:r>
        <w:rPr>
          <w:color w:val="0D0D0D"/>
          <w:spacing w:val="-13"/>
        </w:rPr>
        <w:t xml:space="preserve"> </w:t>
      </w:r>
      <w:r>
        <w:rPr>
          <w:color w:val="0D0D0D"/>
        </w:rPr>
        <w:t>Independent</w:t>
      </w:r>
      <w:r>
        <w:rPr>
          <w:color w:val="0D0D0D"/>
          <w:spacing w:val="-13"/>
        </w:rPr>
        <w:t xml:space="preserve"> </w:t>
      </w:r>
      <w:r>
        <w:rPr>
          <w:color w:val="0D0D0D"/>
        </w:rPr>
        <w:t>Living</w:t>
      </w:r>
      <w:r>
        <w:rPr>
          <w:color w:val="0D0D0D"/>
          <w:spacing w:val="-13"/>
        </w:rPr>
        <w:t xml:space="preserve"> </w:t>
      </w:r>
      <w:r>
        <w:rPr>
          <w:color w:val="0D0D0D"/>
        </w:rPr>
        <w:t>Network</w:t>
      </w:r>
      <w:r>
        <w:rPr>
          <w:color w:val="0D0D0D"/>
          <w:spacing w:val="-12"/>
        </w:rPr>
        <w:t xml:space="preserve"> </w:t>
      </w:r>
      <w:r>
        <w:rPr>
          <w:color w:val="0D0D0D"/>
        </w:rPr>
        <w:t>strives</w:t>
      </w:r>
      <w:r>
        <w:rPr>
          <w:color w:val="0D0D0D"/>
          <w:spacing w:val="-13"/>
        </w:rPr>
        <w:t xml:space="preserve"> </w:t>
      </w:r>
      <w:r>
        <w:rPr>
          <w:color w:val="0D0D0D"/>
        </w:rPr>
        <w:t>to</w:t>
      </w:r>
      <w:r>
        <w:rPr>
          <w:color w:val="0D0D0D"/>
          <w:spacing w:val="-13"/>
        </w:rPr>
        <w:t xml:space="preserve"> </w:t>
      </w:r>
      <w:r>
        <w:rPr>
          <w:color w:val="0D0D0D"/>
        </w:rPr>
        <w:t>assist</w:t>
      </w:r>
      <w:r>
        <w:rPr>
          <w:color w:val="0D0D0D"/>
          <w:spacing w:val="-13"/>
        </w:rPr>
        <w:t xml:space="preserve"> </w:t>
      </w:r>
      <w:r>
        <w:rPr>
          <w:color w:val="0D0D0D"/>
        </w:rPr>
        <w:t>all</w:t>
      </w:r>
      <w:r>
        <w:rPr>
          <w:color w:val="0D0D0D"/>
          <w:spacing w:val="-14"/>
        </w:rPr>
        <w:t xml:space="preserve"> </w:t>
      </w:r>
      <w:r>
        <w:rPr>
          <w:color w:val="0D0D0D"/>
        </w:rPr>
        <w:t>Texans</w:t>
      </w:r>
      <w:r>
        <w:rPr>
          <w:color w:val="0D0D0D"/>
          <w:spacing w:val="-13"/>
        </w:rPr>
        <w:t xml:space="preserve"> </w:t>
      </w:r>
      <w:r>
        <w:rPr>
          <w:color w:val="0D0D0D"/>
        </w:rPr>
        <w:t>with</w:t>
      </w:r>
      <w:r>
        <w:rPr>
          <w:color w:val="0D0D0D"/>
          <w:spacing w:val="-13"/>
        </w:rPr>
        <w:t xml:space="preserve"> </w:t>
      </w:r>
      <w:r>
        <w:rPr>
          <w:color w:val="0D0D0D"/>
        </w:rPr>
        <w:t>disabilities</w:t>
      </w:r>
      <w:r>
        <w:rPr>
          <w:color w:val="0D0D0D"/>
          <w:spacing w:val="-13"/>
        </w:rPr>
        <w:t xml:space="preserve"> </w:t>
      </w:r>
      <w:r>
        <w:rPr>
          <w:color w:val="0D0D0D"/>
        </w:rPr>
        <w:t>to live independently. While each Center for Independent Living has tailored individual outreach plans and strategies to meet the needs of its respective community, the State Plan for Independent Living provides for an overall framework for Independent Liv</w:t>
      </w:r>
      <w:r>
        <w:rPr>
          <w:color w:val="0D0D0D"/>
        </w:rPr>
        <w:t>ing services and those outreach plans and strategies.</w:t>
      </w:r>
    </w:p>
    <w:p w:rsidR="007C273F" w:rsidRDefault="007C273F">
      <w:pPr>
        <w:jc w:val="both"/>
        <w:sectPr w:rsidR="007C273F">
          <w:pgSz w:w="12240" w:h="15840"/>
          <w:pgMar w:top="1360" w:right="0" w:bottom="1180" w:left="960" w:header="0" w:footer="910" w:gutter="0"/>
          <w:cols w:space="720"/>
        </w:sectPr>
      </w:pPr>
    </w:p>
    <w:p w:rsidR="007C273F" w:rsidRDefault="007C273F">
      <w:pPr>
        <w:pStyle w:val="BodyText"/>
        <w:spacing w:before="10"/>
        <w:rPr>
          <w:sz w:val="10"/>
        </w:rPr>
      </w:pPr>
    </w:p>
    <w:p w:rsidR="007C273F" w:rsidRDefault="00C2255B">
      <w:pPr>
        <w:pStyle w:val="BodyText"/>
        <w:spacing w:before="100"/>
        <w:ind w:left="480" w:right="1435"/>
        <w:jc w:val="both"/>
      </w:pPr>
      <w:r>
        <w:rPr>
          <w:color w:val="0D0D0D"/>
        </w:rPr>
        <w:t>The</w:t>
      </w:r>
      <w:r>
        <w:rPr>
          <w:color w:val="0D0D0D"/>
          <w:spacing w:val="-19"/>
        </w:rPr>
        <w:t xml:space="preserve"> </w:t>
      </w:r>
      <w:r>
        <w:rPr>
          <w:color w:val="0D0D0D"/>
        </w:rPr>
        <w:t>State</w:t>
      </w:r>
      <w:r>
        <w:rPr>
          <w:color w:val="0D0D0D"/>
          <w:spacing w:val="-19"/>
        </w:rPr>
        <w:t xml:space="preserve"> </w:t>
      </w:r>
      <w:r>
        <w:rPr>
          <w:color w:val="0D0D0D"/>
        </w:rPr>
        <w:t>Plan</w:t>
      </w:r>
      <w:r>
        <w:rPr>
          <w:color w:val="0D0D0D"/>
          <w:spacing w:val="-20"/>
        </w:rPr>
        <w:t xml:space="preserve"> </w:t>
      </w:r>
      <w:r>
        <w:rPr>
          <w:color w:val="0D0D0D"/>
        </w:rPr>
        <w:t>for</w:t>
      </w:r>
      <w:r>
        <w:rPr>
          <w:color w:val="0D0D0D"/>
          <w:spacing w:val="-20"/>
        </w:rPr>
        <w:t xml:space="preserve"> </w:t>
      </w:r>
      <w:r>
        <w:rPr>
          <w:color w:val="0D0D0D"/>
        </w:rPr>
        <w:t>Independent</w:t>
      </w:r>
      <w:r>
        <w:rPr>
          <w:color w:val="0D0D0D"/>
          <w:spacing w:val="-21"/>
        </w:rPr>
        <w:t xml:space="preserve"> </w:t>
      </w:r>
      <w:r>
        <w:rPr>
          <w:color w:val="0D0D0D"/>
        </w:rPr>
        <w:t>Living’s</w:t>
      </w:r>
      <w:r>
        <w:rPr>
          <w:color w:val="0D0D0D"/>
          <w:spacing w:val="-15"/>
        </w:rPr>
        <w:t xml:space="preserve"> </w:t>
      </w:r>
      <w:r>
        <w:rPr>
          <w:color w:val="0D0D0D"/>
        </w:rPr>
        <w:t>Goals</w:t>
      </w:r>
      <w:r>
        <w:rPr>
          <w:color w:val="0D0D0D"/>
          <w:spacing w:val="-21"/>
        </w:rPr>
        <w:t xml:space="preserve"> </w:t>
      </w:r>
      <w:r>
        <w:rPr>
          <w:color w:val="0D0D0D"/>
        </w:rPr>
        <w:t>and</w:t>
      </w:r>
      <w:r>
        <w:rPr>
          <w:color w:val="0D0D0D"/>
          <w:spacing w:val="-21"/>
        </w:rPr>
        <w:t xml:space="preserve"> </w:t>
      </w:r>
      <w:r>
        <w:rPr>
          <w:color w:val="0D0D0D"/>
        </w:rPr>
        <w:t>Objectives’</w:t>
      </w:r>
      <w:r>
        <w:rPr>
          <w:color w:val="0D0D0D"/>
          <w:spacing w:val="-19"/>
        </w:rPr>
        <w:t xml:space="preserve"> </w:t>
      </w:r>
      <w:r>
        <w:rPr>
          <w:color w:val="0D0D0D"/>
        </w:rPr>
        <w:t>intent</w:t>
      </w:r>
      <w:r>
        <w:rPr>
          <w:color w:val="0D0D0D"/>
          <w:spacing w:val="-17"/>
        </w:rPr>
        <w:t xml:space="preserve"> </w:t>
      </w:r>
      <w:r>
        <w:rPr>
          <w:color w:val="0D0D0D"/>
        </w:rPr>
        <w:t>is</w:t>
      </w:r>
      <w:r>
        <w:rPr>
          <w:color w:val="0D0D0D"/>
          <w:spacing w:val="-18"/>
        </w:rPr>
        <w:t xml:space="preserve"> </w:t>
      </w:r>
      <w:r>
        <w:rPr>
          <w:color w:val="0D0D0D"/>
        </w:rPr>
        <w:t>to</w:t>
      </w:r>
      <w:r>
        <w:rPr>
          <w:color w:val="0D0D0D"/>
          <w:spacing w:val="-19"/>
        </w:rPr>
        <w:t xml:space="preserve"> </w:t>
      </w:r>
      <w:r>
        <w:rPr>
          <w:color w:val="0D0D0D"/>
        </w:rPr>
        <w:t>focus on underserved and unserved populations in Texas. For Example, Goal 1 focuses entirely on advocacy efforts</w:t>
      </w:r>
      <w:r>
        <w:rPr>
          <w:color w:val="0D0D0D"/>
        </w:rPr>
        <w:t xml:space="preserve"> in various arenas to support Texans with disabilities to live independently. Another example is Objectives 3.1 and 3.2, which focus on the Independent Living Network receiving the funding and supports needed to provide current and expanded Independent Liv</w:t>
      </w:r>
      <w:r>
        <w:rPr>
          <w:color w:val="0D0D0D"/>
        </w:rPr>
        <w:t>ing Services for underserved and unserved areas of Texas. This will be achieved through</w:t>
      </w:r>
      <w:r>
        <w:rPr>
          <w:color w:val="0D0D0D"/>
          <w:spacing w:val="-25"/>
        </w:rPr>
        <w:t xml:space="preserve"> </w:t>
      </w:r>
      <w:r>
        <w:rPr>
          <w:color w:val="0D0D0D"/>
        </w:rPr>
        <w:t>expanded</w:t>
      </w:r>
      <w:r>
        <w:rPr>
          <w:color w:val="0D0D0D"/>
          <w:spacing w:val="-24"/>
        </w:rPr>
        <w:t xml:space="preserve"> </w:t>
      </w:r>
      <w:r>
        <w:rPr>
          <w:color w:val="0D0D0D"/>
        </w:rPr>
        <w:t>partnerships</w:t>
      </w:r>
      <w:r>
        <w:rPr>
          <w:color w:val="0D0D0D"/>
          <w:spacing w:val="-24"/>
        </w:rPr>
        <w:t xml:space="preserve"> </w:t>
      </w:r>
      <w:r>
        <w:rPr>
          <w:color w:val="0D0D0D"/>
        </w:rPr>
        <w:t>with</w:t>
      </w:r>
      <w:r>
        <w:rPr>
          <w:color w:val="0D0D0D"/>
          <w:spacing w:val="-24"/>
        </w:rPr>
        <w:t xml:space="preserve"> </w:t>
      </w:r>
      <w:r>
        <w:rPr>
          <w:color w:val="0D0D0D"/>
        </w:rPr>
        <w:t>existing</w:t>
      </w:r>
      <w:r>
        <w:rPr>
          <w:color w:val="0D0D0D"/>
          <w:spacing w:val="-24"/>
        </w:rPr>
        <w:t xml:space="preserve"> </w:t>
      </w:r>
      <w:r>
        <w:rPr>
          <w:color w:val="0D0D0D"/>
        </w:rPr>
        <w:t>service</w:t>
      </w:r>
      <w:r>
        <w:rPr>
          <w:color w:val="0D0D0D"/>
          <w:spacing w:val="-23"/>
        </w:rPr>
        <w:t xml:space="preserve"> </w:t>
      </w:r>
      <w:r>
        <w:rPr>
          <w:color w:val="0D0D0D"/>
        </w:rPr>
        <w:t>providers</w:t>
      </w:r>
      <w:r>
        <w:rPr>
          <w:color w:val="0D0D0D"/>
          <w:spacing w:val="-22"/>
        </w:rPr>
        <w:t xml:space="preserve"> </w:t>
      </w:r>
      <w:r>
        <w:rPr>
          <w:color w:val="0D0D0D"/>
        </w:rPr>
        <w:t>and</w:t>
      </w:r>
      <w:r>
        <w:rPr>
          <w:color w:val="0D0D0D"/>
          <w:spacing w:val="-25"/>
        </w:rPr>
        <w:t xml:space="preserve"> </w:t>
      </w:r>
      <w:r>
        <w:rPr>
          <w:color w:val="0D0D0D"/>
        </w:rPr>
        <w:t>established entities in unserved or underserved areas as well as the use of mobile or virtual technologies. In</w:t>
      </w:r>
      <w:r>
        <w:rPr>
          <w:color w:val="0D0D0D"/>
        </w:rPr>
        <w:t xml:space="preserve"> addition, by also focusing on new funding opportunities and improving communication to policymakers and funders the current successes, the State Plan for Independent Living encourages efforts to expand financial resources to reach these</w:t>
      </w:r>
      <w:r>
        <w:rPr>
          <w:color w:val="0D0D0D"/>
          <w:spacing w:val="-5"/>
        </w:rPr>
        <w:t xml:space="preserve"> </w:t>
      </w:r>
      <w:r>
        <w:rPr>
          <w:color w:val="0D0D0D"/>
        </w:rPr>
        <w:t>populations.</w:t>
      </w:r>
    </w:p>
    <w:p w:rsidR="007C273F" w:rsidRDefault="007C273F">
      <w:pPr>
        <w:pStyle w:val="BodyText"/>
        <w:spacing w:before="2"/>
      </w:pPr>
    </w:p>
    <w:p w:rsidR="007C273F" w:rsidRDefault="00C2255B">
      <w:pPr>
        <w:pStyle w:val="BodyText"/>
        <w:ind w:left="480" w:right="1436"/>
        <w:jc w:val="both"/>
      </w:pPr>
      <w:r>
        <w:rPr>
          <w:color w:val="0D0D0D"/>
        </w:rPr>
        <w:t>In a</w:t>
      </w:r>
      <w:r>
        <w:rPr>
          <w:color w:val="0D0D0D"/>
        </w:rPr>
        <w:t>ddition, Objectives 2.1 and 2.2 specifically target services and outreach activities to youth and individuals residing in long-term care facilities or institutions. The Centers for Independent Living are encouraged to provide special outreach to the popula</w:t>
      </w:r>
      <w:r>
        <w:rPr>
          <w:color w:val="0D0D0D"/>
        </w:rPr>
        <w:t>tions identified on a statewide basis as well as the</w:t>
      </w:r>
      <w:r>
        <w:rPr>
          <w:color w:val="0D0D0D"/>
          <w:spacing w:val="-17"/>
        </w:rPr>
        <w:t xml:space="preserve"> </w:t>
      </w:r>
      <w:r>
        <w:rPr>
          <w:color w:val="0D0D0D"/>
        </w:rPr>
        <w:t>underserved</w:t>
      </w:r>
      <w:r>
        <w:rPr>
          <w:color w:val="0D0D0D"/>
          <w:spacing w:val="-19"/>
        </w:rPr>
        <w:t xml:space="preserve"> </w:t>
      </w:r>
      <w:r>
        <w:rPr>
          <w:color w:val="0D0D0D"/>
        </w:rPr>
        <w:t>and</w:t>
      </w:r>
      <w:r>
        <w:rPr>
          <w:color w:val="0D0D0D"/>
          <w:spacing w:val="-18"/>
        </w:rPr>
        <w:t xml:space="preserve"> </w:t>
      </w:r>
      <w:r>
        <w:rPr>
          <w:color w:val="0D0D0D"/>
        </w:rPr>
        <w:t>unserved</w:t>
      </w:r>
      <w:r>
        <w:rPr>
          <w:color w:val="0D0D0D"/>
          <w:spacing w:val="-17"/>
        </w:rPr>
        <w:t xml:space="preserve"> </w:t>
      </w:r>
      <w:r>
        <w:rPr>
          <w:color w:val="0D0D0D"/>
        </w:rPr>
        <w:t>populations</w:t>
      </w:r>
      <w:r>
        <w:rPr>
          <w:color w:val="0D0D0D"/>
          <w:spacing w:val="-19"/>
        </w:rPr>
        <w:t xml:space="preserve"> </w:t>
      </w:r>
      <w:r>
        <w:rPr>
          <w:color w:val="0D0D0D"/>
        </w:rPr>
        <w:t>they</w:t>
      </w:r>
      <w:r>
        <w:rPr>
          <w:color w:val="0D0D0D"/>
          <w:spacing w:val="-18"/>
        </w:rPr>
        <w:t xml:space="preserve"> </w:t>
      </w:r>
      <w:r>
        <w:rPr>
          <w:color w:val="0D0D0D"/>
        </w:rPr>
        <w:t>see</w:t>
      </w:r>
      <w:r>
        <w:rPr>
          <w:color w:val="0D0D0D"/>
          <w:spacing w:val="-17"/>
        </w:rPr>
        <w:t xml:space="preserve"> </w:t>
      </w:r>
      <w:r>
        <w:rPr>
          <w:color w:val="0D0D0D"/>
        </w:rPr>
        <w:t>in</w:t>
      </w:r>
      <w:r>
        <w:rPr>
          <w:color w:val="0D0D0D"/>
          <w:spacing w:val="-18"/>
        </w:rPr>
        <w:t xml:space="preserve"> </w:t>
      </w:r>
      <w:r>
        <w:rPr>
          <w:color w:val="0D0D0D"/>
        </w:rPr>
        <w:t>their</w:t>
      </w:r>
      <w:r>
        <w:rPr>
          <w:color w:val="0D0D0D"/>
          <w:spacing w:val="-17"/>
        </w:rPr>
        <w:t xml:space="preserve"> </w:t>
      </w:r>
      <w:r>
        <w:rPr>
          <w:color w:val="0D0D0D"/>
        </w:rPr>
        <w:t>own</w:t>
      </w:r>
      <w:r>
        <w:rPr>
          <w:color w:val="0D0D0D"/>
          <w:spacing w:val="-18"/>
        </w:rPr>
        <w:t xml:space="preserve"> </w:t>
      </w:r>
      <w:r>
        <w:rPr>
          <w:color w:val="0D0D0D"/>
        </w:rPr>
        <w:t>communities.</w:t>
      </w:r>
    </w:p>
    <w:p w:rsidR="007C273F" w:rsidRDefault="007C273F">
      <w:pPr>
        <w:pStyle w:val="BodyText"/>
        <w:spacing w:before="11"/>
        <w:rPr>
          <w:sz w:val="23"/>
        </w:rPr>
      </w:pPr>
    </w:p>
    <w:p w:rsidR="007C273F" w:rsidRDefault="00C2255B">
      <w:pPr>
        <w:pStyle w:val="BodyText"/>
        <w:spacing w:before="1"/>
        <w:ind w:left="480" w:right="1436"/>
        <w:jc w:val="both"/>
      </w:pPr>
      <w:r>
        <w:rPr>
          <w:color w:val="0D0D0D"/>
        </w:rPr>
        <w:t>The Independent Living Network agrees to assist underserved and unserved populations by providing Information and Referral services. Whether in a public service announcement, online resources, promotion of special events and projects, or individual case ma</w:t>
      </w:r>
      <w:r>
        <w:rPr>
          <w:color w:val="0D0D0D"/>
        </w:rPr>
        <w:t>nagement, the Centers for Independent Living and State Independent Living Council are committed to working with a unity</w:t>
      </w:r>
      <w:r>
        <w:rPr>
          <w:color w:val="0D0D0D"/>
          <w:spacing w:val="-22"/>
        </w:rPr>
        <w:t xml:space="preserve"> </w:t>
      </w:r>
      <w:r>
        <w:rPr>
          <w:color w:val="0D0D0D"/>
        </w:rPr>
        <w:t>of</w:t>
      </w:r>
      <w:r>
        <w:rPr>
          <w:color w:val="0D0D0D"/>
          <w:spacing w:val="-23"/>
        </w:rPr>
        <w:t xml:space="preserve"> </w:t>
      </w:r>
      <w:r>
        <w:rPr>
          <w:color w:val="0D0D0D"/>
        </w:rPr>
        <w:t>purpose</w:t>
      </w:r>
      <w:r>
        <w:rPr>
          <w:color w:val="0D0D0D"/>
          <w:spacing w:val="-21"/>
        </w:rPr>
        <w:t xml:space="preserve"> </w:t>
      </w:r>
      <w:r>
        <w:rPr>
          <w:color w:val="0D0D0D"/>
        </w:rPr>
        <w:t>to</w:t>
      </w:r>
      <w:r>
        <w:rPr>
          <w:color w:val="0D0D0D"/>
          <w:spacing w:val="-22"/>
        </w:rPr>
        <w:t xml:space="preserve"> </w:t>
      </w:r>
      <w:r>
        <w:rPr>
          <w:color w:val="0D0D0D"/>
        </w:rPr>
        <w:t>ensure</w:t>
      </w:r>
      <w:r>
        <w:rPr>
          <w:color w:val="0D0D0D"/>
          <w:spacing w:val="-21"/>
        </w:rPr>
        <w:t xml:space="preserve"> </w:t>
      </w:r>
      <w:r>
        <w:rPr>
          <w:color w:val="0D0D0D"/>
        </w:rPr>
        <w:t>Texans</w:t>
      </w:r>
      <w:r>
        <w:rPr>
          <w:color w:val="0D0D0D"/>
          <w:spacing w:val="-22"/>
        </w:rPr>
        <w:t xml:space="preserve"> </w:t>
      </w:r>
      <w:r>
        <w:rPr>
          <w:color w:val="0D0D0D"/>
        </w:rPr>
        <w:t>receive</w:t>
      </w:r>
      <w:r>
        <w:rPr>
          <w:color w:val="0D0D0D"/>
          <w:spacing w:val="-21"/>
        </w:rPr>
        <w:t xml:space="preserve"> </w:t>
      </w:r>
      <w:r>
        <w:rPr>
          <w:color w:val="0D0D0D"/>
        </w:rPr>
        <w:t>the</w:t>
      </w:r>
      <w:r>
        <w:rPr>
          <w:color w:val="0D0D0D"/>
          <w:spacing w:val="-21"/>
        </w:rPr>
        <w:t xml:space="preserve"> </w:t>
      </w:r>
      <w:r>
        <w:rPr>
          <w:color w:val="0D0D0D"/>
        </w:rPr>
        <w:t>information</w:t>
      </w:r>
      <w:r>
        <w:rPr>
          <w:color w:val="0D0D0D"/>
          <w:spacing w:val="-23"/>
        </w:rPr>
        <w:t xml:space="preserve"> </w:t>
      </w:r>
      <w:r>
        <w:rPr>
          <w:color w:val="0D0D0D"/>
        </w:rPr>
        <w:t>and</w:t>
      </w:r>
      <w:r>
        <w:rPr>
          <w:color w:val="0D0D0D"/>
          <w:spacing w:val="-23"/>
        </w:rPr>
        <w:t xml:space="preserve"> </w:t>
      </w:r>
      <w:r>
        <w:rPr>
          <w:color w:val="0D0D0D"/>
        </w:rPr>
        <w:t>resources</w:t>
      </w:r>
      <w:r>
        <w:rPr>
          <w:color w:val="0D0D0D"/>
          <w:spacing w:val="-22"/>
        </w:rPr>
        <w:t xml:space="preserve"> </w:t>
      </w:r>
      <w:r>
        <w:rPr>
          <w:color w:val="0D0D0D"/>
        </w:rPr>
        <w:t>about Independent</w:t>
      </w:r>
      <w:r>
        <w:rPr>
          <w:color w:val="0D0D0D"/>
          <w:spacing w:val="-2"/>
        </w:rPr>
        <w:t xml:space="preserve"> </w:t>
      </w:r>
      <w:r>
        <w:rPr>
          <w:color w:val="0D0D0D"/>
        </w:rPr>
        <w:t>Living.</w:t>
      </w:r>
    </w:p>
    <w:p w:rsidR="007C273F" w:rsidRDefault="007C273F">
      <w:pPr>
        <w:pStyle w:val="BodyText"/>
        <w:rPr>
          <w:sz w:val="28"/>
        </w:rPr>
      </w:pPr>
    </w:p>
    <w:p w:rsidR="007C273F" w:rsidRDefault="00C2255B">
      <w:pPr>
        <w:pStyle w:val="ListParagraph"/>
        <w:numPr>
          <w:ilvl w:val="1"/>
          <w:numId w:val="15"/>
        </w:numPr>
        <w:tabs>
          <w:tab w:val="left" w:pos="1021"/>
        </w:tabs>
        <w:spacing w:before="191"/>
        <w:ind w:left="1020" w:hanging="541"/>
        <w:jc w:val="both"/>
        <w:rPr>
          <w:b/>
          <w:sz w:val="24"/>
        </w:rPr>
      </w:pPr>
      <w:r>
        <w:rPr>
          <w:b/>
          <w:sz w:val="24"/>
          <w:u w:val="thick"/>
        </w:rPr>
        <w:t>Coordination</w:t>
      </w:r>
    </w:p>
    <w:p w:rsidR="007C273F" w:rsidRDefault="00C2255B">
      <w:pPr>
        <w:spacing w:before="1"/>
        <w:ind w:left="480" w:right="1440"/>
        <w:jc w:val="both"/>
        <w:rPr>
          <w:b/>
          <w:sz w:val="24"/>
        </w:rPr>
      </w:pPr>
      <w:r>
        <w:rPr>
          <w:b/>
          <w:sz w:val="24"/>
        </w:rPr>
        <w:t>Plans for coordination of serv</w:t>
      </w:r>
      <w:r>
        <w:rPr>
          <w:b/>
          <w:sz w:val="24"/>
        </w:rPr>
        <w:t>ices and cooperation among programs and organizations that support community life for persons with disabilities.</w:t>
      </w:r>
    </w:p>
    <w:p w:rsidR="007C273F" w:rsidRDefault="007C273F">
      <w:pPr>
        <w:pStyle w:val="BodyText"/>
        <w:rPr>
          <w:b/>
        </w:rPr>
      </w:pPr>
    </w:p>
    <w:p w:rsidR="007C273F" w:rsidRDefault="00C2255B">
      <w:pPr>
        <w:pStyle w:val="BodyText"/>
        <w:ind w:left="480" w:right="1434"/>
        <w:jc w:val="both"/>
      </w:pPr>
      <w:r>
        <w:rPr>
          <w:color w:val="0D0D0D"/>
        </w:rPr>
        <w:t>A collaborative framework is in place to promote unity and singleness of purpose among the Texas State Independent Living Council, Centers for</w:t>
      </w:r>
      <w:r>
        <w:rPr>
          <w:color w:val="0D0D0D"/>
        </w:rPr>
        <w:t xml:space="preserve"> Independent</w:t>
      </w:r>
      <w:r>
        <w:rPr>
          <w:color w:val="0D0D0D"/>
          <w:spacing w:val="-16"/>
        </w:rPr>
        <w:t xml:space="preserve"> </w:t>
      </w:r>
      <w:r>
        <w:rPr>
          <w:color w:val="0D0D0D"/>
        </w:rPr>
        <w:t>Living,</w:t>
      </w:r>
      <w:r>
        <w:rPr>
          <w:color w:val="0D0D0D"/>
          <w:spacing w:val="-12"/>
        </w:rPr>
        <w:t xml:space="preserve"> </w:t>
      </w:r>
      <w:r>
        <w:rPr>
          <w:color w:val="0D0D0D"/>
        </w:rPr>
        <w:t>the</w:t>
      </w:r>
      <w:r>
        <w:rPr>
          <w:color w:val="0D0D0D"/>
          <w:spacing w:val="-14"/>
        </w:rPr>
        <w:t xml:space="preserve"> </w:t>
      </w:r>
      <w:r>
        <w:rPr>
          <w:color w:val="0D0D0D"/>
        </w:rPr>
        <w:t>Texas</w:t>
      </w:r>
      <w:r>
        <w:rPr>
          <w:color w:val="0D0D0D"/>
          <w:spacing w:val="-15"/>
        </w:rPr>
        <w:t xml:space="preserve"> </w:t>
      </w:r>
      <w:r>
        <w:rPr>
          <w:color w:val="0D0D0D"/>
        </w:rPr>
        <w:t>Health</w:t>
      </w:r>
      <w:r>
        <w:rPr>
          <w:color w:val="0D0D0D"/>
          <w:spacing w:val="-15"/>
        </w:rPr>
        <w:t xml:space="preserve"> </w:t>
      </w:r>
      <w:r>
        <w:rPr>
          <w:color w:val="0D0D0D"/>
        </w:rPr>
        <w:t>and</w:t>
      </w:r>
      <w:r>
        <w:rPr>
          <w:color w:val="0D0D0D"/>
          <w:spacing w:val="-15"/>
        </w:rPr>
        <w:t xml:space="preserve"> </w:t>
      </w:r>
      <w:r>
        <w:rPr>
          <w:color w:val="0D0D0D"/>
        </w:rPr>
        <w:t>Human</w:t>
      </w:r>
      <w:r>
        <w:rPr>
          <w:color w:val="0D0D0D"/>
          <w:spacing w:val="-13"/>
        </w:rPr>
        <w:t xml:space="preserve"> </w:t>
      </w:r>
      <w:r>
        <w:rPr>
          <w:color w:val="0D0D0D"/>
        </w:rPr>
        <w:t>Services</w:t>
      </w:r>
      <w:r>
        <w:rPr>
          <w:color w:val="0D0D0D"/>
          <w:spacing w:val="-13"/>
        </w:rPr>
        <w:t xml:space="preserve"> </w:t>
      </w:r>
      <w:r>
        <w:rPr>
          <w:color w:val="0D0D0D"/>
        </w:rPr>
        <w:t>Commission</w:t>
      </w:r>
      <w:r>
        <w:rPr>
          <w:color w:val="0D0D0D"/>
          <w:spacing w:val="-13"/>
        </w:rPr>
        <w:t xml:space="preserve"> </w:t>
      </w:r>
      <w:r>
        <w:rPr>
          <w:color w:val="0D0D0D"/>
        </w:rPr>
        <w:t>as</w:t>
      </w:r>
      <w:r>
        <w:rPr>
          <w:color w:val="0D0D0D"/>
          <w:spacing w:val="-15"/>
        </w:rPr>
        <w:t xml:space="preserve"> </w:t>
      </w:r>
      <w:r>
        <w:rPr>
          <w:color w:val="0D0D0D"/>
        </w:rPr>
        <w:t>the Designated State Entity, and other</w:t>
      </w:r>
      <w:r>
        <w:rPr>
          <w:color w:val="0D0D0D"/>
          <w:spacing w:val="-3"/>
        </w:rPr>
        <w:t xml:space="preserve"> </w:t>
      </w:r>
      <w:r>
        <w:rPr>
          <w:color w:val="0D0D0D"/>
        </w:rPr>
        <w:t>partners.</w:t>
      </w:r>
    </w:p>
    <w:p w:rsidR="007C273F" w:rsidRDefault="007C273F">
      <w:pPr>
        <w:pStyle w:val="BodyText"/>
        <w:spacing w:before="11"/>
        <w:rPr>
          <w:sz w:val="23"/>
        </w:rPr>
      </w:pPr>
    </w:p>
    <w:p w:rsidR="007C273F" w:rsidRDefault="00C2255B">
      <w:pPr>
        <w:pStyle w:val="BodyText"/>
        <w:ind w:left="480" w:right="1437"/>
        <w:jc w:val="both"/>
      </w:pPr>
      <w:r>
        <w:rPr>
          <w:color w:val="0D0D0D"/>
        </w:rPr>
        <w:t>The</w:t>
      </w:r>
      <w:r>
        <w:rPr>
          <w:color w:val="0D0D0D"/>
          <w:spacing w:val="-13"/>
        </w:rPr>
        <w:t xml:space="preserve"> </w:t>
      </w:r>
      <w:r>
        <w:rPr>
          <w:color w:val="0D0D0D"/>
        </w:rPr>
        <w:t>Texas</w:t>
      </w:r>
      <w:r>
        <w:rPr>
          <w:color w:val="0D0D0D"/>
          <w:spacing w:val="-13"/>
        </w:rPr>
        <w:t xml:space="preserve"> </w:t>
      </w:r>
      <w:r>
        <w:rPr>
          <w:color w:val="0D0D0D"/>
        </w:rPr>
        <w:t>State</w:t>
      </w:r>
      <w:r>
        <w:rPr>
          <w:color w:val="0D0D0D"/>
          <w:spacing w:val="-10"/>
        </w:rPr>
        <w:t xml:space="preserve"> </w:t>
      </w:r>
      <w:r>
        <w:rPr>
          <w:color w:val="0D0D0D"/>
        </w:rPr>
        <w:t>Independent</w:t>
      </w:r>
      <w:r>
        <w:rPr>
          <w:color w:val="0D0D0D"/>
          <w:spacing w:val="-13"/>
        </w:rPr>
        <w:t xml:space="preserve"> </w:t>
      </w:r>
      <w:r>
        <w:rPr>
          <w:color w:val="0D0D0D"/>
        </w:rPr>
        <w:t>Living</w:t>
      </w:r>
      <w:r>
        <w:rPr>
          <w:color w:val="0D0D0D"/>
          <w:spacing w:val="-12"/>
        </w:rPr>
        <w:t xml:space="preserve"> </w:t>
      </w:r>
      <w:r>
        <w:rPr>
          <w:color w:val="0D0D0D"/>
        </w:rPr>
        <w:t>Council</w:t>
      </w:r>
      <w:r>
        <w:rPr>
          <w:color w:val="0D0D0D"/>
          <w:spacing w:val="-11"/>
        </w:rPr>
        <w:t xml:space="preserve"> </w:t>
      </w:r>
      <w:r>
        <w:rPr>
          <w:color w:val="0D0D0D"/>
        </w:rPr>
        <w:t>composition</w:t>
      </w:r>
      <w:r>
        <w:rPr>
          <w:color w:val="0D0D0D"/>
          <w:spacing w:val="-12"/>
        </w:rPr>
        <w:t xml:space="preserve"> </w:t>
      </w:r>
      <w:r>
        <w:rPr>
          <w:color w:val="0D0D0D"/>
        </w:rPr>
        <w:t>includes</w:t>
      </w:r>
      <w:r>
        <w:rPr>
          <w:color w:val="0D0D0D"/>
          <w:spacing w:val="-13"/>
        </w:rPr>
        <w:t xml:space="preserve"> </w:t>
      </w:r>
      <w:r>
        <w:rPr>
          <w:color w:val="0D0D0D"/>
        </w:rPr>
        <w:t>a</w:t>
      </w:r>
      <w:r>
        <w:rPr>
          <w:color w:val="0D0D0D"/>
          <w:spacing w:val="-11"/>
        </w:rPr>
        <w:t xml:space="preserve"> </w:t>
      </w:r>
      <w:r>
        <w:rPr>
          <w:color w:val="0D0D0D"/>
        </w:rPr>
        <w:t>Center</w:t>
      </w:r>
      <w:r>
        <w:rPr>
          <w:color w:val="0D0D0D"/>
          <w:spacing w:val="-12"/>
        </w:rPr>
        <w:t xml:space="preserve"> </w:t>
      </w:r>
      <w:r>
        <w:rPr>
          <w:color w:val="0D0D0D"/>
        </w:rPr>
        <w:t>for Independent Living Representative as well as Ex-Officio members from</w:t>
      </w:r>
      <w:r>
        <w:rPr>
          <w:color w:val="0D0D0D"/>
          <w:spacing w:val="-47"/>
        </w:rPr>
        <w:t xml:space="preserve"> </w:t>
      </w:r>
      <w:r>
        <w:rPr>
          <w:color w:val="0D0D0D"/>
        </w:rPr>
        <w:t>Texas Health and Human Services Commission, Texas Department of Transportation,</w:t>
      </w:r>
      <w:r>
        <w:rPr>
          <w:color w:val="0D0D0D"/>
          <w:spacing w:val="42"/>
        </w:rPr>
        <w:t xml:space="preserve"> </w:t>
      </w:r>
      <w:r>
        <w:rPr>
          <w:color w:val="0D0D0D"/>
        </w:rPr>
        <w:t>Texas</w:t>
      </w:r>
      <w:r>
        <w:rPr>
          <w:color w:val="0D0D0D"/>
          <w:spacing w:val="39"/>
        </w:rPr>
        <w:t xml:space="preserve"> </w:t>
      </w:r>
      <w:r>
        <w:rPr>
          <w:color w:val="0D0D0D"/>
        </w:rPr>
        <w:t>Department</w:t>
      </w:r>
      <w:r>
        <w:rPr>
          <w:color w:val="0D0D0D"/>
          <w:spacing w:val="41"/>
        </w:rPr>
        <w:t xml:space="preserve"> </w:t>
      </w:r>
      <w:r>
        <w:rPr>
          <w:color w:val="0D0D0D"/>
        </w:rPr>
        <w:t>of</w:t>
      </w:r>
      <w:r>
        <w:rPr>
          <w:color w:val="0D0D0D"/>
          <w:spacing w:val="43"/>
        </w:rPr>
        <w:t xml:space="preserve"> </w:t>
      </w:r>
      <w:r>
        <w:rPr>
          <w:color w:val="0D0D0D"/>
        </w:rPr>
        <w:t>Housing</w:t>
      </w:r>
      <w:r>
        <w:rPr>
          <w:color w:val="0D0D0D"/>
          <w:spacing w:val="41"/>
        </w:rPr>
        <w:t xml:space="preserve"> </w:t>
      </w:r>
      <w:r>
        <w:rPr>
          <w:color w:val="0D0D0D"/>
        </w:rPr>
        <w:t>and</w:t>
      </w:r>
      <w:r>
        <w:rPr>
          <w:color w:val="0D0D0D"/>
          <w:spacing w:val="39"/>
        </w:rPr>
        <w:t xml:space="preserve"> </w:t>
      </w:r>
      <w:r>
        <w:rPr>
          <w:color w:val="0D0D0D"/>
        </w:rPr>
        <w:t>Community</w:t>
      </w:r>
      <w:r>
        <w:rPr>
          <w:color w:val="0D0D0D"/>
          <w:spacing w:val="42"/>
        </w:rPr>
        <w:t xml:space="preserve"> </w:t>
      </w:r>
      <w:r>
        <w:rPr>
          <w:color w:val="0D0D0D"/>
        </w:rPr>
        <w:t>Affairs,</w:t>
      </w:r>
      <w:r>
        <w:rPr>
          <w:color w:val="0D0D0D"/>
          <w:spacing w:val="39"/>
        </w:rPr>
        <w:t xml:space="preserve"> </w:t>
      </w:r>
      <w:r>
        <w:rPr>
          <w:color w:val="0D0D0D"/>
        </w:rPr>
        <w:t>and</w:t>
      </w:r>
    </w:p>
    <w:p w:rsidR="007C273F" w:rsidRDefault="007C273F">
      <w:pPr>
        <w:jc w:val="both"/>
        <w:sectPr w:rsidR="007C273F">
          <w:pgSz w:w="12240" w:h="15840"/>
          <w:pgMar w:top="1500" w:right="0" w:bottom="1180" w:left="960" w:header="0" w:footer="910" w:gutter="0"/>
          <w:cols w:space="720"/>
        </w:sectPr>
      </w:pPr>
    </w:p>
    <w:p w:rsidR="007C273F" w:rsidRDefault="00C2255B">
      <w:pPr>
        <w:pStyle w:val="BodyText"/>
        <w:spacing w:before="81"/>
        <w:ind w:left="480" w:right="1436"/>
        <w:jc w:val="both"/>
      </w:pPr>
      <w:r>
        <w:rPr>
          <w:color w:val="0D0D0D"/>
        </w:rPr>
        <w:t>Texas Workforce Commission. Recrui</w:t>
      </w:r>
      <w:r>
        <w:rPr>
          <w:color w:val="0D0D0D"/>
        </w:rPr>
        <w:t>ting efforts are continuous and underway</w:t>
      </w:r>
      <w:r>
        <w:rPr>
          <w:color w:val="0D0D0D"/>
          <w:spacing w:val="-12"/>
        </w:rPr>
        <w:t xml:space="preserve"> </w:t>
      </w:r>
      <w:r>
        <w:rPr>
          <w:color w:val="0D0D0D"/>
        </w:rPr>
        <w:t>with</w:t>
      </w:r>
      <w:r>
        <w:rPr>
          <w:color w:val="0D0D0D"/>
          <w:spacing w:val="-12"/>
        </w:rPr>
        <w:t xml:space="preserve"> </w:t>
      </w:r>
      <w:r>
        <w:rPr>
          <w:color w:val="0D0D0D"/>
        </w:rPr>
        <w:t>the</w:t>
      </w:r>
      <w:r>
        <w:rPr>
          <w:color w:val="0D0D0D"/>
          <w:spacing w:val="-10"/>
        </w:rPr>
        <w:t xml:space="preserve"> </w:t>
      </w:r>
      <w:r>
        <w:rPr>
          <w:color w:val="0D0D0D"/>
        </w:rPr>
        <w:t>Governor’s</w:t>
      </w:r>
      <w:r>
        <w:rPr>
          <w:color w:val="0D0D0D"/>
          <w:spacing w:val="-11"/>
        </w:rPr>
        <w:t xml:space="preserve"> </w:t>
      </w:r>
      <w:r>
        <w:rPr>
          <w:color w:val="0D0D0D"/>
        </w:rPr>
        <w:t>Office</w:t>
      </w:r>
      <w:r>
        <w:rPr>
          <w:color w:val="0D0D0D"/>
          <w:spacing w:val="-7"/>
        </w:rPr>
        <w:t xml:space="preserve"> </w:t>
      </w:r>
      <w:r>
        <w:rPr>
          <w:color w:val="0D0D0D"/>
        </w:rPr>
        <w:t>to</w:t>
      </w:r>
      <w:r>
        <w:rPr>
          <w:color w:val="0D0D0D"/>
          <w:spacing w:val="-13"/>
        </w:rPr>
        <w:t xml:space="preserve"> </w:t>
      </w:r>
      <w:r>
        <w:rPr>
          <w:color w:val="0D0D0D"/>
        </w:rPr>
        <w:t>include</w:t>
      </w:r>
      <w:r>
        <w:rPr>
          <w:color w:val="0D0D0D"/>
          <w:spacing w:val="-10"/>
        </w:rPr>
        <w:t xml:space="preserve"> </w:t>
      </w:r>
      <w:r>
        <w:rPr>
          <w:color w:val="0D0D0D"/>
        </w:rPr>
        <w:t>additional</w:t>
      </w:r>
      <w:r>
        <w:rPr>
          <w:color w:val="0D0D0D"/>
          <w:spacing w:val="-11"/>
        </w:rPr>
        <w:t xml:space="preserve"> </w:t>
      </w:r>
      <w:r>
        <w:rPr>
          <w:color w:val="0D0D0D"/>
        </w:rPr>
        <w:t>representation</w:t>
      </w:r>
      <w:r>
        <w:rPr>
          <w:color w:val="0D0D0D"/>
          <w:spacing w:val="-11"/>
        </w:rPr>
        <w:t xml:space="preserve"> </w:t>
      </w:r>
      <w:r>
        <w:rPr>
          <w:color w:val="0D0D0D"/>
        </w:rPr>
        <w:t>from other state agencies that provide services to individuals with disabilities. The Texas</w:t>
      </w:r>
      <w:r>
        <w:rPr>
          <w:color w:val="0D0D0D"/>
          <w:spacing w:val="-21"/>
        </w:rPr>
        <w:t xml:space="preserve"> </w:t>
      </w:r>
      <w:r>
        <w:rPr>
          <w:color w:val="0D0D0D"/>
        </w:rPr>
        <w:t>State</w:t>
      </w:r>
      <w:r>
        <w:rPr>
          <w:color w:val="0D0D0D"/>
          <w:spacing w:val="-19"/>
        </w:rPr>
        <w:t xml:space="preserve"> </w:t>
      </w:r>
      <w:r>
        <w:rPr>
          <w:color w:val="0D0D0D"/>
        </w:rPr>
        <w:t>Independent</w:t>
      </w:r>
      <w:r>
        <w:rPr>
          <w:color w:val="0D0D0D"/>
          <w:spacing w:val="-22"/>
        </w:rPr>
        <w:t xml:space="preserve"> </w:t>
      </w:r>
      <w:r>
        <w:rPr>
          <w:color w:val="0D0D0D"/>
        </w:rPr>
        <w:t>Living</w:t>
      </w:r>
      <w:r>
        <w:rPr>
          <w:color w:val="0D0D0D"/>
          <w:spacing w:val="-20"/>
        </w:rPr>
        <w:t xml:space="preserve"> </w:t>
      </w:r>
      <w:r>
        <w:rPr>
          <w:color w:val="0D0D0D"/>
        </w:rPr>
        <w:t>Council</w:t>
      </w:r>
      <w:r>
        <w:rPr>
          <w:color w:val="0D0D0D"/>
          <w:spacing w:val="-16"/>
        </w:rPr>
        <w:t xml:space="preserve"> </w:t>
      </w:r>
      <w:r>
        <w:rPr>
          <w:color w:val="0D0D0D"/>
        </w:rPr>
        <w:t>also</w:t>
      </w:r>
      <w:r>
        <w:rPr>
          <w:color w:val="0D0D0D"/>
          <w:spacing w:val="-19"/>
        </w:rPr>
        <w:t xml:space="preserve"> </w:t>
      </w:r>
      <w:r>
        <w:rPr>
          <w:color w:val="0D0D0D"/>
        </w:rPr>
        <w:t>coordinates</w:t>
      </w:r>
      <w:r>
        <w:rPr>
          <w:color w:val="0D0D0D"/>
          <w:spacing w:val="-20"/>
        </w:rPr>
        <w:t xml:space="preserve"> </w:t>
      </w:r>
      <w:r>
        <w:rPr>
          <w:color w:val="0D0D0D"/>
        </w:rPr>
        <w:t>with</w:t>
      </w:r>
      <w:r>
        <w:rPr>
          <w:color w:val="0D0D0D"/>
          <w:spacing w:val="-21"/>
        </w:rPr>
        <w:t xml:space="preserve"> </w:t>
      </w:r>
      <w:r>
        <w:rPr>
          <w:color w:val="0D0D0D"/>
        </w:rPr>
        <w:t>several</w:t>
      </w:r>
      <w:r>
        <w:rPr>
          <w:color w:val="0D0D0D"/>
          <w:spacing w:val="-20"/>
        </w:rPr>
        <w:t xml:space="preserve"> </w:t>
      </w:r>
      <w:r>
        <w:rPr>
          <w:color w:val="0D0D0D"/>
        </w:rPr>
        <w:t>agencies that are not appointed members of the SILC including but not limited to the Texas Education Agency and Texas Council on Developmental</w:t>
      </w:r>
      <w:r>
        <w:rPr>
          <w:color w:val="0D0D0D"/>
          <w:spacing w:val="-18"/>
        </w:rPr>
        <w:t xml:space="preserve"> </w:t>
      </w:r>
      <w:r>
        <w:rPr>
          <w:color w:val="0D0D0D"/>
        </w:rPr>
        <w:t>Disabilities.</w:t>
      </w:r>
    </w:p>
    <w:p w:rsidR="007C273F" w:rsidRDefault="007C273F">
      <w:pPr>
        <w:pStyle w:val="BodyText"/>
        <w:spacing w:before="10"/>
        <w:rPr>
          <w:sz w:val="23"/>
        </w:rPr>
      </w:pPr>
    </w:p>
    <w:p w:rsidR="007C273F" w:rsidRDefault="00C2255B">
      <w:pPr>
        <w:pStyle w:val="BodyText"/>
        <w:spacing w:before="1"/>
        <w:ind w:left="480" w:right="1433"/>
        <w:jc w:val="both"/>
      </w:pPr>
      <w:r>
        <w:rPr>
          <w:color w:val="0D0D0D"/>
        </w:rPr>
        <w:t>The Texas State Independent Living Council and the Centers for Independent Living also wor</w:t>
      </w:r>
      <w:r>
        <w:rPr>
          <w:color w:val="0D0D0D"/>
        </w:rPr>
        <w:t>k with various entities, advisory councils, and non-profits such as the Texas Disability Policy Consortium, The Texas Disability Task Force on Emergency Management, Disability Rights Texas, ADAPT of Texas, and the Coalition of Texans with Disabilities. A m</w:t>
      </w:r>
      <w:r>
        <w:rPr>
          <w:color w:val="0D0D0D"/>
        </w:rPr>
        <w:t>ember of the Texas State Independent Living Council acts as a representative liaison to the Rehabilitation Council of Texas.</w:t>
      </w:r>
    </w:p>
    <w:p w:rsidR="007C273F" w:rsidRDefault="007C273F">
      <w:pPr>
        <w:pStyle w:val="BodyText"/>
        <w:spacing w:before="2"/>
      </w:pPr>
    </w:p>
    <w:p w:rsidR="007C273F" w:rsidRDefault="00C2255B">
      <w:pPr>
        <w:pStyle w:val="BodyText"/>
        <w:ind w:left="480" w:right="1438"/>
        <w:jc w:val="both"/>
      </w:pPr>
      <w:r>
        <w:rPr>
          <w:color w:val="0D0D0D"/>
        </w:rPr>
        <w:t>Activities related to Council meetings, interim workgroups, and shared priorities provide understanding of respective programs, collective support, and promotion of Independent Living Services statewide. The Texas State Independent</w:t>
      </w:r>
      <w:r>
        <w:rPr>
          <w:color w:val="0D0D0D"/>
          <w:spacing w:val="-12"/>
        </w:rPr>
        <w:t xml:space="preserve"> </w:t>
      </w:r>
      <w:r>
        <w:rPr>
          <w:color w:val="0D0D0D"/>
        </w:rPr>
        <w:t>Living</w:t>
      </w:r>
      <w:r>
        <w:rPr>
          <w:color w:val="0D0D0D"/>
          <w:spacing w:val="-9"/>
        </w:rPr>
        <w:t xml:space="preserve"> </w:t>
      </w:r>
      <w:r>
        <w:rPr>
          <w:color w:val="0D0D0D"/>
        </w:rPr>
        <w:t>Council</w:t>
      </w:r>
      <w:r>
        <w:rPr>
          <w:color w:val="0D0D0D"/>
          <w:spacing w:val="-10"/>
        </w:rPr>
        <w:t xml:space="preserve"> </w:t>
      </w:r>
      <w:r>
        <w:rPr>
          <w:color w:val="0D0D0D"/>
        </w:rPr>
        <w:t>invites</w:t>
      </w:r>
      <w:r>
        <w:rPr>
          <w:color w:val="0D0D0D"/>
          <w:spacing w:val="-10"/>
        </w:rPr>
        <w:t xml:space="preserve"> </w:t>
      </w:r>
      <w:r>
        <w:rPr>
          <w:color w:val="0D0D0D"/>
        </w:rPr>
        <w:t>a</w:t>
      </w:r>
      <w:r>
        <w:rPr>
          <w:color w:val="0D0D0D"/>
        </w:rPr>
        <w:t>ll</w:t>
      </w:r>
      <w:r>
        <w:rPr>
          <w:color w:val="0D0D0D"/>
          <w:spacing w:val="-12"/>
        </w:rPr>
        <w:t xml:space="preserve"> </w:t>
      </w:r>
      <w:r>
        <w:rPr>
          <w:color w:val="0D0D0D"/>
        </w:rPr>
        <w:t>Centers</w:t>
      </w:r>
      <w:r>
        <w:rPr>
          <w:color w:val="0D0D0D"/>
          <w:spacing w:val="-10"/>
        </w:rPr>
        <w:t xml:space="preserve"> </w:t>
      </w:r>
      <w:r>
        <w:rPr>
          <w:color w:val="0D0D0D"/>
        </w:rPr>
        <w:t>for</w:t>
      </w:r>
      <w:r>
        <w:rPr>
          <w:color w:val="0D0D0D"/>
          <w:spacing w:val="-9"/>
        </w:rPr>
        <w:t xml:space="preserve"> </w:t>
      </w:r>
      <w:r>
        <w:rPr>
          <w:color w:val="0D0D0D"/>
        </w:rPr>
        <w:t>Independent</w:t>
      </w:r>
      <w:r>
        <w:rPr>
          <w:color w:val="0D0D0D"/>
          <w:spacing w:val="-12"/>
        </w:rPr>
        <w:t xml:space="preserve"> </w:t>
      </w:r>
      <w:r>
        <w:rPr>
          <w:color w:val="0D0D0D"/>
        </w:rPr>
        <w:t>Living</w:t>
      </w:r>
      <w:r>
        <w:rPr>
          <w:color w:val="0D0D0D"/>
          <w:spacing w:val="-12"/>
        </w:rPr>
        <w:t xml:space="preserve"> </w:t>
      </w:r>
      <w:r>
        <w:rPr>
          <w:color w:val="0D0D0D"/>
        </w:rPr>
        <w:t>in</w:t>
      </w:r>
      <w:r>
        <w:rPr>
          <w:color w:val="0D0D0D"/>
          <w:spacing w:val="-11"/>
        </w:rPr>
        <w:t xml:space="preserve"> </w:t>
      </w:r>
      <w:r>
        <w:rPr>
          <w:color w:val="0D0D0D"/>
        </w:rPr>
        <w:t>Texas to</w:t>
      </w:r>
      <w:r>
        <w:rPr>
          <w:color w:val="0D0D0D"/>
          <w:spacing w:val="-17"/>
        </w:rPr>
        <w:t xml:space="preserve"> </w:t>
      </w:r>
      <w:r>
        <w:rPr>
          <w:color w:val="0D0D0D"/>
        </w:rPr>
        <w:t>participate</w:t>
      </w:r>
      <w:r>
        <w:rPr>
          <w:color w:val="0D0D0D"/>
          <w:spacing w:val="-16"/>
        </w:rPr>
        <w:t xml:space="preserve"> </w:t>
      </w:r>
      <w:r>
        <w:rPr>
          <w:color w:val="0D0D0D"/>
        </w:rPr>
        <w:t>in</w:t>
      </w:r>
      <w:r>
        <w:rPr>
          <w:color w:val="0D0D0D"/>
          <w:spacing w:val="-15"/>
        </w:rPr>
        <w:t xml:space="preserve"> </w:t>
      </w:r>
      <w:r>
        <w:rPr>
          <w:color w:val="0D0D0D"/>
        </w:rPr>
        <w:t>State</w:t>
      </w:r>
      <w:r>
        <w:rPr>
          <w:color w:val="0D0D0D"/>
          <w:spacing w:val="-16"/>
        </w:rPr>
        <w:t xml:space="preserve"> </w:t>
      </w:r>
      <w:r>
        <w:rPr>
          <w:color w:val="0D0D0D"/>
        </w:rPr>
        <w:t>Plan</w:t>
      </w:r>
      <w:r>
        <w:rPr>
          <w:color w:val="0D0D0D"/>
          <w:spacing w:val="-16"/>
        </w:rPr>
        <w:t xml:space="preserve"> </w:t>
      </w:r>
      <w:r>
        <w:rPr>
          <w:color w:val="0D0D0D"/>
        </w:rPr>
        <w:t>for</w:t>
      </w:r>
      <w:r>
        <w:rPr>
          <w:color w:val="0D0D0D"/>
          <w:spacing w:val="-16"/>
        </w:rPr>
        <w:t xml:space="preserve"> </w:t>
      </w:r>
      <w:r>
        <w:rPr>
          <w:color w:val="0D0D0D"/>
        </w:rPr>
        <w:t>Independent</w:t>
      </w:r>
      <w:r>
        <w:rPr>
          <w:color w:val="0D0D0D"/>
          <w:spacing w:val="-18"/>
        </w:rPr>
        <w:t xml:space="preserve"> </w:t>
      </w:r>
      <w:r>
        <w:rPr>
          <w:color w:val="0D0D0D"/>
        </w:rPr>
        <w:t>Living</w:t>
      </w:r>
      <w:r>
        <w:rPr>
          <w:color w:val="0D0D0D"/>
          <w:spacing w:val="-16"/>
        </w:rPr>
        <w:t xml:space="preserve"> </w:t>
      </w:r>
      <w:r>
        <w:rPr>
          <w:color w:val="0D0D0D"/>
        </w:rPr>
        <w:t>activities.</w:t>
      </w:r>
      <w:r>
        <w:rPr>
          <w:color w:val="0D0D0D"/>
          <w:spacing w:val="52"/>
        </w:rPr>
        <w:t xml:space="preserve"> </w:t>
      </w:r>
      <w:r>
        <w:rPr>
          <w:color w:val="0D0D0D"/>
        </w:rPr>
        <w:t>Activities</w:t>
      </w:r>
      <w:r>
        <w:rPr>
          <w:color w:val="0D0D0D"/>
          <w:spacing w:val="-18"/>
        </w:rPr>
        <w:t xml:space="preserve"> </w:t>
      </w:r>
      <w:r>
        <w:rPr>
          <w:color w:val="0D0D0D"/>
        </w:rPr>
        <w:t>defined for</w:t>
      </w:r>
      <w:r>
        <w:rPr>
          <w:color w:val="0D0D0D"/>
          <w:spacing w:val="-7"/>
        </w:rPr>
        <w:t xml:space="preserve"> </w:t>
      </w:r>
      <w:r>
        <w:rPr>
          <w:color w:val="0D0D0D"/>
        </w:rPr>
        <w:t>State</w:t>
      </w:r>
      <w:r>
        <w:rPr>
          <w:color w:val="0D0D0D"/>
          <w:spacing w:val="-4"/>
        </w:rPr>
        <w:t xml:space="preserve"> </w:t>
      </w:r>
      <w:r>
        <w:rPr>
          <w:color w:val="0D0D0D"/>
        </w:rPr>
        <w:t>Plan</w:t>
      </w:r>
      <w:r>
        <w:rPr>
          <w:color w:val="0D0D0D"/>
          <w:spacing w:val="-8"/>
        </w:rPr>
        <w:t xml:space="preserve"> </w:t>
      </w:r>
      <w:r>
        <w:rPr>
          <w:color w:val="0D0D0D"/>
        </w:rPr>
        <w:t>for</w:t>
      </w:r>
      <w:r>
        <w:rPr>
          <w:color w:val="0D0D0D"/>
          <w:spacing w:val="-6"/>
        </w:rPr>
        <w:t xml:space="preserve"> </w:t>
      </w:r>
      <w:r>
        <w:rPr>
          <w:color w:val="0D0D0D"/>
        </w:rPr>
        <w:t>Independent</w:t>
      </w:r>
      <w:r>
        <w:rPr>
          <w:color w:val="0D0D0D"/>
          <w:spacing w:val="-9"/>
        </w:rPr>
        <w:t xml:space="preserve"> </w:t>
      </w:r>
      <w:r>
        <w:rPr>
          <w:color w:val="0D0D0D"/>
        </w:rPr>
        <w:t>Living</w:t>
      </w:r>
      <w:r>
        <w:rPr>
          <w:color w:val="0D0D0D"/>
          <w:spacing w:val="-8"/>
        </w:rPr>
        <w:t xml:space="preserve"> </w:t>
      </w:r>
      <w:r>
        <w:rPr>
          <w:color w:val="0D0D0D"/>
        </w:rPr>
        <w:t>objectives</w:t>
      </w:r>
      <w:r>
        <w:rPr>
          <w:color w:val="0D0D0D"/>
          <w:spacing w:val="-4"/>
        </w:rPr>
        <w:t xml:space="preserve"> </w:t>
      </w:r>
      <w:r>
        <w:rPr>
          <w:color w:val="0D0D0D"/>
        </w:rPr>
        <w:t>cite</w:t>
      </w:r>
      <w:r>
        <w:rPr>
          <w:color w:val="0D0D0D"/>
          <w:spacing w:val="-4"/>
        </w:rPr>
        <w:t xml:space="preserve"> </w:t>
      </w:r>
      <w:r>
        <w:rPr>
          <w:color w:val="0D0D0D"/>
        </w:rPr>
        <w:t>a</w:t>
      </w:r>
      <w:r>
        <w:rPr>
          <w:color w:val="0D0D0D"/>
          <w:spacing w:val="-8"/>
        </w:rPr>
        <w:t xml:space="preserve"> </w:t>
      </w:r>
      <w:r>
        <w:rPr>
          <w:color w:val="0D0D0D"/>
        </w:rPr>
        <w:t>number</w:t>
      </w:r>
      <w:r>
        <w:rPr>
          <w:color w:val="0D0D0D"/>
          <w:spacing w:val="-6"/>
        </w:rPr>
        <w:t xml:space="preserve"> </w:t>
      </w:r>
      <w:r>
        <w:rPr>
          <w:color w:val="0D0D0D"/>
        </w:rPr>
        <w:t>of</w:t>
      </w:r>
      <w:r>
        <w:rPr>
          <w:color w:val="0D0D0D"/>
          <w:spacing w:val="-8"/>
        </w:rPr>
        <w:t xml:space="preserve"> </w:t>
      </w:r>
      <w:r>
        <w:rPr>
          <w:color w:val="0D0D0D"/>
        </w:rPr>
        <w:t>entities</w:t>
      </w:r>
      <w:r>
        <w:rPr>
          <w:color w:val="0D0D0D"/>
          <w:spacing w:val="-8"/>
        </w:rPr>
        <w:t xml:space="preserve"> </w:t>
      </w:r>
      <w:r>
        <w:rPr>
          <w:color w:val="0D0D0D"/>
        </w:rPr>
        <w:t>with whom coordination will be important to achieve progress on</w:t>
      </w:r>
      <w:r>
        <w:rPr>
          <w:color w:val="0D0D0D"/>
          <w:spacing w:val="-14"/>
        </w:rPr>
        <w:t xml:space="preserve"> </w:t>
      </w:r>
      <w:r>
        <w:rPr>
          <w:color w:val="0D0D0D"/>
        </w:rPr>
        <w:t>objectives.</w:t>
      </w:r>
    </w:p>
    <w:p w:rsidR="007C273F" w:rsidRDefault="007C273F">
      <w:pPr>
        <w:pStyle w:val="BodyText"/>
        <w:spacing w:before="9"/>
        <w:rPr>
          <w:sz w:val="23"/>
        </w:rPr>
      </w:pPr>
    </w:p>
    <w:p w:rsidR="007C273F" w:rsidRDefault="00C2255B">
      <w:pPr>
        <w:pStyle w:val="BodyText"/>
        <w:spacing w:line="259" w:lineRule="auto"/>
        <w:ind w:left="480" w:right="1439"/>
        <w:jc w:val="both"/>
      </w:pPr>
      <w:r>
        <w:rPr>
          <w:color w:val="0D0D0D"/>
        </w:rPr>
        <w:t>The</w:t>
      </w:r>
      <w:r>
        <w:rPr>
          <w:color w:val="0D0D0D"/>
          <w:spacing w:val="-17"/>
        </w:rPr>
        <w:t xml:space="preserve"> </w:t>
      </w:r>
      <w:r>
        <w:rPr>
          <w:color w:val="0D0D0D"/>
        </w:rPr>
        <w:t>Texas</w:t>
      </w:r>
      <w:r>
        <w:rPr>
          <w:color w:val="0D0D0D"/>
          <w:spacing w:val="-18"/>
        </w:rPr>
        <w:t xml:space="preserve"> </w:t>
      </w:r>
      <w:r>
        <w:rPr>
          <w:color w:val="0D0D0D"/>
        </w:rPr>
        <w:t>Independent</w:t>
      </w:r>
      <w:r>
        <w:rPr>
          <w:color w:val="0D0D0D"/>
          <w:spacing w:val="-18"/>
        </w:rPr>
        <w:t xml:space="preserve"> </w:t>
      </w:r>
      <w:r>
        <w:rPr>
          <w:color w:val="0D0D0D"/>
        </w:rPr>
        <w:t>Living</w:t>
      </w:r>
      <w:r>
        <w:rPr>
          <w:color w:val="0D0D0D"/>
          <w:spacing w:val="-16"/>
        </w:rPr>
        <w:t xml:space="preserve"> </w:t>
      </w:r>
      <w:r>
        <w:rPr>
          <w:color w:val="0D0D0D"/>
        </w:rPr>
        <w:t>Services</w:t>
      </w:r>
      <w:r>
        <w:rPr>
          <w:color w:val="0D0D0D"/>
          <w:spacing w:val="-14"/>
        </w:rPr>
        <w:t xml:space="preserve"> </w:t>
      </w:r>
      <w:r>
        <w:rPr>
          <w:color w:val="0D0D0D"/>
        </w:rPr>
        <w:t>Program</w:t>
      </w:r>
      <w:r>
        <w:rPr>
          <w:color w:val="0D0D0D"/>
          <w:spacing w:val="-17"/>
        </w:rPr>
        <w:t xml:space="preserve"> </w:t>
      </w:r>
      <w:r>
        <w:rPr>
          <w:color w:val="0D0D0D"/>
        </w:rPr>
        <w:t>is</w:t>
      </w:r>
      <w:r>
        <w:rPr>
          <w:color w:val="0D0D0D"/>
          <w:spacing w:val="-12"/>
        </w:rPr>
        <w:t xml:space="preserve"> </w:t>
      </w:r>
      <w:r>
        <w:rPr>
          <w:color w:val="0D0D0D"/>
        </w:rPr>
        <w:t>provided</w:t>
      </w:r>
      <w:r>
        <w:rPr>
          <w:color w:val="0D0D0D"/>
          <w:spacing w:val="-16"/>
        </w:rPr>
        <w:t xml:space="preserve"> </w:t>
      </w:r>
      <w:r>
        <w:rPr>
          <w:color w:val="0D0D0D"/>
        </w:rPr>
        <w:t>by</w:t>
      </w:r>
      <w:r>
        <w:rPr>
          <w:color w:val="0D0D0D"/>
          <w:spacing w:val="-16"/>
        </w:rPr>
        <w:t xml:space="preserve"> </w:t>
      </w:r>
      <w:r>
        <w:rPr>
          <w:color w:val="0D0D0D"/>
        </w:rPr>
        <w:t>awarding</w:t>
      </w:r>
      <w:r>
        <w:rPr>
          <w:color w:val="0D0D0D"/>
          <w:spacing w:val="-16"/>
        </w:rPr>
        <w:t xml:space="preserve"> </w:t>
      </w:r>
      <w:r>
        <w:rPr>
          <w:color w:val="0D0D0D"/>
        </w:rPr>
        <w:t>state contracts that include terms and conditions and the opportunity for</w:t>
      </w:r>
      <w:r>
        <w:rPr>
          <w:color w:val="0D0D0D"/>
          <w:spacing w:val="-43"/>
        </w:rPr>
        <w:t xml:space="preserve"> </w:t>
      </w:r>
      <w:r>
        <w:rPr>
          <w:color w:val="0D0D0D"/>
        </w:rPr>
        <w:t>renewals. House Bill 2463, Texas Legislature, Regular Session, 2015, requires that the Centers for Independent Living are provided the first refusal to receive contracts to provide Independent living services directly or subcontract to another Center, orga</w:t>
      </w:r>
      <w:r>
        <w:rPr>
          <w:color w:val="0D0D0D"/>
        </w:rPr>
        <w:t>nization, or individual. If no Center for Independent Living is willing or able to provide Independent Living Services in a particular service area, Texas may contract with others to provide</w:t>
      </w:r>
      <w:r>
        <w:rPr>
          <w:color w:val="0D0D0D"/>
          <w:spacing w:val="-12"/>
        </w:rPr>
        <w:t xml:space="preserve"> </w:t>
      </w:r>
      <w:r>
        <w:rPr>
          <w:color w:val="0D0D0D"/>
        </w:rPr>
        <w:t>services.</w:t>
      </w:r>
    </w:p>
    <w:p w:rsidR="007C273F" w:rsidRDefault="00C2255B">
      <w:pPr>
        <w:pStyle w:val="BodyText"/>
        <w:spacing w:before="159" w:line="259" w:lineRule="auto"/>
        <w:ind w:left="480" w:right="1438"/>
        <w:jc w:val="both"/>
      </w:pPr>
      <w:r>
        <w:rPr>
          <w:color w:val="0D0D0D"/>
        </w:rPr>
        <w:t>All service components detailed in the State Plan relat</w:t>
      </w:r>
      <w:r>
        <w:rPr>
          <w:color w:val="0D0D0D"/>
        </w:rPr>
        <w:t>e to the overall goal of Texans with disabilities full inclusion in community life. Independent Living Services</w:t>
      </w:r>
      <w:r>
        <w:rPr>
          <w:color w:val="0D0D0D"/>
          <w:spacing w:val="-17"/>
        </w:rPr>
        <w:t xml:space="preserve"> </w:t>
      </w:r>
      <w:r>
        <w:rPr>
          <w:color w:val="0D0D0D"/>
        </w:rPr>
        <w:t>funded</w:t>
      </w:r>
      <w:r>
        <w:rPr>
          <w:color w:val="0D0D0D"/>
          <w:spacing w:val="-18"/>
        </w:rPr>
        <w:t xml:space="preserve"> </w:t>
      </w:r>
      <w:r>
        <w:rPr>
          <w:color w:val="0D0D0D"/>
        </w:rPr>
        <w:t>under</w:t>
      </w:r>
      <w:r>
        <w:rPr>
          <w:color w:val="0D0D0D"/>
          <w:spacing w:val="-15"/>
        </w:rPr>
        <w:t xml:space="preserve"> </w:t>
      </w:r>
      <w:r>
        <w:rPr>
          <w:color w:val="0D0D0D"/>
        </w:rPr>
        <w:t>Title</w:t>
      </w:r>
      <w:r>
        <w:rPr>
          <w:color w:val="0D0D0D"/>
          <w:spacing w:val="-16"/>
        </w:rPr>
        <w:t xml:space="preserve"> </w:t>
      </w:r>
      <w:r>
        <w:rPr>
          <w:color w:val="0D0D0D"/>
        </w:rPr>
        <w:t>VII</w:t>
      </w:r>
      <w:r>
        <w:rPr>
          <w:color w:val="0D0D0D"/>
          <w:spacing w:val="-16"/>
        </w:rPr>
        <w:t xml:space="preserve"> </w:t>
      </w:r>
      <w:r>
        <w:rPr>
          <w:color w:val="0D0D0D"/>
        </w:rPr>
        <w:t>of</w:t>
      </w:r>
      <w:r>
        <w:rPr>
          <w:color w:val="0D0D0D"/>
          <w:spacing w:val="-15"/>
        </w:rPr>
        <w:t xml:space="preserve"> </w:t>
      </w:r>
      <w:r>
        <w:rPr>
          <w:color w:val="0D0D0D"/>
        </w:rPr>
        <w:t>the</w:t>
      </w:r>
      <w:r>
        <w:rPr>
          <w:color w:val="0D0D0D"/>
          <w:spacing w:val="-15"/>
        </w:rPr>
        <w:t xml:space="preserve"> </w:t>
      </w:r>
      <w:r>
        <w:rPr>
          <w:color w:val="0D0D0D"/>
        </w:rPr>
        <w:t>Rehabilitation</w:t>
      </w:r>
      <w:r>
        <w:rPr>
          <w:color w:val="0D0D0D"/>
          <w:spacing w:val="-16"/>
        </w:rPr>
        <w:t xml:space="preserve"> </w:t>
      </w:r>
      <w:r>
        <w:rPr>
          <w:color w:val="0D0D0D"/>
        </w:rPr>
        <w:t>Act</w:t>
      </w:r>
      <w:r>
        <w:rPr>
          <w:color w:val="0D0D0D"/>
          <w:spacing w:val="-18"/>
        </w:rPr>
        <w:t xml:space="preserve"> </w:t>
      </w:r>
      <w:r>
        <w:rPr>
          <w:color w:val="0D0D0D"/>
        </w:rPr>
        <w:t>are</w:t>
      </w:r>
      <w:r>
        <w:rPr>
          <w:color w:val="0D0D0D"/>
          <w:spacing w:val="-15"/>
        </w:rPr>
        <w:t xml:space="preserve"> </w:t>
      </w:r>
      <w:r>
        <w:rPr>
          <w:color w:val="0D0D0D"/>
        </w:rPr>
        <w:t>coordinated</w:t>
      </w:r>
      <w:r>
        <w:rPr>
          <w:color w:val="0D0D0D"/>
          <w:spacing w:val="-18"/>
        </w:rPr>
        <w:t xml:space="preserve"> </w:t>
      </w:r>
      <w:r>
        <w:rPr>
          <w:color w:val="0D0D0D"/>
        </w:rPr>
        <w:t>at</w:t>
      </w:r>
      <w:r>
        <w:rPr>
          <w:color w:val="0D0D0D"/>
          <w:spacing w:val="-16"/>
        </w:rPr>
        <w:t xml:space="preserve"> </w:t>
      </w:r>
      <w:r>
        <w:rPr>
          <w:color w:val="0D0D0D"/>
        </w:rPr>
        <w:t xml:space="preserve">the federal, state, and local level to ensure services are complimented and </w:t>
      </w:r>
      <w:r>
        <w:rPr>
          <w:color w:val="0D0D0D"/>
        </w:rPr>
        <w:t>resources maximized. Coordination of services is a listed requirement</w:t>
      </w:r>
      <w:r>
        <w:rPr>
          <w:color w:val="0D0D0D"/>
          <w:spacing w:val="-29"/>
        </w:rPr>
        <w:t xml:space="preserve"> </w:t>
      </w:r>
      <w:r>
        <w:rPr>
          <w:color w:val="0D0D0D"/>
        </w:rPr>
        <w:t>during the development and review of the independent living plan or waived independent</w:t>
      </w:r>
      <w:r>
        <w:rPr>
          <w:color w:val="0D0D0D"/>
          <w:spacing w:val="-12"/>
        </w:rPr>
        <w:t xml:space="preserve"> </w:t>
      </w:r>
      <w:r>
        <w:rPr>
          <w:color w:val="0D0D0D"/>
        </w:rPr>
        <w:t>living</w:t>
      </w:r>
      <w:r>
        <w:rPr>
          <w:color w:val="0D0D0D"/>
          <w:spacing w:val="-12"/>
        </w:rPr>
        <w:t xml:space="preserve"> </w:t>
      </w:r>
      <w:r>
        <w:rPr>
          <w:color w:val="0D0D0D"/>
        </w:rPr>
        <w:t>plan.</w:t>
      </w:r>
      <w:r>
        <w:rPr>
          <w:color w:val="0D0D0D"/>
          <w:spacing w:val="-12"/>
        </w:rPr>
        <w:t xml:space="preserve"> </w:t>
      </w:r>
      <w:r>
        <w:rPr>
          <w:color w:val="0D0D0D"/>
        </w:rPr>
        <w:t>Services</w:t>
      </w:r>
      <w:r>
        <w:rPr>
          <w:color w:val="0D0D0D"/>
          <w:spacing w:val="-10"/>
        </w:rPr>
        <w:t xml:space="preserve"> </w:t>
      </w:r>
      <w:r>
        <w:rPr>
          <w:color w:val="0D0D0D"/>
        </w:rPr>
        <w:t>must</w:t>
      </w:r>
      <w:r>
        <w:rPr>
          <w:color w:val="0D0D0D"/>
          <w:spacing w:val="-14"/>
        </w:rPr>
        <w:t xml:space="preserve"> </w:t>
      </w:r>
      <w:r>
        <w:rPr>
          <w:color w:val="0D0D0D"/>
        </w:rPr>
        <w:t>be</w:t>
      </w:r>
      <w:r>
        <w:rPr>
          <w:color w:val="0D0D0D"/>
          <w:spacing w:val="-12"/>
        </w:rPr>
        <w:t xml:space="preserve"> </w:t>
      </w:r>
      <w:r>
        <w:rPr>
          <w:color w:val="0D0D0D"/>
        </w:rPr>
        <w:t>coordinated,</w:t>
      </w:r>
      <w:r>
        <w:rPr>
          <w:color w:val="0D0D0D"/>
          <w:spacing w:val="-12"/>
        </w:rPr>
        <w:t xml:space="preserve"> </w:t>
      </w:r>
      <w:r>
        <w:rPr>
          <w:color w:val="0D0D0D"/>
        </w:rPr>
        <w:t>to</w:t>
      </w:r>
      <w:r>
        <w:rPr>
          <w:color w:val="0D0D0D"/>
          <w:spacing w:val="-11"/>
        </w:rPr>
        <w:t xml:space="preserve"> </w:t>
      </w:r>
      <w:r>
        <w:rPr>
          <w:color w:val="0D0D0D"/>
        </w:rPr>
        <w:t>the</w:t>
      </w:r>
      <w:r>
        <w:rPr>
          <w:color w:val="0D0D0D"/>
          <w:spacing w:val="-12"/>
        </w:rPr>
        <w:t xml:space="preserve"> </w:t>
      </w:r>
      <w:r>
        <w:rPr>
          <w:color w:val="0D0D0D"/>
        </w:rPr>
        <w:t>extent</w:t>
      </w:r>
      <w:r>
        <w:rPr>
          <w:color w:val="0D0D0D"/>
          <w:spacing w:val="-12"/>
        </w:rPr>
        <w:t xml:space="preserve"> </w:t>
      </w:r>
      <w:r>
        <w:rPr>
          <w:color w:val="0D0D0D"/>
        </w:rPr>
        <w:t>possible, with</w:t>
      </w:r>
      <w:r>
        <w:rPr>
          <w:color w:val="0D0D0D"/>
          <w:spacing w:val="-8"/>
        </w:rPr>
        <w:t xml:space="preserve"> </w:t>
      </w:r>
      <w:r>
        <w:rPr>
          <w:color w:val="0D0D0D"/>
        </w:rPr>
        <w:t>all</w:t>
      </w:r>
      <w:r>
        <w:rPr>
          <w:color w:val="0D0D0D"/>
          <w:spacing w:val="-9"/>
        </w:rPr>
        <w:t xml:space="preserve"> </w:t>
      </w:r>
      <w:r>
        <w:rPr>
          <w:color w:val="0D0D0D"/>
        </w:rPr>
        <w:t>of</w:t>
      </w:r>
      <w:r>
        <w:rPr>
          <w:color w:val="0D0D0D"/>
          <w:spacing w:val="-6"/>
        </w:rPr>
        <w:t xml:space="preserve"> </w:t>
      </w:r>
      <w:r>
        <w:rPr>
          <w:color w:val="0D0D0D"/>
        </w:rPr>
        <w:t>the</w:t>
      </w:r>
      <w:r>
        <w:rPr>
          <w:color w:val="0D0D0D"/>
          <w:spacing w:val="-7"/>
        </w:rPr>
        <w:t xml:space="preserve"> </w:t>
      </w:r>
      <w:r>
        <w:rPr>
          <w:color w:val="0D0D0D"/>
        </w:rPr>
        <w:t>following</w:t>
      </w:r>
      <w:r>
        <w:rPr>
          <w:color w:val="0D0D0D"/>
          <w:spacing w:val="-6"/>
        </w:rPr>
        <w:t xml:space="preserve"> </w:t>
      </w:r>
      <w:r>
        <w:rPr>
          <w:color w:val="0D0D0D"/>
        </w:rPr>
        <w:t>programs</w:t>
      </w:r>
      <w:r>
        <w:rPr>
          <w:color w:val="0D0D0D"/>
          <w:spacing w:val="-8"/>
        </w:rPr>
        <w:t xml:space="preserve"> </w:t>
      </w:r>
      <w:r>
        <w:rPr>
          <w:color w:val="0D0D0D"/>
        </w:rPr>
        <w:t>for</w:t>
      </w:r>
      <w:r>
        <w:rPr>
          <w:color w:val="0D0D0D"/>
          <w:spacing w:val="-7"/>
        </w:rPr>
        <w:t xml:space="preserve"> </w:t>
      </w:r>
      <w:r>
        <w:rPr>
          <w:color w:val="0D0D0D"/>
        </w:rPr>
        <w:t>which</w:t>
      </w:r>
      <w:r>
        <w:rPr>
          <w:color w:val="0D0D0D"/>
          <w:spacing w:val="-9"/>
        </w:rPr>
        <w:t xml:space="preserve"> </w:t>
      </w:r>
      <w:r>
        <w:rPr>
          <w:color w:val="0D0D0D"/>
        </w:rPr>
        <w:t>the</w:t>
      </w:r>
      <w:r>
        <w:rPr>
          <w:color w:val="0D0D0D"/>
          <w:spacing w:val="-7"/>
        </w:rPr>
        <w:t xml:space="preserve"> </w:t>
      </w:r>
      <w:r>
        <w:rPr>
          <w:color w:val="0D0D0D"/>
        </w:rPr>
        <w:t>consumer</w:t>
      </w:r>
      <w:r>
        <w:rPr>
          <w:color w:val="0D0D0D"/>
          <w:spacing w:val="-7"/>
        </w:rPr>
        <w:t xml:space="preserve"> </w:t>
      </w:r>
      <w:r>
        <w:rPr>
          <w:color w:val="0D0D0D"/>
        </w:rPr>
        <w:t>may</w:t>
      </w:r>
      <w:r>
        <w:rPr>
          <w:color w:val="0D0D0D"/>
          <w:spacing w:val="-8"/>
        </w:rPr>
        <w:t xml:space="preserve"> </w:t>
      </w:r>
      <w:r>
        <w:rPr>
          <w:color w:val="0D0D0D"/>
        </w:rPr>
        <w:t>be</w:t>
      </w:r>
      <w:r>
        <w:rPr>
          <w:color w:val="0D0D0D"/>
          <w:spacing w:val="-7"/>
        </w:rPr>
        <w:t xml:space="preserve"> </w:t>
      </w:r>
      <w:r>
        <w:rPr>
          <w:color w:val="0D0D0D"/>
        </w:rPr>
        <w:t>eligible</w:t>
      </w:r>
      <w:r>
        <w:rPr>
          <w:color w:val="0D0D0D"/>
          <w:spacing w:val="-7"/>
        </w:rPr>
        <w:t xml:space="preserve"> </w:t>
      </w:r>
      <w:r>
        <w:rPr>
          <w:color w:val="0D0D0D"/>
        </w:rPr>
        <w:t>and gain benefit:</w:t>
      </w:r>
    </w:p>
    <w:p w:rsidR="007C273F" w:rsidRDefault="00C2255B">
      <w:pPr>
        <w:pStyle w:val="ListParagraph"/>
        <w:numPr>
          <w:ilvl w:val="0"/>
          <w:numId w:val="13"/>
        </w:numPr>
        <w:tabs>
          <w:tab w:val="left" w:pos="697"/>
        </w:tabs>
        <w:spacing w:before="158"/>
        <w:ind w:left="696"/>
        <w:rPr>
          <w:color w:val="0D0D0D"/>
          <w:sz w:val="24"/>
        </w:rPr>
      </w:pPr>
      <w:r>
        <w:rPr>
          <w:color w:val="0D0D0D"/>
          <w:sz w:val="24"/>
        </w:rPr>
        <w:t>A vocational rehabilitation</w:t>
      </w:r>
      <w:r>
        <w:rPr>
          <w:color w:val="0D0D0D"/>
          <w:spacing w:val="-5"/>
          <w:sz w:val="24"/>
        </w:rPr>
        <w:t xml:space="preserve"> </w:t>
      </w:r>
      <w:r>
        <w:rPr>
          <w:color w:val="0D0D0D"/>
          <w:sz w:val="24"/>
        </w:rPr>
        <w:t>program</w:t>
      </w:r>
    </w:p>
    <w:p w:rsidR="007C273F" w:rsidRDefault="007C273F">
      <w:pPr>
        <w:rPr>
          <w:sz w:val="24"/>
        </w:rPr>
        <w:sectPr w:rsidR="007C273F">
          <w:pgSz w:w="12240" w:h="15840"/>
          <w:pgMar w:top="1360" w:right="0" w:bottom="1180" w:left="960" w:header="0" w:footer="910" w:gutter="0"/>
          <w:cols w:space="720"/>
        </w:sectPr>
      </w:pPr>
    </w:p>
    <w:p w:rsidR="007C273F" w:rsidRDefault="00C2255B">
      <w:pPr>
        <w:pStyle w:val="ListParagraph"/>
        <w:numPr>
          <w:ilvl w:val="0"/>
          <w:numId w:val="13"/>
        </w:numPr>
        <w:tabs>
          <w:tab w:val="left" w:pos="778"/>
        </w:tabs>
        <w:spacing w:before="79" w:line="259" w:lineRule="auto"/>
        <w:ind w:right="1444" w:firstLine="0"/>
        <w:rPr>
          <w:color w:val="0D0D0D"/>
          <w:sz w:val="24"/>
        </w:rPr>
      </w:pPr>
      <w:r>
        <w:rPr>
          <w:color w:val="0D0D0D"/>
          <w:sz w:val="24"/>
        </w:rPr>
        <w:t>A habilitation program, prepared under the Developmental Disabilities Assistance and Bill of Rights</w:t>
      </w:r>
      <w:r>
        <w:rPr>
          <w:color w:val="0D0D0D"/>
          <w:spacing w:val="1"/>
          <w:sz w:val="24"/>
        </w:rPr>
        <w:t xml:space="preserve"> </w:t>
      </w:r>
      <w:r>
        <w:rPr>
          <w:color w:val="0D0D0D"/>
          <w:sz w:val="24"/>
        </w:rPr>
        <w:t>Act</w:t>
      </w:r>
    </w:p>
    <w:p w:rsidR="007C273F" w:rsidRDefault="00C2255B">
      <w:pPr>
        <w:pStyle w:val="ListParagraph"/>
        <w:numPr>
          <w:ilvl w:val="0"/>
          <w:numId w:val="13"/>
        </w:numPr>
        <w:tabs>
          <w:tab w:val="left" w:pos="768"/>
        </w:tabs>
        <w:spacing w:before="159" w:line="259" w:lineRule="auto"/>
        <w:ind w:right="1437" w:firstLine="0"/>
        <w:rPr>
          <w:color w:val="0D0D0D"/>
          <w:sz w:val="24"/>
        </w:rPr>
      </w:pPr>
      <w:r>
        <w:rPr>
          <w:color w:val="0D0D0D"/>
          <w:sz w:val="24"/>
        </w:rPr>
        <w:t>An education program, prepared under</w:t>
      </w:r>
      <w:r>
        <w:rPr>
          <w:color w:val="0D0D0D"/>
          <w:sz w:val="24"/>
        </w:rPr>
        <w:t xml:space="preserve"> Part B of the Individuals With Disabilities Education</w:t>
      </w:r>
      <w:r>
        <w:rPr>
          <w:color w:val="0D0D0D"/>
          <w:spacing w:val="-3"/>
          <w:sz w:val="24"/>
        </w:rPr>
        <w:t xml:space="preserve"> </w:t>
      </w:r>
      <w:r>
        <w:rPr>
          <w:color w:val="0D0D0D"/>
          <w:sz w:val="24"/>
        </w:rPr>
        <w:t>Act</w:t>
      </w:r>
    </w:p>
    <w:p w:rsidR="007C273F" w:rsidRDefault="007C273F">
      <w:pPr>
        <w:pStyle w:val="BodyText"/>
        <w:rPr>
          <w:sz w:val="28"/>
        </w:rPr>
      </w:pPr>
    </w:p>
    <w:p w:rsidR="007C273F" w:rsidRDefault="007C273F">
      <w:pPr>
        <w:pStyle w:val="BodyText"/>
        <w:spacing w:before="3"/>
      </w:pPr>
    </w:p>
    <w:p w:rsidR="007C273F" w:rsidRDefault="00C2255B">
      <w:pPr>
        <w:pStyle w:val="BodyText"/>
        <w:spacing w:line="259" w:lineRule="auto"/>
        <w:ind w:left="480" w:right="1437"/>
        <w:jc w:val="both"/>
      </w:pPr>
      <w:r>
        <w:rPr>
          <w:color w:val="0D0D0D"/>
        </w:rPr>
        <w:t>The</w:t>
      </w:r>
      <w:r>
        <w:rPr>
          <w:color w:val="0D0D0D"/>
          <w:spacing w:val="-9"/>
        </w:rPr>
        <w:t xml:space="preserve"> </w:t>
      </w:r>
      <w:r>
        <w:rPr>
          <w:color w:val="0D0D0D"/>
        </w:rPr>
        <w:t>following</w:t>
      </w:r>
      <w:r>
        <w:rPr>
          <w:color w:val="0D0D0D"/>
          <w:spacing w:val="-8"/>
        </w:rPr>
        <w:t xml:space="preserve"> </w:t>
      </w:r>
      <w:r>
        <w:rPr>
          <w:color w:val="0D0D0D"/>
        </w:rPr>
        <w:t>is</w:t>
      </w:r>
      <w:r>
        <w:rPr>
          <w:color w:val="0D0D0D"/>
          <w:spacing w:val="-10"/>
        </w:rPr>
        <w:t xml:space="preserve"> </w:t>
      </w:r>
      <w:r>
        <w:rPr>
          <w:color w:val="0D0D0D"/>
        </w:rPr>
        <w:t>a</w:t>
      </w:r>
      <w:r>
        <w:rPr>
          <w:color w:val="0D0D0D"/>
          <w:spacing w:val="-8"/>
        </w:rPr>
        <w:t xml:space="preserve"> </w:t>
      </w:r>
      <w:r>
        <w:rPr>
          <w:color w:val="0D0D0D"/>
        </w:rPr>
        <w:t>brief</w:t>
      </w:r>
      <w:r>
        <w:rPr>
          <w:color w:val="0D0D0D"/>
          <w:spacing w:val="-9"/>
        </w:rPr>
        <w:t xml:space="preserve"> </w:t>
      </w:r>
      <w:r>
        <w:rPr>
          <w:color w:val="0D0D0D"/>
        </w:rPr>
        <w:t>description</w:t>
      </w:r>
      <w:r>
        <w:rPr>
          <w:color w:val="0D0D0D"/>
          <w:spacing w:val="-11"/>
        </w:rPr>
        <w:t xml:space="preserve"> </w:t>
      </w:r>
      <w:r>
        <w:rPr>
          <w:color w:val="0D0D0D"/>
        </w:rPr>
        <w:t>of</w:t>
      </w:r>
      <w:r>
        <w:rPr>
          <w:color w:val="0D0D0D"/>
          <w:spacing w:val="-10"/>
        </w:rPr>
        <w:t xml:space="preserve"> </w:t>
      </w:r>
      <w:r>
        <w:rPr>
          <w:color w:val="0D0D0D"/>
        </w:rPr>
        <w:t>how</w:t>
      </w:r>
      <w:r>
        <w:rPr>
          <w:color w:val="0D0D0D"/>
          <w:spacing w:val="-10"/>
        </w:rPr>
        <w:t xml:space="preserve"> </w:t>
      </w:r>
      <w:r>
        <w:rPr>
          <w:color w:val="0D0D0D"/>
        </w:rPr>
        <w:t>specific</w:t>
      </w:r>
      <w:r>
        <w:rPr>
          <w:color w:val="0D0D0D"/>
          <w:spacing w:val="-7"/>
        </w:rPr>
        <w:t xml:space="preserve"> </w:t>
      </w:r>
      <w:r>
        <w:rPr>
          <w:color w:val="0D0D0D"/>
        </w:rPr>
        <w:t>services</w:t>
      </w:r>
      <w:r>
        <w:rPr>
          <w:color w:val="0D0D0D"/>
          <w:spacing w:val="-10"/>
        </w:rPr>
        <w:t xml:space="preserve"> </w:t>
      </w:r>
      <w:r>
        <w:rPr>
          <w:color w:val="0D0D0D"/>
        </w:rPr>
        <w:t>are</w:t>
      </w:r>
      <w:r>
        <w:rPr>
          <w:color w:val="0D0D0D"/>
          <w:spacing w:val="-5"/>
        </w:rPr>
        <w:t xml:space="preserve"> </w:t>
      </w:r>
      <w:r>
        <w:rPr>
          <w:color w:val="0D0D0D"/>
        </w:rPr>
        <w:t>coordinated</w:t>
      </w:r>
      <w:r>
        <w:rPr>
          <w:color w:val="0D0D0D"/>
          <w:spacing w:val="-11"/>
        </w:rPr>
        <w:t xml:space="preserve"> </w:t>
      </w:r>
      <w:r>
        <w:rPr>
          <w:color w:val="0D0D0D"/>
        </w:rPr>
        <w:t>for Texans with</w:t>
      </w:r>
      <w:r>
        <w:rPr>
          <w:color w:val="0D0D0D"/>
          <w:spacing w:val="-3"/>
        </w:rPr>
        <w:t xml:space="preserve"> </w:t>
      </w:r>
      <w:r>
        <w:rPr>
          <w:color w:val="0D0D0D"/>
        </w:rPr>
        <w:t>disabilities:</w:t>
      </w:r>
    </w:p>
    <w:p w:rsidR="007C273F" w:rsidRDefault="00C2255B">
      <w:pPr>
        <w:pStyle w:val="BodyText"/>
        <w:spacing w:before="160"/>
        <w:ind w:left="480"/>
        <w:jc w:val="both"/>
      </w:pPr>
      <w:r>
        <w:rPr>
          <w:color w:val="0D0D0D"/>
          <w:u w:val="single" w:color="0D0D0D"/>
        </w:rPr>
        <w:t>Centers for Independent Living:</w:t>
      </w:r>
    </w:p>
    <w:p w:rsidR="007C273F" w:rsidRDefault="00C2255B">
      <w:pPr>
        <w:pStyle w:val="BodyText"/>
        <w:spacing w:before="183" w:line="259" w:lineRule="auto"/>
        <w:ind w:left="480" w:right="1435"/>
        <w:jc w:val="both"/>
      </w:pPr>
      <w:r>
        <w:rPr>
          <w:color w:val="0D0D0D"/>
        </w:rPr>
        <w:t>Centers for Independent Living are community organizations that, under</w:t>
      </w:r>
      <w:r>
        <w:rPr>
          <w:color w:val="0D0D0D"/>
          <w:spacing w:val="-60"/>
        </w:rPr>
        <w:t xml:space="preserve"> </w:t>
      </w:r>
      <w:r>
        <w:rPr>
          <w:color w:val="0D0D0D"/>
        </w:rPr>
        <w:t>Title VII of the Rehabilitation Act, serve cross-disability populations. Centers for Independent Living provide five core services (information and referral, individual and system advoc</w:t>
      </w:r>
      <w:r>
        <w:rPr>
          <w:color w:val="0D0D0D"/>
        </w:rPr>
        <w:t>acy, peer support, Independent Living skills training, and transition/relocation services from nursing homes and other institutions and diversion services that keep a person with a disability out of a nursing home or other institutions). Each Center for In</w:t>
      </w:r>
      <w:r>
        <w:rPr>
          <w:color w:val="0D0D0D"/>
        </w:rPr>
        <w:t>dependent Living’s community needs define its service priorities. In addition to the Federally- required core services, Centers for Independent Living conduct resource development activities through grants, cooperative agreements, or contracts to expand In</w:t>
      </w:r>
      <w:r>
        <w:rPr>
          <w:color w:val="0D0D0D"/>
        </w:rPr>
        <w:t>dependent Living Services. Other examples of community services</w:t>
      </w:r>
      <w:r>
        <w:rPr>
          <w:color w:val="0D0D0D"/>
          <w:spacing w:val="-8"/>
        </w:rPr>
        <w:t xml:space="preserve"> </w:t>
      </w:r>
      <w:r>
        <w:rPr>
          <w:color w:val="0D0D0D"/>
        </w:rPr>
        <w:t>that</w:t>
      </w:r>
      <w:r>
        <w:rPr>
          <w:color w:val="0D0D0D"/>
          <w:spacing w:val="-9"/>
        </w:rPr>
        <w:t xml:space="preserve"> </w:t>
      </w:r>
      <w:r>
        <w:rPr>
          <w:color w:val="0D0D0D"/>
        </w:rPr>
        <w:t>Texas</w:t>
      </w:r>
      <w:r>
        <w:rPr>
          <w:color w:val="0D0D0D"/>
          <w:spacing w:val="-8"/>
        </w:rPr>
        <w:t xml:space="preserve"> </w:t>
      </w:r>
      <w:r>
        <w:rPr>
          <w:color w:val="0D0D0D"/>
        </w:rPr>
        <w:t>Centers</w:t>
      </w:r>
      <w:r>
        <w:rPr>
          <w:color w:val="0D0D0D"/>
          <w:spacing w:val="-7"/>
        </w:rPr>
        <w:t xml:space="preserve"> </w:t>
      </w:r>
      <w:r>
        <w:rPr>
          <w:color w:val="0D0D0D"/>
        </w:rPr>
        <w:t>for</w:t>
      </w:r>
      <w:r>
        <w:rPr>
          <w:color w:val="0D0D0D"/>
          <w:spacing w:val="-7"/>
        </w:rPr>
        <w:t xml:space="preserve"> </w:t>
      </w:r>
      <w:r>
        <w:rPr>
          <w:color w:val="0D0D0D"/>
        </w:rPr>
        <w:t>Independent</w:t>
      </w:r>
      <w:r>
        <w:rPr>
          <w:color w:val="0D0D0D"/>
          <w:spacing w:val="-10"/>
        </w:rPr>
        <w:t xml:space="preserve"> </w:t>
      </w:r>
      <w:r>
        <w:rPr>
          <w:color w:val="0D0D0D"/>
        </w:rPr>
        <w:t>Living</w:t>
      </w:r>
      <w:r>
        <w:rPr>
          <w:color w:val="0D0D0D"/>
          <w:spacing w:val="-8"/>
        </w:rPr>
        <w:t xml:space="preserve"> </w:t>
      </w:r>
      <w:r>
        <w:rPr>
          <w:color w:val="0D0D0D"/>
        </w:rPr>
        <w:t>provide</w:t>
      </w:r>
      <w:r>
        <w:rPr>
          <w:color w:val="0D0D0D"/>
          <w:spacing w:val="-7"/>
        </w:rPr>
        <w:t xml:space="preserve"> </w:t>
      </w:r>
      <w:r>
        <w:rPr>
          <w:color w:val="0D0D0D"/>
        </w:rPr>
        <w:t>in</w:t>
      </w:r>
      <w:r>
        <w:rPr>
          <w:color w:val="0D0D0D"/>
          <w:spacing w:val="-8"/>
        </w:rPr>
        <w:t xml:space="preserve"> </w:t>
      </w:r>
      <w:r>
        <w:rPr>
          <w:color w:val="0D0D0D"/>
        </w:rPr>
        <w:t>addition</w:t>
      </w:r>
      <w:r>
        <w:rPr>
          <w:color w:val="0D0D0D"/>
          <w:spacing w:val="-8"/>
        </w:rPr>
        <w:t xml:space="preserve"> </w:t>
      </w:r>
      <w:r>
        <w:rPr>
          <w:color w:val="0D0D0D"/>
        </w:rPr>
        <w:t>to</w:t>
      </w:r>
      <w:r>
        <w:rPr>
          <w:color w:val="0D0D0D"/>
          <w:spacing w:val="-8"/>
        </w:rPr>
        <w:t xml:space="preserve"> </w:t>
      </w:r>
      <w:r>
        <w:rPr>
          <w:color w:val="0D0D0D"/>
        </w:rPr>
        <w:t>core services include but are not limited to: assistance with accessing benefit counseling</w:t>
      </w:r>
      <w:r>
        <w:rPr>
          <w:color w:val="0D0D0D"/>
          <w:spacing w:val="-23"/>
        </w:rPr>
        <w:t xml:space="preserve"> </w:t>
      </w:r>
      <w:r>
        <w:rPr>
          <w:color w:val="0D0D0D"/>
        </w:rPr>
        <w:t>and</w:t>
      </w:r>
      <w:r>
        <w:rPr>
          <w:color w:val="0D0D0D"/>
          <w:spacing w:val="-20"/>
        </w:rPr>
        <w:t xml:space="preserve"> </w:t>
      </w:r>
      <w:r>
        <w:rPr>
          <w:color w:val="0D0D0D"/>
        </w:rPr>
        <w:t>Social</w:t>
      </w:r>
      <w:r>
        <w:rPr>
          <w:color w:val="0D0D0D"/>
          <w:spacing w:val="-23"/>
        </w:rPr>
        <w:t xml:space="preserve"> </w:t>
      </w:r>
      <w:r>
        <w:rPr>
          <w:color w:val="0D0D0D"/>
        </w:rPr>
        <w:t>Security</w:t>
      </w:r>
      <w:r>
        <w:rPr>
          <w:color w:val="0D0D0D"/>
          <w:spacing w:val="-22"/>
        </w:rPr>
        <w:t xml:space="preserve"> </w:t>
      </w:r>
      <w:r>
        <w:rPr>
          <w:color w:val="0D0D0D"/>
        </w:rPr>
        <w:t>Work</w:t>
      </w:r>
      <w:r>
        <w:rPr>
          <w:color w:val="0D0D0D"/>
          <w:spacing w:val="-21"/>
        </w:rPr>
        <w:t xml:space="preserve"> </w:t>
      </w:r>
      <w:r>
        <w:rPr>
          <w:color w:val="0D0D0D"/>
        </w:rPr>
        <w:t>Incentives</w:t>
      </w:r>
      <w:r>
        <w:rPr>
          <w:color w:val="0D0D0D"/>
          <w:spacing w:val="-22"/>
        </w:rPr>
        <w:t xml:space="preserve"> </w:t>
      </w:r>
      <w:r>
        <w:rPr>
          <w:color w:val="0D0D0D"/>
        </w:rPr>
        <w:t>technical</w:t>
      </w:r>
      <w:r>
        <w:rPr>
          <w:color w:val="0D0D0D"/>
          <w:spacing w:val="-24"/>
        </w:rPr>
        <w:t xml:space="preserve"> </w:t>
      </w:r>
      <w:r>
        <w:rPr>
          <w:color w:val="0D0D0D"/>
        </w:rPr>
        <w:t>assistance</w:t>
      </w:r>
      <w:r>
        <w:rPr>
          <w:color w:val="0D0D0D"/>
          <w:spacing w:val="-21"/>
        </w:rPr>
        <w:t xml:space="preserve"> </w:t>
      </w:r>
      <w:r>
        <w:rPr>
          <w:color w:val="0D0D0D"/>
        </w:rPr>
        <w:t>programs, managing housing voucher programs, coordinating transportation services and mobility management to include travel training and identification and utilization of all transportation resources, operating assistive technology dem</w:t>
      </w:r>
      <w:r>
        <w:rPr>
          <w:color w:val="0D0D0D"/>
        </w:rPr>
        <w:t>onstration sites, providing various emergency preparedness technical assistance for people with disabilities, durable medical equipment loan programs and clothing closets, home modifications for accessibility,</w:t>
      </w:r>
      <w:r>
        <w:rPr>
          <w:color w:val="0D0D0D"/>
          <w:spacing w:val="-43"/>
        </w:rPr>
        <w:t xml:space="preserve"> </w:t>
      </w:r>
      <w:r>
        <w:rPr>
          <w:color w:val="0D0D0D"/>
        </w:rPr>
        <w:t>obtaining utility</w:t>
      </w:r>
      <w:r>
        <w:rPr>
          <w:color w:val="0D0D0D"/>
          <w:spacing w:val="-11"/>
        </w:rPr>
        <w:t xml:space="preserve"> </w:t>
      </w:r>
      <w:r>
        <w:rPr>
          <w:color w:val="0D0D0D"/>
        </w:rPr>
        <w:t>assistance,</w:t>
      </w:r>
      <w:r>
        <w:rPr>
          <w:color w:val="0D0D0D"/>
          <w:spacing w:val="-10"/>
        </w:rPr>
        <w:t xml:space="preserve"> </w:t>
      </w:r>
      <w:r>
        <w:rPr>
          <w:color w:val="0D0D0D"/>
        </w:rPr>
        <w:t>sponsoring</w:t>
      </w:r>
      <w:r>
        <w:rPr>
          <w:color w:val="0D0D0D"/>
          <w:spacing w:val="-12"/>
        </w:rPr>
        <w:t xml:space="preserve"> </w:t>
      </w:r>
      <w:r>
        <w:rPr>
          <w:color w:val="0D0D0D"/>
        </w:rPr>
        <w:t>local</w:t>
      </w:r>
      <w:r>
        <w:rPr>
          <w:color w:val="0D0D0D"/>
          <w:spacing w:val="-9"/>
        </w:rPr>
        <w:t xml:space="preserve"> </w:t>
      </w:r>
      <w:r>
        <w:rPr>
          <w:color w:val="0D0D0D"/>
        </w:rPr>
        <w:t>independent</w:t>
      </w:r>
      <w:r>
        <w:rPr>
          <w:color w:val="0D0D0D"/>
          <w:spacing w:val="-11"/>
        </w:rPr>
        <w:t xml:space="preserve"> </w:t>
      </w:r>
      <w:r>
        <w:rPr>
          <w:color w:val="0D0D0D"/>
        </w:rPr>
        <w:t>living</w:t>
      </w:r>
      <w:r>
        <w:rPr>
          <w:color w:val="0D0D0D"/>
          <w:spacing w:val="-9"/>
        </w:rPr>
        <w:t xml:space="preserve"> </w:t>
      </w:r>
      <w:r>
        <w:rPr>
          <w:color w:val="0D0D0D"/>
        </w:rPr>
        <w:t>conferences</w:t>
      </w:r>
      <w:r>
        <w:rPr>
          <w:color w:val="0D0D0D"/>
          <w:spacing w:val="-10"/>
        </w:rPr>
        <w:t xml:space="preserve"> </w:t>
      </w:r>
      <w:r>
        <w:rPr>
          <w:color w:val="0D0D0D"/>
        </w:rPr>
        <w:t>and</w:t>
      </w:r>
      <w:r>
        <w:rPr>
          <w:color w:val="0D0D0D"/>
          <w:spacing w:val="-11"/>
        </w:rPr>
        <w:t xml:space="preserve"> </w:t>
      </w:r>
      <w:r>
        <w:rPr>
          <w:color w:val="0D0D0D"/>
        </w:rPr>
        <w:t>service provider</w:t>
      </w:r>
      <w:r>
        <w:rPr>
          <w:color w:val="0D0D0D"/>
          <w:spacing w:val="-17"/>
        </w:rPr>
        <w:t xml:space="preserve"> </w:t>
      </w:r>
      <w:r>
        <w:rPr>
          <w:color w:val="0D0D0D"/>
        </w:rPr>
        <w:t>expos,</w:t>
      </w:r>
      <w:r>
        <w:rPr>
          <w:color w:val="0D0D0D"/>
          <w:spacing w:val="-19"/>
        </w:rPr>
        <w:t xml:space="preserve"> </w:t>
      </w:r>
      <w:r>
        <w:rPr>
          <w:color w:val="0D0D0D"/>
        </w:rPr>
        <w:t>working</w:t>
      </w:r>
      <w:r>
        <w:rPr>
          <w:color w:val="0D0D0D"/>
          <w:spacing w:val="-18"/>
        </w:rPr>
        <w:t xml:space="preserve"> </w:t>
      </w:r>
      <w:r>
        <w:rPr>
          <w:color w:val="0D0D0D"/>
        </w:rPr>
        <w:t>with</w:t>
      </w:r>
      <w:r>
        <w:rPr>
          <w:color w:val="0D0D0D"/>
          <w:spacing w:val="-17"/>
        </w:rPr>
        <w:t xml:space="preserve"> </w:t>
      </w:r>
      <w:r>
        <w:rPr>
          <w:color w:val="0D0D0D"/>
        </w:rPr>
        <w:t>local</w:t>
      </w:r>
      <w:r>
        <w:rPr>
          <w:color w:val="0D0D0D"/>
          <w:spacing w:val="-17"/>
        </w:rPr>
        <w:t xml:space="preserve"> </w:t>
      </w:r>
      <w:r>
        <w:rPr>
          <w:color w:val="0D0D0D"/>
        </w:rPr>
        <w:t>Workforce</w:t>
      </w:r>
      <w:r>
        <w:rPr>
          <w:color w:val="0D0D0D"/>
          <w:spacing w:val="-18"/>
        </w:rPr>
        <w:t xml:space="preserve"> </w:t>
      </w:r>
      <w:r>
        <w:rPr>
          <w:color w:val="0D0D0D"/>
        </w:rPr>
        <w:t>Solutions</w:t>
      </w:r>
      <w:r>
        <w:rPr>
          <w:color w:val="0D0D0D"/>
          <w:spacing w:val="-15"/>
        </w:rPr>
        <w:t xml:space="preserve"> </w:t>
      </w:r>
      <w:r>
        <w:rPr>
          <w:color w:val="0D0D0D"/>
        </w:rPr>
        <w:t>to</w:t>
      </w:r>
      <w:r>
        <w:rPr>
          <w:color w:val="0D0D0D"/>
          <w:spacing w:val="-18"/>
        </w:rPr>
        <w:t xml:space="preserve"> </w:t>
      </w:r>
      <w:r>
        <w:rPr>
          <w:color w:val="0D0D0D"/>
        </w:rPr>
        <w:t>establish</w:t>
      </w:r>
      <w:r>
        <w:rPr>
          <w:color w:val="0D0D0D"/>
          <w:spacing w:val="-18"/>
        </w:rPr>
        <w:t xml:space="preserve"> </w:t>
      </w:r>
      <w:r>
        <w:rPr>
          <w:color w:val="0D0D0D"/>
        </w:rPr>
        <w:t>a</w:t>
      </w:r>
      <w:r>
        <w:rPr>
          <w:color w:val="0D0D0D"/>
          <w:spacing w:val="-16"/>
        </w:rPr>
        <w:t xml:space="preserve"> </w:t>
      </w:r>
      <w:r>
        <w:rPr>
          <w:color w:val="0D0D0D"/>
        </w:rPr>
        <w:t>disability sub-committees to improve access of their services to job seekers with disabilities.</w:t>
      </w:r>
    </w:p>
    <w:p w:rsidR="007C273F" w:rsidRDefault="00C2255B">
      <w:pPr>
        <w:pStyle w:val="BodyText"/>
        <w:spacing w:before="155" w:line="259" w:lineRule="auto"/>
        <w:ind w:left="480" w:right="1441"/>
        <w:jc w:val="both"/>
      </w:pPr>
      <w:r>
        <w:rPr>
          <w:color w:val="0D0D0D"/>
        </w:rPr>
        <w:t>The Centers for Independent Living have establ</w:t>
      </w:r>
      <w:r>
        <w:rPr>
          <w:color w:val="0D0D0D"/>
        </w:rPr>
        <w:t>ished contracts with HHSC to receive funds for services under the Independent Living Services Program. HHSC is responsible for administering and monitoring contracts with Centers for</w:t>
      </w:r>
      <w:r>
        <w:rPr>
          <w:color w:val="0D0D0D"/>
          <w:spacing w:val="-10"/>
        </w:rPr>
        <w:t xml:space="preserve"> </w:t>
      </w:r>
      <w:r>
        <w:rPr>
          <w:color w:val="0D0D0D"/>
        </w:rPr>
        <w:t>Independent</w:t>
      </w:r>
      <w:r>
        <w:rPr>
          <w:color w:val="0D0D0D"/>
          <w:spacing w:val="-9"/>
        </w:rPr>
        <w:t xml:space="preserve"> </w:t>
      </w:r>
      <w:r>
        <w:rPr>
          <w:color w:val="0D0D0D"/>
        </w:rPr>
        <w:t>Living</w:t>
      </w:r>
      <w:r>
        <w:rPr>
          <w:color w:val="0D0D0D"/>
          <w:spacing w:val="-8"/>
        </w:rPr>
        <w:t xml:space="preserve"> </w:t>
      </w:r>
      <w:r>
        <w:rPr>
          <w:color w:val="0D0D0D"/>
        </w:rPr>
        <w:t>to</w:t>
      </w:r>
      <w:r>
        <w:rPr>
          <w:color w:val="0D0D0D"/>
          <w:spacing w:val="-11"/>
        </w:rPr>
        <w:t xml:space="preserve"> </w:t>
      </w:r>
      <w:r>
        <w:rPr>
          <w:color w:val="0D0D0D"/>
        </w:rPr>
        <w:t>provide</w:t>
      </w:r>
      <w:r>
        <w:rPr>
          <w:color w:val="0D0D0D"/>
          <w:spacing w:val="-9"/>
        </w:rPr>
        <w:t xml:space="preserve"> </w:t>
      </w:r>
      <w:r>
        <w:rPr>
          <w:color w:val="0D0D0D"/>
        </w:rPr>
        <w:t>Independent</w:t>
      </w:r>
      <w:r>
        <w:rPr>
          <w:color w:val="0D0D0D"/>
          <w:spacing w:val="-11"/>
        </w:rPr>
        <w:t xml:space="preserve"> </w:t>
      </w:r>
      <w:r>
        <w:rPr>
          <w:color w:val="0D0D0D"/>
        </w:rPr>
        <w:t>Living</w:t>
      </w:r>
      <w:r>
        <w:rPr>
          <w:color w:val="0D0D0D"/>
          <w:spacing w:val="-10"/>
        </w:rPr>
        <w:t xml:space="preserve"> </w:t>
      </w:r>
      <w:r>
        <w:rPr>
          <w:color w:val="0D0D0D"/>
        </w:rPr>
        <w:t>services.</w:t>
      </w:r>
      <w:r>
        <w:rPr>
          <w:color w:val="0D0D0D"/>
          <w:spacing w:val="-11"/>
        </w:rPr>
        <w:t xml:space="preserve"> </w:t>
      </w:r>
      <w:r>
        <w:rPr>
          <w:color w:val="0D0D0D"/>
        </w:rPr>
        <w:t>Some</w:t>
      </w:r>
      <w:r>
        <w:rPr>
          <w:color w:val="0D0D0D"/>
          <w:spacing w:val="-9"/>
        </w:rPr>
        <w:t xml:space="preserve"> </w:t>
      </w:r>
      <w:r>
        <w:rPr>
          <w:color w:val="0D0D0D"/>
        </w:rPr>
        <w:t>of</w:t>
      </w:r>
      <w:r>
        <w:rPr>
          <w:color w:val="0D0D0D"/>
          <w:spacing w:val="-8"/>
        </w:rPr>
        <w:t xml:space="preserve"> </w:t>
      </w:r>
      <w:r>
        <w:rPr>
          <w:color w:val="0D0D0D"/>
        </w:rPr>
        <w:t xml:space="preserve">these </w:t>
      </w:r>
      <w:r>
        <w:rPr>
          <w:color w:val="0D0D0D"/>
        </w:rPr>
        <w:t>additional</w:t>
      </w:r>
      <w:r>
        <w:rPr>
          <w:color w:val="0D0D0D"/>
          <w:spacing w:val="-23"/>
        </w:rPr>
        <w:t xml:space="preserve"> </w:t>
      </w:r>
      <w:r>
        <w:rPr>
          <w:color w:val="0D0D0D"/>
        </w:rPr>
        <w:t>services</w:t>
      </w:r>
      <w:r>
        <w:rPr>
          <w:color w:val="0D0D0D"/>
          <w:spacing w:val="-20"/>
        </w:rPr>
        <w:t xml:space="preserve"> </w:t>
      </w:r>
      <w:r>
        <w:rPr>
          <w:color w:val="0D0D0D"/>
        </w:rPr>
        <w:t>include</w:t>
      </w:r>
      <w:r>
        <w:rPr>
          <w:color w:val="0D0D0D"/>
          <w:spacing w:val="-20"/>
        </w:rPr>
        <w:t xml:space="preserve"> </w:t>
      </w:r>
      <w:r>
        <w:rPr>
          <w:color w:val="0D0D0D"/>
        </w:rPr>
        <w:t>counseling,</w:t>
      </w:r>
      <w:r>
        <w:rPr>
          <w:color w:val="0D0D0D"/>
          <w:spacing w:val="-22"/>
        </w:rPr>
        <w:t xml:space="preserve"> </w:t>
      </w:r>
      <w:r>
        <w:rPr>
          <w:color w:val="0D0D0D"/>
        </w:rPr>
        <w:t>orientation</w:t>
      </w:r>
      <w:r>
        <w:rPr>
          <w:color w:val="0D0D0D"/>
          <w:spacing w:val="-21"/>
        </w:rPr>
        <w:t xml:space="preserve"> </w:t>
      </w:r>
      <w:r>
        <w:rPr>
          <w:color w:val="0D0D0D"/>
        </w:rPr>
        <w:t>and</w:t>
      </w:r>
      <w:r>
        <w:rPr>
          <w:color w:val="0D0D0D"/>
          <w:spacing w:val="-21"/>
        </w:rPr>
        <w:t xml:space="preserve"> </w:t>
      </w:r>
      <w:r>
        <w:rPr>
          <w:color w:val="0D0D0D"/>
        </w:rPr>
        <w:t>mobility,</w:t>
      </w:r>
      <w:r>
        <w:rPr>
          <w:color w:val="0D0D0D"/>
          <w:spacing w:val="-22"/>
        </w:rPr>
        <w:t xml:space="preserve"> </w:t>
      </w:r>
      <w:r>
        <w:rPr>
          <w:color w:val="0D0D0D"/>
        </w:rPr>
        <w:t>recreation</w:t>
      </w:r>
      <w:r>
        <w:rPr>
          <w:color w:val="0D0D0D"/>
          <w:spacing w:val="-21"/>
        </w:rPr>
        <w:t xml:space="preserve"> </w:t>
      </w:r>
      <w:r>
        <w:rPr>
          <w:color w:val="0D0D0D"/>
        </w:rPr>
        <w:t>and socialization, rehabilitation technologies, and</w:t>
      </w:r>
      <w:r>
        <w:rPr>
          <w:color w:val="0D0D0D"/>
          <w:spacing w:val="-6"/>
        </w:rPr>
        <w:t xml:space="preserve"> </w:t>
      </w:r>
      <w:r>
        <w:rPr>
          <w:color w:val="0D0D0D"/>
        </w:rPr>
        <w:t>examinations.</w:t>
      </w:r>
    </w:p>
    <w:p w:rsidR="007C273F" w:rsidRDefault="007C273F">
      <w:pPr>
        <w:spacing w:line="259" w:lineRule="auto"/>
        <w:jc w:val="both"/>
        <w:sectPr w:rsidR="007C273F">
          <w:pgSz w:w="12240" w:h="15840"/>
          <w:pgMar w:top="1360" w:right="0" w:bottom="1180" w:left="960" w:header="0" w:footer="910" w:gutter="0"/>
          <w:cols w:space="720"/>
        </w:sectPr>
      </w:pPr>
    </w:p>
    <w:p w:rsidR="007C273F" w:rsidRDefault="00C2255B">
      <w:pPr>
        <w:pStyle w:val="BodyText"/>
        <w:spacing w:before="79" w:line="259" w:lineRule="auto"/>
        <w:ind w:left="480" w:right="1438"/>
        <w:jc w:val="both"/>
      </w:pPr>
      <w:r>
        <w:rPr>
          <w:color w:val="0D0D0D"/>
        </w:rPr>
        <w:t>The Texas Department of Housing and Community Affairs is leading an effort to coordinate with Centers for Independent Living and other community stakeholders to facilitate additional housing opportunities for individuals with disabilities by effectively ut</w:t>
      </w:r>
      <w:r>
        <w:rPr>
          <w:color w:val="0D0D0D"/>
        </w:rPr>
        <w:t>ilizing existing federal, state, and local housing resources.</w:t>
      </w:r>
    </w:p>
    <w:p w:rsidR="007C273F" w:rsidRDefault="00C2255B">
      <w:pPr>
        <w:pStyle w:val="BodyText"/>
        <w:spacing w:before="158" w:line="259" w:lineRule="auto"/>
        <w:ind w:left="480" w:right="1438"/>
        <w:jc w:val="both"/>
      </w:pPr>
      <w:r>
        <w:rPr>
          <w:color w:val="0D0D0D"/>
        </w:rPr>
        <w:t>Centers for Independent Living also coordinate with the Independent Living Program for Older Individuals who are Blind (ILS-OIB) administered through the Texas Workforce Commission (TWC). OIB st</w:t>
      </w:r>
      <w:r>
        <w:rPr>
          <w:color w:val="0D0D0D"/>
        </w:rPr>
        <w:t>aff are located in Workforce Solutions</w:t>
      </w:r>
      <w:r>
        <w:rPr>
          <w:color w:val="0D0D0D"/>
          <w:spacing w:val="-7"/>
        </w:rPr>
        <w:t xml:space="preserve"> </w:t>
      </w:r>
      <w:r>
        <w:rPr>
          <w:color w:val="0D0D0D"/>
        </w:rPr>
        <w:t>offices</w:t>
      </w:r>
      <w:r>
        <w:rPr>
          <w:color w:val="0D0D0D"/>
          <w:spacing w:val="-6"/>
        </w:rPr>
        <w:t xml:space="preserve"> </w:t>
      </w:r>
      <w:r>
        <w:rPr>
          <w:color w:val="0D0D0D"/>
        </w:rPr>
        <w:t>across</w:t>
      </w:r>
      <w:r>
        <w:rPr>
          <w:color w:val="0D0D0D"/>
          <w:spacing w:val="-7"/>
        </w:rPr>
        <w:t xml:space="preserve"> </w:t>
      </w:r>
      <w:r>
        <w:rPr>
          <w:color w:val="0D0D0D"/>
        </w:rPr>
        <w:t>the</w:t>
      </w:r>
      <w:r>
        <w:rPr>
          <w:color w:val="0D0D0D"/>
          <w:spacing w:val="-6"/>
        </w:rPr>
        <w:t xml:space="preserve"> </w:t>
      </w:r>
      <w:r>
        <w:rPr>
          <w:color w:val="0D0D0D"/>
        </w:rPr>
        <w:t>state</w:t>
      </w:r>
      <w:r>
        <w:rPr>
          <w:color w:val="0D0D0D"/>
          <w:spacing w:val="-5"/>
        </w:rPr>
        <w:t xml:space="preserve"> </w:t>
      </w:r>
      <w:r>
        <w:rPr>
          <w:color w:val="0D0D0D"/>
        </w:rPr>
        <w:t>and</w:t>
      </w:r>
      <w:r>
        <w:rPr>
          <w:color w:val="0D0D0D"/>
          <w:spacing w:val="-5"/>
        </w:rPr>
        <w:t xml:space="preserve"> </w:t>
      </w:r>
      <w:r>
        <w:rPr>
          <w:color w:val="0D0D0D"/>
        </w:rPr>
        <w:t>are</w:t>
      </w:r>
      <w:r>
        <w:rPr>
          <w:color w:val="0D0D0D"/>
          <w:spacing w:val="-5"/>
        </w:rPr>
        <w:t xml:space="preserve"> </w:t>
      </w:r>
      <w:r>
        <w:rPr>
          <w:color w:val="0D0D0D"/>
        </w:rPr>
        <w:t>assigned</w:t>
      </w:r>
      <w:r>
        <w:rPr>
          <w:color w:val="0D0D0D"/>
          <w:spacing w:val="-5"/>
        </w:rPr>
        <w:t xml:space="preserve"> </w:t>
      </w:r>
      <w:r>
        <w:rPr>
          <w:color w:val="0D0D0D"/>
        </w:rPr>
        <w:t>coverage</w:t>
      </w:r>
      <w:r>
        <w:rPr>
          <w:color w:val="0D0D0D"/>
          <w:spacing w:val="-6"/>
        </w:rPr>
        <w:t xml:space="preserve"> </w:t>
      </w:r>
      <w:r>
        <w:rPr>
          <w:color w:val="0D0D0D"/>
        </w:rPr>
        <w:t>areas</w:t>
      </w:r>
      <w:r>
        <w:rPr>
          <w:color w:val="0D0D0D"/>
          <w:spacing w:val="-6"/>
        </w:rPr>
        <w:t xml:space="preserve"> </w:t>
      </w:r>
      <w:r>
        <w:rPr>
          <w:color w:val="0D0D0D"/>
        </w:rPr>
        <w:t>by</w:t>
      </w:r>
      <w:r>
        <w:rPr>
          <w:color w:val="0D0D0D"/>
          <w:spacing w:val="-5"/>
        </w:rPr>
        <w:t xml:space="preserve"> </w:t>
      </w:r>
      <w:r>
        <w:rPr>
          <w:color w:val="0D0D0D"/>
        </w:rPr>
        <w:t>county. To</w:t>
      </w:r>
      <w:r>
        <w:rPr>
          <w:color w:val="0D0D0D"/>
          <w:spacing w:val="-12"/>
        </w:rPr>
        <w:t xml:space="preserve"> </w:t>
      </w:r>
      <w:r>
        <w:rPr>
          <w:color w:val="0D0D0D"/>
        </w:rPr>
        <w:t>be</w:t>
      </w:r>
      <w:r>
        <w:rPr>
          <w:color w:val="0D0D0D"/>
          <w:spacing w:val="-11"/>
        </w:rPr>
        <w:t xml:space="preserve"> </w:t>
      </w:r>
      <w:r>
        <w:rPr>
          <w:color w:val="0D0D0D"/>
        </w:rPr>
        <w:t>eligible</w:t>
      </w:r>
      <w:r>
        <w:rPr>
          <w:color w:val="0D0D0D"/>
          <w:spacing w:val="-9"/>
        </w:rPr>
        <w:t xml:space="preserve"> </w:t>
      </w:r>
      <w:r>
        <w:rPr>
          <w:color w:val="0D0D0D"/>
        </w:rPr>
        <w:t>for</w:t>
      </w:r>
      <w:r>
        <w:rPr>
          <w:color w:val="0D0D0D"/>
          <w:spacing w:val="-11"/>
        </w:rPr>
        <w:t xml:space="preserve"> </w:t>
      </w:r>
      <w:r>
        <w:rPr>
          <w:color w:val="0D0D0D"/>
        </w:rPr>
        <w:t>the</w:t>
      </w:r>
      <w:r>
        <w:rPr>
          <w:color w:val="0D0D0D"/>
          <w:spacing w:val="-11"/>
        </w:rPr>
        <w:t xml:space="preserve"> </w:t>
      </w:r>
      <w:r>
        <w:rPr>
          <w:color w:val="0D0D0D"/>
        </w:rPr>
        <w:t>ILS-OIB</w:t>
      </w:r>
      <w:r>
        <w:rPr>
          <w:color w:val="0D0D0D"/>
          <w:spacing w:val="-11"/>
        </w:rPr>
        <w:t xml:space="preserve"> </w:t>
      </w:r>
      <w:r>
        <w:rPr>
          <w:color w:val="0D0D0D"/>
        </w:rPr>
        <w:t>program,</w:t>
      </w:r>
      <w:r>
        <w:rPr>
          <w:color w:val="0D0D0D"/>
          <w:spacing w:val="-10"/>
        </w:rPr>
        <w:t xml:space="preserve"> </w:t>
      </w:r>
      <w:r>
        <w:rPr>
          <w:color w:val="0D0D0D"/>
        </w:rPr>
        <w:t>the</w:t>
      </w:r>
      <w:r>
        <w:rPr>
          <w:color w:val="0D0D0D"/>
          <w:spacing w:val="-12"/>
        </w:rPr>
        <w:t xml:space="preserve"> </w:t>
      </w:r>
      <w:r>
        <w:rPr>
          <w:color w:val="0D0D0D"/>
        </w:rPr>
        <w:t>individual</w:t>
      </w:r>
      <w:r>
        <w:rPr>
          <w:color w:val="0D0D0D"/>
          <w:spacing w:val="-10"/>
        </w:rPr>
        <w:t xml:space="preserve"> </w:t>
      </w:r>
      <w:r>
        <w:rPr>
          <w:color w:val="0D0D0D"/>
        </w:rPr>
        <w:t>must</w:t>
      </w:r>
      <w:r>
        <w:rPr>
          <w:color w:val="0D0D0D"/>
          <w:spacing w:val="-10"/>
        </w:rPr>
        <w:t xml:space="preserve"> </w:t>
      </w:r>
      <w:r>
        <w:rPr>
          <w:color w:val="0D0D0D"/>
        </w:rPr>
        <w:t>be</w:t>
      </w:r>
      <w:r>
        <w:rPr>
          <w:color w:val="0D0D0D"/>
          <w:spacing w:val="-12"/>
        </w:rPr>
        <w:t xml:space="preserve"> </w:t>
      </w:r>
      <w:r>
        <w:rPr>
          <w:color w:val="0D0D0D"/>
        </w:rPr>
        <w:t>55</w:t>
      </w:r>
      <w:r>
        <w:rPr>
          <w:color w:val="0D0D0D"/>
          <w:spacing w:val="-11"/>
        </w:rPr>
        <w:t xml:space="preserve"> </w:t>
      </w:r>
      <w:r>
        <w:rPr>
          <w:color w:val="0D0D0D"/>
        </w:rPr>
        <w:t>years</w:t>
      </w:r>
      <w:r>
        <w:rPr>
          <w:color w:val="0D0D0D"/>
          <w:spacing w:val="-12"/>
        </w:rPr>
        <w:t xml:space="preserve"> </w:t>
      </w:r>
      <w:r>
        <w:rPr>
          <w:color w:val="0D0D0D"/>
        </w:rPr>
        <w:t>of</w:t>
      </w:r>
      <w:r>
        <w:rPr>
          <w:color w:val="0D0D0D"/>
          <w:spacing w:val="-13"/>
        </w:rPr>
        <w:t xml:space="preserve"> </w:t>
      </w:r>
      <w:r>
        <w:rPr>
          <w:color w:val="0D0D0D"/>
        </w:rPr>
        <w:t>age or older and have a significant visual impairment that creates barrier</w:t>
      </w:r>
      <w:r>
        <w:rPr>
          <w:color w:val="0D0D0D"/>
        </w:rPr>
        <w:t>s for the individual to live</w:t>
      </w:r>
      <w:r>
        <w:rPr>
          <w:color w:val="0D0D0D"/>
          <w:spacing w:val="-1"/>
        </w:rPr>
        <w:t xml:space="preserve"> </w:t>
      </w:r>
      <w:r>
        <w:rPr>
          <w:color w:val="0D0D0D"/>
        </w:rPr>
        <w:t>independently.</w:t>
      </w:r>
    </w:p>
    <w:p w:rsidR="007C273F" w:rsidRDefault="00C2255B">
      <w:pPr>
        <w:pStyle w:val="BodyText"/>
        <w:spacing w:before="159"/>
        <w:ind w:left="480"/>
        <w:jc w:val="both"/>
      </w:pPr>
      <w:r>
        <w:t>Services that the ILS-OIB program provides to individuals may include:</w:t>
      </w:r>
    </w:p>
    <w:p w:rsidR="007C273F" w:rsidRDefault="00C2255B">
      <w:pPr>
        <w:pStyle w:val="ListParagraph"/>
        <w:numPr>
          <w:ilvl w:val="0"/>
          <w:numId w:val="13"/>
        </w:numPr>
        <w:tabs>
          <w:tab w:val="left" w:pos="694"/>
        </w:tabs>
        <w:spacing w:before="184"/>
        <w:ind w:left="693" w:hanging="214"/>
        <w:rPr>
          <w:sz w:val="24"/>
        </w:rPr>
      </w:pPr>
      <w:r>
        <w:rPr>
          <w:sz w:val="24"/>
        </w:rPr>
        <w:t>Counseling, guidance, and referral services provided by TWC-ILS-OIB</w:t>
      </w:r>
      <w:r>
        <w:rPr>
          <w:spacing w:val="-26"/>
          <w:sz w:val="24"/>
        </w:rPr>
        <w:t xml:space="preserve"> </w:t>
      </w:r>
      <w:r>
        <w:rPr>
          <w:sz w:val="24"/>
        </w:rPr>
        <w:t>staff:</w:t>
      </w:r>
    </w:p>
    <w:p w:rsidR="007C273F" w:rsidRDefault="00C2255B">
      <w:pPr>
        <w:pStyle w:val="ListParagraph"/>
        <w:numPr>
          <w:ilvl w:val="0"/>
          <w:numId w:val="13"/>
        </w:numPr>
        <w:tabs>
          <w:tab w:val="left" w:pos="697"/>
        </w:tabs>
        <w:spacing w:before="183"/>
        <w:ind w:left="696"/>
        <w:rPr>
          <w:sz w:val="24"/>
        </w:rPr>
      </w:pPr>
      <w:r>
        <w:rPr>
          <w:sz w:val="24"/>
        </w:rPr>
        <w:t>Orientation and Mobility</w:t>
      </w:r>
      <w:r>
        <w:rPr>
          <w:spacing w:val="-4"/>
          <w:sz w:val="24"/>
        </w:rPr>
        <w:t xml:space="preserve"> </w:t>
      </w:r>
      <w:r>
        <w:rPr>
          <w:sz w:val="24"/>
        </w:rPr>
        <w:t>Training;</w:t>
      </w:r>
    </w:p>
    <w:p w:rsidR="007C273F" w:rsidRDefault="00C2255B">
      <w:pPr>
        <w:pStyle w:val="ListParagraph"/>
        <w:numPr>
          <w:ilvl w:val="0"/>
          <w:numId w:val="13"/>
        </w:numPr>
        <w:tabs>
          <w:tab w:val="left" w:pos="697"/>
        </w:tabs>
        <w:spacing w:before="184"/>
        <w:ind w:left="696"/>
        <w:rPr>
          <w:sz w:val="24"/>
        </w:rPr>
      </w:pPr>
      <w:r>
        <w:rPr>
          <w:sz w:val="24"/>
        </w:rPr>
        <w:t>Independent Living Services</w:t>
      </w:r>
      <w:r>
        <w:rPr>
          <w:spacing w:val="-3"/>
          <w:sz w:val="24"/>
        </w:rPr>
        <w:t xml:space="preserve"> </w:t>
      </w:r>
      <w:r>
        <w:rPr>
          <w:sz w:val="24"/>
        </w:rPr>
        <w:t>Training;</w:t>
      </w:r>
    </w:p>
    <w:p w:rsidR="007C273F" w:rsidRDefault="00C2255B">
      <w:pPr>
        <w:pStyle w:val="ListParagraph"/>
        <w:numPr>
          <w:ilvl w:val="0"/>
          <w:numId w:val="13"/>
        </w:numPr>
        <w:tabs>
          <w:tab w:val="left" w:pos="697"/>
        </w:tabs>
        <w:spacing w:before="181"/>
        <w:ind w:left="696"/>
        <w:rPr>
          <w:sz w:val="24"/>
        </w:rPr>
      </w:pPr>
      <w:r>
        <w:rPr>
          <w:sz w:val="24"/>
        </w:rPr>
        <w:t>Diabetes Education</w:t>
      </w:r>
      <w:r>
        <w:rPr>
          <w:spacing w:val="-2"/>
          <w:sz w:val="24"/>
        </w:rPr>
        <w:t xml:space="preserve"> </w:t>
      </w:r>
      <w:r>
        <w:rPr>
          <w:sz w:val="24"/>
        </w:rPr>
        <w:t>Training;</w:t>
      </w:r>
    </w:p>
    <w:p w:rsidR="007C273F" w:rsidRDefault="00C2255B">
      <w:pPr>
        <w:pStyle w:val="ListParagraph"/>
        <w:numPr>
          <w:ilvl w:val="0"/>
          <w:numId w:val="13"/>
        </w:numPr>
        <w:tabs>
          <w:tab w:val="left" w:pos="697"/>
        </w:tabs>
        <w:spacing w:before="183"/>
        <w:ind w:left="696"/>
        <w:rPr>
          <w:sz w:val="24"/>
        </w:rPr>
      </w:pPr>
      <w:r>
        <w:rPr>
          <w:sz w:val="24"/>
        </w:rPr>
        <w:t>Low-Vision evaluations;</w:t>
      </w:r>
      <w:r>
        <w:rPr>
          <w:spacing w:val="-1"/>
          <w:sz w:val="24"/>
        </w:rPr>
        <w:t xml:space="preserve"> </w:t>
      </w:r>
      <w:r>
        <w:rPr>
          <w:sz w:val="24"/>
        </w:rPr>
        <w:t>and</w:t>
      </w:r>
    </w:p>
    <w:p w:rsidR="007C273F" w:rsidRDefault="00C2255B">
      <w:pPr>
        <w:pStyle w:val="ListParagraph"/>
        <w:numPr>
          <w:ilvl w:val="0"/>
          <w:numId w:val="13"/>
        </w:numPr>
        <w:tabs>
          <w:tab w:val="left" w:pos="697"/>
        </w:tabs>
        <w:spacing w:before="184"/>
        <w:ind w:left="696"/>
        <w:rPr>
          <w:sz w:val="24"/>
        </w:rPr>
      </w:pPr>
      <w:r>
        <w:rPr>
          <w:sz w:val="24"/>
        </w:rPr>
        <w:t>Adaptive aids, Low-Vision</w:t>
      </w:r>
      <w:r>
        <w:rPr>
          <w:spacing w:val="-3"/>
          <w:sz w:val="24"/>
        </w:rPr>
        <w:t xml:space="preserve"> </w:t>
      </w:r>
      <w:r>
        <w:rPr>
          <w:sz w:val="24"/>
        </w:rPr>
        <w:t>devices.</w:t>
      </w:r>
    </w:p>
    <w:p w:rsidR="007C273F" w:rsidRDefault="00C2255B">
      <w:pPr>
        <w:pStyle w:val="BodyText"/>
        <w:spacing w:before="184" w:line="259" w:lineRule="auto"/>
        <w:ind w:left="480" w:right="1435"/>
        <w:jc w:val="both"/>
      </w:pPr>
      <w:r>
        <w:t>Individuals may receive goods and services from both programs. To provide coordinated services for mutual consumers, the following activities are expected</w:t>
      </w:r>
      <w:r>
        <w:rPr>
          <w:spacing w:val="-18"/>
        </w:rPr>
        <w:t xml:space="preserve"> </w:t>
      </w:r>
      <w:r>
        <w:t>from</w:t>
      </w:r>
      <w:r>
        <w:rPr>
          <w:spacing w:val="-18"/>
        </w:rPr>
        <w:t xml:space="preserve"> </w:t>
      </w:r>
      <w:r>
        <w:t>both</w:t>
      </w:r>
      <w:r>
        <w:rPr>
          <w:spacing w:val="-13"/>
        </w:rPr>
        <w:t xml:space="preserve"> </w:t>
      </w:r>
      <w:r>
        <w:t>the</w:t>
      </w:r>
      <w:r>
        <w:rPr>
          <w:spacing w:val="-15"/>
        </w:rPr>
        <w:t xml:space="preserve"> </w:t>
      </w:r>
      <w:r>
        <w:t>service</w:t>
      </w:r>
      <w:r>
        <w:rPr>
          <w:spacing w:val="-17"/>
        </w:rPr>
        <w:t xml:space="preserve"> </w:t>
      </w:r>
      <w:r>
        <w:t>provider’s</w:t>
      </w:r>
      <w:r>
        <w:rPr>
          <w:spacing w:val="-18"/>
        </w:rPr>
        <w:t xml:space="preserve"> </w:t>
      </w:r>
      <w:r>
        <w:t>Independent</w:t>
      </w:r>
      <w:r>
        <w:rPr>
          <w:spacing w:val="-16"/>
        </w:rPr>
        <w:t xml:space="preserve"> </w:t>
      </w:r>
      <w:r>
        <w:t>Living</w:t>
      </w:r>
      <w:r>
        <w:rPr>
          <w:spacing w:val="-14"/>
        </w:rPr>
        <w:t xml:space="preserve"> </w:t>
      </w:r>
      <w:r>
        <w:t>staff</w:t>
      </w:r>
      <w:r>
        <w:rPr>
          <w:spacing w:val="-18"/>
        </w:rPr>
        <w:t xml:space="preserve"> </w:t>
      </w:r>
      <w:r>
        <w:t>person</w:t>
      </w:r>
      <w:r>
        <w:rPr>
          <w:spacing w:val="-18"/>
        </w:rPr>
        <w:t xml:space="preserve"> </w:t>
      </w:r>
      <w:r>
        <w:t>and the Texas Workforce Commission OIB worker:</w:t>
      </w:r>
    </w:p>
    <w:p w:rsidR="007C273F" w:rsidRDefault="00C2255B">
      <w:pPr>
        <w:pStyle w:val="ListParagraph"/>
        <w:numPr>
          <w:ilvl w:val="0"/>
          <w:numId w:val="13"/>
        </w:numPr>
        <w:tabs>
          <w:tab w:val="left" w:pos="740"/>
        </w:tabs>
        <w:spacing w:before="158" w:line="259" w:lineRule="auto"/>
        <w:ind w:right="1442" w:firstLine="0"/>
        <w:rPr>
          <w:sz w:val="24"/>
        </w:rPr>
      </w:pPr>
      <w:r>
        <w:rPr>
          <w:sz w:val="24"/>
        </w:rPr>
        <w:t>Monthly or quarterly meetings, as agreed upon, with the OIB worker to discuss mutual</w:t>
      </w:r>
      <w:r>
        <w:rPr>
          <w:spacing w:val="1"/>
          <w:sz w:val="24"/>
        </w:rPr>
        <w:t xml:space="preserve"> </w:t>
      </w:r>
      <w:r>
        <w:rPr>
          <w:sz w:val="24"/>
        </w:rPr>
        <w:t>referrals.</w:t>
      </w:r>
    </w:p>
    <w:p w:rsidR="007C273F" w:rsidRDefault="00C2255B">
      <w:pPr>
        <w:pStyle w:val="ListParagraph"/>
        <w:numPr>
          <w:ilvl w:val="0"/>
          <w:numId w:val="13"/>
        </w:numPr>
        <w:tabs>
          <w:tab w:val="left" w:pos="706"/>
        </w:tabs>
        <w:spacing w:before="160" w:line="259" w:lineRule="auto"/>
        <w:ind w:right="1439" w:firstLine="0"/>
        <w:rPr>
          <w:sz w:val="24"/>
        </w:rPr>
      </w:pPr>
      <w:r>
        <w:rPr>
          <w:sz w:val="24"/>
        </w:rPr>
        <w:t>ILS service provider acceptance of referrals fo</w:t>
      </w:r>
      <w:r>
        <w:rPr>
          <w:sz w:val="24"/>
        </w:rPr>
        <w:t>r services that are related to non-visual disabilities (e.g., hearing aids, medical</w:t>
      </w:r>
      <w:r>
        <w:rPr>
          <w:spacing w:val="-10"/>
          <w:sz w:val="24"/>
        </w:rPr>
        <w:t xml:space="preserve"> </w:t>
      </w:r>
      <w:r>
        <w:rPr>
          <w:sz w:val="24"/>
        </w:rPr>
        <w:t>equipment).</w:t>
      </w:r>
    </w:p>
    <w:p w:rsidR="007C273F" w:rsidRDefault="00C2255B">
      <w:pPr>
        <w:pStyle w:val="ListParagraph"/>
        <w:numPr>
          <w:ilvl w:val="0"/>
          <w:numId w:val="13"/>
        </w:numPr>
        <w:tabs>
          <w:tab w:val="left" w:pos="697"/>
        </w:tabs>
        <w:spacing w:before="160"/>
        <w:ind w:left="696"/>
        <w:rPr>
          <w:sz w:val="24"/>
        </w:rPr>
      </w:pPr>
      <w:r>
        <w:rPr>
          <w:sz w:val="24"/>
        </w:rPr>
        <w:t>Discussion of ongoing progress with the mutual</w:t>
      </w:r>
      <w:r>
        <w:rPr>
          <w:spacing w:val="-4"/>
          <w:sz w:val="24"/>
        </w:rPr>
        <w:t xml:space="preserve"> </w:t>
      </w:r>
      <w:r>
        <w:rPr>
          <w:sz w:val="24"/>
        </w:rPr>
        <w:t>consumer.</w:t>
      </w:r>
    </w:p>
    <w:p w:rsidR="007C273F" w:rsidRDefault="00C2255B">
      <w:pPr>
        <w:pStyle w:val="BodyText"/>
        <w:spacing w:before="183" w:line="259" w:lineRule="auto"/>
        <w:ind w:left="480" w:right="1437"/>
        <w:jc w:val="both"/>
      </w:pPr>
      <w:r>
        <w:t>Individuals may benefit from one or both programs; therefore, OIB staff and the</w:t>
      </w:r>
      <w:r>
        <w:rPr>
          <w:spacing w:val="-20"/>
        </w:rPr>
        <w:t xml:space="preserve"> </w:t>
      </w:r>
      <w:r>
        <w:t>service</w:t>
      </w:r>
      <w:r>
        <w:rPr>
          <w:spacing w:val="-19"/>
        </w:rPr>
        <w:t xml:space="preserve"> </w:t>
      </w:r>
      <w:r>
        <w:t>provider’s</w:t>
      </w:r>
      <w:r>
        <w:rPr>
          <w:spacing w:val="-21"/>
        </w:rPr>
        <w:t xml:space="preserve"> </w:t>
      </w:r>
      <w:r>
        <w:t>Independent</w:t>
      </w:r>
      <w:r>
        <w:rPr>
          <w:spacing w:val="-21"/>
        </w:rPr>
        <w:t xml:space="preserve"> </w:t>
      </w:r>
      <w:r>
        <w:t>Living</w:t>
      </w:r>
      <w:r>
        <w:rPr>
          <w:spacing w:val="-17"/>
        </w:rPr>
        <w:t xml:space="preserve"> </w:t>
      </w:r>
      <w:r>
        <w:t>staff</w:t>
      </w:r>
      <w:r>
        <w:rPr>
          <w:spacing w:val="-22"/>
        </w:rPr>
        <w:t xml:space="preserve"> </w:t>
      </w:r>
      <w:r>
        <w:t>are</w:t>
      </w:r>
      <w:r>
        <w:rPr>
          <w:spacing w:val="-18"/>
        </w:rPr>
        <w:t xml:space="preserve"> </w:t>
      </w:r>
      <w:r>
        <w:t>required</w:t>
      </w:r>
      <w:r>
        <w:rPr>
          <w:spacing w:val="-21"/>
        </w:rPr>
        <w:t xml:space="preserve"> </w:t>
      </w:r>
      <w:r>
        <w:t>to</w:t>
      </w:r>
      <w:r>
        <w:rPr>
          <w:spacing w:val="-19"/>
        </w:rPr>
        <w:t xml:space="preserve"> </w:t>
      </w:r>
      <w:r>
        <w:t>refer</w:t>
      </w:r>
      <w:r>
        <w:rPr>
          <w:spacing w:val="-19"/>
        </w:rPr>
        <w:t xml:space="preserve"> </w:t>
      </w:r>
      <w:r>
        <w:t>individuals to each respective program and ensure that this referral is correctly</w:t>
      </w:r>
      <w:r>
        <w:rPr>
          <w:spacing w:val="-23"/>
        </w:rPr>
        <w:t xml:space="preserve"> </w:t>
      </w:r>
      <w:r>
        <w:t>captured in the case management</w:t>
      </w:r>
      <w:r>
        <w:rPr>
          <w:spacing w:val="-3"/>
        </w:rPr>
        <w:t xml:space="preserve"> </w:t>
      </w:r>
      <w:r>
        <w:t>system.</w:t>
      </w:r>
    </w:p>
    <w:p w:rsidR="007C273F" w:rsidRDefault="007C273F">
      <w:pPr>
        <w:spacing w:line="259" w:lineRule="auto"/>
        <w:jc w:val="both"/>
        <w:sectPr w:rsidR="007C273F">
          <w:pgSz w:w="12240" w:h="15840"/>
          <w:pgMar w:top="1360" w:right="0" w:bottom="1180" w:left="960" w:header="0" w:footer="910" w:gutter="0"/>
          <w:cols w:space="720"/>
        </w:sect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19"/>
        </w:rPr>
      </w:pPr>
    </w:p>
    <w:p w:rsidR="007C273F" w:rsidRDefault="00C2255B">
      <w:pPr>
        <w:pStyle w:val="BodyText"/>
        <w:ind w:left="1215"/>
        <w:rPr>
          <w:sz w:val="20"/>
        </w:rPr>
      </w:pPr>
      <w:r>
        <w:rPr>
          <w:noProof/>
          <w:sz w:val="20"/>
        </w:rPr>
        <w:drawing>
          <wp:inline distT="0" distB="0" distL="0" distR="0">
            <wp:extent cx="5013573" cy="5111496"/>
            <wp:effectExtent l="0" t="0" r="0" b="0"/>
            <wp:docPr id="7" name="image6.png" descr="A portrait of two African American women  sitting on straight back wooden chairs with their feet crossed at the ankles. They hold hands and are also connected by a line extending from one Kays heart to the other Kays heart, which are  on the outside of their clothes on their chests. Both sit at a ¾ profile with their eyes gazing straight out of the picture. The Kay on the left is wearing white overalls torn at the knees. One shoulder  buckle undone revealing a black t-shirt underneath with the text Black Excellence, (I think) the words are partially covered by a chunky red necklace. She wears hoop earrings, purple lipstick, a white headband pushes her shoulder length black hair off her face. She wears lime green sneakers and has a handcuff dangling  off her wrist. The Kay on the right wears ripped jeans and a yellow, red, and black plaid cardigan over a v neck black t shirt. She wears high heeled black pumps on her feet. She has her hair tied up on top of her head in a bun. She wears pale pink lipstick and glasses. She holds a purpl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8" cstate="print"/>
                    <a:stretch>
                      <a:fillRect/>
                    </a:stretch>
                  </pic:blipFill>
                  <pic:spPr>
                    <a:xfrm>
                      <a:off x="0" y="0"/>
                      <a:ext cx="5013573" cy="5111496"/>
                    </a:xfrm>
                    <a:prstGeom prst="rect">
                      <a:avLst/>
                    </a:prstGeom>
                  </pic:spPr>
                </pic:pic>
              </a:graphicData>
            </a:graphic>
          </wp:inline>
        </w:drawing>
      </w:r>
    </w:p>
    <w:p w:rsidR="007C273F" w:rsidRDefault="00C2255B">
      <w:pPr>
        <w:spacing w:before="29"/>
        <w:ind w:left="1166" w:right="2132"/>
        <w:jc w:val="center"/>
        <w:rPr>
          <w:sz w:val="20"/>
        </w:rPr>
      </w:pPr>
      <w:r>
        <w:rPr>
          <w:color w:val="211F1F"/>
          <w:sz w:val="20"/>
        </w:rPr>
        <w:t>Image description is on the next page.</w:t>
      </w: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spacing w:before="7"/>
      </w:pPr>
    </w:p>
    <w:p w:rsidR="007C273F" w:rsidRDefault="00C2255B">
      <w:pPr>
        <w:spacing w:before="1" w:line="290" w:lineRule="exact"/>
        <w:ind w:left="1163" w:right="2134"/>
        <w:jc w:val="center"/>
        <w:rPr>
          <w:b/>
          <w:sz w:val="24"/>
        </w:rPr>
      </w:pPr>
      <w:r>
        <w:rPr>
          <w:b/>
          <w:color w:val="231F20"/>
          <w:sz w:val="24"/>
        </w:rPr>
        <w:t>The Two Kays</w:t>
      </w:r>
    </w:p>
    <w:p w:rsidR="007C273F" w:rsidRDefault="00C2255B">
      <w:pPr>
        <w:pStyle w:val="BodyText"/>
        <w:spacing w:line="290" w:lineRule="exact"/>
        <w:ind w:left="1165" w:right="2134"/>
        <w:jc w:val="center"/>
      </w:pPr>
      <w:r>
        <w:rPr>
          <w:color w:val="231F20"/>
        </w:rPr>
        <w:t>Acrylic</w:t>
      </w:r>
      <w:r>
        <w:rPr>
          <w:color w:val="231F20"/>
          <w:spacing w:val="-6"/>
        </w:rPr>
        <w:t xml:space="preserve"> </w:t>
      </w:r>
      <w:r>
        <w:rPr>
          <w:color w:val="231F20"/>
        </w:rPr>
        <w:t>Painting</w:t>
      </w:r>
    </w:p>
    <w:p w:rsidR="007C273F" w:rsidRDefault="007C273F">
      <w:pPr>
        <w:spacing w:line="290" w:lineRule="exact"/>
        <w:jc w:val="center"/>
        <w:sectPr w:rsidR="007C273F">
          <w:footerReference w:type="default" r:id="rId29"/>
          <w:pgSz w:w="12240" w:h="15840"/>
          <w:pgMar w:top="1500" w:right="0" w:bottom="880" w:left="960" w:header="0" w:footer="690"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3" w:line="237" w:lineRule="auto"/>
        <w:ind w:left="4001" w:right="4960" w:hanging="18"/>
        <w:jc w:val="both"/>
        <w:rPr>
          <w:b/>
          <w:sz w:val="30"/>
        </w:rPr>
      </w:pPr>
      <w:r>
        <w:rPr>
          <w:b/>
          <w:sz w:val="30"/>
        </w:rPr>
        <w:t xml:space="preserve">The Two Kays </w:t>
      </w:r>
      <w:r>
        <w:rPr>
          <w:sz w:val="30"/>
        </w:rPr>
        <w:t xml:space="preserve">Acrylic Painting </w:t>
      </w:r>
      <w:r>
        <w:rPr>
          <w:b/>
          <w:sz w:val="30"/>
        </w:rPr>
        <w:t>Kianna Jones</w:t>
      </w:r>
    </w:p>
    <w:p w:rsidR="007C273F" w:rsidRDefault="007C273F">
      <w:pPr>
        <w:pStyle w:val="BodyText"/>
        <w:rPr>
          <w:b/>
          <w:sz w:val="36"/>
        </w:rPr>
      </w:pPr>
    </w:p>
    <w:p w:rsidR="007C273F" w:rsidRDefault="00C2255B">
      <w:pPr>
        <w:pStyle w:val="BodyText"/>
        <w:spacing w:before="233" w:line="328" w:lineRule="auto"/>
        <w:ind w:left="1250" w:right="2223"/>
        <w:jc w:val="both"/>
      </w:pPr>
      <w:r>
        <w:t>Image Description: A portrait of two African American women sitting on straight back wooden chairs with their feet crossed at the ankles. They hold hands and are also connected by a line extending</w:t>
      </w:r>
      <w:r>
        <w:rPr>
          <w:spacing w:val="-17"/>
        </w:rPr>
        <w:t xml:space="preserve"> </w:t>
      </w:r>
      <w:r>
        <w:t>from</w:t>
      </w:r>
      <w:r>
        <w:rPr>
          <w:spacing w:val="-16"/>
        </w:rPr>
        <w:t xml:space="preserve"> </w:t>
      </w:r>
      <w:r>
        <w:t>one</w:t>
      </w:r>
      <w:r>
        <w:rPr>
          <w:spacing w:val="-16"/>
        </w:rPr>
        <w:t xml:space="preserve"> </w:t>
      </w:r>
      <w:r>
        <w:rPr>
          <w:spacing w:val="-3"/>
        </w:rPr>
        <w:t>Kays</w:t>
      </w:r>
      <w:r>
        <w:rPr>
          <w:spacing w:val="-17"/>
        </w:rPr>
        <w:t xml:space="preserve"> </w:t>
      </w:r>
      <w:r>
        <w:t>heart</w:t>
      </w:r>
      <w:r>
        <w:rPr>
          <w:spacing w:val="-16"/>
        </w:rPr>
        <w:t xml:space="preserve"> </w:t>
      </w:r>
      <w:r>
        <w:t>to</w:t>
      </w:r>
      <w:r>
        <w:rPr>
          <w:spacing w:val="-16"/>
        </w:rPr>
        <w:t xml:space="preserve"> </w:t>
      </w:r>
      <w:r>
        <w:t>the</w:t>
      </w:r>
      <w:r>
        <w:rPr>
          <w:spacing w:val="-16"/>
        </w:rPr>
        <w:t xml:space="preserve"> </w:t>
      </w:r>
      <w:r>
        <w:t>other</w:t>
      </w:r>
      <w:r>
        <w:rPr>
          <w:spacing w:val="-17"/>
        </w:rPr>
        <w:t xml:space="preserve"> </w:t>
      </w:r>
      <w:r>
        <w:rPr>
          <w:spacing w:val="-3"/>
        </w:rPr>
        <w:t>Kays</w:t>
      </w:r>
      <w:r>
        <w:rPr>
          <w:spacing w:val="-16"/>
        </w:rPr>
        <w:t xml:space="preserve"> </w:t>
      </w:r>
      <w:r>
        <w:t>heart,</w:t>
      </w:r>
      <w:r>
        <w:rPr>
          <w:spacing w:val="-16"/>
        </w:rPr>
        <w:t xml:space="preserve"> </w:t>
      </w:r>
      <w:r>
        <w:t>which</w:t>
      </w:r>
      <w:r>
        <w:rPr>
          <w:spacing w:val="-16"/>
        </w:rPr>
        <w:t xml:space="preserve"> </w:t>
      </w:r>
      <w:r>
        <w:t>are on the outside of their clothes on their chests. Both sit at a ¾ profile</w:t>
      </w:r>
      <w:r>
        <w:rPr>
          <w:spacing w:val="-7"/>
        </w:rPr>
        <w:t xml:space="preserve"> </w:t>
      </w:r>
      <w:r>
        <w:t>with</w:t>
      </w:r>
      <w:r>
        <w:rPr>
          <w:spacing w:val="-6"/>
        </w:rPr>
        <w:t xml:space="preserve"> </w:t>
      </w:r>
      <w:r>
        <w:t>their</w:t>
      </w:r>
      <w:r>
        <w:rPr>
          <w:spacing w:val="-6"/>
        </w:rPr>
        <w:t xml:space="preserve"> </w:t>
      </w:r>
      <w:r>
        <w:t>eyes</w:t>
      </w:r>
      <w:r>
        <w:rPr>
          <w:spacing w:val="-6"/>
        </w:rPr>
        <w:t xml:space="preserve"> </w:t>
      </w:r>
      <w:r>
        <w:t>gazing</w:t>
      </w:r>
      <w:r>
        <w:rPr>
          <w:spacing w:val="-6"/>
        </w:rPr>
        <w:t xml:space="preserve"> </w:t>
      </w:r>
      <w:r>
        <w:t>straight</w:t>
      </w:r>
      <w:r>
        <w:rPr>
          <w:spacing w:val="-6"/>
        </w:rPr>
        <w:t xml:space="preserve"> </w:t>
      </w:r>
      <w:r>
        <w:t>out</w:t>
      </w:r>
      <w:r>
        <w:rPr>
          <w:spacing w:val="-6"/>
        </w:rPr>
        <w:t xml:space="preserve"> </w:t>
      </w:r>
      <w:r>
        <w:t>of</w:t>
      </w:r>
      <w:r>
        <w:rPr>
          <w:spacing w:val="-6"/>
        </w:rPr>
        <w:t xml:space="preserve"> </w:t>
      </w:r>
      <w:r>
        <w:t>the</w:t>
      </w:r>
      <w:r>
        <w:rPr>
          <w:spacing w:val="-6"/>
        </w:rPr>
        <w:t xml:space="preserve"> </w:t>
      </w:r>
      <w:r>
        <w:t>picture.</w:t>
      </w:r>
      <w:r>
        <w:rPr>
          <w:spacing w:val="-6"/>
        </w:rPr>
        <w:t xml:space="preserve"> </w:t>
      </w:r>
      <w:r>
        <w:t>The</w:t>
      </w:r>
      <w:r>
        <w:rPr>
          <w:spacing w:val="-6"/>
        </w:rPr>
        <w:t xml:space="preserve"> </w:t>
      </w:r>
      <w:r>
        <w:rPr>
          <w:spacing w:val="-4"/>
        </w:rPr>
        <w:t xml:space="preserve">Kay </w:t>
      </w:r>
      <w:r>
        <w:t>on</w:t>
      </w:r>
      <w:r>
        <w:rPr>
          <w:spacing w:val="-17"/>
        </w:rPr>
        <w:t xml:space="preserve"> </w:t>
      </w:r>
      <w:r>
        <w:t>the</w:t>
      </w:r>
      <w:r>
        <w:rPr>
          <w:spacing w:val="-16"/>
        </w:rPr>
        <w:t xml:space="preserve"> </w:t>
      </w:r>
      <w:r>
        <w:t>left</w:t>
      </w:r>
      <w:r>
        <w:rPr>
          <w:spacing w:val="-17"/>
        </w:rPr>
        <w:t xml:space="preserve"> </w:t>
      </w:r>
      <w:r>
        <w:t>is</w:t>
      </w:r>
      <w:r>
        <w:rPr>
          <w:spacing w:val="-16"/>
        </w:rPr>
        <w:t xml:space="preserve"> </w:t>
      </w:r>
      <w:r>
        <w:t>wearing</w:t>
      </w:r>
      <w:r>
        <w:rPr>
          <w:spacing w:val="-17"/>
        </w:rPr>
        <w:t xml:space="preserve"> </w:t>
      </w:r>
      <w:r>
        <w:t>white</w:t>
      </w:r>
      <w:r>
        <w:rPr>
          <w:spacing w:val="-16"/>
        </w:rPr>
        <w:t xml:space="preserve"> </w:t>
      </w:r>
      <w:r>
        <w:t>overalls</w:t>
      </w:r>
      <w:r>
        <w:rPr>
          <w:spacing w:val="-16"/>
        </w:rPr>
        <w:t xml:space="preserve"> </w:t>
      </w:r>
      <w:r>
        <w:t>torn</w:t>
      </w:r>
      <w:r>
        <w:rPr>
          <w:spacing w:val="-16"/>
        </w:rPr>
        <w:t xml:space="preserve"> </w:t>
      </w:r>
      <w:r>
        <w:t>at</w:t>
      </w:r>
      <w:r>
        <w:rPr>
          <w:spacing w:val="-16"/>
        </w:rPr>
        <w:t xml:space="preserve"> </w:t>
      </w:r>
      <w:r>
        <w:t>the</w:t>
      </w:r>
      <w:r>
        <w:rPr>
          <w:spacing w:val="-16"/>
        </w:rPr>
        <w:t xml:space="preserve"> </w:t>
      </w:r>
      <w:r>
        <w:t>knees.</w:t>
      </w:r>
      <w:r>
        <w:rPr>
          <w:spacing w:val="-17"/>
        </w:rPr>
        <w:t xml:space="preserve"> </w:t>
      </w:r>
      <w:r>
        <w:t>One</w:t>
      </w:r>
      <w:r>
        <w:rPr>
          <w:spacing w:val="-16"/>
        </w:rPr>
        <w:t xml:space="preserve"> </w:t>
      </w:r>
      <w:r>
        <w:t>shoul- der buckle undone revealing a black t-shirt underne</w:t>
      </w:r>
      <w:r>
        <w:t>ath with the text</w:t>
      </w:r>
      <w:r>
        <w:rPr>
          <w:spacing w:val="-18"/>
        </w:rPr>
        <w:t xml:space="preserve"> </w:t>
      </w:r>
      <w:r>
        <w:t>Black</w:t>
      </w:r>
      <w:r>
        <w:rPr>
          <w:spacing w:val="-17"/>
        </w:rPr>
        <w:t xml:space="preserve"> </w:t>
      </w:r>
      <w:r>
        <w:t>Excellence,</w:t>
      </w:r>
      <w:r>
        <w:rPr>
          <w:spacing w:val="-17"/>
        </w:rPr>
        <w:t xml:space="preserve"> </w:t>
      </w:r>
      <w:r>
        <w:t>(I</w:t>
      </w:r>
      <w:r>
        <w:rPr>
          <w:spacing w:val="-17"/>
        </w:rPr>
        <w:t xml:space="preserve"> </w:t>
      </w:r>
      <w:r>
        <w:t>think)</w:t>
      </w:r>
      <w:r>
        <w:rPr>
          <w:spacing w:val="-17"/>
        </w:rPr>
        <w:t xml:space="preserve"> </w:t>
      </w:r>
      <w:r>
        <w:t>the</w:t>
      </w:r>
      <w:r>
        <w:rPr>
          <w:spacing w:val="-17"/>
        </w:rPr>
        <w:t xml:space="preserve"> </w:t>
      </w:r>
      <w:r>
        <w:t>words</w:t>
      </w:r>
      <w:r>
        <w:rPr>
          <w:spacing w:val="-17"/>
        </w:rPr>
        <w:t xml:space="preserve"> </w:t>
      </w:r>
      <w:r>
        <w:t>are</w:t>
      </w:r>
      <w:r>
        <w:rPr>
          <w:spacing w:val="-18"/>
        </w:rPr>
        <w:t xml:space="preserve"> </w:t>
      </w:r>
      <w:r>
        <w:t>partially</w:t>
      </w:r>
      <w:r>
        <w:rPr>
          <w:spacing w:val="-17"/>
        </w:rPr>
        <w:t xml:space="preserve"> </w:t>
      </w:r>
      <w:r>
        <w:t>covered</w:t>
      </w:r>
      <w:r>
        <w:rPr>
          <w:spacing w:val="-17"/>
        </w:rPr>
        <w:t xml:space="preserve"> </w:t>
      </w:r>
      <w:r>
        <w:t>by a chunky red necklace. She wears hoop earrings, purple</w:t>
      </w:r>
      <w:r>
        <w:rPr>
          <w:spacing w:val="-29"/>
        </w:rPr>
        <w:t xml:space="preserve"> </w:t>
      </w:r>
      <w:r>
        <w:t>lipstick, a white headband pushes her shoulder length black hair off her face.</w:t>
      </w:r>
      <w:r>
        <w:rPr>
          <w:spacing w:val="-19"/>
        </w:rPr>
        <w:t xml:space="preserve"> </w:t>
      </w:r>
      <w:r>
        <w:t>She</w:t>
      </w:r>
      <w:r>
        <w:rPr>
          <w:spacing w:val="-18"/>
        </w:rPr>
        <w:t xml:space="preserve"> </w:t>
      </w:r>
      <w:r>
        <w:t>wears</w:t>
      </w:r>
      <w:r>
        <w:rPr>
          <w:spacing w:val="-18"/>
        </w:rPr>
        <w:t xml:space="preserve"> </w:t>
      </w:r>
      <w:r>
        <w:t>lime</w:t>
      </w:r>
      <w:r>
        <w:rPr>
          <w:spacing w:val="-18"/>
        </w:rPr>
        <w:t xml:space="preserve"> </w:t>
      </w:r>
      <w:r>
        <w:t>green</w:t>
      </w:r>
      <w:r>
        <w:rPr>
          <w:spacing w:val="-18"/>
        </w:rPr>
        <w:t xml:space="preserve"> </w:t>
      </w:r>
      <w:r>
        <w:t>sneakers</w:t>
      </w:r>
      <w:r>
        <w:rPr>
          <w:spacing w:val="-18"/>
        </w:rPr>
        <w:t xml:space="preserve"> </w:t>
      </w:r>
      <w:r>
        <w:t>and</w:t>
      </w:r>
      <w:r>
        <w:rPr>
          <w:spacing w:val="-18"/>
        </w:rPr>
        <w:t xml:space="preserve"> </w:t>
      </w:r>
      <w:r>
        <w:t>has</w:t>
      </w:r>
      <w:r>
        <w:rPr>
          <w:spacing w:val="-18"/>
        </w:rPr>
        <w:t xml:space="preserve"> </w:t>
      </w:r>
      <w:r>
        <w:t>a</w:t>
      </w:r>
      <w:r>
        <w:rPr>
          <w:spacing w:val="-18"/>
        </w:rPr>
        <w:t xml:space="preserve"> </w:t>
      </w:r>
      <w:r>
        <w:t>handcuff</w:t>
      </w:r>
      <w:r>
        <w:rPr>
          <w:spacing w:val="-18"/>
        </w:rPr>
        <w:t xml:space="preserve"> </w:t>
      </w:r>
      <w:r>
        <w:t xml:space="preserve">dangling off her wrist. The </w:t>
      </w:r>
      <w:r>
        <w:rPr>
          <w:spacing w:val="-4"/>
        </w:rPr>
        <w:t xml:space="preserve">Kay </w:t>
      </w:r>
      <w:r>
        <w:t>on the right wears ripped jeans and a yellow, red, and black plaid cardigan over a v neck black t shirt. She</w:t>
      </w:r>
      <w:r>
        <w:rPr>
          <w:spacing w:val="-12"/>
        </w:rPr>
        <w:t xml:space="preserve"> </w:t>
      </w:r>
      <w:r>
        <w:t>wears</w:t>
      </w:r>
      <w:r>
        <w:rPr>
          <w:spacing w:val="-12"/>
        </w:rPr>
        <w:t xml:space="preserve"> </w:t>
      </w:r>
      <w:r>
        <w:t>high</w:t>
      </w:r>
      <w:r>
        <w:rPr>
          <w:spacing w:val="-12"/>
        </w:rPr>
        <w:t xml:space="preserve"> </w:t>
      </w:r>
      <w:r>
        <w:t>heeled</w:t>
      </w:r>
      <w:r>
        <w:rPr>
          <w:spacing w:val="-12"/>
        </w:rPr>
        <w:t xml:space="preserve"> </w:t>
      </w:r>
      <w:r>
        <w:t>black</w:t>
      </w:r>
      <w:r>
        <w:rPr>
          <w:spacing w:val="-12"/>
        </w:rPr>
        <w:t xml:space="preserve"> </w:t>
      </w:r>
      <w:r>
        <w:t>pumps</w:t>
      </w:r>
      <w:r>
        <w:rPr>
          <w:spacing w:val="-12"/>
        </w:rPr>
        <w:t xml:space="preserve"> </w:t>
      </w:r>
      <w:r>
        <w:t>on</w:t>
      </w:r>
      <w:r>
        <w:rPr>
          <w:spacing w:val="-12"/>
        </w:rPr>
        <w:t xml:space="preserve"> </w:t>
      </w:r>
      <w:r>
        <w:t>her</w:t>
      </w:r>
      <w:r>
        <w:rPr>
          <w:spacing w:val="-12"/>
        </w:rPr>
        <w:t xml:space="preserve"> </w:t>
      </w:r>
      <w:r>
        <w:t>feet.</w:t>
      </w:r>
      <w:r>
        <w:rPr>
          <w:spacing w:val="-12"/>
        </w:rPr>
        <w:t xml:space="preserve"> </w:t>
      </w:r>
      <w:r>
        <w:t>She</w:t>
      </w:r>
      <w:r>
        <w:rPr>
          <w:spacing w:val="-12"/>
        </w:rPr>
        <w:t xml:space="preserve"> </w:t>
      </w:r>
      <w:r>
        <w:t>has</w:t>
      </w:r>
      <w:r>
        <w:rPr>
          <w:spacing w:val="-12"/>
        </w:rPr>
        <w:t xml:space="preserve"> </w:t>
      </w:r>
      <w:r>
        <w:t>her</w:t>
      </w:r>
      <w:r>
        <w:rPr>
          <w:spacing w:val="-12"/>
        </w:rPr>
        <w:t xml:space="preserve"> </w:t>
      </w:r>
      <w:r>
        <w:t>hair tied up on top of her head in a bun. She wears</w:t>
      </w:r>
      <w:r>
        <w:t xml:space="preserve"> pale pink lipstick and glasses. She holds a purple</w:t>
      </w:r>
      <w:r>
        <w:rPr>
          <w:spacing w:val="-3"/>
        </w:rPr>
        <w:t xml:space="preserve"> </w:t>
      </w:r>
      <w:r>
        <w:t>book.</w:t>
      </w:r>
    </w:p>
    <w:p w:rsidR="007C273F" w:rsidRDefault="007C273F">
      <w:pPr>
        <w:pStyle w:val="BodyText"/>
        <w:spacing w:before="7"/>
        <w:rPr>
          <w:sz w:val="33"/>
        </w:rPr>
      </w:pPr>
    </w:p>
    <w:p w:rsidR="007C273F" w:rsidRDefault="00C2255B">
      <w:pPr>
        <w:pStyle w:val="BodyText"/>
        <w:spacing w:line="328" w:lineRule="auto"/>
        <w:ind w:left="1250" w:right="2226"/>
        <w:jc w:val="both"/>
      </w:pPr>
      <w:r>
        <w:t>“Independent living can mean one side that would represent growth</w:t>
      </w:r>
      <w:r>
        <w:rPr>
          <w:spacing w:val="-13"/>
        </w:rPr>
        <w:t xml:space="preserve"> </w:t>
      </w:r>
      <w:r>
        <w:t>and</w:t>
      </w:r>
      <w:r>
        <w:rPr>
          <w:spacing w:val="-13"/>
        </w:rPr>
        <w:t xml:space="preserve"> </w:t>
      </w:r>
      <w:r>
        <w:rPr>
          <w:spacing w:val="-3"/>
        </w:rPr>
        <w:t>maturity.</w:t>
      </w:r>
      <w:r>
        <w:rPr>
          <w:spacing w:val="-12"/>
        </w:rPr>
        <w:t xml:space="preserve"> </w:t>
      </w:r>
      <w:r>
        <w:t>Succeeding</w:t>
      </w:r>
      <w:r>
        <w:rPr>
          <w:spacing w:val="-14"/>
        </w:rPr>
        <w:t xml:space="preserve"> </w:t>
      </w:r>
      <w:r>
        <w:t>in</w:t>
      </w:r>
      <w:r>
        <w:rPr>
          <w:spacing w:val="-13"/>
        </w:rPr>
        <w:t xml:space="preserve"> </w:t>
      </w:r>
      <w:r>
        <w:t>live</w:t>
      </w:r>
      <w:r>
        <w:rPr>
          <w:spacing w:val="-13"/>
        </w:rPr>
        <w:t xml:space="preserve"> </w:t>
      </w:r>
      <w:r>
        <w:t>and</w:t>
      </w:r>
      <w:r>
        <w:rPr>
          <w:spacing w:val="-12"/>
        </w:rPr>
        <w:t xml:space="preserve"> </w:t>
      </w:r>
      <w:r>
        <w:t>the</w:t>
      </w:r>
      <w:r>
        <w:rPr>
          <w:spacing w:val="-14"/>
        </w:rPr>
        <w:t xml:space="preserve"> </w:t>
      </w:r>
      <w:r>
        <w:t>other</w:t>
      </w:r>
      <w:r>
        <w:rPr>
          <w:spacing w:val="-13"/>
        </w:rPr>
        <w:t xml:space="preserve"> </w:t>
      </w:r>
      <w:r>
        <w:t>would</w:t>
      </w:r>
      <w:r>
        <w:rPr>
          <w:spacing w:val="-14"/>
        </w:rPr>
        <w:t xml:space="preserve"> </w:t>
      </w:r>
      <w:r>
        <w:t>rep- resent what some of society sees as independent living for an African</w:t>
      </w:r>
      <w:r>
        <w:rPr>
          <w:spacing w:val="-6"/>
        </w:rPr>
        <w:t xml:space="preserve"> </w:t>
      </w:r>
      <w:r>
        <w:t>Ame</w:t>
      </w:r>
      <w:r>
        <w:t>rican.</w:t>
      </w:r>
      <w:r>
        <w:rPr>
          <w:spacing w:val="-6"/>
        </w:rPr>
        <w:t xml:space="preserve"> </w:t>
      </w:r>
      <w:r>
        <w:t>One</w:t>
      </w:r>
      <w:r>
        <w:rPr>
          <w:spacing w:val="-6"/>
        </w:rPr>
        <w:t xml:space="preserve"> </w:t>
      </w:r>
      <w:r>
        <w:t>who</w:t>
      </w:r>
      <w:r>
        <w:rPr>
          <w:spacing w:val="-6"/>
        </w:rPr>
        <w:t xml:space="preserve"> </w:t>
      </w:r>
      <w:r>
        <w:t>is</w:t>
      </w:r>
      <w:r>
        <w:rPr>
          <w:spacing w:val="-6"/>
        </w:rPr>
        <w:t xml:space="preserve"> </w:t>
      </w:r>
      <w:r>
        <w:t>rebellious</w:t>
      </w:r>
      <w:r>
        <w:rPr>
          <w:spacing w:val="-6"/>
        </w:rPr>
        <w:t xml:space="preserve"> </w:t>
      </w:r>
      <w:r>
        <w:t>or</w:t>
      </w:r>
      <w:r>
        <w:rPr>
          <w:spacing w:val="-6"/>
        </w:rPr>
        <w:t xml:space="preserve"> </w:t>
      </w:r>
      <w:r>
        <w:t>a</w:t>
      </w:r>
      <w:r>
        <w:rPr>
          <w:spacing w:val="-6"/>
        </w:rPr>
        <w:t xml:space="preserve"> </w:t>
      </w:r>
      <w:r>
        <w:t>threat,</w:t>
      </w:r>
      <w:r>
        <w:rPr>
          <w:spacing w:val="-7"/>
        </w:rPr>
        <w:t xml:space="preserve"> </w:t>
      </w:r>
      <w:r>
        <w:t>less</w:t>
      </w:r>
      <w:r>
        <w:rPr>
          <w:spacing w:val="-6"/>
        </w:rPr>
        <w:t xml:space="preserve"> </w:t>
      </w:r>
      <w:r>
        <w:t>likely</w:t>
      </w:r>
      <w:r>
        <w:rPr>
          <w:spacing w:val="-6"/>
        </w:rPr>
        <w:t xml:space="preserve"> </w:t>
      </w:r>
      <w:r>
        <w:t xml:space="preserve">to succeed. </w:t>
      </w:r>
      <w:r>
        <w:rPr>
          <w:spacing w:val="-6"/>
        </w:rPr>
        <w:t xml:space="preserve">However, </w:t>
      </w:r>
      <w:r>
        <w:t>the two are both the same one is just phe- nomenal and proud and the other should be a threat in society because her success could change the</w:t>
      </w:r>
      <w:r>
        <w:rPr>
          <w:spacing w:val="-1"/>
        </w:rPr>
        <w:t xml:space="preserve"> </w:t>
      </w:r>
      <w:r>
        <w:rPr>
          <w:spacing w:val="-5"/>
        </w:rPr>
        <w:t>world.”</w:t>
      </w:r>
    </w:p>
    <w:p w:rsidR="007C273F" w:rsidRDefault="007C273F">
      <w:pPr>
        <w:spacing w:line="328" w:lineRule="auto"/>
        <w:jc w:val="both"/>
        <w:sectPr w:rsidR="007C273F">
          <w:footerReference w:type="default" r:id="rId30"/>
          <w:pgSz w:w="12240" w:h="15840"/>
          <w:pgMar w:top="1500" w:right="0" w:bottom="280" w:left="960" w:header="0" w:footer="0" w:gutter="0"/>
          <w:cols w:space="720"/>
        </w:sectPr>
      </w:pPr>
    </w:p>
    <w:p w:rsidR="007C273F" w:rsidRDefault="00C2255B">
      <w:pPr>
        <w:pStyle w:val="BodyText"/>
        <w:spacing w:before="79"/>
        <w:ind w:left="480"/>
      </w:pPr>
      <w:r>
        <w:rPr>
          <w:u w:val="single"/>
        </w:rPr>
        <w:t>Emergency Preparedness and Management</w:t>
      </w:r>
    </w:p>
    <w:p w:rsidR="007C273F" w:rsidRDefault="00C2255B">
      <w:pPr>
        <w:pStyle w:val="BodyText"/>
        <w:spacing w:before="183" w:line="259" w:lineRule="auto"/>
        <w:ind w:left="480" w:right="1435"/>
        <w:jc w:val="both"/>
      </w:pPr>
      <w:r>
        <w:t>During</w:t>
      </w:r>
      <w:r>
        <w:rPr>
          <w:spacing w:val="-12"/>
        </w:rPr>
        <w:t xml:space="preserve"> </w:t>
      </w:r>
      <w:r>
        <w:t>times</w:t>
      </w:r>
      <w:r>
        <w:rPr>
          <w:spacing w:val="-11"/>
        </w:rPr>
        <w:t xml:space="preserve"> </w:t>
      </w:r>
      <w:r>
        <w:t>of</w:t>
      </w:r>
      <w:r>
        <w:rPr>
          <w:spacing w:val="-11"/>
        </w:rPr>
        <w:t xml:space="preserve"> </w:t>
      </w:r>
      <w:r>
        <w:t>emergency,</w:t>
      </w:r>
      <w:r>
        <w:rPr>
          <w:spacing w:val="-11"/>
        </w:rPr>
        <w:t xml:space="preserve"> </w:t>
      </w:r>
      <w:r>
        <w:t>Centers</w:t>
      </w:r>
      <w:r>
        <w:rPr>
          <w:spacing w:val="-10"/>
        </w:rPr>
        <w:t xml:space="preserve"> </w:t>
      </w:r>
      <w:r>
        <w:t>work</w:t>
      </w:r>
      <w:r>
        <w:rPr>
          <w:spacing w:val="-11"/>
        </w:rPr>
        <w:t xml:space="preserve"> </w:t>
      </w:r>
      <w:r>
        <w:t>collaboratively</w:t>
      </w:r>
      <w:r>
        <w:rPr>
          <w:spacing w:val="-11"/>
        </w:rPr>
        <w:t xml:space="preserve"> </w:t>
      </w:r>
      <w:r>
        <w:t>to</w:t>
      </w:r>
      <w:r>
        <w:rPr>
          <w:spacing w:val="-11"/>
        </w:rPr>
        <w:t xml:space="preserve"> </w:t>
      </w:r>
      <w:r>
        <w:t>assist</w:t>
      </w:r>
      <w:r>
        <w:rPr>
          <w:spacing w:val="-10"/>
        </w:rPr>
        <w:t xml:space="preserve"> </w:t>
      </w:r>
      <w:r>
        <w:t>people</w:t>
      </w:r>
      <w:r>
        <w:rPr>
          <w:spacing w:val="-10"/>
        </w:rPr>
        <w:t xml:space="preserve"> </w:t>
      </w:r>
      <w:r>
        <w:t>with disabilities to coordinate services with local community partners; such as hospitals, attendant care organizations, 2-1-1 for information sh</w:t>
      </w:r>
      <w:r>
        <w:t xml:space="preserve">aring related to transportation services and evacuation assistance registries, temporary housing assistance, prescription assistance and document preservation. Furthermore, the Texas State Independent Living Council and Centers for Independent Living have </w:t>
      </w:r>
      <w:r>
        <w:t>committed to a statewide emergency preparedness plan whereby Centers could contract with each other for services and resources via a Memorandum of Understanding (MOU). When an emergency is declared by the appropriate state or federal official, state and fe</w:t>
      </w:r>
      <w:r>
        <w:t>deral</w:t>
      </w:r>
      <w:r>
        <w:rPr>
          <w:spacing w:val="-50"/>
        </w:rPr>
        <w:t xml:space="preserve"> </w:t>
      </w:r>
      <w:r>
        <w:t>funds may be reallocated from one Center for Independent Living’s contracted service area and to another Center’s service area or unserved area to maximize the goals set forth in this State Plan. Additionally, Centers for Independent Living conduct o</w:t>
      </w:r>
      <w:r>
        <w:t>ngoing emergency preparedness campaigns to ensure</w:t>
      </w:r>
      <w:r>
        <w:rPr>
          <w:spacing w:val="-22"/>
        </w:rPr>
        <w:t xml:space="preserve"> </w:t>
      </w:r>
      <w:r>
        <w:t>people</w:t>
      </w:r>
      <w:r>
        <w:rPr>
          <w:spacing w:val="-21"/>
        </w:rPr>
        <w:t xml:space="preserve"> </w:t>
      </w:r>
      <w:r>
        <w:t>with</w:t>
      </w:r>
      <w:r>
        <w:rPr>
          <w:spacing w:val="-20"/>
        </w:rPr>
        <w:t xml:space="preserve"> </w:t>
      </w:r>
      <w:r>
        <w:t>disabilities</w:t>
      </w:r>
      <w:r>
        <w:rPr>
          <w:spacing w:val="-22"/>
        </w:rPr>
        <w:t xml:space="preserve"> </w:t>
      </w:r>
      <w:r>
        <w:t>are</w:t>
      </w:r>
      <w:r>
        <w:rPr>
          <w:spacing w:val="-21"/>
        </w:rPr>
        <w:t xml:space="preserve"> </w:t>
      </w:r>
      <w:r>
        <w:t>prepared</w:t>
      </w:r>
      <w:r>
        <w:rPr>
          <w:spacing w:val="-23"/>
        </w:rPr>
        <w:t xml:space="preserve"> </w:t>
      </w:r>
      <w:r>
        <w:t>during</w:t>
      </w:r>
      <w:r>
        <w:rPr>
          <w:spacing w:val="-21"/>
        </w:rPr>
        <w:t xml:space="preserve"> </w:t>
      </w:r>
      <w:r>
        <w:t>an</w:t>
      </w:r>
      <w:r>
        <w:rPr>
          <w:spacing w:val="-23"/>
        </w:rPr>
        <w:t xml:space="preserve"> </w:t>
      </w:r>
      <w:r>
        <w:t>emergency</w:t>
      </w:r>
      <w:r>
        <w:rPr>
          <w:spacing w:val="-22"/>
        </w:rPr>
        <w:t xml:space="preserve"> </w:t>
      </w:r>
      <w:r>
        <w:t>and</w:t>
      </w:r>
      <w:r>
        <w:rPr>
          <w:spacing w:val="-21"/>
        </w:rPr>
        <w:t xml:space="preserve"> </w:t>
      </w:r>
      <w:r>
        <w:t>included in State and local</w:t>
      </w:r>
      <w:r>
        <w:rPr>
          <w:spacing w:val="-3"/>
        </w:rPr>
        <w:t xml:space="preserve"> </w:t>
      </w:r>
      <w:r>
        <w:t>plans.</w:t>
      </w:r>
    </w:p>
    <w:p w:rsidR="007C273F" w:rsidRDefault="007C273F">
      <w:pPr>
        <w:pStyle w:val="BodyText"/>
        <w:rPr>
          <w:sz w:val="28"/>
        </w:rPr>
      </w:pPr>
    </w:p>
    <w:p w:rsidR="007C273F" w:rsidRDefault="007C273F">
      <w:pPr>
        <w:pStyle w:val="BodyText"/>
      </w:pPr>
    </w:p>
    <w:p w:rsidR="007C273F" w:rsidRDefault="00C2255B">
      <w:pPr>
        <w:pStyle w:val="BodyText"/>
        <w:ind w:left="480"/>
      </w:pPr>
      <w:r>
        <w:rPr>
          <w:color w:val="0D0D0D"/>
          <w:u w:val="single" w:color="0D0D0D"/>
        </w:rPr>
        <w:t>Texas Health and Human Services Commission</w:t>
      </w:r>
    </w:p>
    <w:p w:rsidR="007C273F" w:rsidRDefault="00C2255B">
      <w:pPr>
        <w:pStyle w:val="BodyText"/>
        <w:spacing w:before="183" w:line="259" w:lineRule="auto"/>
        <w:ind w:left="480" w:right="1436"/>
        <w:jc w:val="both"/>
      </w:pPr>
      <w:r>
        <w:rPr>
          <w:color w:val="0D0D0D"/>
        </w:rPr>
        <w:t>At a statewide level, the Texas Health and Human Services Commis</w:t>
      </w:r>
      <w:r>
        <w:rPr>
          <w:color w:val="0D0D0D"/>
        </w:rPr>
        <w:t>sion (HHSC) coordinates services with other agencies and internally to avoid duplication</w:t>
      </w:r>
      <w:r>
        <w:rPr>
          <w:color w:val="0D0D0D"/>
          <w:spacing w:val="-25"/>
        </w:rPr>
        <w:t xml:space="preserve"> </w:t>
      </w:r>
      <w:r>
        <w:rPr>
          <w:color w:val="0D0D0D"/>
        </w:rPr>
        <w:t>of</w:t>
      </w:r>
      <w:r>
        <w:rPr>
          <w:color w:val="0D0D0D"/>
          <w:spacing w:val="-23"/>
        </w:rPr>
        <w:t xml:space="preserve"> </w:t>
      </w:r>
      <w:r>
        <w:rPr>
          <w:color w:val="0D0D0D"/>
        </w:rPr>
        <w:t>services</w:t>
      </w:r>
      <w:r>
        <w:rPr>
          <w:color w:val="0D0D0D"/>
          <w:spacing w:val="-24"/>
        </w:rPr>
        <w:t xml:space="preserve"> </w:t>
      </w:r>
      <w:r>
        <w:rPr>
          <w:color w:val="0D0D0D"/>
        </w:rPr>
        <w:t>via</w:t>
      </w:r>
      <w:r>
        <w:rPr>
          <w:color w:val="0D0D0D"/>
          <w:spacing w:val="-23"/>
        </w:rPr>
        <w:t xml:space="preserve"> </w:t>
      </w:r>
      <w:r>
        <w:rPr>
          <w:color w:val="0D0D0D"/>
        </w:rPr>
        <w:t>policies</w:t>
      </w:r>
      <w:r>
        <w:rPr>
          <w:color w:val="0D0D0D"/>
          <w:spacing w:val="-24"/>
        </w:rPr>
        <w:t xml:space="preserve"> </w:t>
      </w:r>
      <w:r>
        <w:rPr>
          <w:color w:val="0D0D0D"/>
        </w:rPr>
        <w:t>and</w:t>
      </w:r>
      <w:r>
        <w:rPr>
          <w:color w:val="0D0D0D"/>
          <w:spacing w:val="-21"/>
        </w:rPr>
        <w:t xml:space="preserve"> </w:t>
      </w:r>
      <w:r>
        <w:rPr>
          <w:color w:val="0D0D0D"/>
        </w:rPr>
        <w:t>guidelines</w:t>
      </w:r>
      <w:r>
        <w:rPr>
          <w:color w:val="0D0D0D"/>
          <w:spacing w:val="-23"/>
        </w:rPr>
        <w:t xml:space="preserve"> </w:t>
      </w:r>
      <w:r>
        <w:rPr>
          <w:color w:val="0D0D0D"/>
        </w:rPr>
        <w:t>that</w:t>
      </w:r>
      <w:r>
        <w:rPr>
          <w:color w:val="0D0D0D"/>
          <w:spacing w:val="-25"/>
        </w:rPr>
        <w:t xml:space="preserve"> </w:t>
      </w:r>
      <w:r>
        <w:rPr>
          <w:color w:val="0D0D0D"/>
        </w:rPr>
        <w:t>delineate</w:t>
      </w:r>
      <w:r>
        <w:rPr>
          <w:color w:val="0D0D0D"/>
          <w:spacing w:val="-22"/>
        </w:rPr>
        <w:t xml:space="preserve"> </w:t>
      </w:r>
      <w:r>
        <w:rPr>
          <w:color w:val="0D0D0D"/>
        </w:rPr>
        <w:t>responsibilities amongst programs for persons with disabilities. Additional efforts include participation in meetings to provide programmatic updates to keep partners informed, participate in cooperative initiatives/workgroups, develop and cultivate relati</w:t>
      </w:r>
      <w:r>
        <w:rPr>
          <w:color w:val="0D0D0D"/>
        </w:rPr>
        <w:t>onships with key agency staff to coordinate wraparound services and ensure quality referrals for the Independent Living Services program. Coordinated services within HHSC</w:t>
      </w:r>
      <w:r>
        <w:rPr>
          <w:color w:val="0D0D0D"/>
          <w:spacing w:val="-7"/>
        </w:rPr>
        <w:t xml:space="preserve"> </w:t>
      </w:r>
      <w:r>
        <w:rPr>
          <w:color w:val="0D0D0D"/>
        </w:rPr>
        <w:t>include:</w:t>
      </w:r>
    </w:p>
    <w:p w:rsidR="007C273F" w:rsidRDefault="00C2255B">
      <w:pPr>
        <w:pStyle w:val="BodyText"/>
        <w:spacing w:before="159"/>
        <w:ind w:left="480"/>
      </w:pPr>
      <w:r>
        <w:rPr>
          <w:color w:val="0D0D0D"/>
          <w:u w:val="single" w:color="0D0D0D"/>
        </w:rPr>
        <w:t>Comprehensive Rehabilitation Services</w:t>
      </w:r>
    </w:p>
    <w:p w:rsidR="007C273F" w:rsidRDefault="00C2255B">
      <w:pPr>
        <w:pStyle w:val="ListParagraph"/>
        <w:numPr>
          <w:ilvl w:val="0"/>
          <w:numId w:val="13"/>
        </w:numPr>
        <w:tabs>
          <w:tab w:val="left" w:pos="697"/>
        </w:tabs>
        <w:spacing w:before="181"/>
        <w:ind w:left="696"/>
        <w:rPr>
          <w:color w:val="0D0D0D"/>
          <w:sz w:val="24"/>
        </w:rPr>
      </w:pPr>
      <w:r>
        <w:rPr>
          <w:color w:val="0D0D0D"/>
          <w:sz w:val="24"/>
        </w:rPr>
        <w:t>Home and Community based</w:t>
      </w:r>
      <w:r>
        <w:rPr>
          <w:color w:val="0D0D0D"/>
          <w:spacing w:val="-5"/>
          <w:sz w:val="24"/>
        </w:rPr>
        <w:t xml:space="preserve"> </w:t>
      </w:r>
      <w:r>
        <w:rPr>
          <w:color w:val="0D0D0D"/>
          <w:sz w:val="24"/>
        </w:rPr>
        <w:t>services</w:t>
      </w:r>
    </w:p>
    <w:p w:rsidR="007C273F" w:rsidRDefault="00C2255B">
      <w:pPr>
        <w:pStyle w:val="ListParagraph"/>
        <w:numPr>
          <w:ilvl w:val="0"/>
          <w:numId w:val="13"/>
        </w:numPr>
        <w:tabs>
          <w:tab w:val="left" w:pos="697"/>
        </w:tabs>
        <w:spacing w:before="184"/>
        <w:ind w:left="696"/>
        <w:rPr>
          <w:color w:val="0D0D0D"/>
          <w:sz w:val="24"/>
        </w:rPr>
      </w:pPr>
      <w:r>
        <w:rPr>
          <w:color w:val="0D0D0D"/>
          <w:sz w:val="24"/>
        </w:rPr>
        <w:t>Mental Health and Substance</w:t>
      </w:r>
      <w:r>
        <w:rPr>
          <w:color w:val="0D0D0D"/>
          <w:spacing w:val="-2"/>
          <w:sz w:val="24"/>
        </w:rPr>
        <w:t xml:space="preserve"> </w:t>
      </w:r>
      <w:r>
        <w:rPr>
          <w:color w:val="0D0D0D"/>
          <w:sz w:val="24"/>
        </w:rPr>
        <w:t>Abuse</w:t>
      </w:r>
    </w:p>
    <w:p w:rsidR="007C273F" w:rsidRDefault="00C2255B">
      <w:pPr>
        <w:pStyle w:val="ListParagraph"/>
        <w:numPr>
          <w:ilvl w:val="0"/>
          <w:numId w:val="13"/>
        </w:numPr>
        <w:tabs>
          <w:tab w:val="left" w:pos="697"/>
        </w:tabs>
        <w:spacing w:before="183"/>
        <w:ind w:left="696"/>
        <w:rPr>
          <w:color w:val="0D0D0D"/>
          <w:sz w:val="24"/>
        </w:rPr>
      </w:pPr>
      <w:r>
        <w:rPr>
          <w:color w:val="0D0D0D"/>
          <w:sz w:val="24"/>
        </w:rPr>
        <w:t>Medicaid/CHIP</w:t>
      </w:r>
    </w:p>
    <w:p w:rsidR="007C273F" w:rsidRDefault="00C2255B">
      <w:pPr>
        <w:pStyle w:val="ListParagraph"/>
        <w:numPr>
          <w:ilvl w:val="0"/>
          <w:numId w:val="13"/>
        </w:numPr>
        <w:tabs>
          <w:tab w:val="left" w:pos="697"/>
        </w:tabs>
        <w:spacing w:before="184" w:line="391" w:lineRule="auto"/>
        <w:ind w:right="5521" w:firstLine="0"/>
        <w:rPr>
          <w:color w:val="0D0D0D"/>
          <w:sz w:val="24"/>
        </w:rPr>
      </w:pPr>
      <w:r>
        <w:rPr>
          <w:color w:val="0D0D0D"/>
          <w:sz w:val="24"/>
        </w:rPr>
        <w:t>Office of Disability Prevention for</w:t>
      </w:r>
      <w:r>
        <w:rPr>
          <w:color w:val="0D0D0D"/>
          <w:spacing w:val="-19"/>
          <w:sz w:val="24"/>
        </w:rPr>
        <w:t xml:space="preserve"> </w:t>
      </w:r>
      <w:r>
        <w:rPr>
          <w:color w:val="0D0D0D"/>
          <w:sz w:val="24"/>
        </w:rPr>
        <w:t>Children</w:t>
      </w:r>
      <w:r>
        <w:rPr>
          <w:color w:val="0D0D0D"/>
          <w:sz w:val="24"/>
          <w:u w:val="single" w:color="0D0D0D"/>
        </w:rPr>
        <w:t xml:space="preserve"> External</w:t>
      </w:r>
      <w:r>
        <w:rPr>
          <w:color w:val="0D0D0D"/>
          <w:spacing w:val="-3"/>
          <w:sz w:val="24"/>
          <w:u w:val="single" w:color="0D0D0D"/>
        </w:rPr>
        <w:t xml:space="preserve"> </w:t>
      </w:r>
      <w:r>
        <w:rPr>
          <w:color w:val="0D0D0D"/>
          <w:sz w:val="24"/>
          <w:u w:val="single" w:color="0D0D0D"/>
        </w:rPr>
        <w:t>Agencies</w:t>
      </w:r>
    </w:p>
    <w:p w:rsidR="007C273F" w:rsidRDefault="00C2255B">
      <w:pPr>
        <w:pStyle w:val="ListParagraph"/>
        <w:numPr>
          <w:ilvl w:val="0"/>
          <w:numId w:val="13"/>
        </w:numPr>
        <w:tabs>
          <w:tab w:val="left" w:pos="697"/>
        </w:tabs>
        <w:spacing w:line="291" w:lineRule="exact"/>
        <w:ind w:left="696"/>
        <w:rPr>
          <w:color w:val="0D0D0D"/>
          <w:sz w:val="24"/>
        </w:rPr>
      </w:pPr>
      <w:r>
        <w:rPr>
          <w:color w:val="0D0D0D"/>
          <w:sz w:val="24"/>
        </w:rPr>
        <w:t>Aging and Disability Resource</w:t>
      </w:r>
      <w:r>
        <w:rPr>
          <w:color w:val="0D0D0D"/>
          <w:spacing w:val="-1"/>
          <w:sz w:val="24"/>
        </w:rPr>
        <w:t xml:space="preserve"> </w:t>
      </w:r>
      <w:r>
        <w:rPr>
          <w:color w:val="0D0D0D"/>
          <w:sz w:val="24"/>
        </w:rPr>
        <w:t>Centers</w:t>
      </w:r>
    </w:p>
    <w:p w:rsidR="007C273F" w:rsidRDefault="007C273F">
      <w:pPr>
        <w:spacing w:line="291" w:lineRule="exact"/>
        <w:rPr>
          <w:sz w:val="24"/>
        </w:rPr>
        <w:sectPr w:rsidR="007C273F">
          <w:footerReference w:type="default" r:id="rId31"/>
          <w:pgSz w:w="12240" w:h="15840"/>
          <w:pgMar w:top="1360" w:right="0" w:bottom="1180" w:left="960" w:header="0" w:footer="990" w:gutter="0"/>
          <w:pgNumType w:start="38"/>
          <w:cols w:space="720"/>
        </w:sectPr>
      </w:pPr>
    </w:p>
    <w:p w:rsidR="007C273F" w:rsidRDefault="00C2255B">
      <w:pPr>
        <w:pStyle w:val="ListParagraph"/>
        <w:numPr>
          <w:ilvl w:val="0"/>
          <w:numId w:val="13"/>
        </w:numPr>
        <w:tabs>
          <w:tab w:val="left" w:pos="697"/>
        </w:tabs>
        <w:spacing w:before="79"/>
        <w:ind w:left="696"/>
        <w:rPr>
          <w:color w:val="0D0D0D"/>
          <w:sz w:val="24"/>
        </w:rPr>
      </w:pPr>
      <w:r>
        <w:rPr>
          <w:color w:val="0D0D0D"/>
          <w:sz w:val="24"/>
        </w:rPr>
        <w:t>Area Agencies on</w:t>
      </w:r>
      <w:r>
        <w:rPr>
          <w:color w:val="0D0D0D"/>
          <w:spacing w:val="-2"/>
          <w:sz w:val="24"/>
        </w:rPr>
        <w:t xml:space="preserve"> </w:t>
      </w:r>
      <w:r>
        <w:rPr>
          <w:color w:val="0D0D0D"/>
          <w:sz w:val="24"/>
        </w:rPr>
        <w:t>Aging</w:t>
      </w:r>
    </w:p>
    <w:p w:rsidR="007C273F" w:rsidRDefault="00C2255B">
      <w:pPr>
        <w:pStyle w:val="ListParagraph"/>
        <w:numPr>
          <w:ilvl w:val="0"/>
          <w:numId w:val="13"/>
        </w:numPr>
        <w:tabs>
          <w:tab w:val="left" w:pos="697"/>
        </w:tabs>
        <w:spacing w:before="183"/>
        <w:ind w:left="696"/>
        <w:rPr>
          <w:color w:val="0D0D0D"/>
          <w:sz w:val="24"/>
        </w:rPr>
      </w:pPr>
      <w:r>
        <w:rPr>
          <w:color w:val="0D0D0D"/>
          <w:sz w:val="24"/>
        </w:rPr>
        <w:t>Office of the Governor: Governor’s Committee on People with</w:t>
      </w:r>
      <w:r>
        <w:rPr>
          <w:color w:val="0D0D0D"/>
          <w:spacing w:val="-15"/>
          <w:sz w:val="24"/>
        </w:rPr>
        <w:t xml:space="preserve"> </w:t>
      </w:r>
      <w:r>
        <w:rPr>
          <w:color w:val="0D0D0D"/>
          <w:sz w:val="24"/>
        </w:rPr>
        <w:t>Disabilities</w:t>
      </w:r>
    </w:p>
    <w:p w:rsidR="007C273F" w:rsidRDefault="00C2255B">
      <w:pPr>
        <w:pStyle w:val="ListParagraph"/>
        <w:numPr>
          <w:ilvl w:val="0"/>
          <w:numId w:val="13"/>
        </w:numPr>
        <w:tabs>
          <w:tab w:val="left" w:pos="697"/>
        </w:tabs>
        <w:spacing w:before="184"/>
        <w:ind w:left="696"/>
        <w:rPr>
          <w:color w:val="0D0D0D"/>
          <w:sz w:val="24"/>
        </w:rPr>
      </w:pPr>
      <w:r>
        <w:rPr>
          <w:color w:val="0D0D0D"/>
          <w:sz w:val="24"/>
        </w:rPr>
        <w:t>Texas Council for Developmental</w:t>
      </w:r>
      <w:r>
        <w:rPr>
          <w:color w:val="0D0D0D"/>
          <w:spacing w:val="-5"/>
          <w:sz w:val="24"/>
        </w:rPr>
        <w:t xml:space="preserve"> </w:t>
      </w:r>
      <w:r>
        <w:rPr>
          <w:color w:val="0D0D0D"/>
          <w:sz w:val="24"/>
        </w:rPr>
        <w:t>Disabilities</w:t>
      </w:r>
    </w:p>
    <w:p w:rsidR="007C273F" w:rsidRDefault="00C2255B">
      <w:pPr>
        <w:pStyle w:val="ListParagraph"/>
        <w:numPr>
          <w:ilvl w:val="0"/>
          <w:numId w:val="13"/>
        </w:numPr>
        <w:tabs>
          <w:tab w:val="left" w:pos="697"/>
        </w:tabs>
        <w:spacing w:before="181"/>
        <w:ind w:left="696"/>
        <w:rPr>
          <w:color w:val="0D0D0D"/>
          <w:sz w:val="24"/>
        </w:rPr>
      </w:pPr>
      <w:r>
        <w:rPr>
          <w:color w:val="0D0D0D"/>
          <w:sz w:val="24"/>
        </w:rPr>
        <w:t>Texas Department of Housing and Community</w:t>
      </w:r>
      <w:r>
        <w:rPr>
          <w:color w:val="0D0D0D"/>
          <w:spacing w:val="-3"/>
          <w:sz w:val="24"/>
        </w:rPr>
        <w:t xml:space="preserve"> </w:t>
      </w:r>
      <w:r>
        <w:rPr>
          <w:color w:val="0D0D0D"/>
          <w:sz w:val="24"/>
        </w:rPr>
        <w:t>Affairs</w:t>
      </w:r>
    </w:p>
    <w:p w:rsidR="007C273F" w:rsidRDefault="00C2255B">
      <w:pPr>
        <w:pStyle w:val="ListParagraph"/>
        <w:numPr>
          <w:ilvl w:val="0"/>
          <w:numId w:val="13"/>
        </w:numPr>
        <w:tabs>
          <w:tab w:val="left" w:pos="697"/>
        </w:tabs>
        <w:spacing w:before="183"/>
        <w:ind w:left="696"/>
        <w:rPr>
          <w:color w:val="0D0D0D"/>
          <w:sz w:val="24"/>
        </w:rPr>
      </w:pPr>
      <w:r>
        <w:rPr>
          <w:color w:val="0D0D0D"/>
          <w:sz w:val="24"/>
        </w:rPr>
        <w:t>Texas Education</w:t>
      </w:r>
      <w:r>
        <w:rPr>
          <w:color w:val="0D0D0D"/>
          <w:spacing w:val="-1"/>
          <w:sz w:val="24"/>
        </w:rPr>
        <w:t xml:space="preserve"> </w:t>
      </w:r>
      <w:r>
        <w:rPr>
          <w:color w:val="0D0D0D"/>
          <w:sz w:val="24"/>
        </w:rPr>
        <w:t>Agency</w:t>
      </w:r>
    </w:p>
    <w:p w:rsidR="007C273F" w:rsidRDefault="00C2255B">
      <w:pPr>
        <w:pStyle w:val="ListParagraph"/>
        <w:numPr>
          <w:ilvl w:val="0"/>
          <w:numId w:val="13"/>
        </w:numPr>
        <w:tabs>
          <w:tab w:val="left" w:pos="697"/>
        </w:tabs>
        <w:spacing w:before="184"/>
        <w:ind w:left="696"/>
        <w:rPr>
          <w:color w:val="0D0D0D"/>
          <w:sz w:val="24"/>
        </w:rPr>
      </w:pPr>
      <w:r>
        <w:rPr>
          <w:color w:val="0D0D0D"/>
          <w:sz w:val="24"/>
        </w:rPr>
        <w:t>The Texas Workforce</w:t>
      </w:r>
      <w:r>
        <w:rPr>
          <w:color w:val="0D0D0D"/>
          <w:spacing w:val="-1"/>
          <w:sz w:val="24"/>
        </w:rPr>
        <w:t xml:space="preserve"> </w:t>
      </w:r>
      <w:r>
        <w:rPr>
          <w:color w:val="0D0D0D"/>
          <w:sz w:val="24"/>
        </w:rPr>
        <w:t>Commission</w:t>
      </w:r>
    </w:p>
    <w:p w:rsidR="007C273F" w:rsidRDefault="00C2255B">
      <w:pPr>
        <w:pStyle w:val="BodyText"/>
        <w:spacing w:before="184" w:line="259" w:lineRule="auto"/>
        <w:ind w:left="480" w:right="1442"/>
        <w:jc w:val="both"/>
      </w:pPr>
      <w:r>
        <w:rPr>
          <w:color w:val="0D0D0D"/>
        </w:rPr>
        <w:t>The State of Texas is fully invested in providing wraparound services for people with disabilities. HHSC works diligently to continue ongoing coordination with the community and statewide partners to work together to expand services for people with disabil</w:t>
      </w:r>
      <w:r>
        <w:rPr>
          <w:color w:val="0D0D0D"/>
        </w:rPr>
        <w:t>ities throughout Texas.</w:t>
      </w:r>
    </w:p>
    <w:p w:rsidR="007C273F" w:rsidRDefault="007C273F">
      <w:pPr>
        <w:pStyle w:val="BodyText"/>
        <w:rPr>
          <w:sz w:val="28"/>
        </w:rPr>
      </w:pPr>
    </w:p>
    <w:p w:rsidR="007C273F" w:rsidRDefault="007C273F">
      <w:pPr>
        <w:pStyle w:val="BodyText"/>
        <w:spacing w:before="2"/>
      </w:pPr>
    </w:p>
    <w:p w:rsidR="007C273F" w:rsidRDefault="00C2255B">
      <w:pPr>
        <w:pStyle w:val="BodyText"/>
        <w:ind w:left="480"/>
        <w:jc w:val="both"/>
      </w:pPr>
      <w:r>
        <w:rPr>
          <w:color w:val="0D0D0D"/>
          <w:u w:val="single" w:color="0D0D0D"/>
        </w:rPr>
        <w:t>Texas Department of Transportation:</w:t>
      </w:r>
    </w:p>
    <w:p w:rsidR="007C273F" w:rsidRDefault="00C2255B">
      <w:pPr>
        <w:pStyle w:val="BodyText"/>
        <w:spacing w:before="183" w:line="259" w:lineRule="auto"/>
        <w:ind w:left="480" w:right="1442"/>
        <w:jc w:val="both"/>
      </w:pPr>
      <w:r>
        <w:rPr>
          <w:color w:val="0D0D0D"/>
        </w:rPr>
        <w:t xml:space="preserve">Texas Department of Transportation works closely with local lead transportation agencies to coordinate projects that impact and improve transportation options for individuals with disabilities. </w:t>
      </w:r>
      <w:r>
        <w:rPr>
          <w:color w:val="0D0D0D"/>
        </w:rPr>
        <w:t>In addition, they work closely with the Texas SILC and several Centers for Independent Living to facilitate specific programs and projects and further local efforts to facilitate options for their communities.</w:t>
      </w:r>
    </w:p>
    <w:p w:rsidR="007C273F" w:rsidRDefault="007C273F">
      <w:pPr>
        <w:pStyle w:val="BodyText"/>
        <w:rPr>
          <w:sz w:val="28"/>
        </w:rPr>
      </w:pPr>
    </w:p>
    <w:p w:rsidR="007C273F" w:rsidRDefault="007C273F">
      <w:pPr>
        <w:pStyle w:val="BodyText"/>
        <w:spacing w:before="1"/>
      </w:pPr>
    </w:p>
    <w:p w:rsidR="007C273F" w:rsidRDefault="00C2255B">
      <w:pPr>
        <w:pStyle w:val="BodyText"/>
        <w:ind w:left="480"/>
        <w:jc w:val="both"/>
      </w:pPr>
      <w:r>
        <w:rPr>
          <w:color w:val="0D0D0D"/>
          <w:u w:val="single" w:color="0D0D0D"/>
        </w:rPr>
        <w:t>Center for Independent Living Associations</w:t>
      </w:r>
    </w:p>
    <w:p w:rsidR="007C273F" w:rsidRDefault="00C2255B">
      <w:pPr>
        <w:pStyle w:val="BodyText"/>
        <w:spacing w:before="183" w:line="259" w:lineRule="auto"/>
        <w:ind w:left="480" w:right="1439"/>
        <w:jc w:val="both"/>
      </w:pPr>
      <w:r>
        <w:rPr>
          <w:color w:val="0D0D0D"/>
        </w:rPr>
        <w:t>T</w:t>
      </w:r>
      <w:r>
        <w:rPr>
          <w:color w:val="0D0D0D"/>
        </w:rPr>
        <w:t>exas has two associations for Centers for Independent Living to coordinate services, provide peer support, and works to improve the delivery of services through the sharing of information and best practices: Texas Association for Centers for Independent Li</w:t>
      </w:r>
      <w:r>
        <w:rPr>
          <w:color w:val="0D0D0D"/>
        </w:rPr>
        <w:t>ving (TACIL) and Texas Centers for Independent Living (TEXCIL). Both associations are independent organizations and</w:t>
      </w:r>
      <w:r>
        <w:rPr>
          <w:color w:val="0D0D0D"/>
          <w:spacing w:val="-48"/>
        </w:rPr>
        <w:t xml:space="preserve"> </w:t>
      </w:r>
      <w:r>
        <w:rPr>
          <w:color w:val="0D0D0D"/>
        </w:rPr>
        <w:t>several Centers</w:t>
      </w:r>
      <w:r>
        <w:rPr>
          <w:color w:val="0D0D0D"/>
          <w:spacing w:val="-17"/>
        </w:rPr>
        <w:t xml:space="preserve"> </w:t>
      </w:r>
      <w:r>
        <w:rPr>
          <w:color w:val="0D0D0D"/>
        </w:rPr>
        <w:t>of</w:t>
      </w:r>
      <w:r>
        <w:rPr>
          <w:color w:val="0D0D0D"/>
          <w:spacing w:val="-18"/>
        </w:rPr>
        <w:t xml:space="preserve"> </w:t>
      </w:r>
      <w:r>
        <w:rPr>
          <w:color w:val="0D0D0D"/>
        </w:rPr>
        <w:t>Independent</w:t>
      </w:r>
      <w:r>
        <w:rPr>
          <w:color w:val="0D0D0D"/>
          <w:spacing w:val="-18"/>
        </w:rPr>
        <w:t xml:space="preserve"> </w:t>
      </w:r>
      <w:r>
        <w:rPr>
          <w:color w:val="0D0D0D"/>
        </w:rPr>
        <w:t>Living</w:t>
      </w:r>
      <w:r>
        <w:rPr>
          <w:color w:val="0D0D0D"/>
          <w:spacing w:val="-16"/>
        </w:rPr>
        <w:t xml:space="preserve"> </w:t>
      </w:r>
      <w:r>
        <w:rPr>
          <w:color w:val="0D0D0D"/>
        </w:rPr>
        <w:t>are</w:t>
      </w:r>
      <w:r>
        <w:rPr>
          <w:color w:val="0D0D0D"/>
          <w:spacing w:val="-16"/>
        </w:rPr>
        <w:t xml:space="preserve"> </w:t>
      </w:r>
      <w:r>
        <w:rPr>
          <w:color w:val="0D0D0D"/>
        </w:rPr>
        <w:t>members</w:t>
      </w:r>
      <w:r>
        <w:rPr>
          <w:color w:val="0D0D0D"/>
          <w:spacing w:val="-16"/>
        </w:rPr>
        <w:t xml:space="preserve"> </w:t>
      </w:r>
      <w:r>
        <w:rPr>
          <w:color w:val="0D0D0D"/>
        </w:rPr>
        <w:t>of</w:t>
      </w:r>
      <w:r>
        <w:rPr>
          <w:color w:val="0D0D0D"/>
          <w:spacing w:val="-18"/>
        </w:rPr>
        <w:t xml:space="preserve"> </w:t>
      </w:r>
      <w:r>
        <w:rPr>
          <w:color w:val="0D0D0D"/>
        </w:rPr>
        <w:t>both</w:t>
      </w:r>
      <w:r>
        <w:rPr>
          <w:color w:val="0D0D0D"/>
          <w:spacing w:val="-16"/>
        </w:rPr>
        <w:t xml:space="preserve"> </w:t>
      </w:r>
      <w:r>
        <w:rPr>
          <w:color w:val="0D0D0D"/>
        </w:rPr>
        <w:t>associations.</w:t>
      </w:r>
      <w:r>
        <w:rPr>
          <w:color w:val="0D0D0D"/>
          <w:spacing w:val="52"/>
        </w:rPr>
        <w:t xml:space="preserve"> </w:t>
      </w:r>
      <w:r>
        <w:rPr>
          <w:color w:val="0D0D0D"/>
        </w:rPr>
        <w:t>It</w:t>
      </w:r>
      <w:r>
        <w:rPr>
          <w:color w:val="0D0D0D"/>
          <w:spacing w:val="-16"/>
        </w:rPr>
        <w:t xml:space="preserve"> </w:t>
      </w:r>
      <w:r>
        <w:rPr>
          <w:color w:val="0D0D0D"/>
        </w:rPr>
        <w:t>is</w:t>
      </w:r>
      <w:r>
        <w:rPr>
          <w:color w:val="0D0D0D"/>
          <w:spacing w:val="-18"/>
        </w:rPr>
        <w:t xml:space="preserve"> </w:t>
      </w:r>
      <w:r>
        <w:rPr>
          <w:color w:val="0D0D0D"/>
        </w:rPr>
        <w:t>notable that both associations have provided resources to ensure operations of Centers during difficult times, including natural disasters and times of emergency.</w:t>
      </w:r>
    </w:p>
    <w:p w:rsidR="007C273F" w:rsidRDefault="007C273F">
      <w:pPr>
        <w:spacing w:line="259" w:lineRule="auto"/>
        <w:jc w:val="both"/>
        <w:sectPr w:rsidR="007C273F">
          <w:pgSz w:w="12240" w:h="15840"/>
          <w:pgMar w:top="1360" w:right="0" w:bottom="1180" w:left="960" w:header="0" w:footer="990" w:gutter="0"/>
          <w:cols w:space="720"/>
        </w:sectPr>
      </w:pPr>
    </w:p>
    <w:p w:rsidR="007C273F" w:rsidRDefault="007C273F">
      <w:pPr>
        <w:pStyle w:val="BodyText"/>
        <w:rPr>
          <w:sz w:val="20"/>
        </w:rPr>
      </w:pPr>
    </w:p>
    <w:p w:rsidR="007C273F" w:rsidRDefault="007C273F">
      <w:pPr>
        <w:pStyle w:val="BodyText"/>
        <w:spacing w:before="11"/>
        <w:rPr>
          <w:sz w:val="14"/>
        </w:rPr>
      </w:pPr>
    </w:p>
    <w:p w:rsidR="007C273F" w:rsidRDefault="00C2255B">
      <w:pPr>
        <w:pStyle w:val="Heading1"/>
        <w:spacing w:before="100"/>
      </w:pPr>
      <w:bookmarkStart w:id="4" w:name="_TOC_250006"/>
      <w:bookmarkEnd w:id="4"/>
      <w:r>
        <w:t>Section 3: Network of Centers</w:t>
      </w:r>
    </w:p>
    <w:p w:rsidR="007C273F" w:rsidRDefault="007C273F">
      <w:pPr>
        <w:pStyle w:val="BodyText"/>
        <w:rPr>
          <w:b/>
        </w:rPr>
      </w:pPr>
    </w:p>
    <w:p w:rsidR="007C273F" w:rsidRDefault="00C2255B">
      <w:pPr>
        <w:pStyle w:val="ListParagraph"/>
        <w:numPr>
          <w:ilvl w:val="1"/>
          <w:numId w:val="12"/>
        </w:numPr>
        <w:tabs>
          <w:tab w:val="left" w:pos="990"/>
        </w:tabs>
        <w:spacing w:line="291" w:lineRule="exact"/>
        <w:ind w:hanging="510"/>
        <w:rPr>
          <w:b/>
          <w:sz w:val="24"/>
        </w:rPr>
      </w:pPr>
      <w:r>
        <w:rPr>
          <w:b/>
          <w:sz w:val="24"/>
          <w:u w:val="thick"/>
        </w:rPr>
        <w:t>Existing Centers</w:t>
      </w:r>
    </w:p>
    <w:p w:rsidR="007C273F" w:rsidRDefault="00C2255B">
      <w:pPr>
        <w:ind w:left="480" w:right="2142"/>
        <w:rPr>
          <w:b/>
          <w:sz w:val="24"/>
        </w:rPr>
      </w:pPr>
      <w:r>
        <w:rPr>
          <w:b/>
          <w:sz w:val="24"/>
        </w:rPr>
        <w:t>Current Centers for Independent Living including: legal name; geographic area and counties served; and source(s) of funding. Oversight process, by source of funds (e.g., Part B, Part C, state funds, etc.) and oversight entity.</w:t>
      </w:r>
    </w:p>
    <w:p w:rsidR="007C273F" w:rsidRDefault="007C273F">
      <w:pPr>
        <w:pStyle w:val="BodyText"/>
        <w:spacing w:before="10"/>
        <w:rPr>
          <w:b/>
          <w:sz w:val="23"/>
        </w:rPr>
      </w:pPr>
    </w:p>
    <w:p w:rsidR="007C273F" w:rsidRDefault="00C2255B">
      <w:pPr>
        <w:pStyle w:val="BodyText"/>
        <w:spacing w:line="259" w:lineRule="auto"/>
        <w:ind w:left="480" w:right="1441"/>
        <w:jc w:val="both"/>
      </w:pPr>
      <w:r>
        <w:rPr>
          <w:color w:val="0D0D0D"/>
        </w:rPr>
        <w:t>The</w:t>
      </w:r>
      <w:r>
        <w:rPr>
          <w:color w:val="0D0D0D"/>
          <w:spacing w:val="-20"/>
        </w:rPr>
        <w:t xml:space="preserve"> </w:t>
      </w:r>
      <w:r>
        <w:rPr>
          <w:color w:val="0D0D0D"/>
        </w:rPr>
        <w:t>State</w:t>
      </w:r>
      <w:r>
        <w:rPr>
          <w:color w:val="0D0D0D"/>
          <w:spacing w:val="-19"/>
        </w:rPr>
        <w:t xml:space="preserve"> </w:t>
      </w:r>
      <w:r>
        <w:rPr>
          <w:color w:val="0D0D0D"/>
        </w:rPr>
        <w:t>of</w:t>
      </w:r>
      <w:r>
        <w:rPr>
          <w:color w:val="0D0D0D"/>
          <w:spacing w:val="-21"/>
        </w:rPr>
        <w:t xml:space="preserve"> </w:t>
      </w:r>
      <w:r>
        <w:rPr>
          <w:color w:val="0D0D0D"/>
        </w:rPr>
        <w:t>Texas</w:t>
      </w:r>
      <w:r>
        <w:rPr>
          <w:color w:val="0D0D0D"/>
          <w:spacing w:val="-20"/>
        </w:rPr>
        <w:t xml:space="preserve"> </w:t>
      </w:r>
      <w:r>
        <w:rPr>
          <w:color w:val="0D0D0D"/>
        </w:rPr>
        <w:t>contains</w:t>
      </w:r>
      <w:r>
        <w:rPr>
          <w:color w:val="0D0D0D"/>
          <w:spacing w:val="-19"/>
        </w:rPr>
        <w:t xml:space="preserve"> </w:t>
      </w:r>
      <w:r>
        <w:rPr>
          <w:color w:val="0D0D0D"/>
        </w:rPr>
        <w:t>diverse</w:t>
      </w:r>
      <w:r>
        <w:rPr>
          <w:color w:val="0D0D0D"/>
          <w:spacing w:val="-19"/>
        </w:rPr>
        <w:t xml:space="preserve"> </w:t>
      </w:r>
      <w:r>
        <w:rPr>
          <w:color w:val="0D0D0D"/>
        </w:rPr>
        <w:t>racial</w:t>
      </w:r>
      <w:r>
        <w:rPr>
          <w:color w:val="0D0D0D"/>
          <w:spacing w:val="-21"/>
        </w:rPr>
        <w:t xml:space="preserve"> </w:t>
      </w:r>
      <w:r>
        <w:rPr>
          <w:color w:val="0D0D0D"/>
        </w:rPr>
        <w:t>and</w:t>
      </w:r>
      <w:r>
        <w:rPr>
          <w:color w:val="0D0D0D"/>
          <w:spacing w:val="-21"/>
        </w:rPr>
        <w:t xml:space="preserve"> </w:t>
      </w:r>
      <w:r>
        <w:rPr>
          <w:color w:val="0D0D0D"/>
        </w:rPr>
        <w:t>disability</w:t>
      </w:r>
      <w:r>
        <w:rPr>
          <w:color w:val="0D0D0D"/>
          <w:spacing w:val="-18"/>
        </w:rPr>
        <w:t xml:space="preserve"> </w:t>
      </w:r>
      <w:r>
        <w:rPr>
          <w:color w:val="0D0D0D"/>
        </w:rPr>
        <w:t>populations</w:t>
      </w:r>
      <w:r>
        <w:rPr>
          <w:color w:val="0D0D0D"/>
          <w:spacing w:val="-21"/>
        </w:rPr>
        <w:t xml:space="preserve"> </w:t>
      </w:r>
      <w:r>
        <w:rPr>
          <w:color w:val="0D0D0D"/>
        </w:rPr>
        <w:t>in</w:t>
      </w:r>
      <w:r>
        <w:rPr>
          <w:color w:val="0D0D0D"/>
          <w:spacing w:val="-18"/>
        </w:rPr>
        <w:t xml:space="preserve"> </w:t>
      </w:r>
      <w:r>
        <w:rPr>
          <w:color w:val="0D0D0D"/>
        </w:rPr>
        <w:t>the</w:t>
      </w:r>
      <w:r>
        <w:rPr>
          <w:color w:val="0D0D0D"/>
          <w:spacing w:val="-19"/>
        </w:rPr>
        <w:t xml:space="preserve"> </w:t>
      </w:r>
      <w:r>
        <w:rPr>
          <w:color w:val="0D0D0D"/>
        </w:rPr>
        <w:t>vast rural and urban areas of the state. The Centers for Independent Living in Texas</w:t>
      </w:r>
      <w:r>
        <w:rPr>
          <w:color w:val="0D0D0D"/>
          <w:spacing w:val="-6"/>
        </w:rPr>
        <w:t xml:space="preserve"> </w:t>
      </w:r>
      <w:r>
        <w:rPr>
          <w:color w:val="0D0D0D"/>
        </w:rPr>
        <w:t>serve</w:t>
      </w:r>
      <w:r>
        <w:rPr>
          <w:color w:val="0D0D0D"/>
          <w:spacing w:val="-4"/>
        </w:rPr>
        <w:t xml:space="preserve"> </w:t>
      </w:r>
      <w:r>
        <w:rPr>
          <w:color w:val="0D0D0D"/>
        </w:rPr>
        <w:t>all</w:t>
      </w:r>
      <w:r>
        <w:rPr>
          <w:color w:val="0D0D0D"/>
          <w:spacing w:val="-6"/>
        </w:rPr>
        <w:t xml:space="preserve"> </w:t>
      </w:r>
      <w:r>
        <w:rPr>
          <w:color w:val="0D0D0D"/>
        </w:rPr>
        <w:t>disability</w:t>
      </w:r>
      <w:r>
        <w:rPr>
          <w:color w:val="0D0D0D"/>
          <w:spacing w:val="-6"/>
        </w:rPr>
        <w:t xml:space="preserve"> </w:t>
      </w:r>
      <w:r>
        <w:rPr>
          <w:color w:val="0D0D0D"/>
        </w:rPr>
        <w:t>and</w:t>
      </w:r>
      <w:r>
        <w:rPr>
          <w:color w:val="0D0D0D"/>
          <w:spacing w:val="-6"/>
        </w:rPr>
        <w:t xml:space="preserve"> </w:t>
      </w:r>
      <w:r>
        <w:rPr>
          <w:color w:val="0D0D0D"/>
        </w:rPr>
        <w:t>racial</w:t>
      </w:r>
      <w:r>
        <w:rPr>
          <w:color w:val="0D0D0D"/>
          <w:spacing w:val="-6"/>
        </w:rPr>
        <w:t xml:space="preserve"> </w:t>
      </w:r>
      <w:r>
        <w:rPr>
          <w:color w:val="0D0D0D"/>
        </w:rPr>
        <w:t>populations</w:t>
      </w:r>
      <w:r>
        <w:rPr>
          <w:color w:val="0D0D0D"/>
          <w:spacing w:val="-6"/>
        </w:rPr>
        <w:t xml:space="preserve"> </w:t>
      </w:r>
      <w:r>
        <w:rPr>
          <w:color w:val="0D0D0D"/>
        </w:rPr>
        <w:t>and</w:t>
      </w:r>
      <w:r>
        <w:rPr>
          <w:color w:val="0D0D0D"/>
          <w:spacing w:val="-6"/>
        </w:rPr>
        <w:t xml:space="preserve"> </w:t>
      </w:r>
      <w:r>
        <w:rPr>
          <w:color w:val="0D0D0D"/>
        </w:rPr>
        <w:t>adapt</w:t>
      </w:r>
      <w:r>
        <w:rPr>
          <w:color w:val="0D0D0D"/>
          <w:spacing w:val="-6"/>
        </w:rPr>
        <w:t xml:space="preserve"> </w:t>
      </w:r>
      <w:r>
        <w:rPr>
          <w:color w:val="0D0D0D"/>
        </w:rPr>
        <w:t>their</w:t>
      </w:r>
      <w:r>
        <w:rPr>
          <w:color w:val="0D0D0D"/>
          <w:spacing w:val="-4"/>
        </w:rPr>
        <w:t xml:space="preserve"> </w:t>
      </w:r>
      <w:r>
        <w:rPr>
          <w:color w:val="0D0D0D"/>
        </w:rPr>
        <w:t>programs</w:t>
      </w:r>
      <w:r>
        <w:rPr>
          <w:color w:val="0D0D0D"/>
          <w:spacing w:val="-6"/>
        </w:rPr>
        <w:t xml:space="preserve"> </w:t>
      </w:r>
      <w:r>
        <w:rPr>
          <w:color w:val="0D0D0D"/>
        </w:rPr>
        <w:t>and services to reflect the unique populations and needs in their service</w:t>
      </w:r>
      <w:r>
        <w:rPr>
          <w:color w:val="0D0D0D"/>
          <w:spacing w:val="-18"/>
        </w:rPr>
        <w:t xml:space="preserve"> </w:t>
      </w:r>
      <w:r>
        <w:rPr>
          <w:color w:val="0D0D0D"/>
        </w:rPr>
        <w:t>areas.</w:t>
      </w:r>
    </w:p>
    <w:p w:rsidR="007C273F" w:rsidRDefault="007C273F">
      <w:pPr>
        <w:pStyle w:val="BodyText"/>
        <w:spacing w:before="11"/>
        <w:rPr>
          <w:sz w:val="25"/>
        </w:rPr>
      </w:pPr>
    </w:p>
    <w:p w:rsidR="007C273F" w:rsidRDefault="00C2255B">
      <w:pPr>
        <w:pStyle w:val="BodyText"/>
        <w:spacing w:line="259" w:lineRule="auto"/>
        <w:ind w:left="480" w:right="1437"/>
        <w:jc w:val="both"/>
      </w:pPr>
      <w:r>
        <w:rPr>
          <w:color w:val="0D0D0D"/>
        </w:rPr>
        <w:t>The</w:t>
      </w:r>
      <w:r>
        <w:rPr>
          <w:color w:val="0D0D0D"/>
          <w:spacing w:val="-22"/>
        </w:rPr>
        <w:t xml:space="preserve"> </w:t>
      </w:r>
      <w:r>
        <w:rPr>
          <w:color w:val="0D0D0D"/>
        </w:rPr>
        <w:t>following</w:t>
      </w:r>
      <w:r>
        <w:rPr>
          <w:color w:val="0D0D0D"/>
          <w:spacing w:val="-21"/>
        </w:rPr>
        <w:t xml:space="preserve"> </w:t>
      </w:r>
      <w:r>
        <w:rPr>
          <w:color w:val="0D0D0D"/>
        </w:rPr>
        <w:t>alphabetical</w:t>
      </w:r>
      <w:r>
        <w:rPr>
          <w:color w:val="0D0D0D"/>
          <w:spacing w:val="-20"/>
        </w:rPr>
        <w:t xml:space="preserve"> </w:t>
      </w:r>
      <w:r>
        <w:rPr>
          <w:color w:val="0D0D0D"/>
        </w:rPr>
        <w:t>list</w:t>
      </w:r>
      <w:r>
        <w:rPr>
          <w:color w:val="0D0D0D"/>
          <w:spacing w:val="-22"/>
        </w:rPr>
        <w:t xml:space="preserve"> </w:t>
      </w:r>
      <w:r>
        <w:rPr>
          <w:color w:val="0D0D0D"/>
        </w:rPr>
        <w:t>contains</w:t>
      </w:r>
      <w:r>
        <w:rPr>
          <w:color w:val="0D0D0D"/>
          <w:spacing w:val="-20"/>
        </w:rPr>
        <w:t xml:space="preserve"> </w:t>
      </w:r>
      <w:r>
        <w:rPr>
          <w:color w:val="0D0D0D"/>
        </w:rPr>
        <w:t>the</w:t>
      </w:r>
      <w:r>
        <w:rPr>
          <w:color w:val="0D0D0D"/>
          <w:spacing w:val="-21"/>
        </w:rPr>
        <w:t xml:space="preserve"> </w:t>
      </w:r>
      <w:r>
        <w:rPr>
          <w:color w:val="0D0D0D"/>
        </w:rPr>
        <w:t>contact</w:t>
      </w:r>
      <w:r>
        <w:rPr>
          <w:color w:val="0D0D0D"/>
          <w:spacing w:val="-21"/>
        </w:rPr>
        <w:t xml:space="preserve"> </w:t>
      </w:r>
      <w:r>
        <w:rPr>
          <w:color w:val="0D0D0D"/>
        </w:rPr>
        <w:t>information,</w:t>
      </w:r>
      <w:r>
        <w:rPr>
          <w:color w:val="0D0D0D"/>
          <w:spacing w:val="-21"/>
        </w:rPr>
        <w:t xml:space="preserve"> </w:t>
      </w:r>
      <w:r>
        <w:rPr>
          <w:color w:val="0D0D0D"/>
        </w:rPr>
        <w:t>base</w:t>
      </w:r>
      <w:r>
        <w:rPr>
          <w:color w:val="0D0D0D"/>
          <w:spacing w:val="-21"/>
        </w:rPr>
        <w:t xml:space="preserve"> </w:t>
      </w:r>
      <w:r>
        <w:rPr>
          <w:color w:val="0D0D0D"/>
        </w:rPr>
        <w:t>operating funding sources, counties served for core services, and non-core service contracts and counti</w:t>
      </w:r>
      <w:r>
        <w:rPr>
          <w:color w:val="0D0D0D"/>
        </w:rPr>
        <w:t>es served for the 27 Centers for Independent Living in Texas.</w:t>
      </w:r>
    </w:p>
    <w:p w:rsidR="007C273F" w:rsidRDefault="007C273F">
      <w:pPr>
        <w:pStyle w:val="BodyText"/>
        <w:spacing w:before="10"/>
        <w:rPr>
          <w:sz w:val="25"/>
        </w:rPr>
      </w:pPr>
    </w:p>
    <w:p w:rsidR="007C273F" w:rsidRDefault="00C2255B">
      <w:pPr>
        <w:spacing w:before="1"/>
        <w:ind w:left="480"/>
        <w:rPr>
          <w:b/>
          <w:sz w:val="24"/>
        </w:rPr>
      </w:pPr>
      <w:r>
        <w:rPr>
          <w:b/>
          <w:sz w:val="24"/>
        </w:rPr>
        <w:t>ABLE Center for Independent Living (SPIL Signatory)</w:t>
      </w:r>
    </w:p>
    <w:p w:rsidR="007C273F" w:rsidRDefault="00C2255B">
      <w:pPr>
        <w:pStyle w:val="BodyText"/>
        <w:spacing w:before="22"/>
        <w:ind w:left="480"/>
      </w:pPr>
      <w:r>
        <w:t>(ABLE)</w:t>
      </w:r>
    </w:p>
    <w:p w:rsidR="007C273F" w:rsidRDefault="00C2255B">
      <w:pPr>
        <w:pStyle w:val="BodyText"/>
        <w:spacing w:before="23"/>
        <w:ind w:left="480"/>
      </w:pPr>
      <w:r>
        <w:t>Address: 4803 Plaza Blvd. Suite 401 Odessa, Texas</w:t>
      </w:r>
    </w:p>
    <w:p w:rsidR="007C273F" w:rsidRDefault="00C2255B">
      <w:pPr>
        <w:pStyle w:val="BodyText"/>
        <w:spacing w:before="23" w:line="259" w:lineRule="auto"/>
        <w:ind w:left="480" w:right="1445"/>
      </w:pPr>
      <w:r>
        <w:t>Funding Sources: Federal Title VII, Part C; CARES Act; Fee for Service Counties Serv</w:t>
      </w:r>
      <w:r>
        <w:t>ed for Core Services: Andrews, Crane, Ector, Martin, Midland, Upton, and Ward</w:t>
      </w:r>
    </w:p>
    <w:p w:rsidR="007C273F" w:rsidRDefault="007C273F">
      <w:pPr>
        <w:pStyle w:val="BodyText"/>
        <w:spacing w:before="11"/>
        <w:rPr>
          <w:sz w:val="25"/>
        </w:rPr>
      </w:pPr>
    </w:p>
    <w:p w:rsidR="007C273F" w:rsidRDefault="00C2255B">
      <w:pPr>
        <w:pStyle w:val="BodyText"/>
        <w:ind w:left="480"/>
      </w:pPr>
      <w:r>
        <w:t>Non-Core Service Contracts and Counties Served:</w:t>
      </w:r>
    </w:p>
    <w:p w:rsidR="007C273F" w:rsidRDefault="00C2255B">
      <w:pPr>
        <w:pStyle w:val="BodyText"/>
        <w:spacing w:before="23" w:line="259" w:lineRule="auto"/>
        <w:ind w:left="480" w:right="1540"/>
      </w:pPr>
      <w:r>
        <w:t xml:space="preserve">HHSC-IL Purchased Services Program: </w:t>
      </w:r>
      <w:r>
        <w:rPr>
          <w:color w:val="333D47"/>
        </w:rPr>
        <w:t>Andrews, Bordon, Coke, Crane, Concho, Crockett, Dawson, Ector, Gaines, Glasscock, Howard, Irion, Kimble, Loving, Martin, Mason, McCullough, Menard, Midland, Pecos, Reagan, Reeves, Schleicher, Sterling, Sutton, Terrell, Tom Green, Upton, Ward, Winkler</w:t>
      </w:r>
    </w:p>
    <w:p w:rsidR="007C273F" w:rsidRDefault="00C2255B">
      <w:pPr>
        <w:pStyle w:val="BodyText"/>
        <w:spacing w:before="26" w:line="261" w:lineRule="auto"/>
        <w:ind w:left="480" w:right="1561"/>
      </w:pPr>
      <w:r>
        <w:t>SSA E</w:t>
      </w:r>
      <w:r>
        <w:t xml:space="preserve">mployment Network: </w:t>
      </w:r>
      <w:r>
        <w:rPr>
          <w:color w:val="333D47"/>
        </w:rPr>
        <w:t xml:space="preserve">Andrews, Bordon, Coke, Crane, Concho, Crockett, Dawson, Ector, Gaines, Glasscock, Howard, Irion, Kimble, Loving, Martin, Mason, McCullough, Menard, Midland, Pecos, Reagan, Reeves, Schleicher, Sterling, Sutton, Terrell, Tom Green, Upton, </w:t>
      </w:r>
      <w:r>
        <w:rPr>
          <w:color w:val="333D47"/>
        </w:rPr>
        <w:t xml:space="preserve">Ward, Winkler </w:t>
      </w:r>
      <w:r>
        <w:t xml:space="preserve">TxDOT 5310 Mobility Management: </w:t>
      </w:r>
      <w:r>
        <w:rPr>
          <w:color w:val="333D47"/>
        </w:rPr>
        <w:t xml:space="preserve">Andrews, Bordon, Coke, Crane, Concho, Crockett, Dawson, Ector, Gaines, Glasscock, Howard, Irion, Kimble, Loving, Martin, Mason, McCullough, Menard, Midland, Pecos, Reagan, Reeves, Schleicher, Sterling, Sutton, </w:t>
      </w:r>
      <w:r>
        <w:rPr>
          <w:color w:val="333D47"/>
        </w:rPr>
        <w:t>Terrell, Tom Green, Upton, Ward, Winkler</w:t>
      </w:r>
    </w:p>
    <w:p w:rsidR="007C273F" w:rsidRDefault="007C273F">
      <w:pPr>
        <w:spacing w:line="261" w:lineRule="auto"/>
        <w:sectPr w:rsidR="007C273F">
          <w:pgSz w:w="12240" w:h="15840"/>
          <w:pgMar w:top="1500" w:right="0" w:bottom="1180" w:left="960" w:header="0" w:footer="990" w:gutter="0"/>
          <w:cols w:space="720"/>
        </w:sectPr>
      </w:pPr>
    </w:p>
    <w:p w:rsidR="007C273F" w:rsidRDefault="007C273F">
      <w:pPr>
        <w:pStyle w:val="BodyText"/>
        <w:spacing w:before="7"/>
        <w:rPr>
          <w:sz w:val="12"/>
        </w:rPr>
      </w:pPr>
    </w:p>
    <w:p w:rsidR="007C273F" w:rsidRDefault="00C2255B">
      <w:pPr>
        <w:pStyle w:val="BodyText"/>
        <w:spacing w:before="100" w:line="259" w:lineRule="auto"/>
        <w:ind w:left="480" w:right="2437"/>
      </w:pPr>
      <w:r>
        <w:t>Oversight Process: CIL submits Program Performance Report to ACL. Oversight Entity: ACL</w:t>
      </w:r>
    </w:p>
    <w:p w:rsidR="007C273F" w:rsidRDefault="007C273F">
      <w:pPr>
        <w:pStyle w:val="BodyText"/>
        <w:rPr>
          <w:sz w:val="26"/>
        </w:rPr>
      </w:pPr>
    </w:p>
    <w:p w:rsidR="007C273F" w:rsidRDefault="00C2255B">
      <w:pPr>
        <w:ind w:left="480"/>
        <w:rPr>
          <w:b/>
          <w:sz w:val="24"/>
        </w:rPr>
      </w:pPr>
      <w:r>
        <w:rPr>
          <w:b/>
          <w:sz w:val="24"/>
        </w:rPr>
        <w:t>ARCIL, Inc. (SPIL Signatory)</w:t>
      </w:r>
    </w:p>
    <w:p w:rsidR="007C273F" w:rsidRDefault="00C2255B">
      <w:pPr>
        <w:pStyle w:val="BodyText"/>
        <w:spacing w:before="23"/>
        <w:ind w:left="480"/>
      </w:pPr>
      <w:r>
        <w:t>(ARCIL)</w:t>
      </w:r>
    </w:p>
    <w:p w:rsidR="007C273F" w:rsidRDefault="00C2255B">
      <w:pPr>
        <w:pStyle w:val="BodyText"/>
        <w:spacing w:before="22"/>
        <w:ind w:left="480"/>
      </w:pPr>
      <w:r>
        <w:t>Address: 8200 Cameron Rd. C154, Austin, Texas 78754</w:t>
      </w:r>
    </w:p>
    <w:p w:rsidR="007C273F" w:rsidRDefault="00C2255B">
      <w:pPr>
        <w:pStyle w:val="BodyText"/>
        <w:spacing w:before="23" w:line="259" w:lineRule="auto"/>
        <w:ind w:left="480" w:right="2450"/>
      </w:pPr>
      <w:r>
        <w:t>Funding Sources: Federal Title VII, Part B and C; CARES Act; Fee for Service; Private</w:t>
      </w:r>
    </w:p>
    <w:p w:rsidR="007C273F" w:rsidRDefault="00C2255B">
      <w:pPr>
        <w:pStyle w:val="BodyText"/>
        <w:spacing w:line="290" w:lineRule="exact"/>
        <w:ind w:left="480"/>
      </w:pPr>
      <w:r>
        <w:t>Counties Served for Core Services: Bastrop, Travis, and Williamson</w:t>
      </w:r>
    </w:p>
    <w:p w:rsidR="007C273F" w:rsidRDefault="007C273F">
      <w:pPr>
        <w:pStyle w:val="BodyText"/>
        <w:rPr>
          <w:sz w:val="28"/>
        </w:rPr>
      </w:pPr>
    </w:p>
    <w:p w:rsidR="007C273F" w:rsidRDefault="00C2255B">
      <w:pPr>
        <w:pStyle w:val="BodyText"/>
        <w:ind w:left="480"/>
      </w:pPr>
      <w:r>
        <w:t>Non-Core Service Contracts and Counties Served:</w:t>
      </w:r>
    </w:p>
    <w:p w:rsidR="007C273F" w:rsidRDefault="00C2255B">
      <w:pPr>
        <w:pStyle w:val="BodyText"/>
        <w:spacing w:before="23" w:line="264" w:lineRule="auto"/>
        <w:ind w:left="499" w:right="1438" w:hanging="20"/>
      </w:pPr>
      <w:r>
        <w:t xml:space="preserve">ARCIL Travel Services: Bell, Blanco, Bastrop, Burnet, </w:t>
      </w:r>
      <w:r>
        <w:t>Caldwell, Comal, Hays, HHSC-IL Purchased Services Program: Bastrop, Blanco, Burnet, Caldwell, Collin, Cooke, Dallas, Denton, Ellis, Fayette, Grayson, Hays, Hood, Johnson, Lampasas, Lee, Llano, Milam, Montague, Parker, Rockwall, San Saba, Tarrant, Travis, W</w:t>
      </w:r>
      <w:r>
        <w:t>illiamson, Wise</w:t>
      </w:r>
    </w:p>
    <w:p w:rsidR="007C273F" w:rsidRDefault="00C2255B">
      <w:pPr>
        <w:pStyle w:val="BodyText"/>
        <w:spacing w:before="23" w:line="259" w:lineRule="auto"/>
        <w:ind w:left="480" w:right="1429"/>
      </w:pPr>
      <w:r>
        <w:t>Home By Choice: Anderson, Angelina, Bastrop, Bell, Blanco, Bosque, Bowie, Brazos, Burleson, Burnet, Caldwell, Cass, Cherokee, Coryell, Delta, Falls, Franklin, Freestone, Gregg, Grimes, Hamilton, Harbin, Harrison, Hays, Henderson, Hill, Hopkins, Houston, Ja</w:t>
      </w:r>
      <w:r>
        <w:t>sper, Jefferson, Lamar, Lampasas, Lee, Leon, Limestone, Llano, Madison, Marion, McLennan, Mills, Morris, Nacogdoches, Newton, Orange, Panola, Polk, Rains, Red River, Robertson, Rusk, Sabine, San Augustine, San Jacinto, Shelby, Smith, Titus, Travis, Upshur,</w:t>
      </w:r>
      <w:r>
        <w:t xml:space="preserve"> Van Zant, Washington, Williamson, Wood</w:t>
      </w:r>
    </w:p>
    <w:p w:rsidR="007C273F" w:rsidRDefault="00C2255B">
      <w:pPr>
        <w:pStyle w:val="BodyText"/>
        <w:spacing w:before="158" w:line="259" w:lineRule="auto"/>
        <w:ind w:left="480" w:right="1445"/>
      </w:pPr>
      <w:r>
        <w:t>Work Incentives Planning and Assistance (WIPA): Atasco, Bandera, Bexar, Blanco, Brooks, Caldwell, Cameron, Comal, DeWitt, Duval, Frio, Gillespie, Gonzales, Guadalupe, Hays, Hidalgo, Jim Hogg, Jim Wells, Karnes, Kenda</w:t>
      </w:r>
      <w:r>
        <w:t>ll, Kennedy, Kerr, LaSalle, Live Oak, McMullen, Medina, Starr, Web, Willacy, Wilson, Zapata</w:t>
      </w:r>
    </w:p>
    <w:p w:rsidR="007C273F" w:rsidRDefault="007C273F">
      <w:pPr>
        <w:pStyle w:val="BodyText"/>
        <w:rPr>
          <w:sz w:val="28"/>
        </w:rPr>
      </w:pPr>
    </w:p>
    <w:p w:rsidR="007C273F" w:rsidRDefault="00C2255B">
      <w:pPr>
        <w:pStyle w:val="BodyText"/>
        <w:spacing w:line="259" w:lineRule="auto"/>
        <w:ind w:left="480" w:right="1786"/>
      </w:pPr>
      <w:r>
        <w:t>Oversight Process: CIL submits Program Performance Report to ACL and DSE</w:t>
      </w:r>
    </w:p>
    <w:p w:rsidR="007C273F" w:rsidRDefault="00C2255B">
      <w:pPr>
        <w:pStyle w:val="BodyText"/>
        <w:spacing w:before="2"/>
        <w:ind w:left="480"/>
      </w:pPr>
      <w:r>
        <w:t>Oversight Entity: ACL and DSE</w:t>
      </w:r>
    </w:p>
    <w:p w:rsidR="007C273F" w:rsidRDefault="007C273F">
      <w:pPr>
        <w:pStyle w:val="BodyText"/>
        <w:rPr>
          <w:sz w:val="28"/>
        </w:rPr>
      </w:pPr>
    </w:p>
    <w:p w:rsidR="007C273F" w:rsidRDefault="007C273F">
      <w:pPr>
        <w:pStyle w:val="BodyText"/>
        <w:spacing w:before="7"/>
        <w:rPr>
          <w:sz w:val="25"/>
        </w:rPr>
      </w:pPr>
    </w:p>
    <w:p w:rsidR="007C273F" w:rsidRDefault="00C2255B">
      <w:pPr>
        <w:ind w:left="480"/>
        <w:rPr>
          <w:b/>
          <w:sz w:val="24"/>
        </w:rPr>
      </w:pPr>
      <w:r>
        <w:rPr>
          <w:b/>
          <w:sz w:val="24"/>
        </w:rPr>
        <w:t>ARCIL San Marcos (SPIL Signatory)</w:t>
      </w:r>
    </w:p>
    <w:p w:rsidR="007C273F" w:rsidRDefault="00C2255B">
      <w:pPr>
        <w:pStyle w:val="BodyText"/>
        <w:spacing w:before="23"/>
        <w:ind w:left="480"/>
      </w:pPr>
      <w:r>
        <w:t>(ARCIL)</w:t>
      </w:r>
    </w:p>
    <w:p w:rsidR="007C273F" w:rsidRDefault="00C2255B">
      <w:pPr>
        <w:pStyle w:val="BodyText"/>
        <w:spacing w:before="23" w:line="259" w:lineRule="auto"/>
        <w:ind w:left="480" w:right="4008"/>
      </w:pPr>
      <w:r>
        <w:t>Address: 618 S G</w:t>
      </w:r>
      <w:r>
        <w:t>uadalupe #103, San Marcos TX 78666 Funding Sources: Federal Title VII, Part C; CARES Act</w:t>
      </w:r>
    </w:p>
    <w:p w:rsidR="007C273F" w:rsidRDefault="007C273F">
      <w:pPr>
        <w:spacing w:line="259" w:lineRule="auto"/>
        <w:sectPr w:rsidR="007C273F">
          <w:pgSz w:w="12240" w:h="15840"/>
          <w:pgMar w:top="1500" w:right="0" w:bottom="1180" w:left="960" w:header="0" w:footer="990" w:gutter="0"/>
          <w:cols w:space="720"/>
        </w:sectPr>
      </w:pPr>
    </w:p>
    <w:p w:rsidR="007C273F" w:rsidRDefault="00C2255B">
      <w:pPr>
        <w:pStyle w:val="BodyText"/>
        <w:spacing w:before="79"/>
        <w:ind w:left="480"/>
      </w:pPr>
      <w:r>
        <w:t>Counties Served for Core Services: Hays, Blanco, Caldwell, Comal</w:t>
      </w:r>
    </w:p>
    <w:p w:rsidR="007C273F" w:rsidRDefault="007C273F">
      <w:pPr>
        <w:pStyle w:val="BodyText"/>
        <w:spacing w:before="9"/>
        <w:rPr>
          <w:sz w:val="27"/>
        </w:rPr>
      </w:pPr>
    </w:p>
    <w:p w:rsidR="007C273F" w:rsidRDefault="00C2255B">
      <w:pPr>
        <w:pStyle w:val="BodyText"/>
        <w:ind w:left="480"/>
      </w:pPr>
      <w:r>
        <w:t>Non-Core Service Contracts and Counties Served:</w:t>
      </w:r>
    </w:p>
    <w:p w:rsidR="007C273F" w:rsidRDefault="00C2255B">
      <w:pPr>
        <w:pStyle w:val="BodyText"/>
        <w:spacing w:before="23" w:line="261" w:lineRule="auto"/>
        <w:ind w:left="480" w:right="2326"/>
      </w:pPr>
      <w:r>
        <w:t>HHSC IL Purchased Services Program: Bas</w:t>
      </w:r>
      <w:r>
        <w:t>trop, Burnet, Blanco, Hays, Lampasas, Llano, San Saba, Travis, Fayette, Lee, Milam, Williamson</w:t>
      </w:r>
    </w:p>
    <w:p w:rsidR="007C273F" w:rsidRDefault="00C2255B">
      <w:pPr>
        <w:pStyle w:val="BodyText"/>
        <w:spacing w:line="259" w:lineRule="auto"/>
        <w:ind w:left="480" w:right="1377"/>
      </w:pPr>
      <w:r>
        <w:t>ARCIL Travel Services: Bell, Blanco, Bastrop, Burnet, Caldwell, Comal, Hays, Home By Choice: Bowie, Camp, Cass, Delta, Franklin, Gregg, Harrison, Hopkins, Lamar, Mason, Morris, Panola, Rains, Red River, Rusk, Smith, Titus, Upshur, Wood, Anderson, Cherokee,</w:t>
      </w:r>
      <w:r>
        <w:t xml:space="preserve"> Henderson, Van Zant, Freestone, Leon, Limestone, Robertson, Angelina, Houston, Nacogdoches, Trinity, San Augustin, Shelby, Madison, Grimes, Brazos, Harbin, Jasper, Jefferson, Newton, Orange, Polk, Sabine, San Jacinto, Tyler, Llano, Bastrop, Caldwell, Blan</w:t>
      </w:r>
      <w:r>
        <w:t>co, Burleson, Burnet, Lee, Travis, Williamson, Washington, Bell, Bosque, Coryell, Falls, Hamilton, Hill, Hamilton, Lampasas, McLennan, Mills</w:t>
      </w:r>
    </w:p>
    <w:p w:rsidR="007C273F" w:rsidRDefault="007C273F">
      <w:pPr>
        <w:pStyle w:val="BodyText"/>
        <w:spacing w:before="3"/>
        <w:rPr>
          <w:sz w:val="25"/>
        </w:rPr>
      </w:pPr>
    </w:p>
    <w:p w:rsidR="007C273F" w:rsidRDefault="00C2255B">
      <w:pPr>
        <w:pStyle w:val="BodyText"/>
        <w:spacing w:line="259" w:lineRule="auto"/>
        <w:ind w:left="480" w:right="2437"/>
      </w:pPr>
      <w:r>
        <w:t>Oversight Process: CIL submits Program Performance Report to ACL. Oversight Entity: ACL</w:t>
      </w:r>
    </w:p>
    <w:p w:rsidR="007C273F" w:rsidRDefault="007C273F">
      <w:pPr>
        <w:pStyle w:val="BodyText"/>
        <w:spacing w:before="11"/>
        <w:rPr>
          <w:sz w:val="25"/>
        </w:rPr>
      </w:pPr>
    </w:p>
    <w:p w:rsidR="007C273F" w:rsidRDefault="00C2255B">
      <w:pPr>
        <w:spacing w:before="1"/>
        <w:ind w:left="480"/>
        <w:rPr>
          <w:b/>
          <w:sz w:val="24"/>
        </w:rPr>
      </w:pPr>
      <w:r>
        <w:rPr>
          <w:b/>
          <w:sz w:val="24"/>
        </w:rPr>
        <w:t>ARCIL Round Rock (SPIL Si</w:t>
      </w:r>
      <w:r>
        <w:rPr>
          <w:b/>
          <w:sz w:val="24"/>
        </w:rPr>
        <w:t>gnatory)</w:t>
      </w:r>
    </w:p>
    <w:p w:rsidR="007C273F" w:rsidRDefault="00C2255B">
      <w:pPr>
        <w:pStyle w:val="BodyText"/>
        <w:spacing w:before="22" w:line="259" w:lineRule="auto"/>
        <w:ind w:left="480" w:right="2152"/>
      </w:pPr>
      <w:r>
        <w:t>Address: 525 Round Rock West, Suite A120, Round Rock, Texas 78681 Funding Sources: Federal Title VII, Part C; CARES Act</w:t>
      </w:r>
    </w:p>
    <w:p w:rsidR="007C273F" w:rsidRDefault="00C2255B">
      <w:pPr>
        <w:pStyle w:val="BodyText"/>
        <w:spacing w:line="290" w:lineRule="exact"/>
        <w:ind w:left="480"/>
      </w:pPr>
      <w:r>
        <w:t>Counties Served for Core Services: Williamson, Bell, Burnet, Milam</w:t>
      </w:r>
    </w:p>
    <w:p w:rsidR="007C273F" w:rsidRDefault="007C273F">
      <w:pPr>
        <w:pStyle w:val="BodyText"/>
        <w:rPr>
          <w:sz w:val="28"/>
        </w:rPr>
      </w:pPr>
    </w:p>
    <w:p w:rsidR="007C273F" w:rsidRDefault="00C2255B">
      <w:pPr>
        <w:pStyle w:val="BodyText"/>
        <w:spacing w:line="259" w:lineRule="auto"/>
        <w:ind w:left="480" w:right="2437"/>
      </w:pPr>
      <w:r>
        <w:t>Oversight Process: CIL submits Program Performance Report t</w:t>
      </w:r>
      <w:r>
        <w:t>o ACL. Oversight Entity: ACL</w:t>
      </w:r>
    </w:p>
    <w:p w:rsidR="007C273F" w:rsidRDefault="007C273F">
      <w:pPr>
        <w:pStyle w:val="BodyText"/>
        <w:spacing w:before="9"/>
        <w:rPr>
          <w:sz w:val="23"/>
        </w:rPr>
      </w:pPr>
    </w:p>
    <w:p w:rsidR="007C273F" w:rsidRDefault="00C2255B">
      <w:pPr>
        <w:spacing w:before="1"/>
        <w:ind w:left="480"/>
        <w:rPr>
          <w:b/>
          <w:sz w:val="24"/>
        </w:rPr>
      </w:pPr>
      <w:r>
        <w:rPr>
          <w:b/>
          <w:sz w:val="24"/>
        </w:rPr>
        <w:t>Brazos Valley Center for Independent Living (SPIL Signatory)</w:t>
      </w:r>
    </w:p>
    <w:p w:rsidR="007C273F" w:rsidRDefault="00C2255B">
      <w:pPr>
        <w:pStyle w:val="BodyText"/>
        <w:spacing w:before="25"/>
        <w:ind w:left="480"/>
      </w:pPr>
      <w:r>
        <w:t>(BVCIL)</w:t>
      </w:r>
    </w:p>
    <w:p w:rsidR="007C273F" w:rsidRDefault="00C2255B">
      <w:pPr>
        <w:pStyle w:val="BodyText"/>
        <w:spacing w:before="22"/>
        <w:ind w:left="480"/>
      </w:pPr>
      <w:r>
        <w:t>Address: 1869 Briarcrest Drive, Bryan, TX 77802</w:t>
      </w:r>
    </w:p>
    <w:p w:rsidR="007C273F" w:rsidRDefault="00C2255B">
      <w:pPr>
        <w:pStyle w:val="BodyText"/>
        <w:spacing w:before="23" w:line="259" w:lineRule="auto"/>
        <w:ind w:left="480" w:right="1768"/>
      </w:pPr>
      <w:r>
        <w:t>Funding Sources: Federal Title VII, Part C; CARES Act; Local Government; Fee for Service; Private</w:t>
      </w:r>
    </w:p>
    <w:p w:rsidR="007C273F" w:rsidRDefault="00C2255B">
      <w:pPr>
        <w:pStyle w:val="BodyText"/>
        <w:spacing w:line="259" w:lineRule="auto"/>
        <w:ind w:left="480" w:right="1788"/>
      </w:pPr>
      <w:r>
        <w:t>Counties Se</w:t>
      </w:r>
      <w:r>
        <w:t>rved for Core Services: Brazos, Burleson, Madison, Robertson, and Washington</w:t>
      </w:r>
    </w:p>
    <w:p w:rsidR="007C273F" w:rsidRDefault="007C273F">
      <w:pPr>
        <w:pStyle w:val="BodyText"/>
        <w:spacing w:before="11"/>
        <w:rPr>
          <w:sz w:val="25"/>
        </w:rPr>
      </w:pPr>
    </w:p>
    <w:p w:rsidR="007C273F" w:rsidRDefault="00C2255B">
      <w:pPr>
        <w:pStyle w:val="BodyText"/>
        <w:ind w:left="480"/>
      </w:pPr>
      <w:r>
        <w:t>Non-Core Service Contracts and Counties Served:</w:t>
      </w:r>
    </w:p>
    <w:p w:rsidR="007C273F" w:rsidRDefault="00C2255B">
      <w:pPr>
        <w:pStyle w:val="BodyText"/>
        <w:spacing w:before="23"/>
        <w:ind w:left="480" w:right="67"/>
      </w:pPr>
      <w:r>
        <w:rPr>
          <w:color w:val="333D47"/>
        </w:rPr>
        <w:t>Above and Beyond Para-Transit: Brazos, Burleson, Grimes, Houston, Leon, Madison, Montgomery (outside of the UZA - Urbanized Area), Polk, Robertson, San Jacinto, Trinity, Walker, and Washington.</w:t>
      </w:r>
    </w:p>
    <w:p w:rsidR="007C273F" w:rsidRDefault="00C2255B">
      <w:pPr>
        <w:pStyle w:val="BodyText"/>
        <w:spacing w:before="1"/>
        <w:ind w:left="480" w:right="1131"/>
      </w:pPr>
      <w:r>
        <w:rPr>
          <w:color w:val="333D47"/>
        </w:rPr>
        <w:t xml:space="preserve">Virtual Independent Living Services (VILS): Brazos, Burleson, </w:t>
      </w:r>
      <w:r>
        <w:rPr>
          <w:color w:val="333D47"/>
        </w:rPr>
        <w:t>Grimes, Madison, Robertson, Walker, and Washington</w:t>
      </w:r>
    </w:p>
    <w:p w:rsidR="007C273F" w:rsidRDefault="007C273F">
      <w:pPr>
        <w:sectPr w:rsidR="007C273F">
          <w:pgSz w:w="12240" w:h="15840"/>
          <w:pgMar w:top="1360" w:right="0" w:bottom="1180" w:left="960" w:header="0" w:footer="990" w:gutter="0"/>
          <w:cols w:space="720"/>
        </w:sectPr>
      </w:pPr>
    </w:p>
    <w:p w:rsidR="007C273F" w:rsidRDefault="00C2255B">
      <w:pPr>
        <w:pStyle w:val="BodyText"/>
        <w:spacing w:before="81"/>
        <w:ind w:left="480" w:right="67"/>
      </w:pPr>
      <w:r>
        <w:rPr>
          <w:color w:val="333D47"/>
        </w:rPr>
        <w:t>Community Rehabilitation Program (CRP): Brazos, Burleson, Grimes, Madison, Robertson, Walker, and Washington</w:t>
      </w:r>
    </w:p>
    <w:p w:rsidR="007C273F" w:rsidRDefault="007C273F">
      <w:pPr>
        <w:pStyle w:val="BodyText"/>
        <w:spacing w:before="10"/>
        <w:rPr>
          <w:sz w:val="27"/>
        </w:rPr>
      </w:pPr>
    </w:p>
    <w:p w:rsidR="007C273F" w:rsidRDefault="00C2255B">
      <w:pPr>
        <w:pStyle w:val="BodyText"/>
        <w:spacing w:line="261" w:lineRule="auto"/>
        <w:ind w:left="480" w:right="2437"/>
      </w:pPr>
      <w:r>
        <w:t>Oversight Process: CIL submits Program Performance Report to ACL. Oversight Entit</w:t>
      </w:r>
      <w:r>
        <w:t>y: ACL</w:t>
      </w:r>
    </w:p>
    <w:p w:rsidR="007C273F" w:rsidRDefault="007C273F">
      <w:pPr>
        <w:pStyle w:val="BodyText"/>
        <w:spacing w:before="6"/>
        <w:rPr>
          <w:sz w:val="25"/>
        </w:rPr>
      </w:pPr>
    </w:p>
    <w:p w:rsidR="007C273F" w:rsidRDefault="00C2255B">
      <w:pPr>
        <w:spacing w:line="259" w:lineRule="auto"/>
        <w:ind w:left="480" w:right="2794"/>
        <w:rPr>
          <w:b/>
          <w:sz w:val="24"/>
        </w:rPr>
      </w:pPr>
      <w:r>
        <w:rPr>
          <w:b/>
          <w:sz w:val="24"/>
        </w:rPr>
        <w:t>CBFL/Brazoria County Center for Independent Living (SPIL Signatory)</w:t>
      </w:r>
    </w:p>
    <w:p w:rsidR="007C273F" w:rsidRDefault="00C2255B">
      <w:pPr>
        <w:pStyle w:val="BodyText"/>
        <w:spacing w:line="290" w:lineRule="exact"/>
        <w:ind w:left="480"/>
      </w:pPr>
      <w:r>
        <w:t>(BCCIL)</w:t>
      </w:r>
    </w:p>
    <w:p w:rsidR="007C273F" w:rsidRDefault="00C2255B">
      <w:pPr>
        <w:pStyle w:val="BodyText"/>
        <w:spacing w:before="23"/>
        <w:ind w:left="480"/>
      </w:pPr>
      <w:r>
        <w:t>Address: 1104-D East Mulberry, Angleton, Texas 77515</w:t>
      </w:r>
    </w:p>
    <w:p w:rsidR="007C273F" w:rsidRDefault="00C2255B">
      <w:pPr>
        <w:pStyle w:val="BodyText"/>
        <w:spacing w:before="25" w:line="259" w:lineRule="auto"/>
        <w:ind w:left="480" w:right="2199"/>
      </w:pPr>
      <w:r>
        <w:t>Funding Sources: Federal Title VII, Part C; CARES Act; Private; Fee for Service</w:t>
      </w:r>
    </w:p>
    <w:p w:rsidR="007C273F" w:rsidRDefault="00C2255B">
      <w:pPr>
        <w:pStyle w:val="BodyText"/>
        <w:spacing w:line="291" w:lineRule="exact"/>
        <w:ind w:left="480"/>
      </w:pPr>
      <w:r>
        <w:t>Counties Served for Core Services: Brazoria and Matagorda</w:t>
      </w:r>
    </w:p>
    <w:p w:rsidR="007C273F" w:rsidRDefault="007C273F">
      <w:pPr>
        <w:pStyle w:val="BodyText"/>
        <w:spacing w:before="9"/>
        <w:rPr>
          <w:sz w:val="27"/>
        </w:rPr>
      </w:pPr>
    </w:p>
    <w:p w:rsidR="007C273F" w:rsidRDefault="00C2255B">
      <w:pPr>
        <w:pStyle w:val="BodyText"/>
        <w:spacing w:line="259" w:lineRule="auto"/>
        <w:ind w:left="480" w:right="2437"/>
      </w:pPr>
      <w:r>
        <w:t>Oversight Process: CIL submits Program Performance Report to ACL. Oversight Entity: ACL</w:t>
      </w:r>
    </w:p>
    <w:p w:rsidR="007C273F" w:rsidRDefault="007C273F">
      <w:pPr>
        <w:pStyle w:val="BodyText"/>
        <w:spacing w:before="12"/>
        <w:rPr>
          <w:sz w:val="25"/>
        </w:rPr>
      </w:pPr>
    </w:p>
    <w:p w:rsidR="007C273F" w:rsidRDefault="00C2255B">
      <w:pPr>
        <w:ind w:left="480"/>
        <w:rPr>
          <w:b/>
          <w:sz w:val="24"/>
        </w:rPr>
      </w:pPr>
      <w:r>
        <w:rPr>
          <w:b/>
          <w:sz w:val="24"/>
        </w:rPr>
        <w:t>CBFL/Fort Bend Center for Independent Living (SPIL Signatory)</w:t>
      </w:r>
    </w:p>
    <w:p w:rsidR="007C273F" w:rsidRDefault="00C2255B">
      <w:pPr>
        <w:pStyle w:val="BodyText"/>
        <w:spacing w:before="22"/>
        <w:ind w:left="480"/>
      </w:pPr>
      <w:r>
        <w:t>(FBCIL)</w:t>
      </w:r>
    </w:p>
    <w:p w:rsidR="007C273F" w:rsidRDefault="00C2255B">
      <w:pPr>
        <w:pStyle w:val="BodyText"/>
        <w:spacing w:before="23" w:line="259" w:lineRule="auto"/>
        <w:ind w:left="480" w:right="2218"/>
        <w:jc w:val="both"/>
      </w:pPr>
      <w:r>
        <w:t>Address: 12946 Dairy Ashford Road, Suite 110, Sugar Land, TX 77478 Funding Sources: Federal Title VII, Part C; CARES Act; Private; Fee</w:t>
      </w:r>
      <w:r>
        <w:rPr>
          <w:spacing w:val="-27"/>
        </w:rPr>
        <w:t xml:space="preserve"> </w:t>
      </w:r>
      <w:r>
        <w:t>for Service</w:t>
      </w:r>
    </w:p>
    <w:p w:rsidR="007C273F" w:rsidRDefault="00C2255B">
      <w:pPr>
        <w:pStyle w:val="BodyText"/>
        <w:spacing w:line="261" w:lineRule="auto"/>
        <w:ind w:left="480" w:right="2046"/>
        <w:jc w:val="both"/>
      </w:pPr>
      <w:r>
        <w:t>Counties Served for Core Services: Austin, Colorado, Fort Bend, Walker, Waller, Wharton</w:t>
      </w:r>
    </w:p>
    <w:p w:rsidR="007C273F" w:rsidRDefault="007C273F">
      <w:pPr>
        <w:pStyle w:val="BodyText"/>
        <w:spacing w:before="4"/>
        <w:rPr>
          <w:sz w:val="25"/>
        </w:rPr>
      </w:pPr>
    </w:p>
    <w:p w:rsidR="007C273F" w:rsidRDefault="00C2255B">
      <w:pPr>
        <w:pStyle w:val="BodyText"/>
        <w:spacing w:before="1" w:line="259" w:lineRule="auto"/>
        <w:ind w:left="480" w:right="2437"/>
      </w:pPr>
      <w:r>
        <w:t>Oversight Process: C</w:t>
      </w:r>
      <w:r>
        <w:t>IL submits Program Performance Report to ACL. Oversight Entity: ACL</w:t>
      </w:r>
    </w:p>
    <w:p w:rsidR="007C273F" w:rsidRDefault="007C273F">
      <w:pPr>
        <w:pStyle w:val="BodyText"/>
        <w:spacing w:before="9"/>
        <w:rPr>
          <w:sz w:val="25"/>
        </w:rPr>
      </w:pPr>
    </w:p>
    <w:p w:rsidR="007C273F" w:rsidRDefault="00C2255B">
      <w:pPr>
        <w:ind w:left="480"/>
        <w:rPr>
          <w:b/>
          <w:sz w:val="24"/>
        </w:rPr>
      </w:pPr>
      <w:r>
        <w:rPr>
          <w:b/>
          <w:sz w:val="24"/>
        </w:rPr>
        <w:t>CBFL/Houston Center for Independent Living (SPIL Signatory)</w:t>
      </w:r>
    </w:p>
    <w:p w:rsidR="007C273F" w:rsidRDefault="00C2255B">
      <w:pPr>
        <w:pStyle w:val="BodyText"/>
        <w:spacing w:before="23"/>
        <w:ind w:left="480"/>
      </w:pPr>
      <w:r>
        <w:t>(HCIL)</w:t>
      </w:r>
    </w:p>
    <w:p w:rsidR="007C273F" w:rsidRDefault="00C2255B">
      <w:pPr>
        <w:pStyle w:val="BodyText"/>
        <w:spacing w:before="25" w:line="259" w:lineRule="auto"/>
        <w:ind w:left="480" w:right="2450"/>
      </w:pPr>
      <w:r>
        <w:t>Address: 6201 Bonhomme Road, Suite 150-S, Houston, TX 77036 Funding Sources: Federal Title VII, Part B and C; CARES Act;</w:t>
      </w:r>
      <w:r>
        <w:t xml:space="preserve"> Fee for Service; Private Counties Served for Core Services: Harris</w:t>
      </w:r>
    </w:p>
    <w:p w:rsidR="007C273F" w:rsidRDefault="007C273F">
      <w:pPr>
        <w:pStyle w:val="BodyText"/>
        <w:spacing w:before="9"/>
        <w:rPr>
          <w:sz w:val="25"/>
        </w:rPr>
      </w:pPr>
    </w:p>
    <w:p w:rsidR="007C273F" w:rsidRDefault="00C2255B">
      <w:pPr>
        <w:pStyle w:val="BodyText"/>
        <w:ind w:left="480"/>
      </w:pPr>
      <w:r>
        <w:t>Non-Core Service Contracts and Counties Served:</w:t>
      </w:r>
    </w:p>
    <w:p w:rsidR="007C273F" w:rsidRDefault="00C2255B">
      <w:pPr>
        <w:pStyle w:val="BodyText"/>
        <w:spacing w:before="23" w:line="259" w:lineRule="auto"/>
        <w:ind w:left="480" w:right="1445"/>
      </w:pPr>
      <w:r>
        <w:t>Work Incentives Planning &amp; Assistance (WIPA): Austin, Brazoria, Chambers, Fort Bend, Galveston, Grimes, Harris, Liberty, Montgomery, Waller, Washington</w:t>
      </w:r>
    </w:p>
    <w:p w:rsidR="007C273F" w:rsidRDefault="00C2255B">
      <w:pPr>
        <w:pStyle w:val="BodyText"/>
        <w:spacing w:line="259" w:lineRule="auto"/>
        <w:ind w:left="480" w:right="1445"/>
      </w:pPr>
      <w:r>
        <w:t>HHSC-IL Purchased Services Program: Harris, Brazoria, Fort Bend, Matagorda, Wharton, Colorado, Austin, W</w:t>
      </w:r>
      <w:r>
        <w:t>aller, Montgomery, Liberty, Chambers, Galveston</w:t>
      </w:r>
    </w:p>
    <w:p w:rsidR="007C273F" w:rsidRDefault="007C273F">
      <w:pPr>
        <w:spacing w:line="259" w:lineRule="auto"/>
        <w:sectPr w:rsidR="007C273F">
          <w:pgSz w:w="12240" w:h="15840"/>
          <w:pgMar w:top="1360" w:right="0" w:bottom="1180" w:left="960" w:header="0" w:footer="990" w:gutter="0"/>
          <w:cols w:space="720"/>
        </w:sectPr>
      </w:pPr>
    </w:p>
    <w:p w:rsidR="007C273F" w:rsidRDefault="00C2255B">
      <w:pPr>
        <w:pStyle w:val="BodyText"/>
        <w:spacing w:before="79" w:line="259" w:lineRule="auto"/>
        <w:ind w:left="480" w:right="1752"/>
      </w:pPr>
      <w:r>
        <w:t>Relocation Services Program: Austin, Brazoria, Chambers, Colorado, Fort Bend, Galveston, Harris, Liberty, Matagorda, Montgomery, Walker, Waller, Wharton</w:t>
      </w:r>
    </w:p>
    <w:p w:rsidR="007C273F" w:rsidRDefault="007C273F">
      <w:pPr>
        <w:pStyle w:val="BodyText"/>
        <w:spacing w:before="11"/>
        <w:rPr>
          <w:sz w:val="25"/>
        </w:rPr>
      </w:pPr>
    </w:p>
    <w:p w:rsidR="007C273F" w:rsidRDefault="00C2255B">
      <w:pPr>
        <w:pStyle w:val="BodyText"/>
        <w:spacing w:line="259" w:lineRule="auto"/>
        <w:ind w:left="480" w:right="1495"/>
      </w:pPr>
      <w:r>
        <w:t>Oversight Process: CIL submits Program P</w:t>
      </w:r>
      <w:r>
        <w:t>erformance Report to ACL and DSE.</w:t>
      </w:r>
    </w:p>
    <w:p w:rsidR="007C273F" w:rsidRDefault="00C2255B">
      <w:pPr>
        <w:pStyle w:val="BodyText"/>
        <w:spacing w:line="290" w:lineRule="exact"/>
        <w:ind w:left="480"/>
      </w:pPr>
      <w:r>
        <w:t>Oversight Entity: ACL and DSE</w:t>
      </w:r>
    </w:p>
    <w:p w:rsidR="007C273F" w:rsidRDefault="007C273F">
      <w:pPr>
        <w:pStyle w:val="BodyText"/>
        <w:spacing w:before="9"/>
        <w:rPr>
          <w:sz w:val="27"/>
        </w:rPr>
      </w:pPr>
    </w:p>
    <w:p w:rsidR="007C273F" w:rsidRDefault="00C2255B">
      <w:pPr>
        <w:ind w:left="480"/>
        <w:rPr>
          <w:b/>
          <w:sz w:val="24"/>
        </w:rPr>
      </w:pPr>
      <w:r>
        <w:rPr>
          <w:b/>
          <w:sz w:val="24"/>
        </w:rPr>
        <w:t>Coastal Bend Center for Independent Living (SPIL Signatory)</w:t>
      </w:r>
    </w:p>
    <w:p w:rsidR="007C273F" w:rsidRDefault="00C2255B">
      <w:pPr>
        <w:pStyle w:val="BodyText"/>
        <w:spacing w:before="23"/>
        <w:ind w:left="480"/>
      </w:pPr>
      <w:r>
        <w:t>(CBCIL)</w:t>
      </w:r>
    </w:p>
    <w:p w:rsidR="007C273F" w:rsidRDefault="00C2255B">
      <w:pPr>
        <w:pStyle w:val="BodyText"/>
        <w:spacing w:before="25"/>
        <w:ind w:left="480"/>
      </w:pPr>
      <w:r>
        <w:t>Address: 1537 Seventh St., Corpus Christi, TX, 78404</w:t>
      </w:r>
    </w:p>
    <w:p w:rsidR="007C273F" w:rsidRDefault="00C2255B">
      <w:pPr>
        <w:pStyle w:val="BodyText"/>
        <w:spacing w:before="23" w:line="259" w:lineRule="auto"/>
        <w:ind w:left="480" w:right="1972"/>
      </w:pPr>
      <w:r>
        <w:t xml:space="preserve">Satellite Office Address: CBCIL Administration—3462 S. Alameda Corpus </w:t>
      </w:r>
      <w:r>
        <w:t>Christi, Texas 78404; Relocation and Class Program—3833 S. Staples, Corpus Christi, Texas 78404</w:t>
      </w:r>
    </w:p>
    <w:p w:rsidR="007C273F" w:rsidRDefault="00C2255B">
      <w:pPr>
        <w:pStyle w:val="BodyText"/>
        <w:spacing w:line="259" w:lineRule="auto"/>
        <w:ind w:left="480" w:right="1790"/>
      </w:pPr>
      <w:r>
        <w:t>Funding Sources: Federal Title VII, Part C; CARES Act; Local Government, Fee for Service; Private</w:t>
      </w:r>
    </w:p>
    <w:p w:rsidR="007C273F" w:rsidRDefault="00C2255B">
      <w:pPr>
        <w:pStyle w:val="BodyText"/>
        <w:spacing w:line="261" w:lineRule="auto"/>
        <w:ind w:left="480" w:right="1633"/>
      </w:pPr>
      <w:r>
        <w:t>Counties Served for Core Services: Aransas, Bee, Brooks, Duval, Jim Wells, Kennedy, Kleberg, Live Oak, McMullen, Nueces, Refugio, San Patricio</w:t>
      </w:r>
    </w:p>
    <w:p w:rsidR="007C273F" w:rsidRDefault="007C273F">
      <w:pPr>
        <w:pStyle w:val="BodyText"/>
        <w:spacing w:before="3"/>
        <w:rPr>
          <w:sz w:val="25"/>
        </w:rPr>
      </w:pPr>
    </w:p>
    <w:p w:rsidR="007C273F" w:rsidRDefault="00C2255B">
      <w:pPr>
        <w:pStyle w:val="BodyText"/>
        <w:ind w:left="480"/>
      </w:pPr>
      <w:r>
        <w:t>Non-Core Service Contracts and Counties Served:</w:t>
      </w:r>
    </w:p>
    <w:p w:rsidR="007C273F" w:rsidRDefault="00C2255B">
      <w:pPr>
        <w:pStyle w:val="BodyText"/>
        <w:spacing w:before="23" w:line="259" w:lineRule="auto"/>
        <w:ind w:left="480" w:right="1495"/>
      </w:pPr>
      <w:r>
        <w:t>HHSC-Relocation Services Program: Aransas, Bee, Brooks, Cameron,</w:t>
      </w:r>
      <w:r>
        <w:t xml:space="preserve"> Duval, Hidalgo, Jim Wells, Jim Hogg, Kennedy, Kleberg, Live Oak, McMullen, Nueces, Refugio, San Patricio, Starr, Webb, Willacy, Zapata Counties; Nueces catchment area, Hidalgo catchment area (Consumer Direct Services: MCO-United Healthcare, Superior Healt</w:t>
      </w:r>
      <w:r>
        <w:t>hcare, Molina Healthcare and Healthspring);</w:t>
      </w:r>
    </w:p>
    <w:p w:rsidR="007C273F" w:rsidRDefault="00C2255B">
      <w:pPr>
        <w:pStyle w:val="BodyText"/>
        <w:spacing w:line="259" w:lineRule="auto"/>
        <w:ind w:left="480" w:right="1741"/>
      </w:pPr>
      <w:r>
        <w:t>HHSC-CLASS Program: Aransas, Bee, Calhoun, Goliad, Jackson, Jim Wells, Kleberg, Lavaca, Live Oak, McMullen, Nueces, Refugio, San Patricio Mobility Options Program (MOP): Aransas, Bee, Brooks, Duval, Jim Wells, Ke</w:t>
      </w:r>
      <w:r>
        <w:t>nnedy, Kleberg, Live Oak, McMullen, Nueces, Refugio, San Patricio Home Modifications: Amy Young Barrier Removal (TDHCA) (City of Corpus Christi, CDBG); Tenant Based Rental Assistance (TDHCA)</w:t>
      </w:r>
    </w:p>
    <w:p w:rsidR="007C273F" w:rsidRDefault="007C273F">
      <w:pPr>
        <w:pStyle w:val="BodyText"/>
        <w:spacing w:before="8"/>
        <w:rPr>
          <w:sz w:val="25"/>
        </w:rPr>
      </w:pPr>
    </w:p>
    <w:p w:rsidR="007C273F" w:rsidRDefault="00C2255B">
      <w:pPr>
        <w:pStyle w:val="BodyText"/>
        <w:spacing w:before="1" w:line="259" w:lineRule="auto"/>
        <w:ind w:left="480" w:right="2437"/>
      </w:pPr>
      <w:r>
        <w:t>Oversight Process: CIL submits Program Performance Report to ACL</w:t>
      </w:r>
      <w:r>
        <w:t>. Oversight Entity: ACL</w:t>
      </w:r>
    </w:p>
    <w:p w:rsidR="007C273F" w:rsidRDefault="007C273F">
      <w:pPr>
        <w:pStyle w:val="BodyText"/>
        <w:spacing w:before="11"/>
        <w:rPr>
          <w:sz w:val="25"/>
        </w:rPr>
      </w:pPr>
    </w:p>
    <w:p w:rsidR="007C273F" w:rsidRDefault="00C2255B">
      <w:pPr>
        <w:ind w:left="480"/>
        <w:rPr>
          <w:b/>
          <w:sz w:val="24"/>
        </w:rPr>
      </w:pPr>
      <w:r>
        <w:rPr>
          <w:b/>
          <w:sz w:val="24"/>
        </w:rPr>
        <w:t>Crockett Resource Center for Independent Living (SPIL Signatory)</w:t>
      </w:r>
    </w:p>
    <w:p w:rsidR="007C273F" w:rsidRDefault="00C2255B">
      <w:pPr>
        <w:pStyle w:val="BodyText"/>
        <w:spacing w:before="23"/>
        <w:ind w:left="480"/>
      </w:pPr>
      <w:r>
        <w:t>(CRCIL)</w:t>
      </w:r>
    </w:p>
    <w:p w:rsidR="007C273F" w:rsidRDefault="00C2255B">
      <w:pPr>
        <w:pStyle w:val="BodyText"/>
        <w:spacing w:before="23"/>
        <w:ind w:left="480"/>
      </w:pPr>
      <w:r>
        <w:t>Address: 1020 Loop 304 East, Crockett, Texas 75835</w:t>
      </w:r>
    </w:p>
    <w:p w:rsidR="007C273F" w:rsidRDefault="00C2255B">
      <w:pPr>
        <w:pStyle w:val="BodyText"/>
        <w:spacing w:before="22"/>
        <w:ind w:left="480"/>
      </w:pPr>
      <w:r>
        <w:t>Funding Sources: SSA-VR; Federal Title VII, Part B and C; CARES Act</w:t>
      </w:r>
    </w:p>
    <w:p w:rsidR="007C273F" w:rsidRDefault="007C273F">
      <w:pPr>
        <w:sectPr w:rsidR="007C273F">
          <w:pgSz w:w="12240" w:h="15840"/>
          <w:pgMar w:top="1360" w:right="0" w:bottom="1180" w:left="960" w:header="0" w:footer="990" w:gutter="0"/>
          <w:cols w:space="720"/>
        </w:sectPr>
      </w:pPr>
    </w:p>
    <w:p w:rsidR="007C273F" w:rsidRDefault="00C2255B">
      <w:pPr>
        <w:pStyle w:val="BodyText"/>
        <w:spacing w:before="79" w:line="259" w:lineRule="auto"/>
        <w:ind w:left="480" w:right="1447"/>
      </w:pPr>
      <w:r>
        <w:t xml:space="preserve">Counties Served for Core </w:t>
      </w:r>
      <w:r>
        <w:t>Services: Freestone, Houston, Leon, Panola, Alabama Coushatta Reservation—Polk, Rusk, Sabine, San Augustine, Shelby, Trinity</w:t>
      </w:r>
    </w:p>
    <w:p w:rsidR="007C273F" w:rsidRDefault="007C273F">
      <w:pPr>
        <w:pStyle w:val="BodyText"/>
        <w:spacing w:before="11"/>
        <w:rPr>
          <w:sz w:val="25"/>
        </w:rPr>
      </w:pPr>
    </w:p>
    <w:p w:rsidR="007C273F" w:rsidRDefault="00C2255B">
      <w:pPr>
        <w:pStyle w:val="BodyText"/>
        <w:ind w:left="480"/>
      </w:pPr>
      <w:r>
        <w:t>Non-Core Service Contracts and Counties Served:</w:t>
      </w:r>
    </w:p>
    <w:p w:rsidR="007C273F" w:rsidRDefault="00C2255B">
      <w:pPr>
        <w:pStyle w:val="BodyText"/>
        <w:spacing w:before="23" w:line="259" w:lineRule="auto"/>
        <w:ind w:left="499" w:right="1461"/>
      </w:pPr>
      <w:r>
        <w:t xml:space="preserve">HHSC IL Purchased Services Program: </w:t>
      </w:r>
      <w:r>
        <w:rPr>
          <w:rFonts w:ascii="Calibri"/>
          <w:b/>
        </w:rPr>
        <w:t>(</w:t>
      </w:r>
      <w:r>
        <w:t>Region 5) Angelina, Freestone, Henderson, Houston, Leon, Nacogdoches, Panola, Polk, Sabine, San Augustine, San Jacinto, Shelby, Trinity, Tyler; (Region 4) Anderson, Bowie, Camp, Cass, Cherokee, Delta, Fannin, Franklin, Gregg, Harrison, Hopkins, Hunt, Kaufm</w:t>
      </w:r>
      <w:r>
        <w:t>an, Lamar, Marion, Morris, Rains, Red River, Rusk, Smith, Titus, Upshur, Van Zandt, and Wood (Region 7); Brazos, Burleson, Grimes, Madison, Washington, Walker, Robertson</w:t>
      </w:r>
    </w:p>
    <w:p w:rsidR="007C273F" w:rsidRDefault="00C2255B">
      <w:pPr>
        <w:pStyle w:val="BodyText"/>
        <w:spacing w:before="25" w:line="259" w:lineRule="auto"/>
        <w:ind w:left="480" w:right="1348"/>
      </w:pPr>
      <w:r>
        <w:t>CRCIL WIPA Contract: Kleberg, Nueces, San Patricio, Bee, Refugio, Aransas, Goliad, Cal</w:t>
      </w:r>
      <w:r>
        <w:t>houn, Victoria, Jackson, Matagorda, Wharton, Lavaca, Colorado, Fayette, Bastrop, Travis, Lee, Llano, Burnet, Williamson, Milam, Burleson, Brazos, Robertson, Falls, Bell, Madison, Leon, Walker, San Jacinto, Houston, Polk, Trinity, Hardin, Jefferson, Orange,</w:t>
      </w:r>
      <w:r>
        <w:t xml:space="preserve"> Jasper, Newton, Tyler, Angelina, San Augustine, Sabine, Nacogdoches, Cherokee, Rusk, Shelby, Panola, Harrison, Gregg, Smith, Marion, Upshur, Wood</w:t>
      </w:r>
    </w:p>
    <w:p w:rsidR="007C273F" w:rsidRDefault="00C2255B">
      <w:pPr>
        <w:pStyle w:val="BodyText"/>
        <w:spacing w:before="159" w:line="259" w:lineRule="auto"/>
        <w:ind w:left="480" w:right="1506"/>
      </w:pPr>
      <w:r>
        <w:t>Home By Choice: (Region 04) Anderson, Cherokee, Henderson, Van Zandt; (Region 5) Angelina, Houston, Nacogdoches, Trinity, San Augustine, Shelby; (Region 7) Freestone, Leon, Madison, Grimes, Limestone, Brazos, Robertson</w:t>
      </w:r>
    </w:p>
    <w:p w:rsidR="007C273F" w:rsidRDefault="007C273F">
      <w:pPr>
        <w:pStyle w:val="BodyText"/>
        <w:rPr>
          <w:sz w:val="28"/>
        </w:rPr>
      </w:pPr>
    </w:p>
    <w:p w:rsidR="007C273F" w:rsidRDefault="007C273F">
      <w:pPr>
        <w:pStyle w:val="BodyText"/>
        <w:rPr>
          <w:sz w:val="22"/>
        </w:rPr>
      </w:pPr>
    </w:p>
    <w:p w:rsidR="007C273F" w:rsidRDefault="00C2255B">
      <w:pPr>
        <w:pStyle w:val="BodyText"/>
        <w:spacing w:line="259" w:lineRule="auto"/>
        <w:ind w:left="480" w:right="1495"/>
      </w:pPr>
      <w:r>
        <w:t>Oversight Process: CIL submits Prog</w:t>
      </w:r>
      <w:r>
        <w:t>ram Performance Report to ACL and DSE.</w:t>
      </w:r>
    </w:p>
    <w:p w:rsidR="007C273F" w:rsidRDefault="00C2255B">
      <w:pPr>
        <w:pStyle w:val="BodyText"/>
        <w:spacing w:before="2"/>
        <w:ind w:left="480"/>
      </w:pPr>
      <w:r>
        <w:t>Oversight Entity: ACL and DSE</w:t>
      </w:r>
    </w:p>
    <w:p w:rsidR="007C273F" w:rsidRDefault="007C273F">
      <w:pPr>
        <w:pStyle w:val="BodyText"/>
        <w:spacing w:before="8"/>
        <w:rPr>
          <w:sz w:val="27"/>
        </w:rPr>
      </w:pPr>
    </w:p>
    <w:p w:rsidR="007C273F" w:rsidRDefault="00C2255B">
      <w:pPr>
        <w:spacing w:before="1"/>
        <w:ind w:left="480"/>
        <w:rPr>
          <w:b/>
          <w:sz w:val="24"/>
        </w:rPr>
      </w:pPr>
      <w:r>
        <w:rPr>
          <w:b/>
          <w:sz w:val="24"/>
        </w:rPr>
        <w:t>Disability in Action, Inc. (SPIL Signatory)</w:t>
      </w:r>
    </w:p>
    <w:p w:rsidR="007C273F" w:rsidRDefault="00C2255B">
      <w:pPr>
        <w:pStyle w:val="BodyText"/>
        <w:spacing w:before="22"/>
        <w:ind w:left="480"/>
      </w:pPr>
      <w:r>
        <w:t>Address: 317 N. Willis St. Abilene, Texas 79603</w:t>
      </w:r>
    </w:p>
    <w:p w:rsidR="007C273F" w:rsidRDefault="00C2255B">
      <w:pPr>
        <w:pStyle w:val="BodyText"/>
        <w:spacing w:before="23"/>
        <w:ind w:left="480"/>
      </w:pPr>
      <w:r>
        <w:t>Funding Sources: State, General Revenue; Other Federal Funds</w:t>
      </w:r>
    </w:p>
    <w:p w:rsidR="007C273F" w:rsidRDefault="00C2255B">
      <w:pPr>
        <w:pStyle w:val="BodyText"/>
        <w:spacing w:before="23" w:line="261" w:lineRule="auto"/>
        <w:ind w:left="480" w:right="1931"/>
      </w:pPr>
      <w:r>
        <w:t>Counties served for Core Services</w:t>
      </w:r>
      <w:r>
        <w:t>: Taylor, Jones, Shackelford, Stephens, Eastland, Callahan</w:t>
      </w:r>
    </w:p>
    <w:p w:rsidR="007C273F" w:rsidRDefault="007C273F">
      <w:pPr>
        <w:pStyle w:val="BodyText"/>
        <w:spacing w:before="6"/>
        <w:rPr>
          <w:sz w:val="25"/>
        </w:rPr>
      </w:pPr>
    </w:p>
    <w:p w:rsidR="007C273F" w:rsidRDefault="00C2255B">
      <w:pPr>
        <w:pStyle w:val="BodyText"/>
        <w:ind w:left="480"/>
      </w:pPr>
      <w:r>
        <w:t>Non-Core Services and Counties Served:</w:t>
      </w:r>
    </w:p>
    <w:p w:rsidR="007C273F" w:rsidRDefault="00C2255B">
      <w:pPr>
        <w:pStyle w:val="BodyText"/>
        <w:spacing w:before="23" w:line="259" w:lineRule="auto"/>
        <w:ind w:left="480" w:right="1557"/>
      </w:pPr>
      <w:r>
        <w:t>HHSC-IL Purchased Services Program: Taylor, Jones, Shackelford, Eastland, Callahan, Stephens, Archer, Baylor, Brown, Clay, Coleman, Comanche, Fisher, Haskell, Jack, Knox, Mitchell, Nolan, Scurry, Stonewall, Throckmorton, Wichita, Wilbarger, Young, Erath, P</w:t>
      </w:r>
      <w:r>
        <w:t>alo Pinto, Somervell</w:t>
      </w:r>
    </w:p>
    <w:p w:rsidR="007C273F" w:rsidRDefault="007C273F">
      <w:pPr>
        <w:spacing w:line="259" w:lineRule="auto"/>
        <w:sectPr w:rsidR="007C273F">
          <w:pgSz w:w="12240" w:h="15840"/>
          <w:pgMar w:top="1360" w:right="0" w:bottom="1180" w:left="960" w:header="0" w:footer="990" w:gutter="0"/>
          <w:cols w:space="720"/>
        </w:sectPr>
      </w:pPr>
    </w:p>
    <w:p w:rsidR="007C273F" w:rsidRDefault="00C2255B">
      <w:pPr>
        <w:pStyle w:val="BodyText"/>
        <w:spacing w:before="79" w:line="259" w:lineRule="auto"/>
        <w:ind w:left="480" w:right="2293"/>
      </w:pPr>
      <w:r>
        <w:t>Texas SILC/TCDD contracts for Peer Assistance Leadership (PAL) and Housing Education and Advocacy for Rural Texans (HEART): Callahan, Eastland, Jones, Shackelford, Stephens, and Taylor.</w:t>
      </w:r>
    </w:p>
    <w:p w:rsidR="007C273F" w:rsidRDefault="007C273F">
      <w:pPr>
        <w:pStyle w:val="BodyText"/>
        <w:spacing w:before="11"/>
        <w:rPr>
          <w:sz w:val="25"/>
        </w:rPr>
      </w:pPr>
    </w:p>
    <w:p w:rsidR="007C273F" w:rsidRDefault="00C2255B">
      <w:pPr>
        <w:pStyle w:val="BodyText"/>
        <w:spacing w:line="259" w:lineRule="auto"/>
        <w:ind w:left="480" w:right="1445"/>
      </w:pPr>
      <w:r>
        <w:t>Oversight Process: CIL submits Pro</w:t>
      </w:r>
      <w:r>
        <w:t>gram Performance Report to DSE. Oversight Entity: DSE</w:t>
      </w:r>
    </w:p>
    <w:p w:rsidR="007C273F" w:rsidRDefault="007C273F">
      <w:pPr>
        <w:pStyle w:val="BodyText"/>
        <w:spacing w:before="9"/>
        <w:rPr>
          <w:sz w:val="25"/>
        </w:rPr>
      </w:pPr>
    </w:p>
    <w:p w:rsidR="007C273F" w:rsidRDefault="00C2255B">
      <w:pPr>
        <w:ind w:left="480"/>
        <w:rPr>
          <w:b/>
          <w:sz w:val="24"/>
        </w:rPr>
      </w:pPr>
      <w:r>
        <w:rPr>
          <w:b/>
          <w:sz w:val="24"/>
        </w:rPr>
        <w:t>East Texas Center for Independent Living (SPIL Signatory)</w:t>
      </w:r>
    </w:p>
    <w:p w:rsidR="007C273F" w:rsidRDefault="00C2255B">
      <w:pPr>
        <w:pStyle w:val="BodyText"/>
        <w:spacing w:before="23"/>
        <w:ind w:left="480"/>
      </w:pPr>
      <w:r>
        <w:t>(ETCIL)</w:t>
      </w:r>
    </w:p>
    <w:p w:rsidR="007C273F" w:rsidRDefault="00C2255B">
      <w:pPr>
        <w:pStyle w:val="BodyText"/>
        <w:spacing w:before="23"/>
        <w:ind w:left="480"/>
      </w:pPr>
      <w:r>
        <w:t>Address: 4713 Troup Hwy., Tyler, Texas 75703</w:t>
      </w:r>
    </w:p>
    <w:p w:rsidR="007C273F" w:rsidRDefault="00C2255B">
      <w:pPr>
        <w:pStyle w:val="BodyText"/>
        <w:spacing w:before="25" w:line="259" w:lineRule="auto"/>
        <w:ind w:left="480" w:right="2150"/>
      </w:pPr>
      <w:r>
        <w:t>Funding Sources: Federal Title VII, Part C; CARES Act; Fee for Service; Private; State Con</w:t>
      </w:r>
      <w:r>
        <w:t>tracts</w:t>
      </w:r>
    </w:p>
    <w:p w:rsidR="007C273F" w:rsidRDefault="00C2255B">
      <w:pPr>
        <w:pStyle w:val="BodyText"/>
        <w:spacing w:line="259" w:lineRule="auto"/>
        <w:ind w:left="480" w:right="1445"/>
      </w:pPr>
      <w:r>
        <w:t>Counties Served for Core Services: Camp, Cherokee, Gregg, Harrison, Henderson, Marion, Panola, Rains, Rusk, Smith, Upshur, Van Zandt, and Wood</w:t>
      </w:r>
    </w:p>
    <w:p w:rsidR="007C273F" w:rsidRDefault="007C273F">
      <w:pPr>
        <w:pStyle w:val="BodyText"/>
        <w:spacing w:before="8"/>
        <w:rPr>
          <w:sz w:val="25"/>
        </w:rPr>
      </w:pPr>
    </w:p>
    <w:p w:rsidR="007C273F" w:rsidRDefault="00C2255B">
      <w:pPr>
        <w:pStyle w:val="BodyText"/>
        <w:ind w:left="480"/>
      </w:pPr>
      <w:r>
        <w:t>Non-Core Contract Services and Counties Served:</w:t>
      </w:r>
    </w:p>
    <w:p w:rsidR="007C273F" w:rsidRDefault="00C2255B">
      <w:pPr>
        <w:pStyle w:val="BodyText"/>
        <w:spacing w:before="25" w:line="259" w:lineRule="auto"/>
        <w:ind w:left="480" w:right="1572"/>
      </w:pPr>
      <w:r>
        <w:t>Home By Choice Relocation Program (MOU with ARCIL): Camp,</w:t>
      </w:r>
      <w:r>
        <w:t xml:space="preserve"> Cherokee, Gregg, Harrison, Henderson, Marion, Panola, Rains, Rusk, Smith, Upshur, Van Zandt, Bowie, Cass, Delta, Franklin, Hopkins, Lamar, Morris, Red River, and Titus.</w:t>
      </w:r>
    </w:p>
    <w:p w:rsidR="007C273F" w:rsidRDefault="007C273F">
      <w:pPr>
        <w:pStyle w:val="BodyText"/>
        <w:spacing w:before="8"/>
        <w:rPr>
          <w:sz w:val="25"/>
        </w:rPr>
      </w:pPr>
    </w:p>
    <w:p w:rsidR="007C273F" w:rsidRDefault="00C2255B">
      <w:pPr>
        <w:pStyle w:val="BodyText"/>
        <w:spacing w:before="1" w:line="261" w:lineRule="auto"/>
        <w:ind w:left="480" w:right="2437"/>
      </w:pPr>
      <w:r>
        <w:t>Oversight Process: CIL submits Program Performance Report to ACL. Oversight Entity: ACL</w:t>
      </w:r>
    </w:p>
    <w:p w:rsidR="007C273F" w:rsidRDefault="007C273F">
      <w:pPr>
        <w:pStyle w:val="BodyText"/>
        <w:spacing w:before="5"/>
        <w:rPr>
          <w:sz w:val="25"/>
        </w:rPr>
      </w:pPr>
    </w:p>
    <w:p w:rsidR="007C273F" w:rsidRDefault="00C2255B">
      <w:pPr>
        <w:spacing w:line="259" w:lineRule="auto"/>
        <w:ind w:left="480" w:right="2531"/>
        <w:rPr>
          <w:b/>
          <w:sz w:val="24"/>
        </w:rPr>
      </w:pPr>
      <w:r>
        <w:rPr>
          <w:b/>
          <w:sz w:val="24"/>
        </w:rPr>
        <w:t>Heart of Central Texas Independent Living Center, Inc. (SPIL Signatory)</w:t>
      </w:r>
    </w:p>
    <w:p w:rsidR="007C273F" w:rsidRDefault="00C2255B">
      <w:pPr>
        <w:pStyle w:val="BodyText"/>
        <w:spacing w:line="290" w:lineRule="exact"/>
        <w:ind w:left="480"/>
      </w:pPr>
      <w:r>
        <w:t>(HOCTIL)</w:t>
      </w:r>
    </w:p>
    <w:p w:rsidR="007C273F" w:rsidRDefault="00C2255B">
      <w:pPr>
        <w:pStyle w:val="BodyText"/>
        <w:spacing w:before="23"/>
        <w:ind w:left="480"/>
      </w:pPr>
      <w:r>
        <w:t>Address: 2005 Commerce Street, Belton, Texas 76513</w:t>
      </w:r>
    </w:p>
    <w:p w:rsidR="007C273F" w:rsidRDefault="00C2255B">
      <w:pPr>
        <w:pStyle w:val="BodyText"/>
        <w:spacing w:before="23" w:line="261" w:lineRule="auto"/>
        <w:ind w:left="480" w:right="1671"/>
      </w:pPr>
      <w:r>
        <w:t>Satellite Office Address: HOCTIL Wa</w:t>
      </w:r>
      <w:r>
        <w:t>co Office, 1300 Lake Air Drive, Suite 7, Waco, Texas 76710</w:t>
      </w:r>
    </w:p>
    <w:p w:rsidR="007C273F" w:rsidRDefault="00C2255B">
      <w:pPr>
        <w:pStyle w:val="BodyText"/>
        <w:spacing w:line="259" w:lineRule="auto"/>
        <w:ind w:left="480" w:right="2150"/>
      </w:pPr>
      <w:r>
        <w:t>Funding Sources: Federal Title VII, Part C; CARES Act; Fee for Service; Private; Other State Funds; Other Federal Funds</w:t>
      </w:r>
    </w:p>
    <w:p w:rsidR="007C273F" w:rsidRDefault="00C2255B">
      <w:pPr>
        <w:pStyle w:val="BodyText"/>
        <w:spacing w:before="45" w:line="632" w:lineRule="exact"/>
        <w:ind w:left="480" w:right="2580"/>
      </w:pPr>
      <w:r>
        <w:t>Counties Served for Core Services: Bell, Coryell, McLennan, and Hill Non-Core</w:t>
      </w:r>
      <w:r>
        <w:t xml:space="preserve"> Service Contracts and Counties Served:</w:t>
      </w:r>
    </w:p>
    <w:p w:rsidR="007C273F" w:rsidRDefault="00C2255B">
      <w:pPr>
        <w:pStyle w:val="BodyText"/>
        <w:spacing w:line="238" w:lineRule="exact"/>
        <w:ind w:left="480"/>
      </w:pPr>
      <w:r>
        <w:t>HHSC Relocation (contract with ARCIL): Bell, Coryell, Mills, Hamilton,</w:t>
      </w:r>
    </w:p>
    <w:p w:rsidR="007C273F" w:rsidRDefault="00C2255B">
      <w:pPr>
        <w:pStyle w:val="BodyText"/>
        <w:spacing w:before="22"/>
        <w:ind w:left="480"/>
      </w:pPr>
      <w:r>
        <w:t>McLennan, Falls, Limestone, Bosque, Hill</w:t>
      </w:r>
    </w:p>
    <w:p w:rsidR="007C273F" w:rsidRDefault="00C2255B">
      <w:pPr>
        <w:pStyle w:val="BodyText"/>
        <w:spacing w:before="23" w:line="259" w:lineRule="auto"/>
        <w:ind w:left="480" w:right="1445"/>
      </w:pPr>
      <w:r>
        <w:t>HHSC IL Purchased Services Program: Bell, Bosque, Coryell, Falls, Hamilton, Hill, Limestone, McLennan, M</w:t>
      </w:r>
      <w:r>
        <w:t>ills, and Navarro.</w:t>
      </w:r>
    </w:p>
    <w:p w:rsidR="007C273F" w:rsidRDefault="007C273F">
      <w:pPr>
        <w:spacing w:line="259" w:lineRule="auto"/>
        <w:sectPr w:rsidR="007C273F">
          <w:pgSz w:w="12240" w:h="15840"/>
          <w:pgMar w:top="1360" w:right="0" w:bottom="1180" w:left="960" w:header="0" w:footer="990" w:gutter="0"/>
          <w:cols w:space="720"/>
        </w:sectPr>
      </w:pPr>
    </w:p>
    <w:p w:rsidR="007C273F" w:rsidRDefault="007C273F">
      <w:pPr>
        <w:pStyle w:val="BodyText"/>
        <w:spacing w:before="7"/>
        <w:rPr>
          <w:sz w:val="12"/>
        </w:rPr>
      </w:pPr>
    </w:p>
    <w:p w:rsidR="007C273F" w:rsidRDefault="00C2255B">
      <w:pPr>
        <w:pStyle w:val="BodyText"/>
        <w:spacing w:before="100" w:line="259" w:lineRule="auto"/>
        <w:ind w:left="480" w:right="2437"/>
      </w:pPr>
      <w:r>
        <w:t>Oversight Process: CIL submits Program Performance Report to ACL. Oversight Entity: ACL</w:t>
      </w:r>
    </w:p>
    <w:p w:rsidR="007C273F" w:rsidRDefault="007C273F">
      <w:pPr>
        <w:pStyle w:val="BodyText"/>
        <w:rPr>
          <w:sz w:val="26"/>
        </w:rPr>
      </w:pPr>
    </w:p>
    <w:p w:rsidR="007C273F" w:rsidRDefault="00C2255B">
      <w:pPr>
        <w:spacing w:line="259" w:lineRule="auto"/>
        <w:ind w:left="480" w:right="1980"/>
        <w:rPr>
          <w:b/>
          <w:sz w:val="24"/>
        </w:rPr>
      </w:pPr>
      <w:r>
        <w:rPr>
          <w:b/>
          <w:sz w:val="24"/>
        </w:rPr>
        <w:t>Lifetime Independence for Everyone, Inc. (LIFE, Inc) - LIFE/RUN (SPIL Signatory)</w:t>
      </w:r>
    </w:p>
    <w:p w:rsidR="007C273F" w:rsidRDefault="00C2255B">
      <w:pPr>
        <w:pStyle w:val="BodyText"/>
        <w:spacing w:line="290" w:lineRule="exact"/>
        <w:ind w:left="480"/>
      </w:pPr>
      <w:r>
        <w:t>(LIFE/RUN)</w:t>
      </w:r>
    </w:p>
    <w:p w:rsidR="007C273F" w:rsidRDefault="00C2255B">
      <w:pPr>
        <w:pStyle w:val="BodyText"/>
        <w:spacing w:before="23"/>
        <w:ind w:left="480"/>
      </w:pPr>
      <w:r>
        <w:t>Address: 8240 Boston Ave., Lubbock, TX 79423</w:t>
      </w:r>
    </w:p>
    <w:p w:rsidR="007C273F" w:rsidRDefault="00C2255B">
      <w:pPr>
        <w:pStyle w:val="BodyText"/>
        <w:spacing w:before="22" w:line="259" w:lineRule="auto"/>
        <w:ind w:left="480" w:right="1525"/>
      </w:pPr>
      <w:r>
        <w:t>Funding Sources: Federal Title VII, Part B and C; CARES Act; State SSA-VR; Fee for Service; Private; Other Federal Funds</w:t>
      </w:r>
    </w:p>
    <w:p w:rsidR="007C273F" w:rsidRDefault="00C2255B">
      <w:pPr>
        <w:pStyle w:val="BodyText"/>
        <w:spacing w:before="2" w:line="259" w:lineRule="auto"/>
        <w:ind w:left="480" w:right="1885"/>
      </w:pPr>
      <w:r>
        <w:t>Counties Served for Core Services: Crosby, Floyd, Garza, Hale, Hockley, Lamb, Lubbock, Lyn</w:t>
      </w:r>
      <w:r>
        <w:t>n, Terry. Disability Connections: Coke, Concho, Irion, Menard, Runnels, Schleicher, Sterling, Tom</w:t>
      </w:r>
      <w:r>
        <w:rPr>
          <w:spacing w:val="-7"/>
        </w:rPr>
        <w:t xml:space="preserve"> </w:t>
      </w:r>
      <w:r>
        <w:t>Green</w:t>
      </w:r>
    </w:p>
    <w:p w:rsidR="007C273F" w:rsidRDefault="007C273F">
      <w:pPr>
        <w:pStyle w:val="BodyText"/>
        <w:spacing w:before="9"/>
        <w:rPr>
          <w:sz w:val="25"/>
        </w:rPr>
      </w:pPr>
    </w:p>
    <w:p w:rsidR="007C273F" w:rsidRDefault="00C2255B">
      <w:pPr>
        <w:pStyle w:val="BodyText"/>
        <w:ind w:left="480"/>
      </w:pPr>
      <w:r>
        <w:t>Non-core Service Contracts and Counties</w:t>
      </w:r>
      <w:r>
        <w:rPr>
          <w:spacing w:val="-12"/>
        </w:rPr>
        <w:t xml:space="preserve"> </w:t>
      </w:r>
      <w:r>
        <w:t>Served:</w:t>
      </w:r>
    </w:p>
    <w:p w:rsidR="007C273F" w:rsidRDefault="00C2255B">
      <w:pPr>
        <w:pStyle w:val="BodyText"/>
        <w:spacing w:before="23" w:line="259" w:lineRule="auto"/>
        <w:ind w:left="480" w:right="1433"/>
      </w:pPr>
      <w:r>
        <w:t>HHSC Relocation Program: Andrews, Archer, Armstrong, Bailey, Baylor, Borden, Brewster, Briscoe, Brown, Callahan, Carson, Castro, Childress, Clay, Cochran, Collingsworth, Colman, Coke, Comanche, Concho, Cottle, Crane, Crockett, Crosby, Culberson, Dallam, De</w:t>
      </w:r>
      <w:r>
        <w:t>af Smith, Dawson, Dickens, Donley, Eastland, Ector, El Paso, Fisher, Floyd, Foard, Gaines, Garza, Glasscock, Gray, Hale, Hall, Hansford, Hardeman, Hartley, Haskell, Hemphill, Hockley, Howard, Hudspeth, Hutchinson, Irion, Jack, Jones, Jeff Davis, Kent, Kimb</w:t>
      </w:r>
      <w:r>
        <w:t>le, King, Knox, Lamb, Lipscomb, Loving, Lubbock, Lynn, Martin, Mason, McCulloch, Menard, Midland, Mitchell, Montague, Moore, Motley, Nolan, Ochiltree, Oldham, Parmer, Pecos, Potter, Presidio, Randall, Reagan, Reeves, Roberts, Runnels, Schleicher, Scurry, S</w:t>
      </w:r>
      <w:r>
        <w:t>hackelford, Sherman, Stephens, Sterling, Stonewall, Sutton, Swisher, Taylor, Terrell, Terry, Throckmorton, Tom Green, Upton, Ward, Wheeler, Wichita, Wilbarger, Winkler, Yoakum, Young</w:t>
      </w:r>
    </w:p>
    <w:p w:rsidR="007C273F" w:rsidRDefault="00C2255B">
      <w:pPr>
        <w:pStyle w:val="BodyText"/>
        <w:spacing w:line="259" w:lineRule="auto"/>
        <w:ind w:left="480" w:right="1445"/>
      </w:pPr>
      <w:r>
        <w:t>HHSC IL Purchased Services Program: Bailey, Borden, Cochran, Coke, Concho</w:t>
      </w:r>
      <w:r>
        <w:t>, Cottle, Crockett, Crosby, Dawson, Dickens, Floyd, Foard, Gaines, Garza, Hale, Hardeman, Hockley, Irion, Kent, Kimble, King, Lamb, Lubbock, Lynn, Mason, McCulloch, Menard, Motley, Reagan, Runnels, Schleicher, Sterling, Sutton, Terry, Tom Green, Yoakum</w:t>
      </w:r>
    </w:p>
    <w:p w:rsidR="007C273F" w:rsidRDefault="00C2255B">
      <w:pPr>
        <w:pStyle w:val="BodyText"/>
        <w:spacing w:line="259" w:lineRule="auto"/>
        <w:ind w:left="480" w:right="1458"/>
      </w:pPr>
      <w:r>
        <w:t>Agi</w:t>
      </w:r>
      <w:r>
        <w:t>ng and Disability Resource Center (ADRC): Coke, Concho, Crockett, Irion, Kimble, Mason, Menard, McCulloch, Reagan Runnels, Schleicher, Sterling, Sutton, Tom Green</w:t>
      </w:r>
    </w:p>
    <w:p w:rsidR="007C273F" w:rsidRDefault="007C273F">
      <w:pPr>
        <w:pStyle w:val="BodyText"/>
        <w:spacing w:before="7"/>
        <w:rPr>
          <w:sz w:val="25"/>
        </w:rPr>
      </w:pPr>
    </w:p>
    <w:p w:rsidR="007C273F" w:rsidRDefault="00C2255B">
      <w:pPr>
        <w:pStyle w:val="BodyText"/>
        <w:spacing w:line="259" w:lineRule="auto"/>
        <w:ind w:left="480" w:right="1994"/>
      </w:pPr>
      <w:r>
        <w:t>Oversight Process: CIL submits Program Performance Report to ACL and DSE.</w:t>
      </w:r>
    </w:p>
    <w:p w:rsidR="007C273F" w:rsidRDefault="00C2255B">
      <w:pPr>
        <w:pStyle w:val="BodyText"/>
        <w:spacing w:line="290" w:lineRule="exact"/>
        <w:ind w:left="480"/>
      </w:pPr>
      <w:r>
        <w:t>Oversight Entity: ACL and DSE</w:t>
      </w:r>
    </w:p>
    <w:p w:rsidR="007C273F" w:rsidRDefault="007C273F">
      <w:pPr>
        <w:spacing w:line="290" w:lineRule="exact"/>
        <w:sectPr w:rsidR="007C273F">
          <w:pgSz w:w="12240" w:h="15840"/>
          <w:pgMar w:top="1500" w:right="0" w:bottom="1180" w:left="960" w:header="0" w:footer="990" w:gutter="0"/>
          <w:cols w:space="720"/>
        </w:sectPr>
      </w:pPr>
    </w:p>
    <w:p w:rsidR="007C273F" w:rsidRDefault="007C273F">
      <w:pPr>
        <w:pStyle w:val="BodyText"/>
        <w:spacing w:before="7"/>
        <w:rPr>
          <w:sz w:val="12"/>
        </w:rPr>
      </w:pPr>
    </w:p>
    <w:p w:rsidR="007C273F" w:rsidRDefault="00C2255B">
      <w:pPr>
        <w:spacing w:before="100" w:line="259" w:lineRule="auto"/>
        <w:ind w:left="480" w:right="1898"/>
        <w:rPr>
          <w:b/>
          <w:sz w:val="24"/>
        </w:rPr>
      </w:pPr>
      <w:r>
        <w:rPr>
          <w:b/>
          <w:sz w:val="24"/>
        </w:rPr>
        <w:t>Lifetime Independence for Everyone, Inc. - Disability Connections (SPIL Signatory)</w:t>
      </w:r>
    </w:p>
    <w:p w:rsidR="007C273F" w:rsidRDefault="00C2255B">
      <w:pPr>
        <w:pStyle w:val="BodyText"/>
        <w:spacing w:line="290" w:lineRule="exact"/>
        <w:ind w:left="480"/>
      </w:pPr>
      <w:r>
        <w:t>(LIFE, Inc)</w:t>
      </w:r>
    </w:p>
    <w:p w:rsidR="007C273F" w:rsidRDefault="00C2255B">
      <w:pPr>
        <w:pStyle w:val="BodyText"/>
        <w:spacing w:before="25" w:line="259" w:lineRule="auto"/>
        <w:ind w:left="480" w:right="4008"/>
      </w:pPr>
      <w:r>
        <w:t>Address: 2809 Southwest Blvd., San Angelo TX 76904 Funding Sources: State, General Revenue</w:t>
      </w:r>
    </w:p>
    <w:p w:rsidR="007C273F" w:rsidRDefault="00C2255B">
      <w:pPr>
        <w:pStyle w:val="BodyText"/>
        <w:spacing w:line="259" w:lineRule="auto"/>
        <w:ind w:left="480" w:right="1445"/>
      </w:pPr>
      <w:r>
        <w:t xml:space="preserve">Counties served for core </w:t>
      </w:r>
      <w:r>
        <w:t>services: Tom Green, Sterling, Coke, Schleicher, Concho, Runnels, Irion, Menard</w:t>
      </w:r>
    </w:p>
    <w:p w:rsidR="007C273F" w:rsidRDefault="007C273F">
      <w:pPr>
        <w:pStyle w:val="BodyText"/>
        <w:spacing w:before="8"/>
        <w:rPr>
          <w:sz w:val="25"/>
        </w:rPr>
      </w:pPr>
    </w:p>
    <w:p w:rsidR="007C273F" w:rsidRDefault="00C2255B">
      <w:pPr>
        <w:pStyle w:val="BodyText"/>
        <w:spacing w:before="1"/>
        <w:ind w:left="480"/>
      </w:pPr>
      <w:r>
        <w:t>Non-Core Service Contracts and Counties Served:</w:t>
      </w:r>
    </w:p>
    <w:p w:rsidR="007C273F" w:rsidRDefault="00C2255B">
      <w:pPr>
        <w:pStyle w:val="BodyText"/>
        <w:spacing w:before="25" w:line="259" w:lineRule="auto"/>
        <w:ind w:left="480" w:right="1433"/>
      </w:pPr>
      <w:r>
        <w:t>HHSC-Relocation Program: Andrews, Archer, Armstrong, Bailey, Baylor, Borden, Brewster, Briscoe, Brown, Callahan, Carson, Castro</w:t>
      </w:r>
      <w:r>
        <w:t xml:space="preserve">, Childress, Clay, Cochran, Collingsworth, Colman, Coke, Comanche, Concho, Cottle, Crane, Crockett, Crosby, Culberson, Dallam, Deaf Smith, Dawson, Dickens, Donley, Eastland, Ector, El Paso, Fisher, Floyd, Foard, Gaines, Garza, Glasscock, Gray, Hale, Hall, </w:t>
      </w:r>
      <w:r>
        <w:t>Hansford, Hardeman, Hartley, Haskell, Hemphill, Hockley, Howard, Hudspeth, Hutchinson, Irion, Jack, Jones, Jeff Davis, Kent, Kimble, King, Knox, Lamb, Lipscomb, Loving, Lubbock, Lynn, Martin, Mason, McCulloch, Menard, Midland, Mitchell, Montague, Moore, Mo</w:t>
      </w:r>
      <w:r>
        <w:t>tley, Nolan, Ochiltree, Oldham, Parmer, Pecos, Potter, Presidio, Randall, Reagan, Reeves, Roberts, Runnels, Schleicher, Scurry, Shackelford, Sherman, Stephens, Sterling, Stonewall, Sutton, Swisher, Taylor, Terrell, Terry, Throckmorton, Tom Green, Upton, Wa</w:t>
      </w:r>
      <w:r>
        <w:t>rd, Wheeler, Wichita, Wilbarger, Winkler, Yoakum, Young</w:t>
      </w:r>
    </w:p>
    <w:p w:rsidR="007C273F" w:rsidRDefault="00C2255B">
      <w:pPr>
        <w:pStyle w:val="BodyText"/>
        <w:spacing w:line="259" w:lineRule="auto"/>
        <w:ind w:left="480" w:right="1580"/>
      </w:pPr>
      <w:r>
        <w:t>HHSC IL Purchased Services Program: Bailey, Borden, Cochran, Coke, Concho, Cottle, Crockett, Crosby, Dawson, Dickens, Floyd, Foard, Gaines, Garza, Hale, Hardeman, Hockley, Irion, Kent, Kimble, King, L</w:t>
      </w:r>
      <w:r>
        <w:t>amb, Lubbock, Lynn, Mason, McCulloch, Menard, Motley, Reagan, Runnels, Schleicher, Sterling, Sutton, Terry, Tom Green, Yoakum</w:t>
      </w:r>
    </w:p>
    <w:p w:rsidR="007C273F" w:rsidRDefault="00C2255B">
      <w:pPr>
        <w:pStyle w:val="BodyText"/>
        <w:spacing w:line="259" w:lineRule="auto"/>
        <w:ind w:left="480" w:right="1458"/>
      </w:pPr>
      <w:r>
        <w:t>Aging and Disability Resource Center (ADRC): Coke, Concho, Crockett, Irion, Kimble, Mason, Menard, McCulloch, Reagan Runnels, Schl</w:t>
      </w:r>
      <w:r>
        <w:t>eicher, Sterling, Sutton, Tom Green</w:t>
      </w:r>
    </w:p>
    <w:p w:rsidR="007C273F" w:rsidRDefault="007C273F">
      <w:pPr>
        <w:pStyle w:val="BodyText"/>
        <w:spacing w:before="5"/>
        <w:rPr>
          <w:sz w:val="25"/>
        </w:rPr>
      </w:pPr>
    </w:p>
    <w:p w:rsidR="007C273F" w:rsidRDefault="00C2255B">
      <w:pPr>
        <w:pStyle w:val="BodyText"/>
        <w:spacing w:before="1" w:line="259" w:lineRule="auto"/>
        <w:ind w:left="480" w:right="1445"/>
      </w:pPr>
      <w:r>
        <w:t>Oversight Process: CIL submits Program Performance Report to DSE. Oversight Entity: DSE</w:t>
      </w:r>
    </w:p>
    <w:p w:rsidR="007C273F" w:rsidRDefault="007C273F">
      <w:pPr>
        <w:pStyle w:val="BodyText"/>
        <w:spacing w:before="11"/>
        <w:rPr>
          <w:sz w:val="25"/>
        </w:rPr>
      </w:pPr>
    </w:p>
    <w:p w:rsidR="007C273F" w:rsidRDefault="00C2255B">
      <w:pPr>
        <w:ind w:left="480"/>
        <w:rPr>
          <w:b/>
          <w:sz w:val="24"/>
        </w:rPr>
      </w:pPr>
      <w:r>
        <w:rPr>
          <w:b/>
          <w:sz w:val="24"/>
        </w:rPr>
        <w:t>Mounting Horizons Inc.</w:t>
      </w:r>
    </w:p>
    <w:p w:rsidR="007C273F" w:rsidRDefault="00C2255B">
      <w:pPr>
        <w:pStyle w:val="BodyText"/>
        <w:spacing w:before="23"/>
        <w:ind w:left="480"/>
      </w:pPr>
      <w:r>
        <w:t>(MHCIL)</w:t>
      </w:r>
    </w:p>
    <w:p w:rsidR="007C273F" w:rsidRDefault="00C2255B">
      <w:pPr>
        <w:pStyle w:val="BodyText"/>
        <w:spacing w:before="23" w:line="259" w:lineRule="auto"/>
        <w:ind w:left="480" w:right="2840"/>
      </w:pPr>
      <w:r>
        <w:t>Address: 4700 Broadway #C102, Galveston, Texas 77551 Funding Sources: State, General Revenue; Other Federal Funds County Served for Core Services: Galveston</w:t>
      </w:r>
    </w:p>
    <w:p w:rsidR="007C273F" w:rsidRDefault="007C273F">
      <w:pPr>
        <w:spacing w:line="259" w:lineRule="auto"/>
        <w:sectPr w:rsidR="007C273F">
          <w:pgSz w:w="12240" w:h="15840"/>
          <w:pgMar w:top="1500" w:right="0" w:bottom="1180" w:left="960" w:header="0" w:footer="990" w:gutter="0"/>
          <w:cols w:space="720"/>
        </w:sectPr>
      </w:pPr>
    </w:p>
    <w:p w:rsidR="007C273F" w:rsidRDefault="007C273F">
      <w:pPr>
        <w:pStyle w:val="BodyText"/>
        <w:spacing w:before="7"/>
        <w:rPr>
          <w:sz w:val="12"/>
        </w:rPr>
      </w:pPr>
    </w:p>
    <w:p w:rsidR="007C273F" w:rsidRDefault="00C2255B">
      <w:pPr>
        <w:pStyle w:val="BodyText"/>
        <w:spacing w:before="100"/>
        <w:ind w:left="480"/>
      </w:pPr>
      <w:r>
        <w:t>Non-Core Service Contracts and County Served:</w:t>
      </w:r>
    </w:p>
    <w:p w:rsidR="007C273F" w:rsidRDefault="00C2255B">
      <w:pPr>
        <w:pStyle w:val="BodyText"/>
        <w:spacing w:before="23"/>
        <w:ind w:left="480"/>
      </w:pPr>
      <w:r>
        <w:t>TxDOT Public Transportation:</w:t>
      </w:r>
      <w:r>
        <w:rPr>
          <w:spacing w:val="83"/>
        </w:rPr>
        <w:t xml:space="preserve"> </w:t>
      </w:r>
      <w:r>
        <w:t>Galveston</w:t>
      </w:r>
    </w:p>
    <w:p w:rsidR="007C273F" w:rsidRDefault="007C273F">
      <w:pPr>
        <w:pStyle w:val="BodyText"/>
        <w:spacing w:before="11"/>
        <w:rPr>
          <w:sz w:val="27"/>
        </w:rPr>
      </w:pPr>
    </w:p>
    <w:p w:rsidR="007C273F" w:rsidRDefault="00C2255B">
      <w:pPr>
        <w:pStyle w:val="BodyText"/>
        <w:spacing w:line="259" w:lineRule="auto"/>
        <w:ind w:left="480" w:right="2401"/>
      </w:pPr>
      <w:r>
        <w:t>Oversight Process: CIL submits Program Performance Report to DSE. Oversight Entity:</w:t>
      </w:r>
    </w:p>
    <w:p w:rsidR="007C273F" w:rsidRDefault="007C273F">
      <w:pPr>
        <w:pStyle w:val="BodyText"/>
        <w:spacing w:before="10"/>
        <w:rPr>
          <w:sz w:val="25"/>
        </w:rPr>
      </w:pPr>
    </w:p>
    <w:p w:rsidR="007C273F" w:rsidRDefault="00C2255B">
      <w:pPr>
        <w:spacing w:line="259" w:lineRule="auto"/>
        <w:ind w:left="480" w:right="1702"/>
        <w:rPr>
          <w:b/>
          <w:sz w:val="24"/>
        </w:rPr>
      </w:pPr>
      <w:r>
        <w:rPr>
          <w:b/>
          <w:sz w:val="24"/>
        </w:rPr>
        <w:t>Palestine Resource Center for Independent Living (SPIL Signatory) (PRCIL)</w:t>
      </w:r>
    </w:p>
    <w:p w:rsidR="007C273F" w:rsidRDefault="00C2255B">
      <w:pPr>
        <w:pStyle w:val="BodyText"/>
        <w:spacing w:line="261" w:lineRule="auto"/>
        <w:ind w:left="480" w:right="4263"/>
      </w:pPr>
      <w:r>
        <w:t>Address: 421 Avenue A, Palestine, Texas 75801 Funding Sources: Federal Title VII, Part C; CARES</w:t>
      </w:r>
      <w:r>
        <w:t xml:space="preserve"> Act</w:t>
      </w:r>
    </w:p>
    <w:p w:rsidR="007C273F" w:rsidRDefault="00C2255B">
      <w:pPr>
        <w:pStyle w:val="BodyText"/>
        <w:spacing w:line="259" w:lineRule="auto"/>
        <w:ind w:left="480" w:right="2840"/>
      </w:pPr>
      <w:r>
        <w:t>Counties served for core services: Anderson, Cherokee, Angelina, Nacogdoches, parts of Smith counties</w:t>
      </w:r>
    </w:p>
    <w:p w:rsidR="007C273F" w:rsidRDefault="007C273F">
      <w:pPr>
        <w:pStyle w:val="BodyText"/>
        <w:spacing w:before="4"/>
        <w:rPr>
          <w:sz w:val="25"/>
        </w:rPr>
      </w:pPr>
    </w:p>
    <w:p w:rsidR="007C273F" w:rsidRDefault="00C2255B">
      <w:pPr>
        <w:pStyle w:val="BodyText"/>
        <w:spacing w:line="259" w:lineRule="auto"/>
        <w:ind w:left="480" w:right="2437"/>
      </w:pPr>
      <w:r>
        <w:t>Oversight Process: CIL submits Program Performance Report to ACL. Oversight Entity: ACL</w:t>
      </w:r>
    </w:p>
    <w:p w:rsidR="007C273F" w:rsidRDefault="007C273F">
      <w:pPr>
        <w:pStyle w:val="BodyText"/>
        <w:spacing w:before="11"/>
        <w:rPr>
          <w:sz w:val="25"/>
        </w:rPr>
      </w:pPr>
    </w:p>
    <w:p w:rsidR="007C273F" w:rsidRDefault="00C2255B">
      <w:pPr>
        <w:spacing w:before="1"/>
        <w:ind w:left="480"/>
        <w:rPr>
          <w:b/>
          <w:sz w:val="24"/>
        </w:rPr>
      </w:pPr>
      <w:r>
        <w:rPr>
          <w:b/>
          <w:sz w:val="24"/>
        </w:rPr>
        <w:t>Panhandle Independent Living Center (SPIL Signatory)</w:t>
      </w:r>
    </w:p>
    <w:p w:rsidR="007C273F" w:rsidRDefault="00C2255B">
      <w:pPr>
        <w:pStyle w:val="BodyText"/>
        <w:spacing w:before="22"/>
        <w:ind w:left="480"/>
      </w:pPr>
      <w:r>
        <w:t>(PILC)</w:t>
      </w:r>
    </w:p>
    <w:p w:rsidR="007C273F" w:rsidRDefault="00C2255B">
      <w:pPr>
        <w:pStyle w:val="BodyText"/>
        <w:spacing w:before="23"/>
        <w:ind w:left="480"/>
      </w:pPr>
      <w:r>
        <w:t>Address: 417 W. 10th Ave, Amarillo, Texas 79101</w:t>
      </w:r>
    </w:p>
    <w:p w:rsidR="007C273F" w:rsidRDefault="00C2255B">
      <w:pPr>
        <w:pStyle w:val="BodyText"/>
        <w:spacing w:before="23" w:line="259" w:lineRule="auto"/>
        <w:ind w:left="480" w:right="1485"/>
      </w:pPr>
      <w:r>
        <w:t>Funding Sources: Federal Title VII, Part B and C; CARES Act; SSA-VR; Other Federal Funds</w:t>
      </w:r>
    </w:p>
    <w:p w:rsidR="007C273F" w:rsidRDefault="00C2255B">
      <w:pPr>
        <w:pStyle w:val="BodyText"/>
        <w:spacing w:line="259" w:lineRule="auto"/>
        <w:ind w:left="475" w:right="1445"/>
      </w:pPr>
      <w:r>
        <w:t xml:space="preserve">Counties Served for Core Services: </w:t>
      </w:r>
      <w:r>
        <w:rPr>
          <w:color w:val="333D47"/>
        </w:rPr>
        <w:t>Armstrong, Briscoe, Carson, Castro, Childress, Collingsworth, Dallam, Deaf Smith, D</w:t>
      </w:r>
      <w:r>
        <w:rPr>
          <w:color w:val="333D47"/>
        </w:rPr>
        <w:t>onley, Gray, Hall, Hansford, Hartley, Hemphill, Hutchinson, Lipscomb, Moore, Ochiltree, Oldham, Parmer, Potter, Randall, Roberts, Sherman, Swisher, Wheeler</w:t>
      </w:r>
    </w:p>
    <w:p w:rsidR="007C273F" w:rsidRDefault="007C273F">
      <w:pPr>
        <w:pStyle w:val="BodyText"/>
        <w:spacing w:before="4"/>
        <w:rPr>
          <w:sz w:val="27"/>
        </w:rPr>
      </w:pPr>
    </w:p>
    <w:p w:rsidR="007C273F" w:rsidRDefault="00C2255B">
      <w:pPr>
        <w:pStyle w:val="BodyText"/>
        <w:ind w:left="480"/>
      </w:pPr>
      <w:r>
        <w:t>Non-Core Service Contracts and Counties Served:</w:t>
      </w:r>
    </w:p>
    <w:p w:rsidR="007C273F" w:rsidRDefault="00C2255B">
      <w:pPr>
        <w:pStyle w:val="BodyText"/>
        <w:spacing w:before="23" w:line="259" w:lineRule="auto"/>
        <w:ind w:left="480" w:right="1554"/>
      </w:pPr>
      <w:r>
        <w:t>HHSC IL Purchased Services Program: Potter, Randall, Armstrong, Briscoe, Carson, Castro, Childress, Collingsworth, Dallam, Deaf Smith, Donley, Grey, Hall, Hansford, Hartley, Hemphill, Hutchinson, Lipscomb, Moore, Ochiltree, TxDOT: Mobility Management and G</w:t>
      </w:r>
      <w:r>
        <w:t>AP transportation: Potter and Randall</w:t>
      </w:r>
    </w:p>
    <w:p w:rsidR="007C273F" w:rsidRDefault="007C273F">
      <w:pPr>
        <w:pStyle w:val="BodyText"/>
        <w:spacing w:before="11"/>
        <w:rPr>
          <w:sz w:val="25"/>
        </w:rPr>
      </w:pPr>
    </w:p>
    <w:p w:rsidR="007C273F" w:rsidRDefault="00C2255B">
      <w:pPr>
        <w:pStyle w:val="BodyText"/>
        <w:spacing w:line="259" w:lineRule="auto"/>
        <w:ind w:left="480" w:right="1994"/>
      </w:pPr>
      <w:r>
        <w:t>Oversight Process: CIL submits Program Performance Report to ACL and DSE.</w:t>
      </w:r>
    </w:p>
    <w:p w:rsidR="007C273F" w:rsidRDefault="00C2255B">
      <w:pPr>
        <w:pStyle w:val="BodyText"/>
        <w:spacing w:line="290" w:lineRule="exact"/>
        <w:ind w:left="480"/>
      </w:pPr>
      <w:r>
        <w:t>Oversight Entity: ACL and DSE</w:t>
      </w:r>
    </w:p>
    <w:p w:rsidR="007C273F" w:rsidRDefault="007C273F">
      <w:pPr>
        <w:pStyle w:val="BodyText"/>
        <w:spacing w:before="11"/>
        <w:rPr>
          <w:sz w:val="27"/>
        </w:rPr>
      </w:pPr>
    </w:p>
    <w:p w:rsidR="007C273F" w:rsidRDefault="00C2255B">
      <w:pPr>
        <w:spacing w:before="1" w:line="259" w:lineRule="auto"/>
        <w:ind w:left="480" w:right="2338"/>
        <w:rPr>
          <w:b/>
          <w:sz w:val="24"/>
        </w:rPr>
      </w:pPr>
      <w:r>
        <w:rPr>
          <w:b/>
          <w:sz w:val="24"/>
        </w:rPr>
        <w:t>REACH of Dallas Resource Center on Independent Living (SPIL Signatory)</w:t>
      </w:r>
    </w:p>
    <w:p w:rsidR="007C273F" w:rsidRDefault="00C2255B">
      <w:pPr>
        <w:pStyle w:val="BodyText"/>
        <w:spacing w:line="290" w:lineRule="exact"/>
        <w:ind w:left="480"/>
      </w:pPr>
      <w:r>
        <w:t>(REACH of Dallas)</w:t>
      </w:r>
    </w:p>
    <w:p w:rsidR="007C273F" w:rsidRDefault="00C2255B">
      <w:pPr>
        <w:pStyle w:val="BodyText"/>
        <w:spacing w:before="22"/>
        <w:ind w:left="480"/>
      </w:pPr>
      <w:r>
        <w:t>Address: 8625 King George Drive, Suite 210, Dallas, TX 75235</w:t>
      </w:r>
    </w:p>
    <w:p w:rsidR="007C273F" w:rsidRDefault="007C273F">
      <w:pPr>
        <w:sectPr w:rsidR="007C273F">
          <w:pgSz w:w="12240" w:h="15840"/>
          <w:pgMar w:top="1500" w:right="0" w:bottom="1180" w:left="960" w:header="0" w:footer="990" w:gutter="0"/>
          <w:cols w:space="720"/>
        </w:sectPr>
      </w:pPr>
    </w:p>
    <w:p w:rsidR="007C273F" w:rsidRDefault="007C273F">
      <w:pPr>
        <w:pStyle w:val="BodyText"/>
        <w:rPr>
          <w:sz w:val="20"/>
        </w:rPr>
      </w:pPr>
    </w:p>
    <w:p w:rsidR="007C273F" w:rsidRDefault="007C273F">
      <w:pPr>
        <w:pStyle w:val="BodyText"/>
        <w:rPr>
          <w:sz w:val="20"/>
        </w:rPr>
      </w:pPr>
    </w:p>
    <w:p w:rsidR="007C273F" w:rsidRDefault="007C273F">
      <w:pPr>
        <w:pStyle w:val="BodyText"/>
        <w:spacing w:before="4"/>
        <w:rPr>
          <w:sz w:val="13"/>
        </w:rPr>
      </w:pPr>
    </w:p>
    <w:p w:rsidR="007C273F" w:rsidRDefault="00C2255B">
      <w:pPr>
        <w:pStyle w:val="BodyText"/>
        <w:ind w:left="1351"/>
        <w:rPr>
          <w:sz w:val="20"/>
        </w:rPr>
      </w:pPr>
      <w:r>
        <w:rPr>
          <w:noProof/>
          <w:sz w:val="20"/>
        </w:rPr>
        <w:drawing>
          <wp:inline distT="0" distB="0" distL="0" distR="0">
            <wp:extent cx="4841175" cy="7335488"/>
            <wp:effectExtent l="0" t="0" r="0" b="0"/>
            <wp:docPr id="9" name="image7.png" descr="A color pencil drawing. In the background  gray musical notes turn into blue rain as birds fly in the sky near an orange sun and a yellow crescent moon filled in with blue to become full. At the bottom of the painting, instruments such as a horn, an oboe, and piano keys, stand up out of the brown earth with roots extending into the earth. In the center of the painting,  a rectangle of green, then blue, then purple is stacked on top of each other with a ladder running straight up through them. In each room, musicians of a different color play an instr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2" cstate="print"/>
                    <a:stretch>
                      <a:fillRect/>
                    </a:stretch>
                  </pic:blipFill>
                  <pic:spPr>
                    <a:xfrm>
                      <a:off x="0" y="0"/>
                      <a:ext cx="4841175" cy="7335488"/>
                    </a:xfrm>
                    <a:prstGeom prst="rect">
                      <a:avLst/>
                    </a:prstGeom>
                  </pic:spPr>
                </pic:pic>
              </a:graphicData>
            </a:graphic>
          </wp:inline>
        </w:drawing>
      </w:r>
    </w:p>
    <w:p w:rsidR="007C273F" w:rsidRDefault="00C2255B">
      <w:pPr>
        <w:spacing w:before="22"/>
        <w:ind w:left="1166" w:right="2132"/>
        <w:jc w:val="center"/>
        <w:rPr>
          <w:sz w:val="20"/>
        </w:rPr>
      </w:pPr>
      <w:r>
        <w:rPr>
          <w:color w:val="211F1F"/>
          <w:sz w:val="20"/>
        </w:rPr>
        <w:t>Image description is on the next page.</w:t>
      </w:r>
    </w:p>
    <w:p w:rsidR="007C273F" w:rsidRDefault="007C273F">
      <w:pPr>
        <w:pStyle w:val="BodyText"/>
        <w:spacing w:before="8"/>
        <w:rPr>
          <w:sz w:val="26"/>
        </w:rPr>
      </w:pPr>
    </w:p>
    <w:p w:rsidR="007C273F" w:rsidRDefault="00C2255B">
      <w:pPr>
        <w:spacing w:line="290" w:lineRule="exact"/>
        <w:ind w:left="1162" w:right="2134"/>
        <w:jc w:val="center"/>
        <w:rPr>
          <w:b/>
          <w:sz w:val="24"/>
        </w:rPr>
      </w:pPr>
      <w:r>
        <w:rPr>
          <w:b/>
          <w:color w:val="231F20"/>
          <w:sz w:val="24"/>
        </w:rPr>
        <w:t>Inhabit the Song</w:t>
      </w:r>
    </w:p>
    <w:p w:rsidR="007C273F" w:rsidRDefault="00C2255B">
      <w:pPr>
        <w:pStyle w:val="BodyText"/>
        <w:spacing w:line="290" w:lineRule="exact"/>
        <w:ind w:left="1161" w:right="2134"/>
        <w:jc w:val="center"/>
      </w:pPr>
      <w:r>
        <w:rPr>
          <w:color w:val="231F20"/>
        </w:rPr>
        <w:t>Colored Pencil</w:t>
      </w:r>
    </w:p>
    <w:p w:rsidR="007C273F" w:rsidRDefault="007C273F">
      <w:pPr>
        <w:spacing w:line="290" w:lineRule="exact"/>
        <w:jc w:val="center"/>
        <w:sectPr w:rsidR="007C273F">
          <w:footerReference w:type="default" r:id="rId33"/>
          <w:pgSz w:w="12240" w:h="15840"/>
          <w:pgMar w:top="1500" w:right="0" w:bottom="880" w:left="960" w:header="0" w:footer="690"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3" w:line="237" w:lineRule="auto"/>
        <w:ind w:left="4083" w:right="4692" w:hanging="353"/>
        <w:rPr>
          <w:b/>
          <w:sz w:val="30"/>
        </w:rPr>
      </w:pPr>
      <w:r>
        <w:rPr>
          <w:b/>
          <w:sz w:val="30"/>
        </w:rPr>
        <w:t xml:space="preserve">Inhabit the Song </w:t>
      </w:r>
      <w:r>
        <w:rPr>
          <w:sz w:val="30"/>
        </w:rPr>
        <w:t xml:space="preserve">Colored Pencil </w:t>
      </w:r>
      <w:r>
        <w:rPr>
          <w:b/>
          <w:sz w:val="30"/>
        </w:rPr>
        <w:t>Liz S. Olsson</w:t>
      </w:r>
    </w:p>
    <w:p w:rsidR="007C273F" w:rsidRDefault="007C273F">
      <w:pPr>
        <w:pStyle w:val="BodyText"/>
        <w:rPr>
          <w:b/>
          <w:sz w:val="36"/>
        </w:rPr>
      </w:pPr>
    </w:p>
    <w:p w:rsidR="007C273F" w:rsidRDefault="00C2255B">
      <w:pPr>
        <w:pStyle w:val="BodyText"/>
        <w:spacing w:before="233" w:line="328" w:lineRule="auto"/>
        <w:ind w:left="1250" w:right="2225"/>
        <w:jc w:val="both"/>
      </w:pPr>
      <w:r>
        <w:t>Image Description: A color pencil drawing. In the background gray</w:t>
      </w:r>
      <w:r>
        <w:rPr>
          <w:spacing w:val="-7"/>
        </w:rPr>
        <w:t xml:space="preserve"> </w:t>
      </w:r>
      <w:r>
        <w:t>musical</w:t>
      </w:r>
      <w:r>
        <w:rPr>
          <w:spacing w:val="-5"/>
        </w:rPr>
        <w:t xml:space="preserve"> </w:t>
      </w:r>
      <w:r>
        <w:t>notes</w:t>
      </w:r>
      <w:r>
        <w:rPr>
          <w:spacing w:val="-6"/>
        </w:rPr>
        <w:t xml:space="preserve"> </w:t>
      </w:r>
      <w:r>
        <w:t>turn</w:t>
      </w:r>
      <w:r>
        <w:rPr>
          <w:spacing w:val="-6"/>
        </w:rPr>
        <w:t xml:space="preserve"> </w:t>
      </w:r>
      <w:r>
        <w:t>into</w:t>
      </w:r>
      <w:r>
        <w:rPr>
          <w:spacing w:val="-6"/>
        </w:rPr>
        <w:t xml:space="preserve"> </w:t>
      </w:r>
      <w:r>
        <w:t>blue</w:t>
      </w:r>
      <w:r>
        <w:rPr>
          <w:spacing w:val="-6"/>
        </w:rPr>
        <w:t xml:space="preserve"> </w:t>
      </w:r>
      <w:r>
        <w:t>rain</w:t>
      </w:r>
      <w:r>
        <w:rPr>
          <w:spacing w:val="-6"/>
        </w:rPr>
        <w:t xml:space="preserve"> </w:t>
      </w:r>
      <w:r>
        <w:t>as</w:t>
      </w:r>
      <w:r>
        <w:rPr>
          <w:spacing w:val="-6"/>
        </w:rPr>
        <w:t xml:space="preserve"> </w:t>
      </w:r>
      <w:r>
        <w:t>birds</w:t>
      </w:r>
      <w:r>
        <w:rPr>
          <w:spacing w:val="-6"/>
        </w:rPr>
        <w:t xml:space="preserve"> </w:t>
      </w:r>
      <w:r>
        <w:t>fly</w:t>
      </w:r>
      <w:r>
        <w:rPr>
          <w:spacing w:val="-5"/>
        </w:rPr>
        <w:t xml:space="preserve"> </w:t>
      </w:r>
      <w:r>
        <w:t>in</w:t>
      </w:r>
      <w:r>
        <w:rPr>
          <w:spacing w:val="-6"/>
        </w:rPr>
        <w:t xml:space="preserve"> </w:t>
      </w:r>
      <w:r>
        <w:t>the</w:t>
      </w:r>
      <w:r>
        <w:rPr>
          <w:spacing w:val="-6"/>
        </w:rPr>
        <w:t xml:space="preserve"> </w:t>
      </w:r>
      <w:r>
        <w:t>sky</w:t>
      </w:r>
      <w:r>
        <w:rPr>
          <w:spacing w:val="-7"/>
        </w:rPr>
        <w:t xml:space="preserve"> </w:t>
      </w:r>
      <w:r>
        <w:t>near an orange sun and a yellow crescent moon filled in with blue to become full. At the bottom of the painting, instruments such as a</w:t>
      </w:r>
      <w:r>
        <w:rPr>
          <w:spacing w:val="-13"/>
        </w:rPr>
        <w:t xml:space="preserve"> </w:t>
      </w:r>
      <w:r>
        <w:t>horn,</w:t>
      </w:r>
      <w:r>
        <w:rPr>
          <w:spacing w:val="-13"/>
        </w:rPr>
        <w:t xml:space="preserve"> </w:t>
      </w:r>
      <w:r>
        <w:t>an</w:t>
      </w:r>
      <w:r>
        <w:rPr>
          <w:spacing w:val="-13"/>
        </w:rPr>
        <w:t xml:space="preserve"> </w:t>
      </w:r>
      <w:r>
        <w:t>oboe,</w:t>
      </w:r>
      <w:r>
        <w:rPr>
          <w:spacing w:val="-13"/>
        </w:rPr>
        <w:t xml:space="preserve"> </w:t>
      </w:r>
      <w:r>
        <w:t>and</w:t>
      </w:r>
      <w:r>
        <w:rPr>
          <w:spacing w:val="-13"/>
        </w:rPr>
        <w:t xml:space="preserve"> </w:t>
      </w:r>
      <w:r>
        <w:t>piano</w:t>
      </w:r>
      <w:r>
        <w:rPr>
          <w:spacing w:val="-13"/>
        </w:rPr>
        <w:t xml:space="preserve"> </w:t>
      </w:r>
      <w:r>
        <w:t>keys,</w:t>
      </w:r>
      <w:r>
        <w:rPr>
          <w:spacing w:val="-13"/>
        </w:rPr>
        <w:t xml:space="preserve"> </w:t>
      </w:r>
      <w:r>
        <w:t>stand</w:t>
      </w:r>
      <w:r>
        <w:rPr>
          <w:spacing w:val="-13"/>
        </w:rPr>
        <w:t xml:space="preserve"> </w:t>
      </w:r>
      <w:r>
        <w:t>up</w:t>
      </w:r>
      <w:r>
        <w:rPr>
          <w:spacing w:val="-13"/>
        </w:rPr>
        <w:t xml:space="preserve"> </w:t>
      </w:r>
      <w:r>
        <w:t>out</w:t>
      </w:r>
      <w:r>
        <w:rPr>
          <w:spacing w:val="-13"/>
        </w:rPr>
        <w:t xml:space="preserve"> </w:t>
      </w:r>
      <w:r>
        <w:t>of</w:t>
      </w:r>
      <w:r>
        <w:rPr>
          <w:spacing w:val="-13"/>
        </w:rPr>
        <w:t xml:space="preserve"> </w:t>
      </w:r>
      <w:r>
        <w:t>the</w:t>
      </w:r>
      <w:r>
        <w:rPr>
          <w:spacing w:val="-13"/>
        </w:rPr>
        <w:t xml:space="preserve"> </w:t>
      </w:r>
      <w:r>
        <w:t>brown</w:t>
      </w:r>
      <w:r>
        <w:rPr>
          <w:spacing w:val="-13"/>
        </w:rPr>
        <w:t xml:space="preserve"> </w:t>
      </w:r>
      <w:r>
        <w:t>earth with</w:t>
      </w:r>
      <w:r>
        <w:rPr>
          <w:spacing w:val="-11"/>
        </w:rPr>
        <w:t xml:space="preserve"> </w:t>
      </w:r>
      <w:r>
        <w:t>roots</w:t>
      </w:r>
      <w:r>
        <w:rPr>
          <w:spacing w:val="-11"/>
        </w:rPr>
        <w:t xml:space="preserve"> </w:t>
      </w:r>
      <w:r>
        <w:t>extending</w:t>
      </w:r>
      <w:r>
        <w:rPr>
          <w:spacing w:val="-11"/>
        </w:rPr>
        <w:t xml:space="preserve"> </w:t>
      </w:r>
      <w:r>
        <w:t>into</w:t>
      </w:r>
      <w:r>
        <w:rPr>
          <w:spacing w:val="-11"/>
        </w:rPr>
        <w:t xml:space="preserve"> </w:t>
      </w:r>
      <w:r>
        <w:t>the</w:t>
      </w:r>
      <w:r>
        <w:rPr>
          <w:spacing w:val="-11"/>
        </w:rPr>
        <w:t xml:space="preserve"> </w:t>
      </w:r>
      <w:r>
        <w:t>earth.</w:t>
      </w:r>
      <w:r>
        <w:rPr>
          <w:spacing w:val="-11"/>
        </w:rPr>
        <w:t xml:space="preserve"> </w:t>
      </w:r>
      <w:r>
        <w:t>In</w:t>
      </w:r>
      <w:r>
        <w:rPr>
          <w:spacing w:val="-10"/>
        </w:rPr>
        <w:t xml:space="preserve"> </w:t>
      </w:r>
      <w:r>
        <w:t>the</w:t>
      </w:r>
      <w:r>
        <w:rPr>
          <w:spacing w:val="-11"/>
        </w:rPr>
        <w:t xml:space="preserve"> </w:t>
      </w:r>
      <w:r>
        <w:t>center</w:t>
      </w:r>
      <w:r>
        <w:rPr>
          <w:spacing w:val="-11"/>
        </w:rPr>
        <w:t xml:space="preserve"> </w:t>
      </w:r>
      <w:r>
        <w:t>of</w:t>
      </w:r>
      <w:r>
        <w:rPr>
          <w:spacing w:val="-11"/>
        </w:rPr>
        <w:t xml:space="preserve"> </w:t>
      </w:r>
      <w:r>
        <w:t>the</w:t>
      </w:r>
      <w:r>
        <w:rPr>
          <w:spacing w:val="-11"/>
        </w:rPr>
        <w:t xml:space="preserve"> </w:t>
      </w:r>
      <w:r>
        <w:t>painting, a rectangle of green, then blue, then purple is stacked on top of each other with a ladder running straight up through them. In each room, musicians of a different color play an</w:t>
      </w:r>
      <w:r>
        <w:rPr>
          <w:spacing w:val="-16"/>
        </w:rPr>
        <w:t xml:space="preserve"> </w:t>
      </w:r>
      <w:r>
        <w:t>instrument.</w:t>
      </w:r>
    </w:p>
    <w:p w:rsidR="007C273F" w:rsidRDefault="007C273F">
      <w:pPr>
        <w:pStyle w:val="BodyText"/>
        <w:spacing w:before="3"/>
        <w:rPr>
          <w:sz w:val="33"/>
        </w:rPr>
      </w:pPr>
    </w:p>
    <w:p w:rsidR="007C273F" w:rsidRDefault="00C2255B">
      <w:pPr>
        <w:pStyle w:val="BodyText"/>
        <w:spacing w:line="328" w:lineRule="auto"/>
        <w:ind w:left="1250" w:right="2225"/>
        <w:jc w:val="both"/>
      </w:pPr>
      <w:r>
        <w:t>“I</w:t>
      </w:r>
      <w:r>
        <w:rPr>
          <w:spacing w:val="-9"/>
        </w:rPr>
        <w:t xml:space="preserve"> </w:t>
      </w:r>
      <w:r>
        <w:t>listen</w:t>
      </w:r>
      <w:r>
        <w:rPr>
          <w:spacing w:val="-9"/>
        </w:rPr>
        <w:t xml:space="preserve"> </w:t>
      </w:r>
      <w:r>
        <w:t>to</w:t>
      </w:r>
      <w:r>
        <w:rPr>
          <w:spacing w:val="-9"/>
        </w:rPr>
        <w:t xml:space="preserve"> </w:t>
      </w:r>
      <w:r>
        <w:t>music</w:t>
      </w:r>
      <w:r>
        <w:rPr>
          <w:spacing w:val="-9"/>
        </w:rPr>
        <w:t xml:space="preserve"> </w:t>
      </w:r>
      <w:r>
        <w:t>while</w:t>
      </w:r>
      <w:r>
        <w:rPr>
          <w:spacing w:val="-8"/>
        </w:rPr>
        <w:t xml:space="preserve"> </w:t>
      </w:r>
      <w:r>
        <w:t>I</w:t>
      </w:r>
      <w:r>
        <w:rPr>
          <w:spacing w:val="-9"/>
        </w:rPr>
        <w:t xml:space="preserve"> </w:t>
      </w:r>
      <w:r>
        <w:t>create</w:t>
      </w:r>
      <w:r>
        <w:rPr>
          <w:spacing w:val="-9"/>
        </w:rPr>
        <w:t xml:space="preserve"> </w:t>
      </w:r>
      <w:r>
        <w:t>art.</w:t>
      </w:r>
      <w:r>
        <w:rPr>
          <w:spacing w:val="-9"/>
        </w:rPr>
        <w:t xml:space="preserve"> </w:t>
      </w:r>
      <w:r>
        <w:t>I</w:t>
      </w:r>
      <w:r>
        <w:rPr>
          <w:spacing w:val="-8"/>
        </w:rPr>
        <w:t xml:space="preserve"> </w:t>
      </w:r>
      <w:r>
        <w:t>also</w:t>
      </w:r>
      <w:r>
        <w:rPr>
          <w:spacing w:val="-9"/>
        </w:rPr>
        <w:t xml:space="preserve"> </w:t>
      </w:r>
      <w:r>
        <w:t>practice</w:t>
      </w:r>
      <w:r>
        <w:rPr>
          <w:spacing w:val="-9"/>
        </w:rPr>
        <w:t xml:space="preserve"> </w:t>
      </w:r>
      <w:r>
        <w:t>music,</w:t>
      </w:r>
      <w:r>
        <w:rPr>
          <w:spacing w:val="-9"/>
        </w:rPr>
        <w:t xml:space="preserve"> </w:t>
      </w:r>
      <w:r>
        <w:t>though I need small instruments &amp; few fingers to make chords.</w:t>
      </w:r>
      <w:r>
        <w:rPr>
          <w:spacing w:val="-17"/>
        </w:rPr>
        <w:t xml:space="preserve"> </w:t>
      </w:r>
      <w:r>
        <w:t xml:space="preserve">Imagine a 3 story home with musicians &amp; singers on different floors making different styles and meanings influencing each </w:t>
      </w:r>
      <w:r>
        <w:rPr>
          <w:spacing w:val="-6"/>
        </w:rPr>
        <w:t xml:space="preserve">other. </w:t>
      </w:r>
      <w:r>
        <w:t xml:space="preserve">Leading lives creating. The arts in life- we all have the </w:t>
      </w:r>
      <w:r>
        <w:t>creativity &amp;</w:t>
      </w:r>
      <w:r>
        <w:rPr>
          <w:spacing w:val="-16"/>
        </w:rPr>
        <w:t xml:space="preserve"> </w:t>
      </w:r>
      <w:r>
        <w:t>this</w:t>
      </w:r>
      <w:r>
        <w:rPr>
          <w:spacing w:val="-15"/>
        </w:rPr>
        <w:t xml:space="preserve"> </w:t>
      </w:r>
      <w:r>
        <w:t>is</w:t>
      </w:r>
      <w:r>
        <w:rPr>
          <w:spacing w:val="-15"/>
        </w:rPr>
        <w:t xml:space="preserve"> </w:t>
      </w:r>
      <w:r>
        <w:t>one</w:t>
      </w:r>
      <w:r>
        <w:rPr>
          <w:spacing w:val="-15"/>
        </w:rPr>
        <w:t xml:space="preserve"> </w:t>
      </w:r>
      <w:r>
        <w:t>showing</w:t>
      </w:r>
      <w:r>
        <w:rPr>
          <w:spacing w:val="-15"/>
        </w:rPr>
        <w:t xml:space="preserve"> </w:t>
      </w:r>
      <w:r>
        <w:t>a</w:t>
      </w:r>
      <w:r>
        <w:rPr>
          <w:spacing w:val="-15"/>
        </w:rPr>
        <w:t xml:space="preserve"> </w:t>
      </w:r>
      <w:r>
        <w:t>process</w:t>
      </w:r>
      <w:r>
        <w:rPr>
          <w:spacing w:val="-15"/>
        </w:rPr>
        <w:t xml:space="preserve"> </w:t>
      </w:r>
      <w:r>
        <w:t>in</w:t>
      </w:r>
      <w:r>
        <w:rPr>
          <w:spacing w:val="-15"/>
        </w:rPr>
        <w:t xml:space="preserve"> </w:t>
      </w:r>
      <w:r>
        <w:t>a</w:t>
      </w:r>
      <w:r>
        <w:rPr>
          <w:spacing w:val="-15"/>
        </w:rPr>
        <w:t xml:space="preserve"> </w:t>
      </w:r>
      <w:r>
        <w:rPr>
          <w:spacing w:val="-7"/>
        </w:rPr>
        <w:t>day.</w:t>
      </w:r>
      <w:r>
        <w:rPr>
          <w:spacing w:val="-15"/>
        </w:rPr>
        <w:t xml:space="preserve"> </w:t>
      </w:r>
      <w:r>
        <w:t>Independence</w:t>
      </w:r>
      <w:r>
        <w:rPr>
          <w:spacing w:val="-16"/>
        </w:rPr>
        <w:t xml:space="preserve"> </w:t>
      </w:r>
      <w:r>
        <w:t>is</w:t>
      </w:r>
      <w:r>
        <w:rPr>
          <w:spacing w:val="-15"/>
        </w:rPr>
        <w:t xml:space="preserve"> </w:t>
      </w:r>
      <w:r>
        <w:t>the</w:t>
      </w:r>
      <w:r>
        <w:rPr>
          <w:spacing w:val="-15"/>
        </w:rPr>
        <w:t xml:space="preserve"> </w:t>
      </w:r>
      <w:r>
        <w:t xml:space="preserve">dis- cipline to follow your </w:t>
      </w:r>
      <w:r>
        <w:rPr>
          <w:spacing w:val="-5"/>
        </w:rPr>
        <w:t>dream.”</w:t>
      </w:r>
    </w:p>
    <w:p w:rsidR="007C273F" w:rsidRDefault="007C273F">
      <w:pPr>
        <w:spacing w:line="328" w:lineRule="auto"/>
        <w:jc w:val="both"/>
        <w:sectPr w:rsidR="007C273F">
          <w:footerReference w:type="default" r:id="rId34"/>
          <w:pgSz w:w="12240" w:h="15840"/>
          <w:pgMar w:top="1500" w:right="0" w:bottom="280" w:left="960" w:header="0" w:footer="0" w:gutter="0"/>
          <w:cols w:space="720"/>
        </w:sectPr>
      </w:pPr>
    </w:p>
    <w:p w:rsidR="007C273F" w:rsidRDefault="00C2255B">
      <w:pPr>
        <w:pStyle w:val="BodyText"/>
        <w:spacing w:before="79"/>
        <w:ind w:left="480"/>
      </w:pPr>
      <w:r>
        <w:t>Funding Sources: Federal Title VII, Part C; CARES Act; Fee for Service</w:t>
      </w:r>
    </w:p>
    <w:p w:rsidR="007C273F" w:rsidRDefault="007C273F">
      <w:pPr>
        <w:pStyle w:val="BodyText"/>
        <w:spacing w:before="9"/>
        <w:rPr>
          <w:sz w:val="27"/>
        </w:rPr>
      </w:pPr>
    </w:p>
    <w:p w:rsidR="007C273F" w:rsidRDefault="00C2255B">
      <w:pPr>
        <w:pStyle w:val="BodyText"/>
        <w:ind w:left="480"/>
      </w:pPr>
      <w:r>
        <w:t>Counties Served for Core Services: Dallas</w:t>
      </w:r>
    </w:p>
    <w:p w:rsidR="007C273F" w:rsidRDefault="00C2255B">
      <w:pPr>
        <w:pStyle w:val="BodyText"/>
        <w:spacing w:before="23"/>
        <w:ind w:left="480"/>
      </w:pPr>
      <w:r>
        <w:t>Non-Core Service C</w:t>
      </w:r>
      <w:r>
        <w:t>ontracts and Counties Served:</w:t>
      </w:r>
    </w:p>
    <w:p w:rsidR="007C273F" w:rsidRDefault="00C2255B">
      <w:pPr>
        <w:pStyle w:val="BodyText"/>
        <w:spacing w:before="25"/>
        <w:ind w:left="480"/>
      </w:pPr>
      <w:r>
        <w:t>CRP for Job Placement &amp; Job Skills Training: Dallas</w:t>
      </w:r>
    </w:p>
    <w:p w:rsidR="007C273F" w:rsidRDefault="00C2255B">
      <w:pPr>
        <w:pStyle w:val="BodyText"/>
        <w:spacing w:before="22"/>
        <w:ind w:left="480"/>
      </w:pPr>
      <w:r>
        <w:t>TWC Independent Living Services for Older Blind: Denton</w:t>
      </w:r>
    </w:p>
    <w:p w:rsidR="007C273F" w:rsidRDefault="00C2255B">
      <w:pPr>
        <w:pStyle w:val="BodyText"/>
        <w:spacing w:before="23" w:line="259" w:lineRule="auto"/>
        <w:ind w:left="480" w:right="2437"/>
      </w:pPr>
      <w:r>
        <w:t>Oversight Process: CIL submits Program Performance Report to ACL. Oversight Entity: ACL</w:t>
      </w:r>
    </w:p>
    <w:p w:rsidR="007C273F" w:rsidRDefault="007C273F">
      <w:pPr>
        <w:pStyle w:val="BodyText"/>
        <w:spacing w:before="9"/>
        <w:rPr>
          <w:sz w:val="25"/>
        </w:rPr>
      </w:pPr>
    </w:p>
    <w:p w:rsidR="007C273F" w:rsidRDefault="00C2255B">
      <w:pPr>
        <w:ind w:left="480"/>
        <w:rPr>
          <w:b/>
          <w:sz w:val="24"/>
        </w:rPr>
      </w:pPr>
      <w:r>
        <w:rPr>
          <w:b/>
          <w:sz w:val="24"/>
        </w:rPr>
        <w:t>REACH of Denton Resource Center on Independent (SPIL Signatory)</w:t>
      </w:r>
    </w:p>
    <w:p w:rsidR="007C273F" w:rsidRDefault="00C2255B">
      <w:pPr>
        <w:spacing w:before="26"/>
        <w:ind w:left="480"/>
        <w:rPr>
          <w:b/>
          <w:sz w:val="24"/>
        </w:rPr>
      </w:pPr>
      <w:r>
        <w:rPr>
          <w:b/>
          <w:sz w:val="24"/>
        </w:rPr>
        <w:t>Living</w:t>
      </w:r>
    </w:p>
    <w:p w:rsidR="007C273F" w:rsidRDefault="00C2255B">
      <w:pPr>
        <w:pStyle w:val="BodyText"/>
        <w:spacing w:before="23"/>
        <w:ind w:left="480"/>
      </w:pPr>
      <w:r>
        <w:t>(REACH of Denton)</w:t>
      </w:r>
    </w:p>
    <w:p w:rsidR="007C273F" w:rsidRDefault="00C2255B">
      <w:pPr>
        <w:pStyle w:val="BodyText"/>
        <w:spacing w:before="23"/>
        <w:ind w:left="480"/>
      </w:pPr>
      <w:r>
        <w:t>Address: 405 S. Elm Street, Suite 202, Denton, TX 76201</w:t>
      </w:r>
    </w:p>
    <w:p w:rsidR="007C273F" w:rsidRDefault="00C2255B">
      <w:pPr>
        <w:pStyle w:val="BodyText"/>
        <w:spacing w:before="22" w:line="259" w:lineRule="auto"/>
        <w:ind w:left="480" w:right="2259"/>
      </w:pPr>
      <w:r>
        <w:t>Funding Sources: Federal Title VII, Part C; CARES Act; Fee for Service County Served for Core Services: Denton</w:t>
      </w:r>
    </w:p>
    <w:p w:rsidR="007C273F" w:rsidRDefault="00C2255B">
      <w:pPr>
        <w:pStyle w:val="BodyText"/>
        <w:spacing w:line="259" w:lineRule="auto"/>
        <w:ind w:left="480" w:right="2437"/>
      </w:pPr>
      <w:r>
        <w:t>Oversight Process: CIL submits Program Performance Report to ACL. Oversight Entity: ACL</w:t>
      </w:r>
    </w:p>
    <w:p w:rsidR="007C273F" w:rsidRDefault="007C273F">
      <w:pPr>
        <w:pStyle w:val="BodyText"/>
        <w:spacing w:before="11"/>
        <w:rPr>
          <w:sz w:val="25"/>
        </w:rPr>
      </w:pPr>
    </w:p>
    <w:p w:rsidR="007C273F" w:rsidRDefault="00C2255B">
      <w:pPr>
        <w:spacing w:line="259" w:lineRule="auto"/>
        <w:ind w:left="480" w:right="1697"/>
        <w:rPr>
          <w:b/>
          <w:sz w:val="24"/>
        </w:rPr>
      </w:pPr>
      <w:r>
        <w:rPr>
          <w:b/>
          <w:sz w:val="24"/>
        </w:rPr>
        <w:t>REACH of Fort Worth Resource Center on Independent Living (SPIL Signatory)</w:t>
      </w:r>
    </w:p>
    <w:p w:rsidR="007C273F" w:rsidRDefault="00C2255B">
      <w:pPr>
        <w:pStyle w:val="BodyText"/>
        <w:spacing w:line="290" w:lineRule="exact"/>
        <w:ind w:left="480"/>
      </w:pPr>
      <w:r>
        <w:t>(REACH of Fort Worth)</w:t>
      </w:r>
    </w:p>
    <w:p w:rsidR="007C273F" w:rsidRDefault="00C2255B">
      <w:pPr>
        <w:pStyle w:val="BodyText"/>
        <w:spacing w:before="23" w:line="259" w:lineRule="auto"/>
        <w:ind w:left="480" w:right="2815"/>
      </w:pPr>
      <w:r>
        <w:t>Address: 1000 Macon Street, Suite 200, Fort Worth, Texas 76102 Funding</w:t>
      </w:r>
      <w:r>
        <w:t xml:space="preserve"> Sources: Federal Title VII, Part B; State SSA-VR Counties Served for Core Services: Tarrant, Dallas, Denton,</w:t>
      </w:r>
      <w:r>
        <w:rPr>
          <w:spacing w:val="-26"/>
        </w:rPr>
        <w:t xml:space="preserve"> </w:t>
      </w:r>
      <w:r>
        <w:t>Collin</w:t>
      </w:r>
    </w:p>
    <w:p w:rsidR="007C273F" w:rsidRDefault="007C273F">
      <w:pPr>
        <w:pStyle w:val="BodyText"/>
        <w:spacing w:before="11"/>
        <w:rPr>
          <w:sz w:val="25"/>
        </w:rPr>
      </w:pPr>
    </w:p>
    <w:p w:rsidR="007C273F" w:rsidRDefault="00C2255B">
      <w:pPr>
        <w:pStyle w:val="BodyText"/>
        <w:ind w:left="480"/>
      </w:pPr>
      <w:r>
        <w:t>Non-Core Service Contracts and Counties Served:</w:t>
      </w:r>
    </w:p>
    <w:p w:rsidR="007C273F" w:rsidRDefault="00C2255B">
      <w:pPr>
        <w:pStyle w:val="BodyText"/>
        <w:spacing w:before="23"/>
        <w:ind w:left="480"/>
      </w:pPr>
      <w:r>
        <w:t>CRP for Job Placement &amp; Job Skills Training: Dallas</w:t>
      </w:r>
    </w:p>
    <w:p w:rsidR="007C273F" w:rsidRDefault="00C2255B">
      <w:pPr>
        <w:pStyle w:val="BodyText"/>
        <w:spacing w:before="22"/>
        <w:ind w:left="480"/>
      </w:pPr>
      <w:r>
        <w:t>TWC Independent Living Services for Older Blind: Denton</w:t>
      </w:r>
    </w:p>
    <w:p w:rsidR="007C273F" w:rsidRDefault="00C2255B">
      <w:pPr>
        <w:pStyle w:val="BodyText"/>
        <w:spacing w:before="23" w:line="259" w:lineRule="auto"/>
        <w:ind w:left="480" w:right="1495"/>
      </w:pPr>
      <w:r>
        <w:t>Oversight Process: CIL submits Program Performance Report to ACL and DSE.</w:t>
      </w:r>
    </w:p>
    <w:p w:rsidR="007C273F" w:rsidRDefault="00C2255B">
      <w:pPr>
        <w:pStyle w:val="BodyText"/>
        <w:spacing w:before="1"/>
        <w:ind w:left="480"/>
      </w:pPr>
      <w:r>
        <w:t>Oversight Entity: ACL and DSE</w:t>
      </w:r>
    </w:p>
    <w:p w:rsidR="007C273F" w:rsidRDefault="007C273F">
      <w:pPr>
        <w:pStyle w:val="BodyText"/>
        <w:spacing w:before="10"/>
        <w:rPr>
          <w:sz w:val="27"/>
        </w:rPr>
      </w:pPr>
    </w:p>
    <w:p w:rsidR="007C273F" w:rsidRDefault="00C2255B">
      <w:pPr>
        <w:ind w:left="480"/>
        <w:rPr>
          <w:b/>
          <w:sz w:val="24"/>
        </w:rPr>
      </w:pPr>
      <w:r>
        <w:rPr>
          <w:b/>
          <w:sz w:val="24"/>
        </w:rPr>
        <w:t>REACH of Plano Resource Center on Independent (SPIL Signatory)</w:t>
      </w:r>
    </w:p>
    <w:p w:rsidR="007C273F" w:rsidRDefault="00C2255B">
      <w:pPr>
        <w:spacing w:before="23"/>
        <w:ind w:left="480"/>
        <w:rPr>
          <w:b/>
          <w:sz w:val="24"/>
        </w:rPr>
      </w:pPr>
      <w:r>
        <w:rPr>
          <w:b/>
          <w:sz w:val="24"/>
        </w:rPr>
        <w:t>Living</w:t>
      </w:r>
    </w:p>
    <w:p w:rsidR="007C273F" w:rsidRDefault="00C2255B">
      <w:pPr>
        <w:spacing w:before="22"/>
        <w:ind w:left="480"/>
        <w:rPr>
          <w:b/>
          <w:sz w:val="24"/>
        </w:rPr>
      </w:pPr>
      <w:r>
        <w:rPr>
          <w:b/>
          <w:sz w:val="24"/>
        </w:rPr>
        <w:t>(REACH of Plano)</w:t>
      </w:r>
    </w:p>
    <w:p w:rsidR="007C273F" w:rsidRDefault="00C2255B">
      <w:pPr>
        <w:pStyle w:val="BodyText"/>
        <w:spacing w:before="23" w:line="261" w:lineRule="auto"/>
        <w:ind w:left="480" w:right="3657"/>
      </w:pPr>
      <w:r>
        <w:t>Address:</w:t>
      </w:r>
      <w:r>
        <w:t xml:space="preserve"> 720 E. Park Blvd., Suite 104, Plano, Texas 75074 Funding Sources: State General Revenue; State SSA-VR</w:t>
      </w:r>
    </w:p>
    <w:p w:rsidR="007C273F" w:rsidRDefault="00C2255B">
      <w:pPr>
        <w:pStyle w:val="BodyText"/>
        <w:spacing w:line="287" w:lineRule="exact"/>
        <w:ind w:left="480"/>
      </w:pPr>
      <w:r>
        <w:t>Counties Served for Core Services: Tarrant, Dallas, Denton, Collin</w:t>
      </w:r>
    </w:p>
    <w:p w:rsidR="007C273F" w:rsidRDefault="007C273F">
      <w:pPr>
        <w:pStyle w:val="BodyText"/>
        <w:spacing w:before="9"/>
        <w:rPr>
          <w:sz w:val="27"/>
        </w:rPr>
      </w:pPr>
    </w:p>
    <w:p w:rsidR="007C273F" w:rsidRDefault="00C2255B">
      <w:pPr>
        <w:pStyle w:val="BodyText"/>
        <w:spacing w:line="259" w:lineRule="auto"/>
        <w:ind w:left="480" w:right="4617"/>
      </w:pPr>
      <w:r>
        <w:t>Non-Core Service Contracts and Counties Served: CRP for Job Placement &amp; Job Skills Tr</w:t>
      </w:r>
      <w:r>
        <w:t>aining: Dallas</w:t>
      </w:r>
    </w:p>
    <w:p w:rsidR="007C273F" w:rsidRDefault="007C273F">
      <w:pPr>
        <w:spacing w:line="259" w:lineRule="auto"/>
        <w:sectPr w:rsidR="007C273F">
          <w:footerReference w:type="default" r:id="rId35"/>
          <w:pgSz w:w="12240" w:h="15840"/>
          <w:pgMar w:top="1360" w:right="0" w:bottom="1100" w:left="960" w:header="0" w:footer="910" w:gutter="0"/>
          <w:pgNumType w:start="50"/>
          <w:cols w:space="720"/>
        </w:sectPr>
      </w:pPr>
    </w:p>
    <w:p w:rsidR="007C273F" w:rsidRDefault="00C2255B">
      <w:pPr>
        <w:pStyle w:val="BodyText"/>
        <w:spacing w:before="79"/>
        <w:ind w:left="480"/>
      </w:pPr>
      <w:r>
        <w:t>TWC Independent Living Services for Older Blind: Denton</w:t>
      </w:r>
    </w:p>
    <w:p w:rsidR="007C273F" w:rsidRDefault="007C273F">
      <w:pPr>
        <w:pStyle w:val="BodyText"/>
        <w:spacing w:before="9"/>
        <w:rPr>
          <w:sz w:val="27"/>
        </w:rPr>
      </w:pPr>
    </w:p>
    <w:p w:rsidR="007C273F" w:rsidRDefault="00C2255B">
      <w:pPr>
        <w:pStyle w:val="BodyText"/>
        <w:spacing w:line="259" w:lineRule="auto"/>
        <w:ind w:left="480" w:right="1445"/>
      </w:pPr>
      <w:r>
        <w:t>Oversight Process: CIL submits Program Performance Report to DSE. Oversight Entity: DSE</w:t>
      </w:r>
    </w:p>
    <w:p w:rsidR="007C273F" w:rsidRDefault="007C273F">
      <w:pPr>
        <w:pStyle w:val="BodyText"/>
        <w:spacing w:before="11"/>
        <w:rPr>
          <w:sz w:val="25"/>
        </w:rPr>
      </w:pPr>
    </w:p>
    <w:p w:rsidR="007C273F" w:rsidRDefault="00C2255B">
      <w:pPr>
        <w:spacing w:before="1"/>
        <w:ind w:left="480"/>
        <w:rPr>
          <w:b/>
          <w:sz w:val="24"/>
        </w:rPr>
      </w:pPr>
      <w:r>
        <w:rPr>
          <w:b/>
          <w:sz w:val="24"/>
        </w:rPr>
        <w:t>RISE Center (SPIL Signatory)</w:t>
      </w:r>
    </w:p>
    <w:p w:rsidR="007C273F" w:rsidRDefault="00C2255B">
      <w:pPr>
        <w:pStyle w:val="BodyText"/>
        <w:spacing w:before="22"/>
        <w:ind w:left="480"/>
      </w:pPr>
      <w:r>
        <w:t>(RISE Center for Independent Living)</w:t>
      </w:r>
    </w:p>
    <w:p w:rsidR="007C273F" w:rsidRDefault="00C2255B">
      <w:pPr>
        <w:pStyle w:val="BodyText"/>
        <w:spacing w:before="23" w:line="259" w:lineRule="auto"/>
        <w:ind w:left="480" w:right="3352"/>
      </w:pPr>
      <w:r>
        <w:t>Address: 755 S. 11th ST, STE 101, Beaumont, Texas 77701 Funding Sources: Federal Title VII, Part C; CARES Act Counties Served for Core Services: Jefferson, Hardin, Orange</w:t>
      </w:r>
    </w:p>
    <w:p w:rsidR="007C273F" w:rsidRDefault="007C273F">
      <w:pPr>
        <w:pStyle w:val="BodyText"/>
        <w:spacing w:before="12"/>
        <w:rPr>
          <w:sz w:val="25"/>
        </w:rPr>
      </w:pPr>
    </w:p>
    <w:p w:rsidR="007C273F" w:rsidRDefault="00C2255B">
      <w:pPr>
        <w:pStyle w:val="BodyText"/>
        <w:ind w:left="480"/>
      </w:pPr>
      <w:r>
        <w:t>Non-Core Services Contracts and Counties Served</w:t>
      </w:r>
      <w:r>
        <w:t>:</w:t>
      </w:r>
    </w:p>
    <w:p w:rsidR="007C273F" w:rsidRDefault="00C2255B">
      <w:pPr>
        <w:pStyle w:val="BodyText"/>
        <w:spacing w:before="22" w:line="259" w:lineRule="auto"/>
        <w:ind w:left="480" w:right="1652"/>
      </w:pPr>
      <w:r>
        <w:t>HHSC Relocation Contract: Jefferson, Hardin, Orange, Polk, Sabine, Jasper, San Jacinto, San Augustine, Newton, Tyler</w:t>
      </w:r>
    </w:p>
    <w:p w:rsidR="007C273F" w:rsidRDefault="00C2255B">
      <w:pPr>
        <w:pStyle w:val="BodyText"/>
        <w:spacing w:line="259" w:lineRule="auto"/>
        <w:ind w:left="480" w:right="2007"/>
      </w:pPr>
      <w:r>
        <w:t>HHSC-IL Purchase Services Program: Hardin, Jasper, Jefferson, Newton, Orange</w:t>
      </w:r>
    </w:p>
    <w:p w:rsidR="007C273F" w:rsidRDefault="007C273F">
      <w:pPr>
        <w:pStyle w:val="BodyText"/>
        <w:spacing w:before="11"/>
        <w:rPr>
          <w:sz w:val="25"/>
        </w:rPr>
      </w:pPr>
    </w:p>
    <w:p w:rsidR="007C273F" w:rsidRDefault="00C2255B">
      <w:pPr>
        <w:pStyle w:val="BodyText"/>
        <w:spacing w:line="259" w:lineRule="auto"/>
        <w:ind w:left="480" w:right="2437"/>
      </w:pPr>
      <w:r>
        <w:t>Oversight Process: CIL submits Program Performance Report t</w:t>
      </w:r>
      <w:r>
        <w:t>o ACL. Oversight Entity: ACL</w:t>
      </w:r>
    </w:p>
    <w:p w:rsidR="007C273F" w:rsidRDefault="007C273F">
      <w:pPr>
        <w:pStyle w:val="BodyText"/>
        <w:spacing w:before="9"/>
        <w:rPr>
          <w:sz w:val="25"/>
        </w:rPr>
      </w:pPr>
    </w:p>
    <w:p w:rsidR="007C273F" w:rsidRDefault="00C2255B">
      <w:pPr>
        <w:ind w:left="480"/>
        <w:rPr>
          <w:b/>
          <w:sz w:val="24"/>
        </w:rPr>
      </w:pPr>
      <w:r>
        <w:rPr>
          <w:b/>
          <w:sz w:val="24"/>
        </w:rPr>
        <w:t>San Antonio Independent Living Services (SPIL Signatory)</w:t>
      </w:r>
    </w:p>
    <w:p w:rsidR="007C273F" w:rsidRDefault="00C2255B">
      <w:pPr>
        <w:pStyle w:val="BodyText"/>
        <w:spacing w:before="23"/>
        <w:ind w:left="480"/>
      </w:pPr>
      <w:r>
        <w:t>(SAILS)</w:t>
      </w:r>
    </w:p>
    <w:p w:rsidR="007C273F" w:rsidRDefault="00C2255B">
      <w:pPr>
        <w:pStyle w:val="BodyText"/>
        <w:spacing w:before="23"/>
        <w:ind w:left="480"/>
      </w:pPr>
      <w:r>
        <w:t>Address: 1028 South Alamo Street, San Antonio, Texas 78210</w:t>
      </w:r>
    </w:p>
    <w:p w:rsidR="007C273F" w:rsidRDefault="00C2255B">
      <w:pPr>
        <w:pStyle w:val="BodyText"/>
        <w:spacing w:before="25" w:line="259" w:lineRule="auto"/>
        <w:ind w:left="480" w:right="1525"/>
      </w:pPr>
      <w:r>
        <w:t>Funding Sources: Federal Title VII, Part B and C; CARES Act; State SSA-VR; Valero Corporation funds; Fee for service</w:t>
      </w:r>
    </w:p>
    <w:p w:rsidR="007C273F" w:rsidRDefault="00C2255B">
      <w:pPr>
        <w:pStyle w:val="BodyText"/>
        <w:spacing w:line="259" w:lineRule="auto"/>
        <w:ind w:left="475" w:right="1445"/>
      </w:pPr>
      <w:r>
        <w:t>Counties Served for Core Services:</w:t>
      </w:r>
      <w:r>
        <w:rPr>
          <w:spacing w:val="-64"/>
        </w:rPr>
        <w:t xml:space="preserve"> </w:t>
      </w:r>
      <w:r>
        <w:rPr>
          <w:color w:val="333D47"/>
        </w:rPr>
        <w:t>Atascosa, Bandera, Bexar, Calhoun, Comal, DeWitt, Dimmit, Edwards, Frio, Gillespie, Goliad, Gonzales, Gu</w:t>
      </w:r>
      <w:r>
        <w:rPr>
          <w:color w:val="333D47"/>
        </w:rPr>
        <w:t>adalupe, Jackson, Karnes, Kendall, Kerr, Kinney, La Salle, Lavaca, Maverick, Medina, Real, Uvalde, Val Verde, Victoria, Wilson, Zavala</w:t>
      </w:r>
    </w:p>
    <w:p w:rsidR="007C273F" w:rsidRDefault="007C273F">
      <w:pPr>
        <w:pStyle w:val="BodyText"/>
        <w:spacing w:before="4"/>
        <w:rPr>
          <w:sz w:val="27"/>
        </w:rPr>
      </w:pPr>
    </w:p>
    <w:p w:rsidR="007C273F" w:rsidRDefault="00C2255B">
      <w:pPr>
        <w:pStyle w:val="BodyText"/>
        <w:spacing w:line="259" w:lineRule="auto"/>
        <w:ind w:left="480" w:right="1495"/>
      </w:pPr>
      <w:r>
        <w:t>Oversight Process: CIL submits Program Performance Report to ACL and DSE.</w:t>
      </w:r>
    </w:p>
    <w:p w:rsidR="007C273F" w:rsidRDefault="00C2255B">
      <w:pPr>
        <w:pStyle w:val="BodyText"/>
        <w:spacing w:line="291" w:lineRule="exact"/>
        <w:ind w:left="480"/>
      </w:pPr>
      <w:r>
        <w:t>Oversight Entity: ACL and DSE</w:t>
      </w:r>
    </w:p>
    <w:p w:rsidR="007C273F" w:rsidRDefault="007C273F">
      <w:pPr>
        <w:pStyle w:val="BodyText"/>
        <w:spacing w:before="9"/>
        <w:rPr>
          <w:sz w:val="27"/>
        </w:rPr>
      </w:pPr>
    </w:p>
    <w:p w:rsidR="007C273F" w:rsidRDefault="00C2255B">
      <w:pPr>
        <w:spacing w:line="259" w:lineRule="auto"/>
        <w:ind w:left="480" w:right="1797"/>
        <w:rPr>
          <w:b/>
          <w:sz w:val="24"/>
        </w:rPr>
      </w:pPr>
      <w:r>
        <w:rPr>
          <w:b/>
          <w:sz w:val="24"/>
        </w:rPr>
        <w:t>Valley Associat</w:t>
      </w:r>
      <w:r>
        <w:rPr>
          <w:b/>
          <w:sz w:val="24"/>
        </w:rPr>
        <w:t>ion for Independent Living-Rio Grande Valley (SPIL Signatory)</w:t>
      </w:r>
    </w:p>
    <w:p w:rsidR="007C273F" w:rsidRDefault="00C2255B">
      <w:pPr>
        <w:pStyle w:val="BodyText"/>
        <w:spacing w:line="290" w:lineRule="exact"/>
        <w:ind w:left="480"/>
      </w:pPr>
      <w:r>
        <w:t>(VAIL-Rio Grande Valley)</w:t>
      </w:r>
    </w:p>
    <w:p w:rsidR="007C273F" w:rsidRDefault="00C2255B">
      <w:pPr>
        <w:pStyle w:val="BodyText"/>
        <w:spacing w:before="26"/>
        <w:ind w:left="480"/>
      </w:pPr>
      <w:r>
        <w:t>Address: 3016 North McColl, Suite B, McAllen, TX 78501</w:t>
      </w:r>
    </w:p>
    <w:p w:rsidR="007C273F" w:rsidRDefault="00C2255B">
      <w:pPr>
        <w:pStyle w:val="BodyText"/>
        <w:spacing w:before="22" w:line="259" w:lineRule="auto"/>
        <w:ind w:left="480" w:right="1525"/>
      </w:pPr>
      <w:r>
        <w:t>Funding Sources: Federal Title VII, Part B and C; CARES Act; State SSA-VR; Fee for Service</w:t>
      </w:r>
    </w:p>
    <w:p w:rsidR="007C273F" w:rsidRDefault="00C2255B">
      <w:pPr>
        <w:pStyle w:val="BodyText"/>
        <w:spacing w:line="290" w:lineRule="exact"/>
        <w:ind w:left="475"/>
      </w:pPr>
      <w:r>
        <w:t xml:space="preserve">Counties Served for Core Services: </w:t>
      </w:r>
      <w:r>
        <w:rPr>
          <w:color w:val="333D47"/>
        </w:rPr>
        <w:t>Starr, Hidalgo, Willacy, Cameron</w:t>
      </w:r>
    </w:p>
    <w:p w:rsidR="007C273F" w:rsidRDefault="007C273F">
      <w:pPr>
        <w:spacing w:line="290" w:lineRule="exact"/>
        <w:sectPr w:rsidR="007C273F">
          <w:pgSz w:w="12240" w:h="15840"/>
          <w:pgMar w:top="1360" w:right="0" w:bottom="1180" w:left="960" w:header="0" w:footer="910" w:gutter="0"/>
          <w:cols w:space="720"/>
        </w:sectPr>
      </w:pPr>
    </w:p>
    <w:p w:rsidR="007C273F" w:rsidRDefault="007C273F">
      <w:pPr>
        <w:pStyle w:val="BodyText"/>
        <w:spacing w:before="2"/>
        <w:rPr>
          <w:sz w:val="14"/>
        </w:rPr>
      </w:pPr>
    </w:p>
    <w:p w:rsidR="007C273F" w:rsidRDefault="00C2255B">
      <w:pPr>
        <w:pStyle w:val="BodyText"/>
        <w:spacing w:before="100"/>
        <w:ind w:left="475"/>
      </w:pPr>
      <w:r>
        <w:t>Non-Core Service Contracts and Counties Served:</w:t>
      </w:r>
    </w:p>
    <w:p w:rsidR="007C273F" w:rsidRDefault="00C2255B">
      <w:pPr>
        <w:pStyle w:val="BodyText"/>
        <w:spacing w:before="42"/>
        <w:ind w:left="475"/>
      </w:pPr>
      <w:r>
        <w:t>TCDD: Cameron, Hidalgo, Starr, Willacy</w:t>
      </w:r>
    </w:p>
    <w:p w:rsidR="007C273F" w:rsidRDefault="00C2255B">
      <w:pPr>
        <w:pStyle w:val="BodyText"/>
        <w:spacing w:before="42" w:line="273" w:lineRule="auto"/>
        <w:ind w:left="480" w:right="2305" w:hanging="5"/>
      </w:pPr>
      <w:r>
        <w:t>HHSC ILS: Webb, Jim Hogg, Zapata, Starr, Hidalgo, Willacy, Cameron LRGVDC: Cameron, Hi</w:t>
      </w:r>
      <w:r>
        <w:t>dalgo, Willacy, Starr, Zapata</w:t>
      </w:r>
    </w:p>
    <w:p w:rsidR="007C273F" w:rsidRDefault="00C2255B">
      <w:pPr>
        <w:pStyle w:val="BodyText"/>
        <w:spacing w:line="275" w:lineRule="exact"/>
        <w:ind w:left="480"/>
      </w:pPr>
      <w:r>
        <w:t>HHSC-Community Living Assistance and Support Services (CLASS):</w:t>
      </w:r>
    </w:p>
    <w:p w:rsidR="007C273F" w:rsidRDefault="00C2255B">
      <w:pPr>
        <w:pStyle w:val="BodyText"/>
        <w:spacing w:before="25" w:line="259" w:lineRule="auto"/>
        <w:ind w:left="480" w:right="2808"/>
      </w:pPr>
      <w:r>
        <w:t>Cameron, Hidalgo, Willacy, Starr, Webb, Jim Hogg, Zapata, Duval Mobility Management: Starr, Zapata, Hidalgo, Cameron, Willacy</w:t>
      </w:r>
    </w:p>
    <w:p w:rsidR="007C273F" w:rsidRDefault="007C273F">
      <w:pPr>
        <w:pStyle w:val="BodyText"/>
        <w:spacing w:before="9"/>
        <w:rPr>
          <w:sz w:val="25"/>
        </w:rPr>
      </w:pPr>
    </w:p>
    <w:p w:rsidR="007C273F" w:rsidRDefault="00C2255B">
      <w:pPr>
        <w:pStyle w:val="BodyText"/>
        <w:spacing w:before="1" w:line="259" w:lineRule="auto"/>
        <w:ind w:left="480" w:right="1495"/>
      </w:pPr>
      <w:r>
        <w:t>Oversight Process: CIL submits Progr</w:t>
      </w:r>
      <w:r>
        <w:t>am Performance Report to ACL and DSE.</w:t>
      </w:r>
    </w:p>
    <w:p w:rsidR="007C273F" w:rsidRDefault="00C2255B">
      <w:pPr>
        <w:pStyle w:val="BodyText"/>
        <w:spacing w:line="291" w:lineRule="exact"/>
        <w:ind w:left="480"/>
      </w:pPr>
      <w:r>
        <w:t>Oversight Entity: ACL and DSE</w:t>
      </w:r>
    </w:p>
    <w:p w:rsidR="007C273F" w:rsidRDefault="007C273F">
      <w:pPr>
        <w:pStyle w:val="BodyText"/>
        <w:spacing w:before="11"/>
        <w:rPr>
          <w:sz w:val="27"/>
        </w:rPr>
      </w:pPr>
    </w:p>
    <w:p w:rsidR="007C273F" w:rsidRDefault="00C2255B">
      <w:pPr>
        <w:spacing w:line="259" w:lineRule="auto"/>
        <w:ind w:left="480" w:right="2537"/>
        <w:rPr>
          <w:b/>
          <w:sz w:val="24"/>
        </w:rPr>
      </w:pPr>
      <w:r>
        <w:rPr>
          <w:b/>
          <w:sz w:val="24"/>
        </w:rPr>
        <w:t>Valley Association for Independent Living-South Texas (SPIL Signatory)</w:t>
      </w:r>
    </w:p>
    <w:p w:rsidR="007C273F" w:rsidRDefault="00C2255B">
      <w:pPr>
        <w:pStyle w:val="BodyText"/>
        <w:spacing w:line="290" w:lineRule="exact"/>
        <w:ind w:left="480"/>
      </w:pPr>
      <w:r>
        <w:t>(VAIL-South Texas)</w:t>
      </w:r>
    </w:p>
    <w:p w:rsidR="007C273F" w:rsidRDefault="00C2255B">
      <w:pPr>
        <w:pStyle w:val="BodyText"/>
        <w:spacing w:before="23" w:line="259" w:lineRule="auto"/>
        <w:ind w:left="480" w:right="3216"/>
      </w:pPr>
      <w:r>
        <w:t>Address: 709, Alta Vista Drive, Unit 102, Laredo, Texas 78041 Funding Sources: State, General Revenue</w:t>
      </w:r>
    </w:p>
    <w:p w:rsidR="007C273F" w:rsidRDefault="00C2255B">
      <w:pPr>
        <w:pStyle w:val="BodyText"/>
        <w:spacing w:line="290" w:lineRule="exact"/>
        <w:ind w:left="480"/>
      </w:pPr>
      <w:r>
        <w:t>Counties Served for Core Services: Duval, Jim Hogg, Webb, Zapata</w:t>
      </w:r>
    </w:p>
    <w:p w:rsidR="007C273F" w:rsidRDefault="007C273F">
      <w:pPr>
        <w:pStyle w:val="BodyText"/>
        <w:spacing w:before="11"/>
        <w:rPr>
          <w:sz w:val="27"/>
        </w:rPr>
      </w:pPr>
    </w:p>
    <w:p w:rsidR="007C273F" w:rsidRDefault="00C2255B">
      <w:pPr>
        <w:pStyle w:val="BodyText"/>
        <w:ind w:left="480"/>
      </w:pPr>
      <w:r>
        <w:t>Non-Core Service Contracts and Counties Served:</w:t>
      </w:r>
    </w:p>
    <w:p w:rsidR="007C273F" w:rsidRDefault="00C2255B">
      <w:pPr>
        <w:pStyle w:val="BodyText"/>
        <w:spacing w:before="23"/>
        <w:ind w:left="480"/>
      </w:pPr>
      <w:r>
        <w:t>LRGVDC: Zapata</w:t>
      </w:r>
    </w:p>
    <w:p w:rsidR="007C273F" w:rsidRDefault="00C2255B">
      <w:pPr>
        <w:pStyle w:val="BodyText"/>
        <w:spacing w:before="23" w:line="259" w:lineRule="auto"/>
        <w:ind w:left="480" w:right="1644"/>
      </w:pPr>
      <w:r>
        <w:t>HHSC- Community Living As</w:t>
      </w:r>
      <w:r>
        <w:t>sistance and Support Services (CLASS): Webb, Jim Hogg, Zapata, Duval</w:t>
      </w:r>
    </w:p>
    <w:p w:rsidR="007C273F" w:rsidRDefault="007C273F">
      <w:pPr>
        <w:pStyle w:val="BodyText"/>
        <w:rPr>
          <w:sz w:val="37"/>
        </w:rPr>
      </w:pPr>
    </w:p>
    <w:p w:rsidR="007C273F" w:rsidRDefault="00C2255B">
      <w:pPr>
        <w:pStyle w:val="BodyText"/>
        <w:spacing w:line="259" w:lineRule="auto"/>
        <w:ind w:left="480" w:right="1445"/>
      </w:pPr>
      <w:r>
        <w:t>Oversight Process: CIL submits Program Performance Report to DSE. Oversight Entity: DSE</w:t>
      </w:r>
    </w:p>
    <w:p w:rsidR="007C273F" w:rsidRDefault="007C273F">
      <w:pPr>
        <w:pStyle w:val="BodyText"/>
        <w:spacing w:before="9"/>
        <w:rPr>
          <w:sz w:val="25"/>
        </w:rPr>
      </w:pPr>
    </w:p>
    <w:p w:rsidR="007C273F" w:rsidRDefault="00C2255B">
      <w:pPr>
        <w:spacing w:before="1"/>
        <w:ind w:left="480"/>
        <w:rPr>
          <w:b/>
          <w:sz w:val="24"/>
        </w:rPr>
      </w:pPr>
      <w:r>
        <w:rPr>
          <w:b/>
          <w:sz w:val="24"/>
        </w:rPr>
        <w:t>Volar Center for Independent Living (SPIL Signatory)</w:t>
      </w:r>
    </w:p>
    <w:p w:rsidR="007C273F" w:rsidRDefault="00C2255B">
      <w:pPr>
        <w:pStyle w:val="BodyText"/>
        <w:spacing w:before="22"/>
        <w:ind w:left="480"/>
      </w:pPr>
      <w:r>
        <w:t>(Volar CIL)</w:t>
      </w:r>
    </w:p>
    <w:p w:rsidR="007C273F" w:rsidRDefault="00C2255B">
      <w:pPr>
        <w:pStyle w:val="BodyText"/>
        <w:spacing w:before="25"/>
        <w:ind w:left="480"/>
      </w:pPr>
      <w:r>
        <w:t>Address: 1220 Golden Key Circle,</w:t>
      </w:r>
      <w:r>
        <w:t xml:space="preserve"> El Paso, Texas 79925-5825</w:t>
      </w:r>
    </w:p>
    <w:p w:rsidR="007C273F" w:rsidRDefault="00C2255B">
      <w:pPr>
        <w:pStyle w:val="BodyText"/>
        <w:spacing w:before="23" w:line="259" w:lineRule="auto"/>
        <w:ind w:left="480" w:right="1438"/>
      </w:pPr>
      <w:r>
        <w:t>Funding Sources: Federal Title VII, Part B and C; CARES Act; State, SSA-VR; Local Government; Private; Other Federal Funds</w:t>
      </w:r>
    </w:p>
    <w:p w:rsidR="007C273F" w:rsidRDefault="00C2255B">
      <w:pPr>
        <w:pStyle w:val="BodyText"/>
        <w:spacing w:line="291" w:lineRule="exact"/>
        <w:ind w:left="480"/>
      </w:pPr>
      <w:r>
        <w:t>Counties Served for Core Serves: El Paso</w:t>
      </w:r>
    </w:p>
    <w:p w:rsidR="007C273F" w:rsidRDefault="007C273F">
      <w:pPr>
        <w:pStyle w:val="BodyText"/>
        <w:spacing w:before="9"/>
        <w:rPr>
          <w:sz w:val="27"/>
        </w:rPr>
      </w:pPr>
    </w:p>
    <w:p w:rsidR="007C273F" w:rsidRDefault="00C2255B">
      <w:pPr>
        <w:pStyle w:val="BodyText"/>
        <w:ind w:left="480"/>
      </w:pPr>
      <w:r>
        <w:t>Non-Core Service Contracts and Counties Served:</w:t>
      </w:r>
    </w:p>
    <w:p w:rsidR="007C273F" w:rsidRDefault="00C2255B">
      <w:pPr>
        <w:pStyle w:val="BodyText"/>
        <w:spacing w:before="23" w:line="261" w:lineRule="auto"/>
        <w:ind w:left="480" w:right="2460"/>
      </w:pPr>
      <w:r>
        <w:t>HHSC-IL Purchased Services Program: Brewster, Culberson, El Paso, Hudspeth, Jeff Davis, Presidio, and Presidio</w:t>
      </w:r>
    </w:p>
    <w:p w:rsidR="007C273F" w:rsidRDefault="007C273F">
      <w:pPr>
        <w:spacing w:line="261" w:lineRule="auto"/>
        <w:sectPr w:rsidR="007C273F">
          <w:pgSz w:w="12240" w:h="15840"/>
          <w:pgMar w:top="1500" w:right="0" w:bottom="1180" w:left="960" w:header="0" w:footer="910" w:gutter="0"/>
          <w:cols w:space="720"/>
        </w:sectPr>
      </w:pPr>
    </w:p>
    <w:p w:rsidR="007C273F" w:rsidRDefault="00C2255B">
      <w:pPr>
        <w:pStyle w:val="BodyText"/>
        <w:spacing w:before="79" w:line="259" w:lineRule="auto"/>
        <w:ind w:left="480" w:right="1495"/>
      </w:pPr>
      <w:r>
        <w:t>Oversight Process: CIL submits Program Performance Report to ACL and DSE.</w:t>
      </w:r>
    </w:p>
    <w:p w:rsidR="007C273F" w:rsidRDefault="00C2255B">
      <w:pPr>
        <w:pStyle w:val="BodyText"/>
        <w:spacing w:line="290" w:lineRule="exact"/>
        <w:ind w:left="480"/>
      </w:pPr>
      <w:r>
        <w:t>Oversight Entity: ACL and DSE</w:t>
      </w:r>
    </w:p>
    <w:p w:rsidR="007C273F" w:rsidRDefault="007C273F">
      <w:pPr>
        <w:pStyle w:val="BodyText"/>
        <w:rPr>
          <w:sz w:val="28"/>
        </w:rPr>
      </w:pPr>
    </w:p>
    <w:p w:rsidR="007C273F" w:rsidRDefault="007C273F">
      <w:pPr>
        <w:pStyle w:val="BodyText"/>
        <w:rPr>
          <w:sz w:val="22"/>
        </w:rPr>
      </w:pPr>
    </w:p>
    <w:p w:rsidR="007C273F" w:rsidRDefault="00C2255B">
      <w:pPr>
        <w:pStyle w:val="ListParagraph"/>
        <w:numPr>
          <w:ilvl w:val="1"/>
          <w:numId w:val="12"/>
        </w:numPr>
        <w:tabs>
          <w:tab w:val="left" w:pos="990"/>
        </w:tabs>
        <w:ind w:hanging="510"/>
        <w:rPr>
          <w:b/>
          <w:sz w:val="24"/>
        </w:rPr>
      </w:pPr>
      <w:r>
        <w:rPr>
          <w:b/>
          <w:sz w:val="24"/>
          <w:u w:val="thick"/>
        </w:rPr>
        <w:t xml:space="preserve">Expansion and Adjustment </w:t>
      </w:r>
      <w:r>
        <w:rPr>
          <w:b/>
          <w:sz w:val="24"/>
          <w:u w:val="thick"/>
        </w:rPr>
        <w:t>of</w:t>
      </w:r>
      <w:r>
        <w:rPr>
          <w:b/>
          <w:spacing w:val="-4"/>
          <w:sz w:val="24"/>
          <w:u w:val="thick"/>
        </w:rPr>
        <w:t xml:space="preserve"> </w:t>
      </w:r>
      <w:r>
        <w:rPr>
          <w:b/>
          <w:sz w:val="24"/>
          <w:u w:val="thick"/>
        </w:rPr>
        <w:t>Network</w:t>
      </w:r>
    </w:p>
    <w:p w:rsidR="007C273F" w:rsidRDefault="00C2255B">
      <w:pPr>
        <w:spacing w:before="2"/>
        <w:ind w:left="480" w:right="1429"/>
        <w:rPr>
          <w:b/>
          <w:sz w:val="24"/>
        </w:rPr>
      </w:pPr>
      <w:r>
        <w:rPr>
          <w:b/>
          <w:sz w:val="24"/>
        </w:rPr>
        <w:t>Plan and priorities for use of funds, by funding source, including Part B funds, Part C funds, State funds, and other funds, whether current, increased, or one-time funding and methodology for distribution of funds. Use of funds to build capacit</w:t>
      </w:r>
      <w:r>
        <w:rPr>
          <w:b/>
          <w:sz w:val="24"/>
        </w:rPr>
        <w:t>y of existing Centers, establish new Centers, and/or increase statewideness of Network.</w:t>
      </w:r>
    </w:p>
    <w:p w:rsidR="007C273F" w:rsidRDefault="007C273F">
      <w:pPr>
        <w:pStyle w:val="BodyText"/>
        <w:rPr>
          <w:b/>
        </w:rPr>
      </w:pPr>
    </w:p>
    <w:p w:rsidR="007C273F" w:rsidRDefault="00C2255B">
      <w:pPr>
        <w:ind w:left="480" w:right="1439"/>
        <w:rPr>
          <w:b/>
          <w:sz w:val="24"/>
        </w:rPr>
      </w:pPr>
      <w:r>
        <w:rPr>
          <w:b/>
          <w:sz w:val="24"/>
        </w:rPr>
        <w:t>Minimum funding level for a Center and formula/plan for distribution of funds to bring each Center to the minimum. Exceptions must be explained with sufficient detail.</w:t>
      </w:r>
    </w:p>
    <w:p w:rsidR="007C273F" w:rsidRDefault="007C273F">
      <w:pPr>
        <w:pStyle w:val="BodyText"/>
        <w:spacing w:before="11"/>
        <w:rPr>
          <w:b/>
          <w:sz w:val="23"/>
        </w:rPr>
      </w:pPr>
    </w:p>
    <w:p w:rsidR="007C273F" w:rsidRDefault="00C2255B">
      <w:pPr>
        <w:spacing w:before="1"/>
        <w:ind w:left="480" w:right="1445"/>
        <w:rPr>
          <w:b/>
          <w:sz w:val="24"/>
        </w:rPr>
      </w:pPr>
      <w:r>
        <w:rPr>
          <w:b/>
          <w:sz w:val="24"/>
        </w:rPr>
        <w:t>Action/process for distribution of funds relinquished or removed from a Center and/or if a Center closes.</w:t>
      </w:r>
    </w:p>
    <w:p w:rsidR="007C273F" w:rsidRDefault="007C273F">
      <w:pPr>
        <w:pStyle w:val="BodyText"/>
        <w:rPr>
          <w:b/>
        </w:rPr>
      </w:pPr>
    </w:p>
    <w:p w:rsidR="007C273F" w:rsidRDefault="00C2255B">
      <w:pPr>
        <w:spacing w:before="1"/>
        <w:ind w:left="480"/>
        <w:rPr>
          <w:b/>
          <w:sz w:val="24"/>
        </w:rPr>
      </w:pPr>
      <w:r>
        <w:rPr>
          <w:b/>
          <w:sz w:val="24"/>
        </w:rPr>
        <w:t>Plan/formula for adjusting distribution of funds when cut/reduced.</w:t>
      </w:r>
    </w:p>
    <w:p w:rsidR="007C273F" w:rsidRDefault="007C273F">
      <w:pPr>
        <w:pStyle w:val="BodyText"/>
        <w:spacing w:before="11"/>
        <w:rPr>
          <w:b/>
          <w:sz w:val="23"/>
        </w:rPr>
      </w:pPr>
    </w:p>
    <w:p w:rsidR="007C273F" w:rsidRDefault="00C2255B">
      <w:pPr>
        <w:ind w:left="480" w:right="1968"/>
        <w:rPr>
          <w:b/>
          <w:sz w:val="24"/>
        </w:rPr>
      </w:pPr>
      <w:r>
        <w:rPr>
          <w:b/>
          <w:sz w:val="24"/>
        </w:rPr>
        <w:t>Plan for changes to Center service areas and/or funding levels to accommodate expansion and/or adjustment of the Network.</w:t>
      </w:r>
    </w:p>
    <w:p w:rsidR="007C273F" w:rsidRDefault="007C273F">
      <w:pPr>
        <w:pStyle w:val="BodyText"/>
        <w:spacing w:before="11"/>
        <w:rPr>
          <w:b/>
          <w:sz w:val="23"/>
        </w:rPr>
      </w:pPr>
    </w:p>
    <w:p w:rsidR="007C273F" w:rsidRDefault="00C2255B">
      <w:pPr>
        <w:spacing w:before="1"/>
        <w:ind w:left="480" w:right="2263"/>
        <w:rPr>
          <w:b/>
          <w:sz w:val="24"/>
        </w:rPr>
      </w:pPr>
      <w:r>
        <w:rPr>
          <w:b/>
          <w:sz w:val="24"/>
        </w:rPr>
        <w:t>Plan for one-time funding and/or temporary changes to Center service areas and/or funding levels.</w:t>
      </w:r>
    </w:p>
    <w:p w:rsidR="007C273F" w:rsidRDefault="007C273F">
      <w:pPr>
        <w:pStyle w:val="BodyText"/>
        <w:spacing w:before="10"/>
        <w:rPr>
          <w:b/>
          <w:sz w:val="23"/>
        </w:rPr>
      </w:pPr>
    </w:p>
    <w:p w:rsidR="007C273F" w:rsidRDefault="00C2255B">
      <w:pPr>
        <w:pStyle w:val="BodyText"/>
        <w:ind w:left="480"/>
        <w:jc w:val="both"/>
      </w:pPr>
      <w:r>
        <w:rPr>
          <w:color w:val="0D0D0D"/>
          <w:u w:val="single" w:color="0D0D0D"/>
        </w:rPr>
        <w:t>Strengthen the Network-- Statement</w:t>
      </w:r>
      <w:r>
        <w:rPr>
          <w:color w:val="0D0D0D"/>
          <w:u w:val="single" w:color="0D0D0D"/>
        </w:rPr>
        <w:t xml:space="preserve"> of Funding Equity:</w:t>
      </w:r>
    </w:p>
    <w:p w:rsidR="007C273F" w:rsidRDefault="00C2255B">
      <w:pPr>
        <w:pStyle w:val="BodyText"/>
        <w:spacing w:before="23" w:line="259" w:lineRule="auto"/>
        <w:ind w:left="480" w:right="1434"/>
        <w:jc w:val="both"/>
      </w:pPr>
      <w:r>
        <w:rPr>
          <w:color w:val="0D0D0D"/>
        </w:rPr>
        <w:t>The Network of Centers for Independent Living and the Texas State Independent Living Council recognize the value and importance of implementing a statement of funding equity. The purpose of this statement is</w:t>
      </w:r>
      <w:r>
        <w:rPr>
          <w:color w:val="0D0D0D"/>
          <w:spacing w:val="-16"/>
        </w:rPr>
        <w:t xml:space="preserve"> </w:t>
      </w:r>
      <w:r>
        <w:rPr>
          <w:color w:val="0D0D0D"/>
        </w:rPr>
        <w:t>to</w:t>
      </w:r>
      <w:r>
        <w:rPr>
          <w:color w:val="0D0D0D"/>
          <w:spacing w:val="-12"/>
        </w:rPr>
        <w:t xml:space="preserve"> </w:t>
      </w:r>
      <w:r>
        <w:rPr>
          <w:color w:val="0D0D0D"/>
        </w:rPr>
        <w:t>increase</w:t>
      </w:r>
      <w:r>
        <w:rPr>
          <w:color w:val="0D0D0D"/>
          <w:spacing w:val="-14"/>
        </w:rPr>
        <w:t xml:space="preserve"> </w:t>
      </w:r>
      <w:r>
        <w:rPr>
          <w:color w:val="0D0D0D"/>
        </w:rPr>
        <w:t>access</w:t>
      </w:r>
      <w:r>
        <w:rPr>
          <w:color w:val="0D0D0D"/>
          <w:spacing w:val="-15"/>
        </w:rPr>
        <w:t xml:space="preserve"> </w:t>
      </w:r>
      <w:r>
        <w:rPr>
          <w:color w:val="0D0D0D"/>
        </w:rPr>
        <w:t>to</w:t>
      </w:r>
      <w:r>
        <w:rPr>
          <w:color w:val="0D0D0D"/>
          <w:spacing w:val="-14"/>
        </w:rPr>
        <w:t xml:space="preserve"> </w:t>
      </w:r>
      <w:r>
        <w:rPr>
          <w:color w:val="0D0D0D"/>
        </w:rPr>
        <w:t>servic</w:t>
      </w:r>
      <w:r>
        <w:rPr>
          <w:color w:val="0D0D0D"/>
        </w:rPr>
        <w:t>es</w:t>
      </w:r>
      <w:r>
        <w:rPr>
          <w:color w:val="0D0D0D"/>
          <w:spacing w:val="-14"/>
        </w:rPr>
        <w:t xml:space="preserve"> </w:t>
      </w:r>
      <w:r>
        <w:rPr>
          <w:color w:val="0D0D0D"/>
        </w:rPr>
        <w:t>for</w:t>
      </w:r>
      <w:r>
        <w:rPr>
          <w:color w:val="0D0D0D"/>
          <w:spacing w:val="-14"/>
        </w:rPr>
        <w:t xml:space="preserve"> </w:t>
      </w:r>
      <w:r>
        <w:rPr>
          <w:color w:val="0D0D0D"/>
        </w:rPr>
        <w:t>individuals</w:t>
      </w:r>
      <w:r>
        <w:rPr>
          <w:color w:val="0D0D0D"/>
          <w:spacing w:val="-15"/>
        </w:rPr>
        <w:t xml:space="preserve"> </w:t>
      </w:r>
      <w:r>
        <w:rPr>
          <w:color w:val="0D0D0D"/>
        </w:rPr>
        <w:t>with</w:t>
      </w:r>
      <w:r>
        <w:rPr>
          <w:color w:val="0D0D0D"/>
          <w:spacing w:val="-15"/>
        </w:rPr>
        <w:t xml:space="preserve"> </w:t>
      </w:r>
      <w:r>
        <w:rPr>
          <w:color w:val="0D0D0D"/>
        </w:rPr>
        <w:t>disabilities</w:t>
      </w:r>
      <w:r>
        <w:rPr>
          <w:color w:val="0D0D0D"/>
          <w:spacing w:val="-15"/>
        </w:rPr>
        <w:t xml:space="preserve"> </w:t>
      </w:r>
      <w:r>
        <w:rPr>
          <w:color w:val="0D0D0D"/>
        </w:rPr>
        <w:t>and</w:t>
      </w:r>
      <w:r>
        <w:rPr>
          <w:color w:val="0D0D0D"/>
          <w:spacing w:val="-16"/>
        </w:rPr>
        <w:t xml:space="preserve"> </w:t>
      </w:r>
      <w:r>
        <w:rPr>
          <w:color w:val="0D0D0D"/>
        </w:rPr>
        <w:t>strengthen the Network. The Network is committed to pursuing increased funding that will</w:t>
      </w:r>
      <w:r>
        <w:rPr>
          <w:color w:val="0D0D0D"/>
          <w:spacing w:val="-14"/>
        </w:rPr>
        <w:t xml:space="preserve"> </w:t>
      </w:r>
      <w:r>
        <w:rPr>
          <w:color w:val="0D0D0D"/>
        </w:rPr>
        <w:t>allow</w:t>
      </w:r>
      <w:r>
        <w:rPr>
          <w:color w:val="0D0D0D"/>
          <w:spacing w:val="-15"/>
        </w:rPr>
        <w:t xml:space="preserve"> </w:t>
      </w:r>
      <w:r>
        <w:rPr>
          <w:color w:val="0D0D0D"/>
        </w:rPr>
        <w:t>for</w:t>
      </w:r>
      <w:r>
        <w:rPr>
          <w:color w:val="0D0D0D"/>
          <w:spacing w:val="-13"/>
        </w:rPr>
        <w:t xml:space="preserve"> </w:t>
      </w:r>
      <w:r>
        <w:rPr>
          <w:color w:val="0D0D0D"/>
        </w:rPr>
        <w:t>financial</w:t>
      </w:r>
      <w:r>
        <w:rPr>
          <w:color w:val="0D0D0D"/>
          <w:spacing w:val="-16"/>
        </w:rPr>
        <w:t xml:space="preserve"> </w:t>
      </w:r>
      <w:r>
        <w:rPr>
          <w:color w:val="0D0D0D"/>
        </w:rPr>
        <w:t>support</w:t>
      </w:r>
      <w:r>
        <w:rPr>
          <w:color w:val="0D0D0D"/>
          <w:spacing w:val="-12"/>
        </w:rPr>
        <w:t xml:space="preserve"> </w:t>
      </w:r>
      <w:r>
        <w:rPr>
          <w:color w:val="0D0D0D"/>
        </w:rPr>
        <w:t>to</w:t>
      </w:r>
      <w:r>
        <w:rPr>
          <w:color w:val="0D0D0D"/>
          <w:spacing w:val="-14"/>
        </w:rPr>
        <w:t xml:space="preserve"> </w:t>
      </w:r>
      <w:r>
        <w:rPr>
          <w:color w:val="0D0D0D"/>
        </w:rPr>
        <w:t>bring</w:t>
      </w:r>
      <w:r>
        <w:rPr>
          <w:color w:val="0D0D0D"/>
          <w:spacing w:val="-15"/>
        </w:rPr>
        <w:t xml:space="preserve"> </w:t>
      </w:r>
      <w:r>
        <w:rPr>
          <w:color w:val="0D0D0D"/>
        </w:rPr>
        <w:t>existing</w:t>
      </w:r>
      <w:r>
        <w:rPr>
          <w:color w:val="0D0D0D"/>
          <w:spacing w:val="-13"/>
        </w:rPr>
        <w:t xml:space="preserve"> </w:t>
      </w:r>
      <w:r>
        <w:rPr>
          <w:color w:val="0D0D0D"/>
        </w:rPr>
        <w:t>Centers</w:t>
      </w:r>
      <w:r>
        <w:rPr>
          <w:color w:val="0D0D0D"/>
          <w:spacing w:val="-14"/>
        </w:rPr>
        <w:t xml:space="preserve"> </w:t>
      </w:r>
      <w:r>
        <w:rPr>
          <w:color w:val="0D0D0D"/>
        </w:rPr>
        <w:t>for</w:t>
      </w:r>
      <w:r>
        <w:rPr>
          <w:color w:val="0D0D0D"/>
          <w:spacing w:val="-13"/>
        </w:rPr>
        <w:t xml:space="preserve"> </w:t>
      </w:r>
      <w:r>
        <w:rPr>
          <w:color w:val="0D0D0D"/>
        </w:rPr>
        <w:t>Independent</w:t>
      </w:r>
      <w:r>
        <w:rPr>
          <w:color w:val="0D0D0D"/>
          <w:spacing w:val="-16"/>
        </w:rPr>
        <w:t xml:space="preserve"> </w:t>
      </w:r>
      <w:r>
        <w:rPr>
          <w:color w:val="0D0D0D"/>
        </w:rPr>
        <w:t xml:space="preserve">Living up to a baseline level of $500,000. Funding will </w:t>
      </w:r>
      <w:r>
        <w:rPr>
          <w:color w:val="0D0D0D"/>
        </w:rPr>
        <w:t>also be pursued to expand the capacity of Centers for Independent Living to reach underserved populations and regions within existing coverage areas. Decreases in</w:t>
      </w:r>
      <w:r>
        <w:rPr>
          <w:color w:val="0D0D0D"/>
          <w:spacing w:val="-39"/>
        </w:rPr>
        <w:t xml:space="preserve"> </w:t>
      </w:r>
      <w:r>
        <w:rPr>
          <w:color w:val="0D0D0D"/>
        </w:rPr>
        <w:t>General Center for Independent Living Operating funds and stagnant funding levels jeopardize</w:t>
      </w:r>
      <w:r>
        <w:rPr>
          <w:color w:val="0D0D0D"/>
          <w:spacing w:val="-13"/>
        </w:rPr>
        <w:t xml:space="preserve"> </w:t>
      </w:r>
      <w:r>
        <w:rPr>
          <w:color w:val="0D0D0D"/>
        </w:rPr>
        <w:t>the</w:t>
      </w:r>
      <w:r>
        <w:rPr>
          <w:color w:val="0D0D0D"/>
          <w:spacing w:val="-12"/>
        </w:rPr>
        <w:t xml:space="preserve"> </w:t>
      </w:r>
      <w:r>
        <w:rPr>
          <w:color w:val="0D0D0D"/>
        </w:rPr>
        <w:t>ability</w:t>
      </w:r>
      <w:r>
        <w:rPr>
          <w:color w:val="0D0D0D"/>
          <w:spacing w:val="-13"/>
        </w:rPr>
        <w:t xml:space="preserve"> </w:t>
      </w:r>
      <w:r>
        <w:rPr>
          <w:color w:val="0D0D0D"/>
        </w:rPr>
        <w:t>of</w:t>
      </w:r>
      <w:r>
        <w:rPr>
          <w:color w:val="0D0D0D"/>
          <w:spacing w:val="-13"/>
        </w:rPr>
        <w:t xml:space="preserve"> </w:t>
      </w:r>
      <w:r>
        <w:rPr>
          <w:color w:val="0D0D0D"/>
        </w:rPr>
        <w:t>the</w:t>
      </w:r>
      <w:r>
        <w:rPr>
          <w:color w:val="0D0D0D"/>
          <w:spacing w:val="-12"/>
        </w:rPr>
        <w:t xml:space="preserve"> </w:t>
      </w:r>
      <w:r>
        <w:rPr>
          <w:color w:val="0D0D0D"/>
        </w:rPr>
        <w:t>Network</w:t>
      </w:r>
      <w:r>
        <w:rPr>
          <w:color w:val="0D0D0D"/>
          <w:spacing w:val="-12"/>
        </w:rPr>
        <w:t xml:space="preserve"> </w:t>
      </w:r>
      <w:r>
        <w:rPr>
          <w:color w:val="0D0D0D"/>
        </w:rPr>
        <w:t>to</w:t>
      </w:r>
      <w:r>
        <w:rPr>
          <w:color w:val="0D0D0D"/>
          <w:spacing w:val="-17"/>
        </w:rPr>
        <w:t xml:space="preserve"> </w:t>
      </w:r>
      <w:r>
        <w:rPr>
          <w:color w:val="0D0D0D"/>
        </w:rPr>
        <w:t>maintain</w:t>
      </w:r>
      <w:r>
        <w:rPr>
          <w:color w:val="0D0D0D"/>
          <w:spacing w:val="-13"/>
        </w:rPr>
        <w:t xml:space="preserve"> </w:t>
      </w:r>
      <w:r>
        <w:rPr>
          <w:color w:val="0D0D0D"/>
        </w:rPr>
        <w:t>their</w:t>
      </w:r>
      <w:r>
        <w:rPr>
          <w:color w:val="0D0D0D"/>
          <w:spacing w:val="-12"/>
        </w:rPr>
        <w:t xml:space="preserve"> </w:t>
      </w:r>
      <w:r>
        <w:rPr>
          <w:color w:val="0D0D0D"/>
        </w:rPr>
        <w:t>current</w:t>
      </w:r>
      <w:r>
        <w:rPr>
          <w:color w:val="0D0D0D"/>
          <w:spacing w:val="-13"/>
        </w:rPr>
        <w:t xml:space="preserve"> </w:t>
      </w:r>
      <w:r>
        <w:rPr>
          <w:color w:val="0D0D0D"/>
        </w:rPr>
        <w:t>level</w:t>
      </w:r>
      <w:r>
        <w:rPr>
          <w:color w:val="0D0D0D"/>
          <w:spacing w:val="-13"/>
        </w:rPr>
        <w:t xml:space="preserve"> </w:t>
      </w:r>
      <w:r>
        <w:rPr>
          <w:color w:val="0D0D0D"/>
        </w:rPr>
        <w:t>of</w:t>
      </w:r>
      <w:r>
        <w:rPr>
          <w:color w:val="0D0D0D"/>
          <w:spacing w:val="-13"/>
        </w:rPr>
        <w:t xml:space="preserve"> </w:t>
      </w:r>
      <w:r>
        <w:rPr>
          <w:color w:val="0D0D0D"/>
        </w:rPr>
        <w:t>services and adequately fund the activities of the five Core services. The Network should remain stable from year-to-year and every effort should be made to bring all Centers up to equal baselin</w:t>
      </w:r>
      <w:r>
        <w:rPr>
          <w:color w:val="0D0D0D"/>
        </w:rPr>
        <w:t>e funding. The Network will not accept expansion funds if it will potentially jeopardize the stability of the</w:t>
      </w:r>
      <w:r>
        <w:rPr>
          <w:color w:val="0D0D0D"/>
          <w:spacing w:val="68"/>
        </w:rPr>
        <w:t xml:space="preserve"> </w:t>
      </w:r>
      <w:r>
        <w:rPr>
          <w:color w:val="0D0D0D"/>
        </w:rPr>
        <w:t>existing</w:t>
      </w:r>
    </w:p>
    <w:p w:rsidR="007C273F" w:rsidRDefault="007C273F">
      <w:pPr>
        <w:spacing w:line="259" w:lineRule="auto"/>
        <w:jc w:val="both"/>
        <w:sectPr w:rsidR="007C273F">
          <w:pgSz w:w="12240" w:h="15840"/>
          <w:pgMar w:top="1360" w:right="0" w:bottom="1180" w:left="960" w:header="0" w:footer="910" w:gutter="0"/>
          <w:cols w:space="720"/>
        </w:sectPr>
      </w:pPr>
    </w:p>
    <w:p w:rsidR="007C273F" w:rsidRDefault="00C2255B">
      <w:pPr>
        <w:pStyle w:val="BodyText"/>
        <w:spacing w:before="79" w:line="259" w:lineRule="auto"/>
        <w:ind w:left="480" w:right="1439"/>
        <w:jc w:val="both"/>
      </w:pPr>
      <w:r>
        <w:rPr>
          <w:color w:val="0D0D0D"/>
        </w:rPr>
        <w:t>Network</w:t>
      </w:r>
      <w:r>
        <w:rPr>
          <w:color w:val="0D0D0D"/>
          <w:spacing w:val="-6"/>
        </w:rPr>
        <w:t xml:space="preserve"> </w:t>
      </w:r>
      <w:r>
        <w:rPr>
          <w:color w:val="0D0D0D"/>
        </w:rPr>
        <w:t>such</w:t>
      </w:r>
      <w:r>
        <w:rPr>
          <w:color w:val="0D0D0D"/>
          <w:spacing w:val="-6"/>
        </w:rPr>
        <w:t xml:space="preserve"> </w:t>
      </w:r>
      <w:r>
        <w:rPr>
          <w:color w:val="0D0D0D"/>
        </w:rPr>
        <w:t>as</w:t>
      </w:r>
      <w:r>
        <w:rPr>
          <w:color w:val="0D0D0D"/>
          <w:spacing w:val="-6"/>
        </w:rPr>
        <w:t xml:space="preserve"> </w:t>
      </w:r>
      <w:r>
        <w:rPr>
          <w:color w:val="0D0D0D"/>
        </w:rPr>
        <w:t>the</w:t>
      </w:r>
      <w:r>
        <w:rPr>
          <w:color w:val="0D0D0D"/>
          <w:spacing w:val="-4"/>
        </w:rPr>
        <w:t xml:space="preserve"> </w:t>
      </w:r>
      <w:r>
        <w:rPr>
          <w:color w:val="0D0D0D"/>
        </w:rPr>
        <w:t>reducing</w:t>
      </w:r>
      <w:r>
        <w:rPr>
          <w:color w:val="0D0D0D"/>
          <w:spacing w:val="-6"/>
        </w:rPr>
        <w:t xml:space="preserve"> </w:t>
      </w:r>
      <w:r>
        <w:rPr>
          <w:color w:val="0D0D0D"/>
        </w:rPr>
        <w:t>the</w:t>
      </w:r>
      <w:r>
        <w:rPr>
          <w:color w:val="0D0D0D"/>
          <w:spacing w:val="-5"/>
        </w:rPr>
        <w:t xml:space="preserve"> </w:t>
      </w:r>
      <w:r>
        <w:rPr>
          <w:color w:val="0D0D0D"/>
        </w:rPr>
        <w:t>continuation</w:t>
      </w:r>
      <w:r>
        <w:rPr>
          <w:color w:val="0D0D0D"/>
          <w:spacing w:val="-6"/>
        </w:rPr>
        <w:t xml:space="preserve"> </w:t>
      </w:r>
      <w:r>
        <w:rPr>
          <w:color w:val="0D0D0D"/>
        </w:rPr>
        <w:t>funding</w:t>
      </w:r>
      <w:r>
        <w:rPr>
          <w:color w:val="0D0D0D"/>
          <w:spacing w:val="-6"/>
        </w:rPr>
        <w:t xml:space="preserve"> </w:t>
      </w:r>
      <w:r>
        <w:rPr>
          <w:color w:val="0D0D0D"/>
        </w:rPr>
        <w:t>of</w:t>
      </w:r>
      <w:r>
        <w:rPr>
          <w:color w:val="0D0D0D"/>
          <w:spacing w:val="-6"/>
        </w:rPr>
        <w:t xml:space="preserve"> </w:t>
      </w:r>
      <w:r>
        <w:rPr>
          <w:color w:val="0D0D0D"/>
        </w:rPr>
        <w:t>existing</w:t>
      </w:r>
      <w:r>
        <w:rPr>
          <w:color w:val="0D0D0D"/>
          <w:spacing w:val="-6"/>
        </w:rPr>
        <w:t xml:space="preserve"> </w:t>
      </w:r>
      <w:r>
        <w:rPr>
          <w:color w:val="0D0D0D"/>
        </w:rPr>
        <w:t>Centers</w:t>
      </w:r>
      <w:r>
        <w:rPr>
          <w:color w:val="0D0D0D"/>
          <w:spacing w:val="-6"/>
        </w:rPr>
        <w:t xml:space="preserve"> </w:t>
      </w:r>
      <w:r>
        <w:rPr>
          <w:color w:val="0D0D0D"/>
        </w:rPr>
        <w:t>for Independent Living in the Network. Any fundin</w:t>
      </w:r>
      <w:r>
        <w:rPr>
          <w:color w:val="0D0D0D"/>
        </w:rPr>
        <w:t>g to establish a new Center should be expected to continue from year-to-year indefinitely. As indicated</w:t>
      </w:r>
      <w:r>
        <w:rPr>
          <w:color w:val="0D0D0D"/>
          <w:spacing w:val="-50"/>
        </w:rPr>
        <w:t xml:space="preserve"> </w:t>
      </w:r>
      <w:r>
        <w:rPr>
          <w:color w:val="0D0D0D"/>
        </w:rPr>
        <w:t>in the</w:t>
      </w:r>
      <w:r>
        <w:rPr>
          <w:color w:val="0D0D0D"/>
          <w:spacing w:val="-20"/>
        </w:rPr>
        <w:t xml:space="preserve"> </w:t>
      </w:r>
      <w:r>
        <w:rPr>
          <w:color w:val="0D0D0D"/>
        </w:rPr>
        <w:t>Plan’s</w:t>
      </w:r>
      <w:r>
        <w:rPr>
          <w:color w:val="0D0D0D"/>
          <w:spacing w:val="-19"/>
        </w:rPr>
        <w:t xml:space="preserve"> </w:t>
      </w:r>
      <w:r>
        <w:rPr>
          <w:color w:val="0D0D0D"/>
        </w:rPr>
        <w:t>Goals</w:t>
      </w:r>
      <w:r>
        <w:rPr>
          <w:color w:val="0D0D0D"/>
          <w:spacing w:val="-20"/>
        </w:rPr>
        <w:t xml:space="preserve"> </w:t>
      </w:r>
      <w:r>
        <w:rPr>
          <w:color w:val="0D0D0D"/>
        </w:rPr>
        <w:t>and</w:t>
      </w:r>
      <w:r>
        <w:rPr>
          <w:color w:val="0D0D0D"/>
          <w:spacing w:val="-19"/>
        </w:rPr>
        <w:t xml:space="preserve"> </w:t>
      </w:r>
      <w:r>
        <w:rPr>
          <w:color w:val="0D0D0D"/>
        </w:rPr>
        <w:t>Objectives,</w:t>
      </w:r>
      <w:r>
        <w:rPr>
          <w:color w:val="0D0D0D"/>
          <w:spacing w:val="-18"/>
        </w:rPr>
        <w:t xml:space="preserve"> </w:t>
      </w:r>
      <w:r>
        <w:rPr>
          <w:color w:val="0D0D0D"/>
        </w:rPr>
        <w:t>the</w:t>
      </w:r>
      <w:r>
        <w:rPr>
          <w:color w:val="0D0D0D"/>
          <w:spacing w:val="-20"/>
        </w:rPr>
        <w:t xml:space="preserve"> </w:t>
      </w:r>
      <w:r>
        <w:rPr>
          <w:color w:val="0D0D0D"/>
        </w:rPr>
        <w:t>Network</w:t>
      </w:r>
      <w:r>
        <w:rPr>
          <w:color w:val="0D0D0D"/>
          <w:spacing w:val="-19"/>
        </w:rPr>
        <w:t xml:space="preserve"> </w:t>
      </w:r>
      <w:r>
        <w:rPr>
          <w:color w:val="0D0D0D"/>
        </w:rPr>
        <w:t>will</w:t>
      </w:r>
      <w:r>
        <w:rPr>
          <w:color w:val="0D0D0D"/>
          <w:spacing w:val="-21"/>
        </w:rPr>
        <w:t xml:space="preserve"> </w:t>
      </w:r>
      <w:r>
        <w:rPr>
          <w:color w:val="0D0D0D"/>
        </w:rPr>
        <w:t>also</w:t>
      </w:r>
      <w:r>
        <w:rPr>
          <w:color w:val="0D0D0D"/>
          <w:spacing w:val="-19"/>
        </w:rPr>
        <w:t xml:space="preserve"> </w:t>
      </w:r>
      <w:r>
        <w:rPr>
          <w:color w:val="0D0D0D"/>
        </w:rPr>
        <w:t>pursue</w:t>
      </w:r>
      <w:r>
        <w:rPr>
          <w:color w:val="0D0D0D"/>
          <w:spacing w:val="-19"/>
        </w:rPr>
        <w:t xml:space="preserve"> </w:t>
      </w:r>
      <w:r>
        <w:rPr>
          <w:color w:val="0D0D0D"/>
        </w:rPr>
        <w:t>efforts</w:t>
      </w:r>
      <w:r>
        <w:rPr>
          <w:color w:val="0D0D0D"/>
          <w:spacing w:val="-20"/>
        </w:rPr>
        <w:t xml:space="preserve"> </w:t>
      </w:r>
      <w:r>
        <w:rPr>
          <w:color w:val="0D0D0D"/>
        </w:rPr>
        <w:t>to</w:t>
      </w:r>
      <w:r>
        <w:rPr>
          <w:color w:val="0D0D0D"/>
          <w:spacing w:val="-20"/>
        </w:rPr>
        <w:t xml:space="preserve"> </w:t>
      </w:r>
      <w:r>
        <w:rPr>
          <w:color w:val="0D0D0D"/>
        </w:rPr>
        <w:t>provide more security to the funding currently provided by the State of</w:t>
      </w:r>
      <w:r>
        <w:rPr>
          <w:color w:val="0D0D0D"/>
          <w:spacing w:val="-12"/>
        </w:rPr>
        <w:t xml:space="preserve"> </w:t>
      </w:r>
      <w:r>
        <w:rPr>
          <w:color w:val="0D0D0D"/>
        </w:rPr>
        <w:t>Texas.</w:t>
      </w:r>
    </w:p>
    <w:p w:rsidR="007C273F" w:rsidRDefault="007C273F">
      <w:pPr>
        <w:pStyle w:val="BodyText"/>
        <w:rPr>
          <w:sz w:val="28"/>
        </w:rPr>
      </w:pPr>
    </w:p>
    <w:p w:rsidR="007C273F" w:rsidRDefault="007C273F">
      <w:pPr>
        <w:pStyle w:val="BodyText"/>
        <w:spacing w:before="8"/>
        <w:rPr>
          <w:sz w:val="23"/>
        </w:rPr>
      </w:pPr>
    </w:p>
    <w:p w:rsidR="007C273F" w:rsidRDefault="00C2255B">
      <w:pPr>
        <w:pStyle w:val="BodyText"/>
        <w:spacing w:line="259" w:lineRule="auto"/>
        <w:ind w:left="480" w:right="1437"/>
        <w:jc w:val="both"/>
      </w:pPr>
      <w:r>
        <w:rPr>
          <w:color w:val="0D0D0D"/>
        </w:rPr>
        <w:t>The Texas State Independent Living Council and the Network of Centers for Independent Living worked together to identify a strategy for completing the Network of Centers for Independent Living in the State.</w:t>
      </w:r>
    </w:p>
    <w:p w:rsidR="007C273F" w:rsidRDefault="007C273F">
      <w:pPr>
        <w:pStyle w:val="BodyText"/>
        <w:spacing w:before="12"/>
        <w:rPr>
          <w:sz w:val="25"/>
        </w:rPr>
      </w:pPr>
    </w:p>
    <w:p w:rsidR="007C273F" w:rsidRDefault="00C2255B">
      <w:pPr>
        <w:pStyle w:val="BodyText"/>
        <w:ind w:left="480"/>
        <w:jc w:val="both"/>
      </w:pPr>
      <w:r>
        <w:rPr>
          <w:color w:val="0D0D0D"/>
          <w:u w:val="single" w:color="0D0D0D"/>
        </w:rPr>
        <w:t>Underserved Counties:</w:t>
      </w:r>
    </w:p>
    <w:p w:rsidR="007C273F" w:rsidRDefault="00C2255B">
      <w:pPr>
        <w:pStyle w:val="BodyText"/>
        <w:spacing w:before="23" w:line="259" w:lineRule="auto"/>
        <w:ind w:left="480" w:right="1435"/>
        <w:jc w:val="both"/>
      </w:pPr>
      <w:r>
        <w:rPr>
          <w:color w:val="0D0D0D"/>
        </w:rPr>
        <w:t>The Texas State I</w:t>
      </w:r>
      <w:r>
        <w:rPr>
          <w:color w:val="0D0D0D"/>
        </w:rPr>
        <w:t>ndependent Living Council and the Network of Centers for Independent</w:t>
      </w:r>
      <w:r>
        <w:rPr>
          <w:color w:val="0D0D0D"/>
          <w:spacing w:val="-9"/>
        </w:rPr>
        <w:t xml:space="preserve"> </w:t>
      </w:r>
      <w:r>
        <w:rPr>
          <w:color w:val="0D0D0D"/>
        </w:rPr>
        <w:t>Living</w:t>
      </w:r>
      <w:r>
        <w:rPr>
          <w:color w:val="0D0D0D"/>
          <w:spacing w:val="-6"/>
        </w:rPr>
        <w:t xml:space="preserve"> </w:t>
      </w:r>
      <w:r>
        <w:rPr>
          <w:color w:val="0D0D0D"/>
        </w:rPr>
        <w:t>recognizes</w:t>
      </w:r>
      <w:r>
        <w:rPr>
          <w:color w:val="0D0D0D"/>
          <w:spacing w:val="-7"/>
        </w:rPr>
        <w:t xml:space="preserve"> </w:t>
      </w:r>
      <w:r>
        <w:rPr>
          <w:color w:val="0D0D0D"/>
        </w:rPr>
        <w:t>that</w:t>
      </w:r>
      <w:r>
        <w:rPr>
          <w:color w:val="0D0D0D"/>
          <w:spacing w:val="-9"/>
        </w:rPr>
        <w:t xml:space="preserve"> </w:t>
      </w:r>
      <w:r>
        <w:rPr>
          <w:color w:val="0D0D0D"/>
        </w:rPr>
        <w:t>all</w:t>
      </w:r>
      <w:r>
        <w:rPr>
          <w:color w:val="0D0D0D"/>
          <w:spacing w:val="-6"/>
        </w:rPr>
        <w:t xml:space="preserve"> </w:t>
      </w:r>
      <w:r>
        <w:rPr>
          <w:color w:val="0D0D0D"/>
        </w:rPr>
        <w:t>counties</w:t>
      </w:r>
      <w:r>
        <w:rPr>
          <w:color w:val="0D0D0D"/>
          <w:spacing w:val="-8"/>
        </w:rPr>
        <w:t xml:space="preserve"> </w:t>
      </w:r>
      <w:r>
        <w:rPr>
          <w:color w:val="0D0D0D"/>
        </w:rPr>
        <w:t>and</w:t>
      </w:r>
      <w:r>
        <w:rPr>
          <w:color w:val="0D0D0D"/>
          <w:spacing w:val="-7"/>
        </w:rPr>
        <w:t xml:space="preserve"> </w:t>
      </w:r>
      <w:r>
        <w:rPr>
          <w:color w:val="0D0D0D"/>
        </w:rPr>
        <w:t>areas</w:t>
      </w:r>
      <w:r>
        <w:rPr>
          <w:color w:val="0D0D0D"/>
          <w:spacing w:val="-8"/>
        </w:rPr>
        <w:t xml:space="preserve"> </w:t>
      </w:r>
      <w:r>
        <w:rPr>
          <w:color w:val="0D0D0D"/>
        </w:rPr>
        <w:t>currently</w:t>
      </w:r>
      <w:r>
        <w:rPr>
          <w:color w:val="0D0D0D"/>
          <w:spacing w:val="-7"/>
        </w:rPr>
        <w:t xml:space="preserve"> </w:t>
      </w:r>
      <w:r>
        <w:rPr>
          <w:color w:val="0D0D0D"/>
        </w:rPr>
        <w:t>served</w:t>
      </w:r>
      <w:r>
        <w:rPr>
          <w:color w:val="0D0D0D"/>
          <w:spacing w:val="-8"/>
        </w:rPr>
        <w:t xml:space="preserve"> </w:t>
      </w:r>
      <w:r>
        <w:rPr>
          <w:color w:val="0D0D0D"/>
        </w:rPr>
        <w:t>by a Center for Independent Living are underserved. There are 162 out of 254 Texas counties that receive the five Independen</w:t>
      </w:r>
      <w:r>
        <w:rPr>
          <w:color w:val="0D0D0D"/>
        </w:rPr>
        <w:t>t Living five core services</w:t>
      </w:r>
      <w:r>
        <w:rPr>
          <w:color w:val="0D0D0D"/>
          <w:spacing w:val="-24"/>
        </w:rPr>
        <w:t xml:space="preserve"> </w:t>
      </w:r>
      <w:r>
        <w:rPr>
          <w:color w:val="0D0D0D"/>
        </w:rPr>
        <w:t>but are considered to be underserved. Underserved counties are counties within a Center’s service area where Independent Living services are provided but not to all Texans with disabilities residing in the service area. There ar</w:t>
      </w:r>
      <w:r>
        <w:rPr>
          <w:color w:val="0D0D0D"/>
        </w:rPr>
        <w:t>e a variety</w:t>
      </w:r>
      <w:r>
        <w:rPr>
          <w:color w:val="0D0D0D"/>
          <w:spacing w:val="-23"/>
        </w:rPr>
        <w:t xml:space="preserve"> </w:t>
      </w:r>
      <w:r>
        <w:rPr>
          <w:color w:val="0D0D0D"/>
        </w:rPr>
        <w:t>of</w:t>
      </w:r>
      <w:r>
        <w:rPr>
          <w:color w:val="0D0D0D"/>
          <w:spacing w:val="-22"/>
        </w:rPr>
        <w:t xml:space="preserve"> </w:t>
      </w:r>
      <w:r>
        <w:rPr>
          <w:color w:val="0D0D0D"/>
        </w:rPr>
        <w:t>reasons</w:t>
      </w:r>
      <w:r>
        <w:rPr>
          <w:color w:val="0D0D0D"/>
          <w:spacing w:val="-24"/>
        </w:rPr>
        <w:t xml:space="preserve"> </w:t>
      </w:r>
      <w:r>
        <w:rPr>
          <w:color w:val="0D0D0D"/>
        </w:rPr>
        <w:t>the</w:t>
      </w:r>
      <w:r>
        <w:rPr>
          <w:color w:val="0D0D0D"/>
          <w:spacing w:val="-21"/>
        </w:rPr>
        <w:t xml:space="preserve"> </w:t>
      </w:r>
      <w:r>
        <w:rPr>
          <w:color w:val="0D0D0D"/>
        </w:rPr>
        <w:t>counties</w:t>
      </w:r>
      <w:r>
        <w:rPr>
          <w:color w:val="0D0D0D"/>
          <w:spacing w:val="-23"/>
        </w:rPr>
        <w:t xml:space="preserve"> </w:t>
      </w:r>
      <w:r>
        <w:rPr>
          <w:color w:val="0D0D0D"/>
        </w:rPr>
        <w:t>remain</w:t>
      </w:r>
      <w:r>
        <w:rPr>
          <w:color w:val="0D0D0D"/>
          <w:spacing w:val="-23"/>
        </w:rPr>
        <w:t xml:space="preserve"> </w:t>
      </w:r>
      <w:r>
        <w:rPr>
          <w:color w:val="0D0D0D"/>
        </w:rPr>
        <w:t>underserved.</w:t>
      </w:r>
      <w:r>
        <w:rPr>
          <w:color w:val="0D0D0D"/>
          <w:spacing w:val="-23"/>
        </w:rPr>
        <w:t xml:space="preserve"> </w:t>
      </w:r>
      <w:r>
        <w:rPr>
          <w:color w:val="0D0D0D"/>
        </w:rPr>
        <w:t>Examples</w:t>
      </w:r>
      <w:r>
        <w:rPr>
          <w:color w:val="0D0D0D"/>
          <w:spacing w:val="-23"/>
        </w:rPr>
        <w:t xml:space="preserve"> </w:t>
      </w:r>
      <w:r>
        <w:rPr>
          <w:color w:val="0D0D0D"/>
        </w:rPr>
        <w:t>include</w:t>
      </w:r>
      <w:r>
        <w:rPr>
          <w:color w:val="0D0D0D"/>
          <w:spacing w:val="-21"/>
        </w:rPr>
        <w:t xml:space="preserve"> </w:t>
      </w:r>
      <w:r>
        <w:rPr>
          <w:color w:val="0D0D0D"/>
        </w:rPr>
        <w:t>inability to reach all Texans with disabilities in the county or limited resources and funding.</w:t>
      </w:r>
    </w:p>
    <w:p w:rsidR="007C273F" w:rsidRDefault="007C273F">
      <w:pPr>
        <w:pStyle w:val="BodyText"/>
        <w:spacing w:before="9"/>
        <w:rPr>
          <w:sz w:val="25"/>
        </w:rPr>
      </w:pPr>
    </w:p>
    <w:p w:rsidR="007C273F" w:rsidRDefault="00C2255B">
      <w:pPr>
        <w:pStyle w:val="BodyText"/>
        <w:spacing w:line="259" w:lineRule="auto"/>
        <w:ind w:left="480" w:right="1437"/>
        <w:jc w:val="both"/>
      </w:pPr>
      <w:r>
        <w:rPr>
          <w:color w:val="0D0D0D"/>
        </w:rPr>
        <w:t>Despite the large number of Centers for Independent Living in Texas, the Independent</w:t>
      </w:r>
      <w:r>
        <w:rPr>
          <w:color w:val="0D0D0D"/>
          <w:spacing w:val="-19"/>
        </w:rPr>
        <w:t xml:space="preserve"> </w:t>
      </w:r>
      <w:r>
        <w:rPr>
          <w:color w:val="0D0D0D"/>
        </w:rPr>
        <w:t>Living</w:t>
      </w:r>
      <w:r>
        <w:rPr>
          <w:color w:val="0D0D0D"/>
          <w:spacing w:val="-16"/>
        </w:rPr>
        <w:t xml:space="preserve"> </w:t>
      </w:r>
      <w:r>
        <w:rPr>
          <w:color w:val="0D0D0D"/>
        </w:rPr>
        <w:t>needs</w:t>
      </w:r>
      <w:r>
        <w:rPr>
          <w:color w:val="0D0D0D"/>
          <w:spacing w:val="-19"/>
        </w:rPr>
        <w:t xml:space="preserve"> </w:t>
      </w:r>
      <w:r>
        <w:rPr>
          <w:color w:val="0D0D0D"/>
        </w:rPr>
        <w:t>in</w:t>
      </w:r>
      <w:r>
        <w:rPr>
          <w:color w:val="0D0D0D"/>
          <w:spacing w:val="-18"/>
        </w:rPr>
        <w:t xml:space="preserve"> </w:t>
      </w:r>
      <w:r>
        <w:rPr>
          <w:color w:val="0D0D0D"/>
        </w:rPr>
        <w:t>their</w:t>
      </w:r>
      <w:r>
        <w:rPr>
          <w:color w:val="0D0D0D"/>
          <w:spacing w:val="-16"/>
        </w:rPr>
        <w:t xml:space="preserve"> </w:t>
      </w:r>
      <w:r>
        <w:rPr>
          <w:color w:val="0D0D0D"/>
        </w:rPr>
        <w:t>service</w:t>
      </w:r>
      <w:r>
        <w:rPr>
          <w:color w:val="0D0D0D"/>
          <w:spacing w:val="-17"/>
        </w:rPr>
        <w:t xml:space="preserve"> </w:t>
      </w:r>
      <w:r>
        <w:rPr>
          <w:color w:val="0D0D0D"/>
        </w:rPr>
        <w:t>areas</w:t>
      </w:r>
      <w:r>
        <w:rPr>
          <w:color w:val="0D0D0D"/>
          <w:spacing w:val="-18"/>
        </w:rPr>
        <w:t xml:space="preserve"> </w:t>
      </w:r>
      <w:r>
        <w:rPr>
          <w:color w:val="0D0D0D"/>
        </w:rPr>
        <w:t>are</w:t>
      </w:r>
      <w:r>
        <w:rPr>
          <w:color w:val="0D0D0D"/>
          <w:spacing w:val="-16"/>
        </w:rPr>
        <w:t xml:space="preserve"> </w:t>
      </w:r>
      <w:r>
        <w:rPr>
          <w:color w:val="0D0D0D"/>
        </w:rPr>
        <w:t>greater</w:t>
      </w:r>
      <w:r>
        <w:rPr>
          <w:color w:val="0D0D0D"/>
          <w:spacing w:val="-17"/>
        </w:rPr>
        <w:t xml:space="preserve"> </w:t>
      </w:r>
      <w:r>
        <w:rPr>
          <w:color w:val="0D0D0D"/>
        </w:rPr>
        <w:t>than</w:t>
      </w:r>
      <w:r>
        <w:rPr>
          <w:color w:val="0D0D0D"/>
          <w:spacing w:val="-18"/>
        </w:rPr>
        <w:t xml:space="preserve"> </w:t>
      </w:r>
      <w:r>
        <w:rPr>
          <w:color w:val="0D0D0D"/>
        </w:rPr>
        <w:t>the</w:t>
      </w:r>
      <w:r>
        <w:rPr>
          <w:color w:val="0D0D0D"/>
          <w:spacing w:val="-16"/>
        </w:rPr>
        <w:t xml:space="preserve"> </w:t>
      </w:r>
      <w:r>
        <w:rPr>
          <w:color w:val="0D0D0D"/>
        </w:rPr>
        <w:t>resources and capacity available to them. Federal and State funding for the Texas Network has remained relatively stagnant despite increased mandates and additional requirements. The Centers for Inde</w:t>
      </w:r>
      <w:r>
        <w:rPr>
          <w:color w:val="0D0D0D"/>
        </w:rPr>
        <w:t>pendent Living have worked to diversify their funding sources and secure private sources of funding, but a majority of Centers for Independent Living rely on federal and state sources for their base funding. It is imperative for the Network to secure addit</w:t>
      </w:r>
      <w:r>
        <w:rPr>
          <w:color w:val="0D0D0D"/>
        </w:rPr>
        <w:t>ional funding to ensure they can meet the needs and serve the counties and populations within their current service areas and priorities. The fact remains that as long as the Network continues to be underfunded, the current Network’s</w:t>
      </w:r>
      <w:r>
        <w:rPr>
          <w:color w:val="0D0D0D"/>
          <w:spacing w:val="-8"/>
        </w:rPr>
        <w:t xml:space="preserve"> </w:t>
      </w:r>
      <w:r>
        <w:rPr>
          <w:color w:val="0D0D0D"/>
        </w:rPr>
        <w:t>service</w:t>
      </w:r>
      <w:r>
        <w:rPr>
          <w:color w:val="0D0D0D"/>
          <w:spacing w:val="-7"/>
        </w:rPr>
        <w:t xml:space="preserve"> </w:t>
      </w:r>
      <w:r>
        <w:rPr>
          <w:color w:val="0D0D0D"/>
        </w:rPr>
        <w:t>areas</w:t>
      </w:r>
      <w:r>
        <w:rPr>
          <w:color w:val="0D0D0D"/>
          <w:spacing w:val="-8"/>
        </w:rPr>
        <w:t xml:space="preserve"> </w:t>
      </w:r>
      <w:r>
        <w:rPr>
          <w:color w:val="0D0D0D"/>
        </w:rPr>
        <w:t>and</w:t>
      </w:r>
      <w:r>
        <w:rPr>
          <w:color w:val="0D0D0D"/>
          <w:spacing w:val="-8"/>
        </w:rPr>
        <w:t xml:space="preserve"> </w:t>
      </w:r>
      <w:r>
        <w:rPr>
          <w:color w:val="0D0D0D"/>
        </w:rPr>
        <w:t>popu</w:t>
      </w:r>
      <w:r>
        <w:rPr>
          <w:color w:val="0D0D0D"/>
        </w:rPr>
        <w:t>lations</w:t>
      </w:r>
      <w:r>
        <w:rPr>
          <w:color w:val="0D0D0D"/>
          <w:spacing w:val="-6"/>
        </w:rPr>
        <w:t xml:space="preserve"> </w:t>
      </w:r>
      <w:r>
        <w:rPr>
          <w:color w:val="0D0D0D"/>
        </w:rPr>
        <w:t>will</w:t>
      </w:r>
      <w:r>
        <w:rPr>
          <w:color w:val="0D0D0D"/>
          <w:spacing w:val="-6"/>
        </w:rPr>
        <w:t xml:space="preserve"> </w:t>
      </w:r>
      <w:r>
        <w:rPr>
          <w:color w:val="0D0D0D"/>
        </w:rPr>
        <w:t>also</w:t>
      </w:r>
      <w:r>
        <w:rPr>
          <w:color w:val="0D0D0D"/>
          <w:spacing w:val="-7"/>
        </w:rPr>
        <w:t xml:space="preserve"> </w:t>
      </w:r>
      <w:r>
        <w:rPr>
          <w:color w:val="0D0D0D"/>
        </w:rPr>
        <w:t>continue</w:t>
      </w:r>
      <w:r>
        <w:rPr>
          <w:color w:val="0D0D0D"/>
          <w:spacing w:val="-7"/>
        </w:rPr>
        <w:t xml:space="preserve"> </w:t>
      </w:r>
      <w:r>
        <w:rPr>
          <w:color w:val="0D0D0D"/>
        </w:rPr>
        <w:t>to</w:t>
      </w:r>
      <w:r>
        <w:rPr>
          <w:color w:val="0D0D0D"/>
          <w:spacing w:val="-7"/>
        </w:rPr>
        <w:t xml:space="preserve"> </w:t>
      </w:r>
      <w:r>
        <w:rPr>
          <w:color w:val="0D0D0D"/>
        </w:rPr>
        <w:t>be</w:t>
      </w:r>
      <w:r>
        <w:rPr>
          <w:color w:val="0D0D0D"/>
          <w:spacing w:val="-7"/>
        </w:rPr>
        <w:t xml:space="preserve"> </w:t>
      </w:r>
      <w:r>
        <w:rPr>
          <w:color w:val="0D0D0D"/>
        </w:rPr>
        <w:t>underserved.</w:t>
      </w:r>
    </w:p>
    <w:p w:rsidR="007C273F" w:rsidRDefault="007C273F">
      <w:pPr>
        <w:pStyle w:val="BodyText"/>
        <w:rPr>
          <w:sz w:val="28"/>
        </w:rPr>
      </w:pPr>
    </w:p>
    <w:p w:rsidR="007C273F" w:rsidRDefault="007C273F">
      <w:pPr>
        <w:pStyle w:val="BodyText"/>
        <w:rPr>
          <w:sz w:val="28"/>
        </w:rPr>
      </w:pPr>
    </w:p>
    <w:p w:rsidR="007C273F" w:rsidRDefault="007C273F">
      <w:pPr>
        <w:pStyle w:val="BodyText"/>
        <w:spacing w:before="5"/>
        <w:rPr>
          <w:sz w:val="21"/>
        </w:rPr>
      </w:pPr>
    </w:p>
    <w:p w:rsidR="007C273F" w:rsidRDefault="00C2255B">
      <w:pPr>
        <w:pStyle w:val="BodyText"/>
        <w:spacing w:before="1"/>
        <w:ind w:left="480"/>
        <w:jc w:val="both"/>
      </w:pPr>
      <w:r>
        <w:rPr>
          <w:color w:val="0D0D0D"/>
          <w:u w:val="single" w:color="0D0D0D"/>
        </w:rPr>
        <w:t>Unserved Counties:</w:t>
      </w:r>
    </w:p>
    <w:p w:rsidR="007C273F" w:rsidRDefault="00C2255B">
      <w:pPr>
        <w:pStyle w:val="BodyText"/>
        <w:spacing w:before="22" w:line="259" w:lineRule="auto"/>
        <w:ind w:left="480" w:right="1440"/>
        <w:jc w:val="both"/>
      </w:pPr>
      <w:r>
        <w:rPr>
          <w:color w:val="0D0D0D"/>
        </w:rPr>
        <w:t>There</w:t>
      </w:r>
      <w:r>
        <w:rPr>
          <w:color w:val="0D0D0D"/>
          <w:spacing w:val="-22"/>
        </w:rPr>
        <w:t xml:space="preserve"> </w:t>
      </w:r>
      <w:r>
        <w:rPr>
          <w:color w:val="0D0D0D"/>
        </w:rPr>
        <w:t>are</w:t>
      </w:r>
      <w:r>
        <w:rPr>
          <w:color w:val="0D0D0D"/>
          <w:spacing w:val="-22"/>
        </w:rPr>
        <w:t xml:space="preserve"> </w:t>
      </w:r>
      <w:r>
        <w:rPr>
          <w:color w:val="0D0D0D"/>
        </w:rPr>
        <w:t>91</w:t>
      </w:r>
      <w:r>
        <w:rPr>
          <w:color w:val="0D0D0D"/>
          <w:spacing w:val="-22"/>
        </w:rPr>
        <w:t xml:space="preserve"> </w:t>
      </w:r>
      <w:r>
        <w:rPr>
          <w:color w:val="0D0D0D"/>
        </w:rPr>
        <w:t>out</w:t>
      </w:r>
      <w:r>
        <w:rPr>
          <w:color w:val="0D0D0D"/>
          <w:spacing w:val="-24"/>
        </w:rPr>
        <w:t xml:space="preserve"> </w:t>
      </w:r>
      <w:r>
        <w:rPr>
          <w:color w:val="0D0D0D"/>
        </w:rPr>
        <w:t>of</w:t>
      </w:r>
      <w:r>
        <w:rPr>
          <w:color w:val="0D0D0D"/>
          <w:spacing w:val="-18"/>
        </w:rPr>
        <w:t xml:space="preserve"> </w:t>
      </w:r>
      <w:r>
        <w:rPr>
          <w:color w:val="0D0D0D"/>
        </w:rPr>
        <w:t>254</w:t>
      </w:r>
      <w:r>
        <w:rPr>
          <w:color w:val="0D0D0D"/>
          <w:spacing w:val="-23"/>
        </w:rPr>
        <w:t xml:space="preserve"> </w:t>
      </w:r>
      <w:r>
        <w:rPr>
          <w:color w:val="0D0D0D"/>
        </w:rPr>
        <w:t>Texas</w:t>
      </w:r>
      <w:r>
        <w:rPr>
          <w:color w:val="0D0D0D"/>
          <w:spacing w:val="-24"/>
        </w:rPr>
        <w:t xml:space="preserve"> </w:t>
      </w:r>
      <w:r>
        <w:rPr>
          <w:color w:val="0D0D0D"/>
        </w:rPr>
        <w:t>counties</w:t>
      </w:r>
      <w:r>
        <w:rPr>
          <w:color w:val="0D0D0D"/>
          <w:spacing w:val="-21"/>
        </w:rPr>
        <w:t xml:space="preserve"> </w:t>
      </w:r>
      <w:r>
        <w:rPr>
          <w:color w:val="0D0D0D"/>
        </w:rPr>
        <w:t>are</w:t>
      </w:r>
      <w:r>
        <w:rPr>
          <w:color w:val="0D0D0D"/>
          <w:spacing w:val="-22"/>
        </w:rPr>
        <w:t xml:space="preserve"> </w:t>
      </w:r>
      <w:r>
        <w:rPr>
          <w:color w:val="0D0D0D"/>
        </w:rPr>
        <w:t>not</w:t>
      </w:r>
      <w:r>
        <w:rPr>
          <w:color w:val="0D0D0D"/>
          <w:spacing w:val="-23"/>
        </w:rPr>
        <w:t xml:space="preserve"> </w:t>
      </w:r>
      <w:r>
        <w:rPr>
          <w:color w:val="0D0D0D"/>
        </w:rPr>
        <w:t>served</w:t>
      </w:r>
      <w:r>
        <w:rPr>
          <w:color w:val="0D0D0D"/>
          <w:spacing w:val="-24"/>
        </w:rPr>
        <w:t xml:space="preserve"> </w:t>
      </w:r>
      <w:r>
        <w:rPr>
          <w:color w:val="0D0D0D"/>
        </w:rPr>
        <w:t>by</w:t>
      </w:r>
      <w:r>
        <w:rPr>
          <w:color w:val="0D0D0D"/>
          <w:spacing w:val="-22"/>
        </w:rPr>
        <w:t xml:space="preserve"> </w:t>
      </w:r>
      <w:r>
        <w:rPr>
          <w:color w:val="0D0D0D"/>
        </w:rPr>
        <w:t>one</w:t>
      </w:r>
      <w:r>
        <w:rPr>
          <w:color w:val="0D0D0D"/>
          <w:spacing w:val="-23"/>
        </w:rPr>
        <w:t xml:space="preserve"> </w:t>
      </w:r>
      <w:r>
        <w:rPr>
          <w:color w:val="0D0D0D"/>
        </w:rPr>
        <w:t>of</w:t>
      </w:r>
      <w:r>
        <w:rPr>
          <w:color w:val="0D0D0D"/>
          <w:spacing w:val="-24"/>
        </w:rPr>
        <w:t xml:space="preserve"> </w:t>
      </w:r>
      <w:r>
        <w:rPr>
          <w:color w:val="0D0D0D"/>
        </w:rPr>
        <w:t>the</w:t>
      </w:r>
      <w:r>
        <w:rPr>
          <w:color w:val="0D0D0D"/>
          <w:spacing w:val="-19"/>
        </w:rPr>
        <w:t xml:space="preserve"> </w:t>
      </w:r>
      <w:r>
        <w:rPr>
          <w:color w:val="0D0D0D"/>
        </w:rPr>
        <w:t>27</w:t>
      </w:r>
      <w:r>
        <w:rPr>
          <w:color w:val="0D0D0D"/>
          <w:spacing w:val="-23"/>
        </w:rPr>
        <w:t xml:space="preserve"> </w:t>
      </w:r>
      <w:r>
        <w:rPr>
          <w:color w:val="0D0D0D"/>
        </w:rPr>
        <w:t>Centers for</w:t>
      </w:r>
      <w:r>
        <w:rPr>
          <w:color w:val="0D0D0D"/>
          <w:spacing w:val="-24"/>
        </w:rPr>
        <w:t xml:space="preserve"> </w:t>
      </w:r>
      <w:r>
        <w:rPr>
          <w:color w:val="0D0D0D"/>
        </w:rPr>
        <w:t>Independent</w:t>
      </w:r>
      <w:r>
        <w:rPr>
          <w:color w:val="0D0D0D"/>
          <w:spacing w:val="-23"/>
        </w:rPr>
        <w:t xml:space="preserve"> </w:t>
      </w:r>
      <w:r>
        <w:rPr>
          <w:color w:val="0D0D0D"/>
        </w:rPr>
        <w:t>Living.</w:t>
      </w:r>
      <w:r>
        <w:rPr>
          <w:color w:val="0D0D0D"/>
          <w:spacing w:val="-21"/>
        </w:rPr>
        <w:t xml:space="preserve"> </w:t>
      </w:r>
      <w:r>
        <w:rPr>
          <w:color w:val="0D0D0D"/>
        </w:rPr>
        <w:t>The</w:t>
      </w:r>
      <w:r>
        <w:rPr>
          <w:color w:val="0D0D0D"/>
          <w:spacing w:val="-24"/>
        </w:rPr>
        <w:t xml:space="preserve"> </w:t>
      </w:r>
      <w:r>
        <w:rPr>
          <w:color w:val="0D0D0D"/>
        </w:rPr>
        <w:t>Centers</w:t>
      </w:r>
      <w:r>
        <w:rPr>
          <w:color w:val="0D0D0D"/>
          <w:spacing w:val="-23"/>
        </w:rPr>
        <w:t xml:space="preserve"> </w:t>
      </w:r>
      <w:r>
        <w:rPr>
          <w:color w:val="0D0D0D"/>
        </w:rPr>
        <w:t>remain</w:t>
      </w:r>
      <w:r>
        <w:rPr>
          <w:color w:val="0D0D0D"/>
          <w:spacing w:val="-25"/>
        </w:rPr>
        <w:t xml:space="preserve"> </w:t>
      </w:r>
      <w:r>
        <w:rPr>
          <w:color w:val="0D0D0D"/>
        </w:rPr>
        <w:t>aware</w:t>
      </w:r>
      <w:r>
        <w:rPr>
          <w:color w:val="0D0D0D"/>
          <w:spacing w:val="-24"/>
        </w:rPr>
        <w:t xml:space="preserve"> </w:t>
      </w:r>
      <w:r>
        <w:rPr>
          <w:color w:val="0D0D0D"/>
        </w:rPr>
        <w:t>of</w:t>
      </w:r>
      <w:r>
        <w:rPr>
          <w:color w:val="0D0D0D"/>
          <w:spacing w:val="-23"/>
        </w:rPr>
        <w:t xml:space="preserve"> </w:t>
      </w:r>
      <w:r>
        <w:rPr>
          <w:color w:val="0D0D0D"/>
        </w:rPr>
        <w:t>the</w:t>
      </w:r>
      <w:r>
        <w:rPr>
          <w:color w:val="0D0D0D"/>
          <w:spacing w:val="-20"/>
        </w:rPr>
        <w:t xml:space="preserve"> </w:t>
      </w:r>
      <w:r>
        <w:rPr>
          <w:color w:val="0D0D0D"/>
        </w:rPr>
        <w:t>unmet</w:t>
      </w:r>
      <w:r>
        <w:rPr>
          <w:color w:val="0D0D0D"/>
          <w:spacing w:val="-25"/>
        </w:rPr>
        <w:t xml:space="preserve"> </w:t>
      </w:r>
      <w:r>
        <w:rPr>
          <w:color w:val="0D0D0D"/>
        </w:rPr>
        <w:t>needs</w:t>
      </w:r>
      <w:r>
        <w:rPr>
          <w:color w:val="0D0D0D"/>
          <w:spacing w:val="-25"/>
        </w:rPr>
        <w:t xml:space="preserve"> </w:t>
      </w:r>
      <w:r>
        <w:rPr>
          <w:color w:val="0D0D0D"/>
        </w:rPr>
        <w:t>of</w:t>
      </w:r>
      <w:r>
        <w:rPr>
          <w:color w:val="0D0D0D"/>
          <w:spacing w:val="-23"/>
        </w:rPr>
        <w:t xml:space="preserve"> </w:t>
      </w:r>
      <w:r>
        <w:rPr>
          <w:color w:val="0D0D0D"/>
        </w:rPr>
        <w:t>those</w:t>
      </w:r>
    </w:p>
    <w:p w:rsidR="007C273F" w:rsidRDefault="007C273F">
      <w:pPr>
        <w:spacing w:line="259" w:lineRule="auto"/>
        <w:jc w:val="both"/>
        <w:sectPr w:rsidR="007C273F">
          <w:pgSz w:w="12240" w:h="15840"/>
          <w:pgMar w:top="1360" w:right="0" w:bottom="1180" w:left="960" w:header="0" w:footer="910" w:gutter="0"/>
          <w:cols w:space="720"/>
        </w:sectPr>
      </w:pPr>
    </w:p>
    <w:p w:rsidR="007C273F" w:rsidRDefault="00C2255B">
      <w:pPr>
        <w:pStyle w:val="BodyText"/>
        <w:spacing w:before="79" w:line="259" w:lineRule="auto"/>
        <w:ind w:left="480" w:right="1436"/>
        <w:jc w:val="both"/>
      </w:pPr>
      <w:r>
        <w:rPr>
          <w:color w:val="0D0D0D"/>
        </w:rPr>
        <w:t>areas because they receive requests for additional services. It should be noted that Centers for Independent Living provide Information and Referral services</w:t>
      </w:r>
      <w:r>
        <w:rPr>
          <w:color w:val="0D0D0D"/>
          <w:spacing w:val="-18"/>
        </w:rPr>
        <w:t xml:space="preserve"> </w:t>
      </w:r>
      <w:r>
        <w:rPr>
          <w:color w:val="0D0D0D"/>
        </w:rPr>
        <w:t>to</w:t>
      </w:r>
      <w:r>
        <w:rPr>
          <w:color w:val="0D0D0D"/>
          <w:spacing w:val="-18"/>
        </w:rPr>
        <w:t xml:space="preserve"> </w:t>
      </w:r>
      <w:r>
        <w:rPr>
          <w:color w:val="0D0D0D"/>
        </w:rPr>
        <w:t>individuals</w:t>
      </w:r>
      <w:r>
        <w:rPr>
          <w:color w:val="0D0D0D"/>
          <w:spacing w:val="-18"/>
        </w:rPr>
        <w:t xml:space="preserve"> </w:t>
      </w:r>
      <w:r>
        <w:rPr>
          <w:color w:val="0D0D0D"/>
        </w:rPr>
        <w:t>in</w:t>
      </w:r>
      <w:r>
        <w:rPr>
          <w:color w:val="0D0D0D"/>
          <w:spacing w:val="-19"/>
        </w:rPr>
        <w:t xml:space="preserve"> </w:t>
      </w:r>
      <w:r>
        <w:rPr>
          <w:color w:val="0D0D0D"/>
        </w:rPr>
        <w:t>unserved</w:t>
      </w:r>
      <w:r>
        <w:rPr>
          <w:color w:val="0D0D0D"/>
          <w:spacing w:val="-17"/>
        </w:rPr>
        <w:t xml:space="preserve"> </w:t>
      </w:r>
      <w:r>
        <w:rPr>
          <w:color w:val="0D0D0D"/>
        </w:rPr>
        <w:t>counties</w:t>
      </w:r>
      <w:r>
        <w:rPr>
          <w:color w:val="0D0D0D"/>
          <w:spacing w:val="-19"/>
        </w:rPr>
        <w:t xml:space="preserve"> </w:t>
      </w:r>
      <w:r>
        <w:rPr>
          <w:color w:val="0D0D0D"/>
        </w:rPr>
        <w:t>at</w:t>
      </w:r>
      <w:r>
        <w:rPr>
          <w:color w:val="0D0D0D"/>
          <w:spacing w:val="-18"/>
        </w:rPr>
        <w:t xml:space="preserve"> </w:t>
      </w:r>
      <w:r>
        <w:rPr>
          <w:color w:val="0D0D0D"/>
        </w:rPr>
        <w:t>their</w:t>
      </w:r>
      <w:r>
        <w:rPr>
          <w:color w:val="0D0D0D"/>
          <w:spacing w:val="-17"/>
        </w:rPr>
        <w:t xml:space="preserve"> </w:t>
      </w:r>
      <w:r>
        <w:rPr>
          <w:color w:val="0D0D0D"/>
        </w:rPr>
        <w:t>request.</w:t>
      </w:r>
      <w:r>
        <w:rPr>
          <w:color w:val="0D0D0D"/>
          <w:spacing w:val="48"/>
        </w:rPr>
        <w:t xml:space="preserve"> </w:t>
      </w:r>
      <w:r>
        <w:rPr>
          <w:color w:val="0D0D0D"/>
        </w:rPr>
        <w:t>Should</w:t>
      </w:r>
      <w:r>
        <w:rPr>
          <w:color w:val="0D0D0D"/>
          <w:spacing w:val="-18"/>
        </w:rPr>
        <w:t xml:space="preserve"> </w:t>
      </w:r>
      <w:r>
        <w:rPr>
          <w:color w:val="0D0D0D"/>
        </w:rPr>
        <w:t>new</w:t>
      </w:r>
      <w:r>
        <w:rPr>
          <w:color w:val="0D0D0D"/>
          <w:spacing w:val="-18"/>
        </w:rPr>
        <w:t xml:space="preserve"> </w:t>
      </w:r>
      <w:r>
        <w:rPr>
          <w:color w:val="0D0D0D"/>
        </w:rPr>
        <w:t>state or</w:t>
      </w:r>
      <w:r>
        <w:rPr>
          <w:color w:val="0D0D0D"/>
          <w:spacing w:val="-19"/>
        </w:rPr>
        <w:t xml:space="preserve"> </w:t>
      </w:r>
      <w:r>
        <w:rPr>
          <w:color w:val="0D0D0D"/>
        </w:rPr>
        <w:t>federal</w:t>
      </w:r>
      <w:r>
        <w:rPr>
          <w:color w:val="0D0D0D"/>
          <w:spacing w:val="-19"/>
        </w:rPr>
        <w:t xml:space="preserve"> </w:t>
      </w:r>
      <w:r>
        <w:rPr>
          <w:color w:val="0D0D0D"/>
        </w:rPr>
        <w:t>funds</w:t>
      </w:r>
      <w:r>
        <w:rPr>
          <w:color w:val="0D0D0D"/>
          <w:spacing w:val="-20"/>
        </w:rPr>
        <w:t xml:space="preserve"> </w:t>
      </w:r>
      <w:r>
        <w:rPr>
          <w:color w:val="0D0D0D"/>
        </w:rPr>
        <w:t>become</w:t>
      </w:r>
      <w:r>
        <w:rPr>
          <w:color w:val="0D0D0D"/>
          <w:spacing w:val="-18"/>
        </w:rPr>
        <w:t xml:space="preserve"> </w:t>
      </w:r>
      <w:r>
        <w:rPr>
          <w:color w:val="0D0D0D"/>
        </w:rPr>
        <w:t>available</w:t>
      </w:r>
      <w:r>
        <w:rPr>
          <w:color w:val="0D0D0D"/>
          <w:spacing w:val="-15"/>
        </w:rPr>
        <w:t xml:space="preserve"> </w:t>
      </w:r>
      <w:r>
        <w:rPr>
          <w:color w:val="0D0D0D"/>
        </w:rPr>
        <w:t>for</w:t>
      </w:r>
      <w:r>
        <w:rPr>
          <w:color w:val="0D0D0D"/>
          <w:spacing w:val="-19"/>
        </w:rPr>
        <w:t xml:space="preserve"> </w:t>
      </w:r>
      <w:r>
        <w:rPr>
          <w:color w:val="0D0D0D"/>
        </w:rPr>
        <w:t>the</w:t>
      </w:r>
      <w:r>
        <w:rPr>
          <w:color w:val="0D0D0D"/>
          <w:spacing w:val="-18"/>
        </w:rPr>
        <w:t xml:space="preserve"> </w:t>
      </w:r>
      <w:r>
        <w:rPr>
          <w:color w:val="0D0D0D"/>
        </w:rPr>
        <w:t>purpose</w:t>
      </w:r>
      <w:r>
        <w:rPr>
          <w:color w:val="0D0D0D"/>
          <w:spacing w:val="-18"/>
        </w:rPr>
        <w:t xml:space="preserve"> </w:t>
      </w:r>
      <w:r>
        <w:rPr>
          <w:color w:val="0D0D0D"/>
        </w:rPr>
        <w:t>of</w:t>
      </w:r>
      <w:r>
        <w:rPr>
          <w:color w:val="0D0D0D"/>
          <w:spacing w:val="-20"/>
        </w:rPr>
        <w:t xml:space="preserve"> </w:t>
      </w:r>
      <w:r>
        <w:rPr>
          <w:color w:val="0D0D0D"/>
        </w:rPr>
        <w:t>establishing</w:t>
      </w:r>
      <w:r>
        <w:rPr>
          <w:color w:val="0D0D0D"/>
          <w:spacing w:val="-17"/>
        </w:rPr>
        <w:t xml:space="preserve"> </w:t>
      </w:r>
      <w:r>
        <w:rPr>
          <w:color w:val="0D0D0D"/>
        </w:rPr>
        <w:t>a</w:t>
      </w:r>
      <w:r>
        <w:rPr>
          <w:color w:val="0D0D0D"/>
          <w:spacing w:val="-17"/>
        </w:rPr>
        <w:t xml:space="preserve"> </w:t>
      </w:r>
      <w:r>
        <w:rPr>
          <w:color w:val="0D0D0D"/>
        </w:rPr>
        <w:t>new</w:t>
      </w:r>
      <w:r>
        <w:rPr>
          <w:color w:val="0D0D0D"/>
          <w:spacing w:val="-19"/>
        </w:rPr>
        <w:t xml:space="preserve"> </w:t>
      </w:r>
      <w:r>
        <w:rPr>
          <w:color w:val="0D0D0D"/>
        </w:rPr>
        <w:t>Center for Independent Living, the following 91 unserved counties would be</w:t>
      </w:r>
      <w:r>
        <w:rPr>
          <w:color w:val="0D0D0D"/>
          <w:spacing w:val="17"/>
        </w:rPr>
        <w:t xml:space="preserve"> </w:t>
      </w:r>
      <w:r>
        <w:rPr>
          <w:color w:val="0D0D0D"/>
        </w:rPr>
        <w:t>eligible</w:t>
      </w:r>
    </w:p>
    <w:tbl>
      <w:tblPr>
        <w:tblW w:w="0" w:type="auto"/>
        <w:tblInd w:w="287" w:type="dxa"/>
        <w:tblLayout w:type="fixed"/>
        <w:tblCellMar>
          <w:left w:w="0" w:type="dxa"/>
          <w:right w:w="0" w:type="dxa"/>
        </w:tblCellMar>
        <w:tblLook w:val="01E0" w:firstRow="1" w:lastRow="1" w:firstColumn="1" w:lastColumn="1" w:noHBand="0" w:noVBand="0"/>
      </w:tblPr>
      <w:tblGrid>
        <w:gridCol w:w="3445"/>
        <w:gridCol w:w="3337"/>
      </w:tblGrid>
      <w:tr w:rsidR="007C273F">
        <w:trPr>
          <w:trHeight w:val="778"/>
        </w:trPr>
        <w:tc>
          <w:tcPr>
            <w:tcW w:w="3445" w:type="dxa"/>
          </w:tcPr>
          <w:p w:rsidR="007C273F" w:rsidRDefault="00C2255B">
            <w:pPr>
              <w:pStyle w:val="TableParagraph"/>
              <w:ind w:left="200"/>
              <w:rPr>
                <w:sz w:val="24"/>
              </w:rPr>
            </w:pPr>
            <w:r>
              <w:rPr>
                <w:color w:val="0D0D0D"/>
                <w:sz w:val="24"/>
              </w:rPr>
              <w:t>for such funding:</w:t>
            </w:r>
          </w:p>
        </w:tc>
        <w:tc>
          <w:tcPr>
            <w:tcW w:w="3337" w:type="dxa"/>
          </w:tcPr>
          <w:p w:rsidR="007C273F" w:rsidRDefault="007C273F">
            <w:pPr>
              <w:pStyle w:val="TableParagraph"/>
              <w:ind w:left="0"/>
              <w:rPr>
                <w:rFonts w:ascii="Times New Roman"/>
              </w:rPr>
            </w:pPr>
          </w:p>
        </w:tc>
      </w:tr>
      <w:tr w:rsidR="007C273F">
        <w:trPr>
          <w:trHeight w:val="868"/>
        </w:trPr>
        <w:tc>
          <w:tcPr>
            <w:tcW w:w="3445" w:type="dxa"/>
          </w:tcPr>
          <w:p w:rsidR="007C273F" w:rsidRDefault="007C273F">
            <w:pPr>
              <w:pStyle w:val="TableParagraph"/>
              <w:ind w:left="0"/>
              <w:rPr>
                <w:sz w:val="40"/>
              </w:rPr>
            </w:pPr>
          </w:p>
          <w:p w:rsidR="007C273F" w:rsidRDefault="00C2255B">
            <w:pPr>
              <w:pStyle w:val="TableParagraph"/>
              <w:ind w:left="293"/>
              <w:rPr>
                <w:sz w:val="24"/>
              </w:rPr>
            </w:pPr>
            <w:r>
              <w:rPr>
                <w:color w:val="0D0D0D"/>
                <w:sz w:val="24"/>
              </w:rPr>
              <w:t>Archer</w:t>
            </w:r>
          </w:p>
        </w:tc>
        <w:tc>
          <w:tcPr>
            <w:tcW w:w="3337" w:type="dxa"/>
          </w:tcPr>
          <w:p w:rsidR="007C273F" w:rsidRDefault="007C273F">
            <w:pPr>
              <w:pStyle w:val="TableParagraph"/>
              <w:ind w:left="0"/>
              <w:rPr>
                <w:sz w:val="40"/>
              </w:rPr>
            </w:pPr>
          </w:p>
          <w:p w:rsidR="007C273F" w:rsidRDefault="00C2255B">
            <w:pPr>
              <w:pStyle w:val="TableParagraph"/>
              <w:ind w:left="1889"/>
              <w:rPr>
                <w:sz w:val="24"/>
              </w:rPr>
            </w:pPr>
            <w:r>
              <w:rPr>
                <w:color w:val="0D0D0D"/>
                <w:sz w:val="24"/>
              </w:rPr>
              <w:t>Ellis</w:t>
            </w:r>
          </w:p>
        </w:tc>
      </w:tr>
      <w:tr w:rsidR="007C273F">
        <w:trPr>
          <w:trHeight w:val="474"/>
        </w:trPr>
        <w:tc>
          <w:tcPr>
            <w:tcW w:w="3445" w:type="dxa"/>
          </w:tcPr>
          <w:p w:rsidR="007C273F" w:rsidRDefault="00C2255B">
            <w:pPr>
              <w:pStyle w:val="TableParagraph"/>
              <w:spacing w:before="90"/>
              <w:ind w:left="293"/>
              <w:rPr>
                <w:sz w:val="24"/>
              </w:rPr>
            </w:pPr>
            <w:r>
              <w:rPr>
                <w:color w:val="0D0D0D"/>
                <w:sz w:val="24"/>
              </w:rPr>
              <w:t>Bailey</w:t>
            </w:r>
          </w:p>
        </w:tc>
        <w:tc>
          <w:tcPr>
            <w:tcW w:w="3337" w:type="dxa"/>
          </w:tcPr>
          <w:p w:rsidR="007C273F" w:rsidRDefault="00C2255B">
            <w:pPr>
              <w:pStyle w:val="TableParagraph"/>
              <w:spacing w:before="90"/>
              <w:ind w:left="1889"/>
              <w:rPr>
                <w:sz w:val="24"/>
              </w:rPr>
            </w:pPr>
            <w:r>
              <w:rPr>
                <w:color w:val="0D0D0D"/>
                <w:sz w:val="24"/>
              </w:rPr>
              <w:t>Erath</w:t>
            </w:r>
          </w:p>
        </w:tc>
      </w:tr>
      <w:tr w:rsidR="007C273F">
        <w:trPr>
          <w:trHeight w:val="475"/>
        </w:trPr>
        <w:tc>
          <w:tcPr>
            <w:tcW w:w="3445" w:type="dxa"/>
          </w:tcPr>
          <w:p w:rsidR="007C273F" w:rsidRDefault="00C2255B">
            <w:pPr>
              <w:pStyle w:val="TableParagraph"/>
              <w:spacing w:before="92"/>
              <w:ind w:left="293"/>
              <w:rPr>
                <w:sz w:val="24"/>
              </w:rPr>
            </w:pPr>
            <w:r>
              <w:rPr>
                <w:color w:val="0D0D0D"/>
                <w:sz w:val="24"/>
              </w:rPr>
              <w:t>Baylor</w:t>
            </w:r>
          </w:p>
        </w:tc>
        <w:tc>
          <w:tcPr>
            <w:tcW w:w="3337" w:type="dxa"/>
          </w:tcPr>
          <w:p w:rsidR="007C273F" w:rsidRDefault="00C2255B">
            <w:pPr>
              <w:pStyle w:val="TableParagraph"/>
              <w:spacing w:before="92"/>
              <w:ind w:left="1889"/>
              <w:rPr>
                <w:sz w:val="24"/>
              </w:rPr>
            </w:pPr>
            <w:r>
              <w:rPr>
                <w:color w:val="0D0D0D"/>
                <w:sz w:val="24"/>
              </w:rPr>
              <w:t>Falls</w:t>
            </w:r>
          </w:p>
        </w:tc>
      </w:tr>
      <w:tr w:rsidR="007C273F">
        <w:trPr>
          <w:trHeight w:val="475"/>
        </w:trPr>
        <w:tc>
          <w:tcPr>
            <w:tcW w:w="3445" w:type="dxa"/>
          </w:tcPr>
          <w:p w:rsidR="007C273F" w:rsidRDefault="00C2255B">
            <w:pPr>
              <w:pStyle w:val="TableParagraph"/>
              <w:spacing w:before="91"/>
              <w:ind w:left="293"/>
              <w:rPr>
                <w:sz w:val="24"/>
              </w:rPr>
            </w:pPr>
            <w:r>
              <w:rPr>
                <w:color w:val="0D0D0D"/>
                <w:sz w:val="24"/>
              </w:rPr>
              <w:t>Borden</w:t>
            </w:r>
          </w:p>
        </w:tc>
        <w:tc>
          <w:tcPr>
            <w:tcW w:w="3337" w:type="dxa"/>
          </w:tcPr>
          <w:p w:rsidR="007C273F" w:rsidRDefault="00C2255B">
            <w:pPr>
              <w:pStyle w:val="TableParagraph"/>
              <w:spacing w:before="91"/>
              <w:ind w:left="1889"/>
              <w:rPr>
                <w:sz w:val="24"/>
              </w:rPr>
            </w:pPr>
            <w:r>
              <w:rPr>
                <w:color w:val="0D0D0D"/>
                <w:sz w:val="24"/>
              </w:rPr>
              <w:t>Fannin</w:t>
            </w:r>
          </w:p>
        </w:tc>
      </w:tr>
      <w:tr w:rsidR="007C273F">
        <w:trPr>
          <w:trHeight w:val="475"/>
        </w:trPr>
        <w:tc>
          <w:tcPr>
            <w:tcW w:w="3445" w:type="dxa"/>
          </w:tcPr>
          <w:p w:rsidR="007C273F" w:rsidRDefault="00C2255B">
            <w:pPr>
              <w:pStyle w:val="TableParagraph"/>
              <w:spacing w:before="91"/>
              <w:ind w:left="293"/>
              <w:rPr>
                <w:sz w:val="24"/>
              </w:rPr>
            </w:pPr>
            <w:r>
              <w:rPr>
                <w:color w:val="0D0D0D"/>
                <w:sz w:val="24"/>
              </w:rPr>
              <w:t>Bosque</w:t>
            </w:r>
          </w:p>
        </w:tc>
        <w:tc>
          <w:tcPr>
            <w:tcW w:w="3337" w:type="dxa"/>
          </w:tcPr>
          <w:p w:rsidR="007C273F" w:rsidRDefault="00C2255B">
            <w:pPr>
              <w:pStyle w:val="TableParagraph"/>
              <w:spacing w:before="91"/>
              <w:ind w:left="1889"/>
              <w:rPr>
                <w:sz w:val="24"/>
              </w:rPr>
            </w:pPr>
            <w:r>
              <w:rPr>
                <w:color w:val="0D0D0D"/>
                <w:sz w:val="24"/>
              </w:rPr>
              <w:t>Fayette</w:t>
            </w:r>
          </w:p>
        </w:tc>
      </w:tr>
      <w:tr w:rsidR="007C273F">
        <w:trPr>
          <w:trHeight w:val="473"/>
        </w:trPr>
        <w:tc>
          <w:tcPr>
            <w:tcW w:w="3445" w:type="dxa"/>
          </w:tcPr>
          <w:p w:rsidR="007C273F" w:rsidRDefault="00C2255B">
            <w:pPr>
              <w:pStyle w:val="TableParagraph"/>
              <w:spacing w:before="91"/>
              <w:ind w:left="293"/>
              <w:rPr>
                <w:sz w:val="24"/>
              </w:rPr>
            </w:pPr>
            <w:r>
              <w:rPr>
                <w:color w:val="0D0D0D"/>
                <w:sz w:val="24"/>
              </w:rPr>
              <w:t>Bowie</w:t>
            </w:r>
          </w:p>
        </w:tc>
        <w:tc>
          <w:tcPr>
            <w:tcW w:w="3337" w:type="dxa"/>
          </w:tcPr>
          <w:p w:rsidR="007C273F" w:rsidRDefault="00C2255B">
            <w:pPr>
              <w:pStyle w:val="TableParagraph"/>
              <w:spacing w:before="91"/>
              <w:ind w:left="1889"/>
              <w:rPr>
                <w:sz w:val="24"/>
              </w:rPr>
            </w:pPr>
            <w:r>
              <w:rPr>
                <w:color w:val="0D0D0D"/>
                <w:sz w:val="24"/>
              </w:rPr>
              <w:t>Fisher</w:t>
            </w:r>
          </w:p>
        </w:tc>
      </w:tr>
      <w:tr w:rsidR="007C273F">
        <w:trPr>
          <w:trHeight w:val="473"/>
        </w:trPr>
        <w:tc>
          <w:tcPr>
            <w:tcW w:w="3445" w:type="dxa"/>
          </w:tcPr>
          <w:p w:rsidR="007C273F" w:rsidRDefault="00C2255B">
            <w:pPr>
              <w:pStyle w:val="TableParagraph"/>
              <w:spacing w:before="90"/>
              <w:ind w:left="293"/>
              <w:rPr>
                <w:sz w:val="24"/>
              </w:rPr>
            </w:pPr>
            <w:r>
              <w:rPr>
                <w:color w:val="0D0D0D"/>
                <w:sz w:val="24"/>
              </w:rPr>
              <w:t>Brewster</w:t>
            </w:r>
          </w:p>
        </w:tc>
        <w:tc>
          <w:tcPr>
            <w:tcW w:w="3337" w:type="dxa"/>
          </w:tcPr>
          <w:p w:rsidR="007C273F" w:rsidRDefault="00C2255B">
            <w:pPr>
              <w:pStyle w:val="TableParagraph"/>
              <w:spacing w:before="90"/>
              <w:ind w:left="1889"/>
              <w:rPr>
                <w:sz w:val="24"/>
              </w:rPr>
            </w:pPr>
            <w:r>
              <w:rPr>
                <w:color w:val="0D0D0D"/>
                <w:sz w:val="24"/>
              </w:rPr>
              <w:t>Foard</w:t>
            </w:r>
          </w:p>
        </w:tc>
      </w:tr>
      <w:tr w:rsidR="007C273F">
        <w:trPr>
          <w:trHeight w:val="475"/>
        </w:trPr>
        <w:tc>
          <w:tcPr>
            <w:tcW w:w="3445" w:type="dxa"/>
          </w:tcPr>
          <w:p w:rsidR="007C273F" w:rsidRDefault="00C2255B">
            <w:pPr>
              <w:pStyle w:val="TableParagraph"/>
              <w:spacing w:before="91"/>
              <w:ind w:left="293"/>
              <w:rPr>
                <w:sz w:val="24"/>
              </w:rPr>
            </w:pPr>
            <w:r>
              <w:rPr>
                <w:color w:val="0D0D0D"/>
                <w:sz w:val="24"/>
              </w:rPr>
              <w:t>Brown</w:t>
            </w:r>
          </w:p>
        </w:tc>
        <w:tc>
          <w:tcPr>
            <w:tcW w:w="3337" w:type="dxa"/>
          </w:tcPr>
          <w:p w:rsidR="007C273F" w:rsidRDefault="00C2255B">
            <w:pPr>
              <w:pStyle w:val="TableParagraph"/>
              <w:spacing w:before="91"/>
              <w:ind w:left="1889"/>
              <w:rPr>
                <w:sz w:val="24"/>
              </w:rPr>
            </w:pPr>
            <w:r>
              <w:rPr>
                <w:color w:val="0D0D0D"/>
                <w:sz w:val="24"/>
              </w:rPr>
              <w:t>Franklin</w:t>
            </w:r>
          </w:p>
        </w:tc>
      </w:tr>
      <w:tr w:rsidR="007C273F">
        <w:trPr>
          <w:trHeight w:val="475"/>
        </w:trPr>
        <w:tc>
          <w:tcPr>
            <w:tcW w:w="3445" w:type="dxa"/>
          </w:tcPr>
          <w:p w:rsidR="007C273F" w:rsidRDefault="00C2255B">
            <w:pPr>
              <w:pStyle w:val="TableParagraph"/>
              <w:spacing w:before="91"/>
              <w:ind w:left="293"/>
              <w:rPr>
                <w:sz w:val="24"/>
              </w:rPr>
            </w:pPr>
            <w:r>
              <w:rPr>
                <w:color w:val="0D0D0D"/>
                <w:sz w:val="24"/>
              </w:rPr>
              <w:t>Cass</w:t>
            </w:r>
          </w:p>
        </w:tc>
        <w:tc>
          <w:tcPr>
            <w:tcW w:w="3337" w:type="dxa"/>
          </w:tcPr>
          <w:p w:rsidR="007C273F" w:rsidRDefault="00C2255B">
            <w:pPr>
              <w:pStyle w:val="TableParagraph"/>
              <w:spacing w:before="91"/>
              <w:ind w:left="1889"/>
              <w:rPr>
                <w:sz w:val="24"/>
              </w:rPr>
            </w:pPr>
            <w:r>
              <w:rPr>
                <w:color w:val="0D0D0D"/>
                <w:sz w:val="24"/>
              </w:rPr>
              <w:t>Gaines</w:t>
            </w:r>
          </w:p>
        </w:tc>
      </w:tr>
      <w:tr w:rsidR="007C273F">
        <w:trPr>
          <w:trHeight w:val="475"/>
        </w:trPr>
        <w:tc>
          <w:tcPr>
            <w:tcW w:w="3445" w:type="dxa"/>
          </w:tcPr>
          <w:p w:rsidR="007C273F" w:rsidRDefault="00C2255B">
            <w:pPr>
              <w:pStyle w:val="TableParagraph"/>
              <w:spacing w:before="92"/>
              <w:ind w:left="293"/>
              <w:rPr>
                <w:sz w:val="24"/>
              </w:rPr>
            </w:pPr>
            <w:r>
              <w:rPr>
                <w:color w:val="0D0D0D"/>
                <w:sz w:val="24"/>
              </w:rPr>
              <w:t>Chambers</w:t>
            </w:r>
          </w:p>
        </w:tc>
        <w:tc>
          <w:tcPr>
            <w:tcW w:w="3337" w:type="dxa"/>
          </w:tcPr>
          <w:p w:rsidR="007C273F" w:rsidRDefault="00C2255B">
            <w:pPr>
              <w:pStyle w:val="TableParagraph"/>
              <w:spacing w:before="92"/>
              <w:ind w:left="1889"/>
              <w:rPr>
                <w:sz w:val="24"/>
              </w:rPr>
            </w:pPr>
            <w:r>
              <w:rPr>
                <w:color w:val="0D0D0D"/>
                <w:sz w:val="24"/>
              </w:rPr>
              <w:t>Glasscock</w:t>
            </w:r>
          </w:p>
        </w:tc>
      </w:tr>
      <w:tr w:rsidR="007C273F">
        <w:trPr>
          <w:trHeight w:val="475"/>
        </w:trPr>
        <w:tc>
          <w:tcPr>
            <w:tcW w:w="3445" w:type="dxa"/>
          </w:tcPr>
          <w:p w:rsidR="007C273F" w:rsidRDefault="00C2255B">
            <w:pPr>
              <w:pStyle w:val="TableParagraph"/>
              <w:spacing w:before="91"/>
              <w:ind w:left="293"/>
              <w:rPr>
                <w:sz w:val="24"/>
              </w:rPr>
            </w:pPr>
            <w:r>
              <w:rPr>
                <w:color w:val="0D0D0D"/>
                <w:sz w:val="24"/>
              </w:rPr>
              <w:t>Clay</w:t>
            </w:r>
          </w:p>
        </w:tc>
        <w:tc>
          <w:tcPr>
            <w:tcW w:w="3337" w:type="dxa"/>
          </w:tcPr>
          <w:p w:rsidR="007C273F" w:rsidRDefault="00C2255B">
            <w:pPr>
              <w:pStyle w:val="TableParagraph"/>
              <w:spacing w:before="91"/>
              <w:ind w:left="1889"/>
              <w:rPr>
                <w:sz w:val="24"/>
              </w:rPr>
            </w:pPr>
            <w:r>
              <w:rPr>
                <w:color w:val="0D0D0D"/>
                <w:sz w:val="24"/>
              </w:rPr>
              <w:t>Grayson</w:t>
            </w:r>
          </w:p>
        </w:tc>
      </w:tr>
      <w:tr w:rsidR="007C273F">
        <w:trPr>
          <w:trHeight w:val="474"/>
        </w:trPr>
        <w:tc>
          <w:tcPr>
            <w:tcW w:w="3445" w:type="dxa"/>
          </w:tcPr>
          <w:p w:rsidR="007C273F" w:rsidRDefault="00C2255B">
            <w:pPr>
              <w:pStyle w:val="TableParagraph"/>
              <w:spacing w:before="91"/>
              <w:ind w:left="293"/>
              <w:rPr>
                <w:sz w:val="24"/>
              </w:rPr>
            </w:pPr>
            <w:r>
              <w:rPr>
                <w:color w:val="0D0D0D"/>
                <w:sz w:val="24"/>
              </w:rPr>
              <w:t>Cochran</w:t>
            </w:r>
          </w:p>
        </w:tc>
        <w:tc>
          <w:tcPr>
            <w:tcW w:w="3337" w:type="dxa"/>
          </w:tcPr>
          <w:p w:rsidR="007C273F" w:rsidRDefault="00C2255B">
            <w:pPr>
              <w:pStyle w:val="TableParagraph"/>
              <w:spacing w:before="91"/>
              <w:ind w:left="1889"/>
              <w:rPr>
                <w:sz w:val="24"/>
              </w:rPr>
            </w:pPr>
            <w:r>
              <w:rPr>
                <w:color w:val="0D0D0D"/>
                <w:sz w:val="24"/>
              </w:rPr>
              <w:t>Hamilton</w:t>
            </w:r>
          </w:p>
        </w:tc>
      </w:tr>
      <w:tr w:rsidR="007C273F">
        <w:trPr>
          <w:trHeight w:val="473"/>
        </w:trPr>
        <w:tc>
          <w:tcPr>
            <w:tcW w:w="3445" w:type="dxa"/>
          </w:tcPr>
          <w:p w:rsidR="007C273F" w:rsidRDefault="00C2255B">
            <w:pPr>
              <w:pStyle w:val="TableParagraph"/>
              <w:spacing w:before="90"/>
              <w:ind w:left="293"/>
              <w:rPr>
                <w:sz w:val="24"/>
              </w:rPr>
            </w:pPr>
            <w:r>
              <w:rPr>
                <w:color w:val="0D0D0D"/>
                <w:sz w:val="24"/>
              </w:rPr>
              <w:t>Coleman</w:t>
            </w:r>
          </w:p>
        </w:tc>
        <w:tc>
          <w:tcPr>
            <w:tcW w:w="3337" w:type="dxa"/>
          </w:tcPr>
          <w:p w:rsidR="007C273F" w:rsidRDefault="00C2255B">
            <w:pPr>
              <w:pStyle w:val="TableParagraph"/>
              <w:spacing w:before="90"/>
              <w:ind w:left="1889"/>
              <w:rPr>
                <w:sz w:val="24"/>
              </w:rPr>
            </w:pPr>
            <w:r>
              <w:rPr>
                <w:color w:val="0D0D0D"/>
                <w:sz w:val="24"/>
              </w:rPr>
              <w:t>Hardeman</w:t>
            </w:r>
          </w:p>
        </w:tc>
      </w:tr>
      <w:tr w:rsidR="007C273F">
        <w:trPr>
          <w:trHeight w:val="475"/>
        </w:trPr>
        <w:tc>
          <w:tcPr>
            <w:tcW w:w="3445" w:type="dxa"/>
          </w:tcPr>
          <w:p w:rsidR="007C273F" w:rsidRDefault="00C2255B">
            <w:pPr>
              <w:pStyle w:val="TableParagraph"/>
              <w:spacing w:before="91"/>
              <w:ind w:left="293"/>
              <w:rPr>
                <w:sz w:val="24"/>
              </w:rPr>
            </w:pPr>
            <w:r>
              <w:rPr>
                <w:color w:val="0D0D0D"/>
                <w:sz w:val="24"/>
              </w:rPr>
              <w:t>Comanche</w:t>
            </w:r>
          </w:p>
        </w:tc>
        <w:tc>
          <w:tcPr>
            <w:tcW w:w="3337" w:type="dxa"/>
          </w:tcPr>
          <w:p w:rsidR="007C273F" w:rsidRDefault="00C2255B">
            <w:pPr>
              <w:pStyle w:val="TableParagraph"/>
              <w:spacing w:before="91"/>
              <w:ind w:left="1889"/>
              <w:rPr>
                <w:sz w:val="24"/>
              </w:rPr>
            </w:pPr>
            <w:r>
              <w:rPr>
                <w:color w:val="0D0D0D"/>
                <w:sz w:val="24"/>
              </w:rPr>
              <w:t>Haskell</w:t>
            </w:r>
          </w:p>
        </w:tc>
      </w:tr>
      <w:tr w:rsidR="007C273F">
        <w:trPr>
          <w:trHeight w:val="475"/>
        </w:trPr>
        <w:tc>
          <w:tcPr>
            <w:tcW w:w="3445" w:type="dxa"/>
          </w:tcPr>
          <w:p w:rsidR="007C273F" w:rsidRDefault="00C2255B">
            <w:pPr>
              <w:pStyle w:val="TableParagraph"/>
              <w:spacing w:before="91"/>
              <w:ind w:left="293"/>
              <w:rPr>
                <w:sz w:val="24"/>
              </w:rPr>
            </w:pPr>
            <w:r>
              <w:rPr>
                <w:color w:val="0D0D0D"/>
                <w:sz w:val="24"/>
              </w:rPr>
              <w:t>Cooke</w:t>
            </w:r>
          </w:p>
        </w:tc>
        <w:tc>
          <w:tcPr>
            <w:tcW w:w="3337" w:type="dxa"/>
          </w:tcPr>
          <w:p w:rsidR="007C273F" w:rsidRDefault="00C2255B">
            <w:pPr>
              <w:pStyle w:val="TableParagraph"/>
              <w:spacing w:before="91"/>
              <w:ind w:left="1889"/>
              <w:rPr>
                <w:sz w:val="24"/>
              </w:rPr>
            </w:pPr>
            <w:r>
              <w:rPr>
                <w:color w:val="0D0D0D"/>
                <w:sz w:val="24"/>
              </w:rPr>
              <w:t>Hood</w:t>
            </w:r>
          </w:p>
        </w:tc>
      </w:tr>
      <w:tr w:rsidR="007C273F">
        <w:trPr>
          <w:trHeight w:val="475"/>
        </w:trPr>
        <w:tc>
          <w:tcPr>
            <w:tcW w:w="3445" w:type="dxa"/>
          </w:tcPr>
          <w:p w:rsidR="007C273F" w:rsidRDefault="00C2255B">
            <w:pPr>
              <w:pStyle w:val="TableParagraph"/>
              <w:spacing w:before="91"/>
              <w:ind w:left="293"/>
              <w:rPr>
                <w:sz w:val="24"/>
              </w:rPr>
            </w:pPr>
            <w:r>
              <w:rPr>
                <w:color w:val="0D0D0D"/>
                <w:sz w:val="24"/>
              </w:rPr>
              <w:t>Cottle</w:t>
            </w:r>
          </w:p>
        </w:tc>
        <w:tc>
          <w:tcPr>
            <w:tcW w:w="3337" w:type="dxa"/>
          </w:tcPr>
          <w:p w:rsidR="007C273F" w:rsidRDefault="00C2255B">
            <w:pPr>
              <w:pStyle w:val="TableParagraph"/>
              <w:spacing w:before="91"/>
              <w:ind w:left="1889"/>
              <w:rPr>
                <w:sz w:val="24"/>
              </w:rPr>
            </w:pPr>
            <w:r>
              <w:rPr>
                <w:color w:val="0D0D0D"/>
                <w:sz w:val="24"/>
              </w:rPr>
              <w:t>Hopkins</w:t>
            </w:r>
          </w:p>
        </w:tc>
      </w:tr>
      <w:tr w:rsidR="007C273F">
        <w:trPr>
          <w:trHeight w:val="475"/>
        </w:trPr>
        <w:tc>
          <w:tcPr>
            <w:tcW w:w="3445" w:type="dxa"/>
          </w:tcPr>
          <w:p w:rsidR="007C273F" w:rsidRDefault="00C2255B">
            <w:pPr>
              <w:pStyle w:val="TableParagraph"/>
              <w:spacing w:before="92"/>
              <w:ind w:left="293"/>
              <w:rPr>
                <w:sz w:val="24"/>
              </w:rPr>
            </w:pPr>
            <w:r>
              <w:rPr>
                <w:color w:val="0D0D0D"/>
                <w:sz w:val="24"/>
              </w:rPr>
              <w:t>Crockett</w:t>
            </w:r>
          </w:p>
        </w:tc>
        <w:tc>
          <w:tcPr>
            <w:tcW w:w="3337" w:type="dxa"/>
          </w:tcPr>
          <w:p w:rsidR="007C273F" w:rsidRDefault="00C2255B">
            <w:pPr>
              <w:pStyle w:val="TableParagraph"/>
              <w:spacing w:before="92"/>
              <w:ind w:left="1889"/>
              <w:rPr>
                <w:sz w:val="24"/>
              </w:rPr>
            </w:pPr>
            <w:r>
              <w:rPr>
                <w:color w:val="0D0D0D"/>
                <w:sz w:val="24"/>
              </w:rPr>
              <w:t>Howard</w:t>
            </w:r>
          </w:p>
        </w:tc>
      </w:tr>
      <w:tr w:rsidR="007C273F">
        <w:trPr>
          <w:trHeight w:val="473"/>
        </w:trPr>
        <w:tc>
          <w:tcPr>
            <w:tcW w:w="3445" w:type="dxa"/>
          </w:tcPr>
          <w:p w:rsidR="007C273F" w:rsidRDefault="00C2255B">
            <w:pPr>
              <w:pStyle w:val="TableParagraph"/>
              <w:spacing w:before="91"/>
              <w:ind w:left="293"/>
              <w:rPr>
                <w:sz w:val="24"/>
              </w:rPr>
            </w:pPr>
            <w:r>
              <w:rPr>
                <w:color w:val="0D0D0D"/>
                <w:sz w:val="24"/>
              </w:rPr>
              <w:t>Culberson</w:t>
            </w:r>
          </w:p>
        </w:tc>
        <w:tc>
          <w:tcPr>
            <w:tcW w:w="3337" w:type="dxa"/>
          </w:tcPr>
          <w:p w:rsidR="007C273F" w:rsidRDefault="00C2255B">
            <w:pPr>
              <w:pStyle w:val="TableParagraph"/>
              <w:spacing w:before="91"/>
              <w:ind w:left="1889"/>
              <w:rPr>
                <w:sz w:val="24"/>
              </w:rPr>
            </w:pPr>
            <w:r>
              <w:rPr>
                <w:color w:val="0D0D0D"/>
                <w:sz w:val="24"/>
              </w:rPr>
              <w:t>Hudspeth</w:t>
            </w:r>
          </w:p>
        </w:tc>
      </w:tr>
      <w:tr w:rsidR="007C273F">
        <w:trPr>
          <w:trHeight w:val="473"/>
        </w:trPr>
        <w:tc>
          <w:tcPr>
            <w:tcW w:w="3445" w:type="dxa"/>
          </w:tcPr>
          <w:p w:rsidR="007C273F" w:rsidRDefault="00C2255B">
            <w:pPr>
              <w:pStyle w:val="TableParagraph"/>
              <w:spacing w:before="90"/>
              <w:ind w:left="293"/>
              <w:rPr>
                <w:sz w:val="24"/>
              </w:rPr>
            </w:pPr>
            <w:r>
              <w:rPr>
                <w:color w:val="0D0D0D"/>
                <w:sz w:val="24"/>
              </w:rPr>
              <w:t>Dawson</w:t>
            </w:r>
          </w:p>
        </w:tc>
        <w:tc>
          <w:tcPr>
            <w:tcW w:w="3337" w:type="dxa"/>
          </w:tcPr>
          <w:p w:rsidR="007C273F" w:rsidRDefault="00C2255B">
            <w:pPr>
              <w:pStyle w:val="TableParagraph"/>
              <w:spacing w:before="90"/>
              <w:ind w:left="1889"/>
              <w:rPr>
                <w:sz w:val="24"/>
              </w:rPr>
            </w:pPr>
            <w:r>
              <w:rPr>
                <w:color w:val="0D0D0D"/>
                <w:sz w:val="24"/>
              </w:rPr>
              <w:t>Hunt</w:t>
            </w:r>
          </w:p>
        </w:tc>
      </w:tr>
      <w:tr w:rsidR="007C273F">
        <w:trPr>
          <w:trHeight w:val="475"/>
        </w:trPr>
        <w:tc>
          <w:tcPr>
            <w:tcW w:w="3445" w:type="dxa"/>
          </w:tcPr>
          <w:p w:rsidR="007C273F" w:rsidRDefault="00C2255B">
            <w:pPr>
              <w:pStyle w:val="TableParagraph"/>
              <w:spacing w:before="91"/>
              <w:ind w:left="293"/>
              <w:rPr>
                <w:sz w:val="24"/>
              </w:rPr>
            </w:pPr>
            <w:r>
              <w:rPr>
                <w:color w:val="0D0D0D"/>
                <w:sz w:val="24"/>
              </w:rPr>
              <w:t>Delta</w:t>
            </w:r>
          </w:p>
        </w:tc>
        <w:tc>
          <w:tcPr>
            <w:tcW w:w="3337" w:type="dxa"/>
          </w:tcPr>
          <w:p w:rsidR="007C273F" w:rsidRDefault="00C2255B">
            <w:pPr>
              <w:pStyle w:val="TableParagraph"/>
              <w:spacing w:before="91"/>
              <w:ind w:left="1889"/>
              <w:rPr>
                <w:sz w:val="24"/>
              </w:rPr>
            </w:pPr>
            <w:r>
              <w:rPr>
                <w:color w:val="0D0D0D"/>
                <w:sz w:val="24"/>
              </w:rPr>
              <w:t>Jack</w:t>
            </w:r>
          </w:p>
        </w:tc>
      </w:tr>
      <w:tr w:rsidR="007C273F">
        <w:trPr>
          <w:trHeight w:val="383"/>
        </w:trPr>
        <w:tc>
          <w:tcPr>
            <w:tcW w:w="3445" w:type="dxa"/>
          </w:tcPr>
          <w:p w:rsidR="007C273F" w:rsidRDefault="00C2255B">
            <w:pPr>
              <w:pStyle w:val="TableParagraph"/>
              <w:spacing w:before="91" w:line="272" w:lineRule="exact"/>
              <w:ind w:left="293"/>
              <w:rPr>
                <w:sz w:val="24"/>
              </w:rPr>
            </w:pPr>
            <w:r>
              <w:rPr>
                <w:color w:val="0D0D0D"/>
                <w:sz w:val="24"/>
              </w:rPr>
              <w:t>Dickens</w:t>
            </w:r>
          </w:p>
        </w:tc>
        <w:tc>
          <w:tcPr>
            <w:tcW w:w="3337" w:type="dxa"/>
          </w:tcPr>
          <w:p w:rsidR="007C273F" w:rsidRDefault="00C2255B">
            <w:pPr>
              <w:pStyle w:val="TableParagraph"/>
              <w:spacing w:before="91" w:line="272" w:lineRule="exact"/>
              <w:ind w:left="1889"/>
              <w:rPr>
                <w:sz w:val="24"/>
              </w:rPr>
            </w:pPr>
            <w:r>
              <w:rPr>
                <w:color w:val="0D0D0D"/>
                <w:sz w:val="24"/>
              </w:rPr>
              <w:t>Jasper</w:t>
            </w:r>
          </w:p>
        </w:tc>
      </w:tr>
    </w:tbl>
    <w:p w:rsidR="007C273F" w:rsidRDefault="007C273F">
      <w:pPr>
        <w:spacing w:line="272" w:lineRule="exact"/>
        <w:rPr>
          <w:sz w:val="24"/>
        </w:rPr>
        <w:sectPr w:rsidR="007C273F">
          <w:pgSz w:w="12240" w:h="15840"/>
          <w:pgMar w:top="1360" w:right="0" w:bottom="1180" w:left="960" w:header="0" w:footer="910" w:gutter="0"/>
          <w:cols w:space="720"/>
        </w:sectPr>
      </w:pPr>
    </w:p>
    <w:tbl>
      <w:tblPr>
        <w:tblW w:w="0" w:type="auto"/>
        <w:tblInd w:w="381" w:type="dxa"/>
        <w:tblLayout w:type="fixed"/>
        <w:tblCellMar>
          <w:left w:w="0" w:type="dxa"/>
          <w:right w:w="0" w:type="dxa"/>
        </w:tblCellMar>
        <w:tblLook w:val="01E0" w:firstRow="1" w:lastRow="1" w:firstColumn="1" w:lastColumn="1" w:noHBand="0" w:noVBand="0"/>
      </w:tblPr>
      <w:tblGrid>
        <w:gridCol w:w="3475"/>
        <w:gridCol w:w="3656"/>
      </w:tblGrid>
      <w:tr w:rsidR="007C273F">
        <w:trPr>
          <w:trHeight w:val="383"/>
        </w:trPr>
        <w:tc>
          <w:tcPr>
            <w:tcW w:w="3475" w:type="dxa"/>
          </w:tcPr>
          <w:p w:rsidR="007C273F" w:rsidRDefault="00C2255B">
            <w:pPr>
              <w:pStyle w:val="TableParagraph"/>
              <w:ind w:left="200"/>
              <w:rPr>
                <w:sz w:val="24"/>
              </w:rPr>
            </w:pPr>
            <w:r>
              <w:rPr>
                <w:color w:val="0D0D0D"/>
                <w:sz w:val="24"/>
              </w:rPr>
              <w:t>Jeff Davis</w:t>
            </w:r>
          </w:p>
        </w:tc>
        <w:tc>
          <w:tcPr>
            <w:tcW w:w="3656" w:type="dxa"/>
          </w:tcPr>
          <w:p w:rsidR="007C273F" w:rsidRDefault="00C2255B">
            <w:pPr>
              <w:pStyle w:val="TableParagraph"/>
              <w:ind w:left="1765"/>
              <w:rPr>
                <w:sz w:val="24"/>
              </w:rPr>
            </w:pPr>
            <w:r>
              <w:rPr>
                <w:color w:val="0D0D0D"/>
                <w:sz w:val="24"/>
              </w:rPr>
              <w:t>Pecos</w:t>
            </w:r>
          </w:p>
        </w:tc>
      </w:tr>
      <w:tr w:rsidR="007C273F">
        <w:trPr>
          <w:trHeight w:val="475"/>
        </w:trPr>
        <w:tc>
          <w:tcPr>
            <w:tcW w:w="3475" w:type="dxa"/>
          </w:tcPr>
          <w:p w:rsidR="007C273F" w:rsidRDefault="00C2255B">
            <w:pPr>
              <w:pStyle w:val="TableParagraph"/>
              <w:spacing w:before="91"/>
              <w:ind w:left="200"/>
              <w:rPr>
                <w:sz w:val="24"/>
              </w:rPr>
            </w:pPr>
            <w:r>
              <w:rPr>
                <w:color w:val="0D0D0D"/>
                <w:sz w:val="24"/>
              </w:rPr>
              <w:t>Johnson</w:t>
            </w:r>
          </w:p>
        </w:tc>
        <w:tc>
          <w:tcPr>
            <w:tcW w:w="3656" w:type="dxa"/>
          </w:tcPr>
          <w:p w:rsidR="007C273F" w:rsidRDefault="00C2255B">
            <w:pPr>
              <w:pStyle w:val="TableParagraph"/>
              <w:spacing w:before="91"/>
              <w:ind w:left="1765"/>
              <w:rPr>
                <w:sz w:val="24"/>
              </w:rPr>
            </w:pPr>
            <w:r>
              <w:rPr>
                <w:color w:val="0D0D0D"/>
                <w:sz w:val="24"/>
              </w:rPr>
              <w:t>Presidio</w:t>
            </w:r>
          </w:p>
        </w:tc>
      </w:tr>
      <w:tr w:rsidR="007C273F">
        <w:trPr>
          <w:trHeight w:val="473"/>
        </w:trPr>
        <w:tc>
          <w:tcPr>
            <w:tcW w:w="3475" w:type="dxa"/>
          </w:tcPr>
          <w:p w:rsidR="007C273F" w:rsidRDefault="00C2255B">
            <w:pPr>
              <w:pStyle w:val="TableParagraph"/>
              <w:spacing w:before="91"/>
              <w:ind w:left="200"/>
              <w:rPr>
                <w:sz w:val="24"/>
              </w:rPr>
            </w:pPr>
            <w:r>
              <w:rPr>
                <w:color w:val="0D0D0D"/>
                <w:sz w:val="24"/>
              </w:rPr>
              <w:t>Kaufman</w:t>
            </w:r>
          </w:p>
        </w:tc>
        <w:tc>
          <w:tcPr>
            <w:tcW w:w="3656" w:type="dxa"/>
          </w:tcPr>
          <w:p w:rsidR="007C273F" w:rsidRDefault="00C2255B">
            <w:pPr>
              <w:pStyle w:val="TableParagraph"/>
              <w:spacing w:before="91"/>
              <w:ind w:left="1765"/>
              <w:rPr>
                <w:sz w:val="24"/>
              </w:rPr>
            </w:pPr>
            <w:r>
              <w:rPr>
                <w:color w:val="0D0D0D"/>
                <w:sz w:val="24"/>
              </w:rPr>
              <w:t>Reagan</w:t>
            </w:r>
          </w:p>
        </w:tc>
      </w:tr>
      <w:tr w:rsidR="007C273F">
        <w:trPr>
          <w:trHeight w:val="474"/>
        </w:trPr>
        <w:tc>
          <w:tcPr>
            <w:tcW w:w="3475" w:type="dxa"/>
          </w:tcPr>
          <w:p w:rsidR="007C273F" w:rsidRDefault="00C2255B">
            <w:pPr>
              <w:pStyle w:val="TableParagraph"/>
              <w:spacing w:before="90"/>
              <w:ind w:left="200"/>
              <w:rPr>
                <w:sz w:val="24"/>
              </w:rPr>
            </w:pPr>
            <w:r>
              <w:rPr>
                <w:color w:val="0D0D0D"/>
                <w:sz w:val="24"/>
              </w:rPr>
              <w:t>Kent</w:t>
            </w:r>
          </w:p>
        </w:tc>
        <w:tc>
          <w:tcPr>
            <w:tcW w:w="3656" w:type="dxa"/>
          </w:tcPr>
          <w:p w:rsidR="007C273F" w:rsidRDefault="00C2255B">
            <w:pPr>
              <w:pStyle w:val="TableParagraph"/>
              <w:spacing w:before="90"/>
              <w:ind w:left="1765"/>
              <w:rPr>
                <w:sz w:val="24"/>
              </w:rPr>
            </w:pPr>
            <w:r>
              <w:rPr>
                <w:color w:val="0D0D0D"/>
                <w:sz w:val="24"/>
              </w:rPr>
              <w:t>Red River</w:t>
            </w:r>
          </w:p>
        </w:tc>
      </w:tr>
      <w:tr w:rsidR="007C273F">
        <w:trPr>
          <w:trHeight w:val="475"/>
        </w:trPr>
        <w:tc>
          <w:tcPr>
            <w:tcW w:w="3475" w:type="dxa"/>
          </w:tcPr>
          <w:p w:rsidR="007C273F" w:rsidRDefault="00C2255B">
            <w:pPr>
              <w:pStyle w:val="TableParagraph"/>
              <w:spacing w:before="91"/>
              <w:ind w:left="200"/>
              <w:rPr>
                <w:sz w:val="24"/>
              </w:rPr>
            </w:pPr>
            <w:r>
              <w:rPr>
                <w:color w:val="0D0D0D"/>
                <w:sz w:val="24"/>
              </w:rPr>
              <w:t>Kimble</w:t>
            </w:r>
          </w:p>
        </w:tc>
        <w:tc>
          <w:tcPr>
            <w:tcW w:w="3656" w:type="dxa"/>
          </w:tcPr>
          <w:p w:rsidR="007C273F" w:rsidRDefault="00C2255B">
            <w:pPr>
              <w:pStyle w:val="TableParagraph"/>
              <w:spacing w:before="91"/>
              <w:ind w:left="1765"/>
              <w:rPr>
                <w:sz w:val="24"/>
              </w:rPr>
            </w:pPr>
            <w:r>
              <w:rPr>
                <w:color w:val="0D0D0D"/>
                <w:sz w:val="24"/>
              </w:rPr>
              <w:t>Reeves</w:t>
            </w:r>
          </w:p>
        </w:tc>
      </w:tr>
      <w:tr w:rsidR="007C273F">
        <w:trPr>
          <w:trHeight w:val="475"/>
        </w:trPr>
        <w:tc>
          <w:tcPr>
            <w:tcW w:w="3475" w:type="dxa"/>
          </w:tcPr>
          <w:p w:rsidR="007C273F" w:rsidRDefault="00C2255B">
            <w:pPr>
              <w:pStyle w:val="TableParagraph"/>
              <w:spacing w:before="91"/>
              <w:ind w:left="200"/>
              <w:rPr>
                <w:sz w:val="24"/>
              </w:rPr>
            </w:pPr>
            <w:r>
              <w:rPr>
                <w:color w:val="0D0D0D"/>
                <w:sz w:val="24"/>
              </w:rPr>
              <w:t>King</w:t>
            </w:r>
          </w:p>
        </w:tc>
        <w:tc>
          <w:tcPr>
            <w:tcW w:w="3656" w:type="dxa"/>
          </w:tcPr>
          <w:p w:rsidR="007C273F" w:rsidRDefault="00C2255B">
            <w:pPr>
              <w:pStyle w:val="TableParagraph"/>
              <w:spacing w:before="91"/>
              <w:ind w:left="1765"/>
              <w:rPr>
                <w:sz w:val="24"/>
              </w:rPr>
            </w:pPr>
            <w:r>
              <w:rPr>
                <w:color w:val="0D0D0D"/>
                <w:sz w:val="24"/>
              </w:rPr>
              <w:t>Rockwall</w:t>
            </w:r>
          </w:p>
        </w:tc>
      </w:tr>
      <w:tr w:rsidR="007C273F">
        <w:trPr>
          <w:trHeight w:val="475"/>
        </w:trPr>
        <w:tc>
          <w:tcPr>
            <w:tcW w:w="3475" w:type="dxa"/>
          </w:tcPr>
          <w:p w:rsidR="007C273F" w:rsidRDefault="00C2255B">
            <w:pPr>
              <w:pStyle w:val="TableParagraph"/>
              <w:spacing w:before="91"/>
              <w:ind w:left="200"/>
              <w:rPr>
                <w:sz w:val="24"/>
              </w:rPr>
            </w:pPr>
            <w:r>
              <w:rPr>
                <w:color w:val="0D0D0D"/>
                <w:sz w:val="24"/>
              </w:rPr>
              <w:t>Knox</w:t>
            </w:r>
          </w:p>
        </w:tc>
        <w:tc>
          <w:tcPr>
            <w:tcW w:w="3656" w:type="dxa"/>
          </w:tcPr>
          <w:p w:rsidR="007C273F" w:rsidRDefault="00C2255B">
            <w:pPr>
              <w:pStyle w:val="TableParagraph"/>
              <w:spacing w:before="91"/>
              <w:ind w:left="1765"/>
              <w:rPr>
                <w:sz w:val="24"/>
              </w:rPr>
            </w:pPr>
            <w:r>
              <w:rPr>
                <w:color w:val="0D0D0D"/>
                <w:sz w:val="24"/>
              </w:rPr>
              <w:t>San Jacinto</w:t>
            </w:r>
          </w:p>
        </w:tc>
      </w:tr>
      <w:tr w:rsidR="007C273F">
        <w:trPr>
          <w:trHeight w:val="475"/>
        </w:trPr>
        <w:tc>
          <w:tcPr>
            <w:tcW w:w="3475" w:type="dxa"/>
          </w:tcPr>
          <w:p w:rsidR="007C273F" w:rsidRDefault="00C2255B">
            <w:pPr>
              <w:pStyle w:val="TableParagraph"/>
              <w:spacing w:before="91"/>
              <w:ind w:left="200"/>
              <w:rPr>
                <w:sz w:val="24"/>
              </w:rPr>
            </w:pPr>
            <w:r>
              <w:rPr>
                <w:color w:val="0D0D0D"/>
                <w:sz w:val="24"/>
              </w:rPr>
              <w:t>La Salle</w:t>
            </w:r>
          </w:p>
        </w:tc>
        <w:tc>
          <w:tcPr>
            <w:tcW w:w="3656" w:type="dxa"/>
          </w:tcPr>
          <w:p w:rsidR="007C273F" w:rsidRDefault="00C2255B">
            <w:pPr>
              <w:pStyle w:val="TableParagraph"/>
              <w:spacing w:before="91"/>
              <w:ind w:left="1765"/>
              <w:rPr>
                <w:sz w:val="24"/>
              </w:rPr>
            </w:pPr>
            <w:r>
              <w:rPr>
                <w:color w:val="0D0D0D"/>
                <w:sz w:val="24"/>
              </w:rPr>
              <w:t>San Saba</w:t>
            </w:r>
          </w:p>
        </w:tc>
      </w:tr>
      <w:tr w:rsidR="007C273F">
        <w:trPr>
          <w:trHeight w:val="474"/>
        </w:trPr>
        <w:tc>
          <w:tcPr>
            <w:tcW w:w="3475" w:type="dxa"/>
          </w:tcPr>
          <w:p w:rsidR="007C273F" w:rsidRDefault="00C2255B">
            <w:pPr>
              <w:pStyle w:val="TableParagraph"/>
              <w:spacing w:before="92"/>
              <w:ind w:left="200"/>
              <w:rPr>
                <w:sz w:val="24"/>
              </w:rPr>
            </w:pPr>
            <w:r>
              <w:rPr>
                <w:color w:val="0D0D0D"/>
                <w:sz w:val="24"/>
              </w:rPr>
              <w:t>Lamar</w:t>
            </w:r>
          </w:p>
        </w:tc>
        <w:tc>
          <w:tcPr>
            <w:tcW w:w="3656" w:type="dxa"/>
          </w:tcPr>
          <w:p w:rsidR="007C273F" w:rsidRDefault="00C2255B">
            <w:pPr>
              <w:pStyle w:val="TableParagraph"/>
              <w:spacing w:before="92"/>
              <w:ind w:left="1765"/>
              <w:rPr>
                <w:sz w:val="24"/>
              </w:rPr>
            </w:pPr>
            <w:r>
              <w:rPr>
                <w:color w:val="0D0D0D"/>
                <w:sz w:val="24"/>
              </w:rPr>
              <w:t>Scurry</w:t>
            </w:r>
          </w:p>
        </w:tc>
      </w:tr>
      <w:tr w:rsidR="007C273F">
        <w:trPr>
          <w:trHeight w:val="473"/>
        </w:trPr>
        <w:tc>
          <w:tcPr>
            <w:tcW w:w="3475" w:type="dxa"/>
          </w:tcPr>
          <w:p w:rsidR="007C273F" w:rsidRDefault="00C2255B">
            <w:pPr>
              <w:pStyle w:val="TableParagraph"/>
              <w:spacing w:before="90"/>
              <w:ind w:left="200"/>
              <w:rPr>
                <w:sz w:val="24"/>
              </w:rPr>
            </w:pPr>
            <w:r>
              <w:rPr>
                <w:color w:val="0D0D0D"/>
                <w:sz w:val="24"/>
              </w:rPr>
              <w:t>Lampasas</w:t>
            </w:r>
          </w:p>
        </w:tc>
        <w:tc>
          <w:tcPr>
            <w:tcW w:w="3656" w:type="dxa"/>
          </w:tcPr>
          <w:p w:rsidR="007C273F" w:rsidRDefault="00C2255B">
            <w:pPr>
              <w:pStyle w:val="TableParagraph"/>
              <w:spacing w:before="90"/>
              <w:ind w:left="1765"/>
              <w:rPr>
                <w:sz w:val="24"/>
              </w:rPr>
            </w:pPr>
            <w:r>
              <w:rPr>
                <w:color w:val="0D0D0D"/>
                <w:sz w:val="24"/>
              </w:rPr>
              <w:t>Somervell</w:t>
            </w:r>
          </w:p>
        </w:tc>
      </w:tr>
      <w:tr w:rsidR="007C273F">
        <w:trPr>
          <w:trHeight w:val="475"/>
        </w:trPr>
        <w:tc>
          <w:tcPr>
            <w:tcW w:w="3475" w:type="dxa"/>
          </w:tcPr>
          <w:p w:rsidR="007C273F" w:rsidRDefault="00C2255B">
            <w:pPr>
              <w:pStyle w:val="TableParagraph"/>
              <w:spacing w:before="91"/>
              <w:ind w:left="200"/>
              <w:rPr>
                <w:sz w:val="24"/>
              </w:rPr>
            </w:pPr>
            <w:r>
              <w:rPr>
                <w:color w:val="0D0D0D"/>
                <w:sz w:val="24"/>
              </w:rPr>
              <w:t>Liberty</w:t>
            </w:r>
          </w:p>
        </w:tc>
        <w:tc>
          <w:tcPr>
            <w:tcW w:w="3656" w:type="dxa"/>
          </w:tcPr>
          <w:p w:rsidR="007C273F" w:rsidRDefault="00C2255B">
            <w:pPr>
              <w:pStyle w:val="TableParagraph"/>
              <w:spacing w:before="91"/>
              <w:ind w:left="1765"/>
              <w:rPr>
                <w:sz w:val="24"/>
              </w:rPr>
            </w:pPr>
            <w:r>
              <w:rPr>
                <w:color w:val="0D0D0D"/>
                <w:sz w:val="24"/>
              </w:rPr>
              <w:t>Stonewall</w:t>
            </w:r>
          </w:p>
        </w:tc>
      </w:tr>
      <w:tr w:rsidR="007C273F">
        <w:trPr>
          <w:trHeight w:val="475"/>
        </w:trPr>
        <w:tc>
          <w:tcPr>
            <w:tcW w:w="3475" w:type="dxa"/>
          </w:tcPr>
          <w:p w:rsidR="007C273F" w:rsidRDefault="00C2255B">
            <w:pPr>
              <w:pStyle w:val="TableParagraph"/>
              <w:spacing w:before="91"/>
              <w:ind w:left="200"/>
              <w:rPr>
                <w:sz w:val="24"/>
              </w:rPr>
            </w:pPr>
            <w:r>
              <w:rPr>
                <w:color w:val="0D0D0D"/>
                <w:sz w:val="24"/>
              </w:rPr>
              <w:t>Limestone</w:t>
            </w:r>
          </w:p>
        </w:tc>
        <w:tc>
          <w:tcPr>
            <w:tcW w:w="3656" w:type="dxa"/>
          </w:tcPr>
          <w:p w:rsidR="007C273F" w:rsidRDefault="00C2255B">
            <w:pPr>
              <w:pStyle w:val="TableParagraph"/>
              <w:spacing w:before="91"/>
              <w:ind w:left="1765"/>
              <w:rPr>
                <w:sz w:val="24"/>
              </w:rPr>
            </w:pPr>
            <w:r>
              <w:rPr>
                <w:color w:val="0D0D0D"/>
                <w:sz w:val="24"/>
              </w:rPr>
              <w:t>Sutton</w:t>
            </w:r>
          </w:p>
        </w:tc>
      </w:tr>
      <w:tr w:rsidR="007C273F">
        <w:trPr>
          <w:trHeight w:val="475"/>
        </w:trPr>
        <w:tc>
          <w:tcPr>
            <w:tcW w:w="3475" w:type="dxa"/>
          </w:tcPr>
          <w:p w:rsidR="007C273F" w:rsidRDefault="00C2255B">
            <w:pPr>
              <w:pStyle w:val="TableParagraph"/>
              <w:spacing w:before="91"/>
              <w:ind w:left="200"/>
              <w:rPr>
                <w:sz w:val="24"/>
              </w:rPr>
            </w:pPr>
            <w:r>
              <w:rPr>
                <w:color w:val="0D0D0D"/>
                <w:sz w:val="24"/>
              </w:rPr>
              <w:t>Llano</w:t>
            </w:r>
          </w:p>
        </w:tc>
        <w:tc>
          <w:tcPr>
            <w:tcW w:w="3656" w:type="dxa"/>
          </w:tcPr>
          <w:p w:rsidR="007C273F" w:rsidRDefault="00C2255B">
            <w:pPr>
              <w:pStyle w:val="TableParagraph"/>
              <w:spacing w:before="91"/>
              <w:ind w:left="1765"/>
              <w:rPr>
                <w:sz w:val="24"/>
              </w:rPr>
            </w:pPr>
            <w:r>
              <w:rPr>
                <w:color w:val="0D0D0D"/>
                <w:sz w:val="24"/>
              </w:rPr>
              <w:t>Terrell</w:t>
            </w:r>
          </w:p>
        </w:tc>
      </w:tr>
      <w:tr w:rsidR="007C273F">
        <w:trPr>
          <w:trHeight w:val="473"/>
        </w:trPr>
        <w:tc>
          <w:tcPr>
            <w:tcW w:w="3475" w:type="dxa"/>
          </w:tcPr>
          <w:p w:rsidR="007C273F" w:rsidRDefault="00C2255B">
            <w:pPr>
              <w:pStyle w:val="TableParagraph"/>
              <w:spacing w:before="91"/>
              <w:ind w:left="200"/>
              <w:rPr>
                <w:sz w:val="24"/>
              </w:rPr>
            </w:pPr>
            <w:r>
              <w:rPr>
                <w:color w:val="0D0D0D"/>
                <w:sz w:val="24"/>
              </w:rPr>
              <w:t>Loving</w:t>
            </w:r>
          </w:p>
        </w:tc>
        <w:tc>
          <w:tcPr>
            <w:tcW w:w="3656" w:type="dxa"/>
          </w:tcPr>
          <w:p w:rsidR="007C273F" w:rsidRDefault="00C2255B">
            <w:pPr>
              <w:pStyle w:val="TableParagraph"/>
              <w:spacing w:before="91"/>
              <w:ind w:left="1765"/>
              <w:rPr>
                <w:sz w:val="24"/>
              </w:rPr>
            </w:pPr>
            <w:r>
              <w:rPr>
                <w:color w:val="0D0D0D"/>
                <w:sz w:val="24"/>
              </w:rPr>
              <w:t>Throckmorton</w:t>
            </w:r>
          </w:p>
        </w:tc>
      </w:tr>
      <w:tr w:rsidR="007C273F">
        <w:trPr>
          <w:trHeight w:val="474"/>
        </w:trPr>
        <w:tc>
          <w:tcPr>
            <w:tcW w:w="3475" w:type="dxa"/>
          </w:tcPr>
          <w:p w:rsidR="007C273F" w:rsidRDefault="00C2255B">
            <w:pPr>
              <w:pStyle w:val="TableParagraph"/>
              <w:spacing w:before="90"/>
              <w:ind w:left="200"/>
              <w:rPr>
                <w:sz w:val="24"/>
              </w:rPr>
            </w:pPr>
            <w:r>
              <w:rPr>
                <w:color w:val="0D0D0D"/>
                <w:sz w:val="24"/>
              </w:rPr>
              <w:t>Mason</w:t>
            </w:r>
          </w:p>
        </w:tc>
        <w:tc>
          <w:tcPr>
            <w:tcW w:w="3656" w:type="dxa"/>
          </w:tcPr>
          <w:p w:rsidR="007C273F" w:rsidRDefault="00C2255B">
            <w:pPr>
              <w:pStyle w:val="TableParagraph"/>
              <w:spacing w:before="90"/>
              <w:ind w:left="1765"/>
              <w:rPr>
                <w:sz w:val="24"/>
              </w:rPr>
            </w:pPr>
            <w:r>
              <w:rPr>
                <w:color w:val="0D0D0D"/>
                <w:sz w:val="24"/>
              </w:rPr>
              <w:t>Titus</w:t>
            </w:r>
          </w:p>
        </w:tc>
      </w:tr>
      <w:tr w:rsidR="007C273F">
        <w:trPr>
          <w:trHeight w:val="475"/>
        </w:trPr>
        <w:tc>
          <w:tcPr>
            <w:tcW w:w="3475" w:type="dxa"/>
          </w:tcPr>
          <w:p w:rsidR="007C273F" w:rsidRDefault="00C2255B">
            <w:pPr>
              <w:pStyle w:val="TableParagraph"/>
              <w:spacing w:before="92"/>
              <w:ind w:left="200"/>
              <w:rPr>
                <w:sz w:val="24"/>
              </w:rPr>
            </w:pPr>
            <w:r>
              <w:rPr>
                <w:color w:val="0D0D0D"/>
                <w:sz w:val="24"/>
              </w:rPr>
              <w:t>McCulloch</w:t>
            </w:r>
          </w:p>
        </w:tc>
        <w:tc>
          <w:tcPr>
            <w:tcW w:w="3656" w:type="dxa"/>
          </w:tcPr>
          <w:p w:rsidR="007C273F" w:rsidRDefault="00C2255B">
            <w:pPr>
              <w:pStyle w:val="TableParagraph"/>
              <w:spacing w:before="92"/>
              <w:ind w:left="1765"/>
              <w:rPr>
                <w:sz w:val="24"/>
              </w:rPr>
            </w:pPr>
            <w:r>
              <w:rPr>
                <w:color w:val="0D0D0D"/>
                <w:sz w:val="24"/>
              </w:rPr>
              <w:t>Walker</w:t>
            </w:r>
          </w:p>
        </w:tc>
      </w:tr>
      <w:tr w:rsidR="007C273F">
        <w:trPr>
          <w:trHeight w:val="475"/>
        </w:trPr>
        <w:tc>
          <w:tcPr>
            <w:tcW w:w="3475" w:type="dxa"/>
          </w:tcPr>
          <w:p w:rsidR="007C273F" w:rsidRDefault="00C2255B">
            <w:pPr>
              <w:pStyle w:val="TableParagraph"/>
              <w:spacing w:before="91"/>
              <w:ind w:left="200"/>
              <w:rPr>
                <w:sz w:val="24"/>
              </w:rPr>
            </w:pPr>
            <w:r>
              <w:rPr>
                <w:color w:val="0D0D0D"/>
                <w:sz w:val="24"/>
              </w:rPr>
              <w:t>Mills</w:t>
            </w:r>
          </w:p>
        </w:tc>
        <w:tc>
          <w:tcPr>
            <w:tcW w:w="3656" w:type="dxa"/>
          </w:tcPr>
          <w:p w:rsidR="007C273F" w:rsidRDefault="00C2255B">
            <w:pPr>
              <w:pStyle w:val="TableParagraph"/>
              <w:spacing w:before="91"/>
              <w:ind w:left="1765"/>
              <w:rPr>
                <w:sz w:val="24"/>
              </w:rPr>
            </w:pPr>
            <w:r>
              <w:rPr>
                <w:color w:val="0D0D0D"/>
                <w:sz w:val="24"/>
              </w:rPr>
              <w:t>Wichita</w:t>
            </w:r>
          </w:p>
        </w:tc>
      </w:tr>
      <w:tr w:rsidR="007C273F">
        <w:trPr>
          <w:trHeight w:val="475"/>
        </w:trPr>
        <w:tc>
          <w:tcPr>
            <w:tcW w:w="3475" w:type="dxa"/>
          </w:tcPr>
          <w:p w:rsidR="007C273F" w:rsidRDefault="00C2255B">
            <w:pPr>
              <w:pStyle w:val="TableParagraph"/>
              <w:spacing w:before="91"/>
              <w:ind w:left="200"/>
              <w:rPr>
                <w:sz w:val="24"/>
              </w:rPr>
            </w:pPr>
            <w:r>
              <w:rPr>
                <w:color w:val="0D0D0D"/>
                <w:sz w:val="24"/>
              </w:rPr>
              <w:t>Mitchell</w:t>
            </w:r>
          </w:p>
        </w:tc>
        <w:tc>
          <w:tcPr>
            <w:tcW w:w="3656" w:type="dxa"/>
          </w:tcPr>
          <w:p w:rsidR="007C273F" w:rsidRDefault="00C2255B">
            <w:pPr>
              <w:pStyle w:val="TableParagraph"/>
              <w:spacing w:before="91"/>
              <w:ind w:left="1765"/>
              <w:rPr>
                <w:sz w:val="24"/>
              </w:rPr>
            </w:pPr>
            <w:r>
              <w:rPr>
                <w:color w:val="0D0D0D"/>
                <w:sz w:val="24"/>
              </w:rPr>
              <w:t>Wilbarger</w:t>
            </w:r>
          </w:p>
        </w:tc>
      </w:tr>
      <w:tr w:rsidR="007C273F">
        <w:trPr>
          <w:trHeight w:val="475"/>
        </w:trPr>
        <w:tc>
          <w:tcPr>
            <w:tcW w:w="3475" w:type="dxa"/>
          </w:tcPr>
          <w:p w:rsidR="007C273F" w:rsidRDefault="00C2255B">
            <w:pPr>
              <w:pStyle w:val="TableParagraph"/>
              <w:spacing w:before="91"/>
              <w:ind w:left="200"/>
              <w:rPr>
                <w:sz w:val="24"/>
              </w:rPr>
            </w:pPr>
            <w:r>
              <w:rPr>
                <w:color w:val="0D0D0D"/>
                <w:sz w:val="24"/>
              </w:rPr>
              <w:t>Montague</w:t>
            </w:r>
          </w:p>
        </w:tc>
        <w:tc>
          <w:tcPr>
            <w:tcW w:w="3656" w:type="dxa"/>
          </w:tcPr>
          <w:p w:rsidR="007C273F" w:rsidRDefault="00C2255B">
            <w:pPr>
              <w:pStyle w:val="TableParagraph"/>
              <w:spacing w:before="91"/>
              <w:ind w:left="1765"/>
              <w:rPr>
                <w:sz w:val="24"/>
              </w:rPr>
            </w:pPr>
            <w:r>
              <w:rPr>
                <w:color w:val="0D0D0D"/>
                <w:sz w:val="24"/>
              </w:rPr>
              <w:t>Winkler</w:t>
            </w:r>
          </w:p>
        </w:tc>
      </w:tr>
      <w:tr w:rsidR="007C273F">
        <w:trPr>
          <w:trHeight w:val="473"/>
        </w:trPr>
        <w:tc>
          <w:tcPr>
            <w:tcW w:w="3475" w:type="dxa"/>
          </w:tcPr>
          <w:p w:rsidR="007C273F" w:rsidRDefault="00C2255B">
            <w:pPr>
              <w:pStyle w:val="TableParagraph"/>
              <w:spacing w:before="91"/>
              <w:ind w:left="200"/>
              <w:rPr>
                <w:sz w:val="24"/>
              </w:rPr>
            </w:pPr>
            <w:r>
              <w:rPr>
                <w:color w:val="0D0D0D"/>
                <w:sz w:val="24"/>
              </w:rPr>
              <w:t>Montgomery</w:t>
            </w:r>
          </w:p>
        </w:tc>
        <w:tc>
          <w:tcPr>
            <w:tcW w:w="3656" w:type="dxa"/>
          </w:tcPr>
          <w:p w:rsidR="007C273F" w:rsidRDefault="00C2255B">
            <w:pPr>
              <w:pStyle w:val="TableParagraph"/>
              <w:spacing w:before="91"/>
              <w:ind w:left="1765"/>
              <w:rPr>
                <w:sz w:val="24"/>
              </w:rPr>
            </w:pPr>
            <w:r>
              <w:rPr>
                <w:color w:val="0D0D0D"/>
                <w:sz w:val="24"/>
              </w:rPr>
              <w:t>Wise</w:t>
            </w:r>
          </w:p>
        </w:tc>
      </w:tr>
      <w:tr w:rsidR="007C273F">
        <w:trPr>
          <w:trHeight w:val="474"/>
        </w:trPr>
        <w:tc>
          <w:tcPr>
            <w:tcW w:w="3475" w:type="dxa"/>
          </w:tcPr>
          <w:p w:rsidR="007C273F" w:rsidRDefault="00C2255B">
            <w:pPr>
              <w:pStyle w:val="TableParagraph"/>
              <w:spacing w:before="90"/>
              <w:ind w:left="200"/>
              <w:rPr>
                <w:sz w:val="24"/>
              </w:rPr>
            </w:pPr>
            <w:r>
              <w:rPr>
                <w:color w:val="0D0D0D"/>
                <w:sz w:val="24"/>
              </w:rPr>
              <w:t>Morris</w:t>
            </w:r>
          </w:p>
        </w:tc>
        <w:tc>
          <w:tcPr>
            <w:tcW w:w="3656" w:type="dxa"/>
          </w:tcPr>
          <w:p w:rsidR="007C273F" w:rsidRDefault="00C2255B">
            <w:pPr>
              <w:pStyle w:val="TableParagraph"/>
              <w:spacing w:before="90"/>
              <w:ind w:left="1765"/>
              <w:rPr>
                <w:sz w:val="24"/>
              </w:rPr>
            </w:pPr>
            <w:r>
              <w:rPr>
                <w:color w:val="0D0D0D"/>
                <w:sz w:val="24"/>
              </w:rPr>
              <w:t>Yoakum</w:t>
            </w:r>
          </w:p>
        </w:tc>
      </w:tr>
      <w:tr w:rsidR="007C273F">
        <w:trPr>
          <w:trHeight w:val="475"/>
        </w:trPr>
        <w:tc>
          <w:tcPr>
            <w:tcW w:w="3475" w:type="dxa"/>
          </w:tcPr>
          <w:p w:rsidR="007C273F" w:rsidRDefault="00C2255B">
            <w:pPr>
              <w:pStyle w:val="TableParagraph"/>
              <w:spacing w:before="91"/>
              <w:ind w:left="200"/>
              <w:rPr>
                <w:sz w:val="24"/>
              </w:rPr>
            </w:pPr>
            <w:r>
              <w:rPr>
                <w:color w:val="0D0D0D"/>
                <w:sz w:val="24"/>
              </w:rPr>
              <w:t>Motley</w:t>
            </w:r>
          </w:p>
        </w:tc>
        <w:tc>
          <w:tcPr>
            <w:tcW w:w="3656" w:type="dxa"/>
          </w:tcPr>
          <w:p w:rsidR="007C273F" w:rsidRDefault="00C2255B">
            <w:pPr>
              <w:pStyle w:val="TableParagraph"/>
              <w:spacing w:before="91"/>
              <w:ind w:left="1765"/>
              <w:rPr>
                <w:sz w:val="24"/>
              </w:rPr>
            </w:pPr>
            <w:r>
              <w:rPr>
                <w:color w:val="0D0D0D"/>
                <w:sz w:val="24"/>
              </w:rPr>
              <w:t>Young</w:t>
            </w:r>
          </w:p>
        </w:tc>
      </w:tr>
      <w:tr w:rsidR="007C273F">
        <w:trPr>
          <w:trHeight w:val="475"/>
        </w:trPr>
        <w:tc>
          <w:tcPr>
            <w:tcW w:w="3475" w:type="dxa"/>
          </w:tcPr>
          <w:p w:rsidR="007C273F" w:rsidRDefault="00C2255B">
            <w:pPr>
              <w:pStyle w:val="TableParagraph"/>
              <w:spacing w:before="92"/>
              <w:ind w:left="200"/>
              <w:rPr>
                <w:sz w:val="24"/>
              </w:rPr>
            </w:pPr>
            <w:r>
              <w:rPr>
                <w:color w:val="0D0D0D"/>
                <w:sz w:val="24"/>
              </w:rPr>
              <w:t>Navarro</w:t>
            </w:r>
          </w:p>
        </w:tc>
        <w:tc>
          <w:tcPr>
            <w:tcW w:w="3656" w:type="dxa"/>
          </w:tcPr>
          <w:p w:rsidR="007C273F" w:rsidRDefault="007C273F">
            <w:pPr>
              <w:pStyle w:val="TableParagraph"/>
              <w:ind w:left="0"/>
              <w:rPr>
                <w:rFonts w:ascii="Times New Roman"/>
              </w:rPr>
            </w:pPr>
          </w:p>
        </w:tc>
      </w:tr>
      <w:tr w:rsidR="007C273F">
        <w:trPr>
          <w:trHeight w:val="475"/>
        </w:trPr>
        <w:tc>
          <w:tcPr>
            <w:tcW w:w="3475" w:type="dxa"/>
          </w:tcPr>
          <w:p w:rsidR="007C273F" w:rsidRDefault="00C2255B">
            <w:pPr>
              <w:pStyle w:val="TableParagraph"/>
              <w:spacing w:before="91"/>
              <w:ind w:left="200"/>
              <w:rPr>
                <w:sz w:val="24"/>
              </w:rPr>
            </w:pPr>
            <w:r>
              <w:rPr>
                <w:color w:val="0D0D0D"/>
                <w:sz w:val="24"/>
              </w:rPr>
              <w:t>Newton</w:t>
            </w:r>
          </w:p>
        </w:tc>
        <w:tc>
          <w:tcPr>
            <w:tcW w:w="3656" w:type="dxa"/>
          </w:tcPr>
          <w:p w:rsidR="007C273F" w:rsidRDefault="007C273F">
            <w:pPr>
              <w:pStyle w:val="TableParagraph"/>
              <w:ind w:left="0"/>
              <w:rPr>
                <w:rFonts w:ascii="Times New Roman"/>
              </w:rPr>
            </w:pPr>
          </w:p>
        </w:tc>
      </w:tr>
      <w:tr w:rsidR="007C273F">
        <w:trPr>
          <w:trHeight w:val="475"/>
        </w:trPr>
        <w:tc>
          <w:tcPr>
            <w:tcW w:w="3475" w:type="dxa"/>
          </w:tcPr>
          <w:p w:rsidR="007C273F" w:rsidRDefault="00C2255B">
            <w:pPr>
              <w:pStyle w:val="TableParagraph"/>
              <w:spacing w:before="91"/>
              <w:ind w:left="200"/>
              <w:rPr>
                <w:sz w:val="24"/>
              </w:rPr>
            </w:pPr>
            <w:r>
              <w:rPr>
                <w:color w:val="0D0D0D"/>
                <w:sz w:val="24"/>
              </w:rPr>
              <w:t>Nolan</w:t>
            </w:r>
          </w:p>
        </w:tc>
        <w:tc>
          <w:tcPr>
            <w:tcW w:w="3656" w:type="dxa"/>
          </w:tcPr>
          <w:p w:rsidR="007C273F" w:rsidRDefault="007C273F">
            <w:pPr>
              <w:pStyle w:val="TableParagraph"/>
              <w:ind w:left="0"/>
              <w:rPr>
                <w:rFonts w:ascii="Times New Roman"/>
              </w:rPr>
            </w:pPr>
          </w:p>
        </w:tc>
      </w:tr>
      <w:tr w:rsidR="007C273F">
        <w:trPr>
          <w:trHeight w:val="473"/>
        </w:trPr>
        <w:tc>
          <w:tcPr>
            <w:tcW w:w="3475" w:type="dxa"/>
          </w:tcPr>
          <w:p w:rsidR="007C273F" w:rsidRDefault="00C2255B">
            <w:pPr>
              <w:pStyle w:val="TableParagraph"/>
              <w:spacing w:before="91"/>
              <w:ind w:left="200"/>
              <w:rPr>
                <w:sz w:val="24"/>
              </w:rPr>
            </w:pPr>
            <w:r>
              <w:rPr>
                <w:color w:val="0D0D0D"/>
                <w:sz w:val="24"/>
              </w:rPr>
              <w:t>Palo Pinto</w:t>
            </w:r>
          </w:p>
        </w:tc>
        <w:tc>
          <w:tcPr>
            <w:tcW w:w="3656" w:type="dxa"/>
          </w:tcPr>
          <w:p w:rsidR="007C273F" w:rsidRDefault="007C273F">
            <w:pPr>
              <w:pStyle w:val="TableParagraph"/>
              <w:ind w:left="0"/>
              <w:rPr>
                <w:rFonts w:ascii="Times New Roman"/>
              </w:rPr>
            </w:pPr>
          </w:p>
        </w:tc>
      </w:tr>
      <w:tr w:rsidR="007C273F">
        <w:trPr>
          <w:trHeight w:val="382"/>
        </w:trPr>
        <w:tc>
          <w:tcPr>
            <w:tcW w:w="3475" w:type="dxa"/>
          </w:tcPr>
          <w:p w:rsidR="007C273F" w:rsidRDefault="00C2255B">
            <w:pPr>
              <w:pStyle w:val="TableParagraph"/>
              <w:spacing w:before="90" w:line="272" w:lineRule="exact"/>
              <w:ind w:left="200"/>
              <w:rPr>
                <w:sz w:val="24"/>
              </w:rPr>
            </w:pPr>
            <w:r>
              <w:rPr>
                <w:color w:val="0D0D0D"/>
                <w:sz w:val="24"/>
              </w:rPr>
              <w:t>Parker</w:t>
            </w:r>
          </w:p>
        </w:tc>
        <w:tc>
          <w:tcPr>
            <w:tcW w:w="3656" w:type="dxa"/>
          </w:tcPr>
          <w:p w:rsidR="007C273F" w:rsidRDefault="007C273F">
            <w:pPr>
              <w:pStyle w:val="TableParagraph"/>
              <w:ind w:left="0"/>
              <w:rPr>
                <w:rFonts w:ascii="Times New Roman"/>
              </w:rPr>
            </w:pPr>
          </w:p>
        </w:tc>
      </w:tr>
    </w:tbl>
    <w:p w:rsidR="007C273F" w:rsidRDefault="007C273F">
      <w:pPr>
        <w:rPr>
          <w:rFonts w:ascii="Times New Roman"/>
        </w:rPr>
        <w:sectPr w:rsidR="007C273F">
          <w:pgSz w:w="12240" w:h="15840"/>
          <w:pgMar w:top="1440" w:right="0" w:bottom="1100" w:left="960" w:header="0" w:footer="910" w:gutter="0"/>
          <w:cols w:space="720"/>
        </w:sect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rPr>
          <w:sz w:val="20"/>
        </w:rPr>
      </w:pPr>
    </w:p>
    <w:p w:rsidR="007C273F" w:rsidRDefault="007C273F">
      <w:pPr>
        <w:pStyle w:val="BodyText"/>
        <w:spacing w:before="8"/>
        <w:rPr>
          <w:sz w:val="29"/>
        </w:rPr>
      </w:pPr>
    </w:p>
    <w:p w:rsidR="007C273F" w:rsidRDefault="00C2255B">
      <w:pPr>
        <w:pStyle w:val="BodyText"/>
        <w:ind w:left="1255"/>
        <w:rPr>
          <w:sz w:val="20"/>
        </w:rPr>
      </w:pPr>
      <w:r>
        <w:rPr>
          <w:noProof/>
          <w:sz w:val="20"/>
        </w:rPr>
        <w:drawing>
          <wp:inline distT="0" distB="0" distL="0" distR="0">
            <wp:extent cx="4962130" cy="4910328"/>
            <wp:effectExtent l="0" t="0" r="0" b="0"/>
            <wp:docPr id="11" name="image8.jpeg" descr="A wood burned image. The surface is a piece of light colored wood with striations of wood grain visible through  the drawing. Pyrography is the free handed art of decorating wood or other materials with burn marks resulting from the controlled application of a heated object such as a poker. The dark brown image is of an Eagle sitting on a branch and surrounded by other branches with leaves. The Eagle is in profile. Wings to his  sides and long neck arched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6" cstate="print"/>
                    <a:stretch>
                      <a:fillRect/>
                    </a:stretch>
                  </pic:blipFill>
                  <pic:spPr>
                    <a:xfrm>
                      <a:off x="0" y="0"/>
                      <a:ext cx="4962130" cy="4910328"/>
                    </a:xfrm>
                    <a:prstGeom prst="rect">
                      <a:avLst/>
                    </a:prstGeom>
                  </pic:spPr>
                </pic:pic>
              </a:graphicData>
            </a:graphic>
          </wp:inline>
        </w:drawing>
      </w:r>
    </w:p>
    <w:p w:rsidR="007C273F" w:rsidRDefault="00C2255B">
      <w:pPr>
        <w:spacing w:before="44"/>
        <w:ind w:left="1155" w:right="2134"/>
        <w:jc w:val="center"/>
        <w:rPr>
          <w:sz w:val="20"/>
        </w:rPr>
      </w:pPr>
      <w:r>
        <w:rPr>
          <w:color w:val="211F1F"/>
          <w:sz w:val="20"/>
        </w:rPr>
        <w:t>Image description is on the next page.</w:t>
      </w: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7C273F">
      <w:pPr>
        <w:pStyle w:val="BodyText"/>
      </w:pPr>
    </w:p>
    <w:p w:rsidR="007C273F" w:rsidRDefault="00C2255B">
      <w:pPr>
        <w:spacing w:before="179" w:line="290" w:lineRule="exact"/>
        <w:ind w:left="1160" w:right="2134"/>
        <w:jc w:val="center"/>
        <w:rPr>
          <w:b/>
          <w:sz w:val="24"/>
        </w:rPr>
      </w:pPr>
      <w:r>
        <w:rPr>
          <w:b/>
          <w:color w:val="231F20"/>
          <w:sz w:val="24"/>
        </w:rPr>
        <w:t>Free Like an Eagle!</w:t>
      </w:r>
    </w:p>
    <w:p w:rsidR="007C273F" w:rsidRDefault="00C2255B">
      <w:pPr>
        <w:pStyle w:val="BodyText"/>
        <w:spacing w:line="290" w:lineRule="exact"/>
        <w:ind w:left="1161" w:right="2134"/>
        <w:jc w:val="center"/>
      </w:pPr>
      <w:r>
        <w:rPr>
          <w:color w:val="231F20"/>
        </w:rPr>
        <w:t>Pyrography</w:t>
      </w:r>
    </w:p>
    <w:p w:rsidR="007C273F" w:rsidRDefault="007C273F">
      <w:pPr>
        <w:spacing w:line="290" w:lineRule="exact"/>
        <w:jc w:val="center"/>
        <w:sectPr w:rsidR="007C273F">
          <w:footerReference w:type="default" r:id="rId37"/>
          <w:pgSz w:w="12240" w:h="15840"/>
          <w:pgMar w:top="1500" w:right="0" w:bottom="880" w:left="960" w:header="0" w:footer="694"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0" w:line="362" w:lineRule="exact"/>
        <w:ind w:left="1155" w:right="2134"/>
        <w:jc w:val="center"/>
        <w:rPr>
          <w:b/>
          <w:sz w:val="30"/>
        </w:rPr>
      </w:pPr>
      <w:r>
        <w:rPr>
          <w:b/>
          <w:sz w:val="30"/>
        </w:rPr>
        <w:t>Free Like an Eagle!</w:t>
      </w:r>
    </w:p>
    <w:p w:rsidR="007C273F" w:rsidRDefault="00C2255B">
      <w:pPr>
        <w:spacing w:line="360" w:lineRule="exact"/>
        <w:ind w:left="1156" w:right="2134"/>
        <w:jc w:val="center"/>
        <w:rPr>
          <w:sz w:val="30"/>
        </w:rPr>
      </w:pPr>
      <w:r>
        <w:rPr>
          <w:sz w:val="30"/>
        </w:rPr>
        <w:t>Pyrography</w:t>
      </w:r>
    </w:p>
    <w:p w:rsidR="007C273F" w:rsidRDefault="00C2255B">
      <w:pPr>
        <w:spacing w:line="362" w:lineRule="exact"/>
        <w:ind w:left="1155" w:right="2134"/>
        <w:jc w:val="center"/>
        <w:rPr>
          <w:b/>
          <w:sz w:val="30"/>
        </w:rPr>
      </w:pPr>
      <w:r>
        <w:rPr>
          <w:b/>
          <w:sz w:val="30"/>
        </w:rPr>
        <w:t>Joe Rivas</w:t>
      </w:r>
    </w:p>
    <w:p w:rsidR="007C273F" w:rsidRDefault="007C273F">
      <w:pPr>
        <w:pStyle w:val="BodyText"/>
        <w:rPr>
          <w:b/>
          <w:sz w:val="36"/>
        </w:rPr>
      </w:pPr>
    </w:p>
    <w:p w:rsidR="007C273F" w:rsidRDefault="00C2255B">
      <w:pPr>
        <w:pStyle w:val="BodyText"/>
        <w:spacing w:before="234" w:line="328" w:lineRule="auto"/>
        <w:ind w:left="1250" w:right="2225"/>
        <w:jc w:val="both"/>
      </w:pPr>
      <w:r>
        <w:t>Image Description: A wood burned image. The surface is a</w:t>
      </w:r>
      <w:r>
        <w:rPr>
          <w:spacing w:val="-56"/>
        </w:rPr>
        <w:t xml:space="preserve"> </w:t>
      </w:r>
      <w:r>
        <w:t>piece of</w:t>
      </w:r>
      <w:r>
        <w:rPr>
          <w:spacing w:val="-16"/>
        </w:rPr>
        <w:t xml:space="preserve"> </w:t>
      </w:r>
      <w:r>
        <w:t>light</w:t>
      </w:r>
      <w:r>
        <w:rPr>
          <w:spacing w:val="-15"/>
        </w:rPr>
        <w:t xml:space="preserve"> </w:t>
      </w:r>
      <w:r>
        <w:t>colored</w:t>
      </w:r>
      <w:r>
        <w:rPr>
          <w:spacing w:val="-16"/>
        </w:rPr>
        <w:t xml:space="preserve"> </w:t>
      </w:r>
      <w:r>
        <w:t>wood</w:t>
      </w:r>
      <w:r>
        <w:rPr>
          <w:spacing w:val="-15"/>
        </w:rPr>
        <w:t xml:space="preserve"> </w:t>
      </w:r>
      <w:r>
        <w:t>with</w:t>
      </w:r>
      <w:r>
        <w:rPr>
          <w:spacing w:val="-16"/>
        </w:rPr>
        <w:t xml:space="preserve"> </w:t>
      </w:r>
      <w:r>
        <w:t>striations</w:t>
      </w:r>
      <w:r>
        <w:rPr>
          <w:spacing w:val="-15"/>
        </w:rPr>
        <w:t xml:space="preserve"> </w:t>
      </w:r>
      <w:r>
        <w:t>of</w:t>
      </w:r>
      <w:r>
        <w:rPr>
          <w:spacing w:val="-16"/>
        </w:rPr>
        <w:t xml:space="preserve"> </w:t>
      </w:r>
      <w:r>
        <w:t>wood</w:t>
      </w:r>
      <w:r>
        <w:rPr>
          <w:spacing w:val="-15"/>
        </w:rPr>
        <w:t xml:space="preserve"> </w:t>
      </w:r>
      <w:r>
        <w:t>grain</w:t>
      </w:r>
      <w:r>
        <w:rPr>
          <w:spacing w:val="-15"/>
        </w:rPr>
        <w:t xml:space="preserve"> </w:t>
      </w:r>
      <w:r>
        <w:t>visible</w:t>
      </w:r>
      <w:r>
        <w:rPr>
          <w:spacing w:val="-14"/>
        </w:rPr>
        <w:t xml:space="preserve"> </w:t>
      </w:r>
      <w:r>
        <w:t>through the drawing. Pyrography is the free handed art of decorating wood or other materials with burn marks resulting from the</w:t>
      </w:r>
      <w:r>
        <w:rPr>
          <w:spacing w:val="-53"/>
        </w:rPr>
        <w:t xml:space="preserve"> </w:t>
      </w:r>
      <w:r>
        <w:t xml:space="preserve">con- trolled application of a heated object such as a </w:t>
      </w:r>
      <w:r>
        <w:rPr>
          <w:spacing w:val="-7"/>
        </w:rPr>
        <w:t xml:space="preserve">poker. </w:t>
      </w:r>
      <w:r>
        <w:t>The dark brown</w:t>
      </w:r>
      <w:r>
        <w:rPr>
          <w:spacing w:val="-18"/>
        </w:rPr>
        <w:t xml:space="preserve"> </w:t>
      </w:r>
      <w:r>
        <w:t>image</w:t>
      </w:r>
      <w:r>
        <w:rPr>
          <w:spacing w:val="-18"/>
        </w:rPr>
        <w:t xml:space="preserve"> </w:t>
      </w:r>
      <w:r>
        <w:t>is</w:t>
      </w:r>
      <w:r>
        <w:rPr>
          <w:spacing w:val="-17"/>
        </w:rPr>
        <w:t xml:space="preserve"> </w:t>
      </w:r>
      <w:r>
        <w:t>of</w:t>
      </w:r>
      <w:r>
        <w:rPr>
          <w:spacing w:val="-18"/>
        </w:rPr>
        <w:t xml:space="preserve"> </w:t>
      </w:r>
      <w:r>
        <w:t>an</w:t>
      </w:r>
      <w:r>
        <w:rPr>
          <w:spacing w:val="-18"/>
        </w:rPr>
        <w:t xml:space="preserve"> </w:t>
      </w:r>
      <w:r>
        <w:t>Eagle</w:t>
      </w:r>
      <w:r>
        <w:rPr>
          <w:spacing w:val="-17"/>
        </w:rPr>
        <w:t xml:space="preserve"> </w:t>
      </w:r>
      <w:r>
        <w:t>sitting</w:t>
      </w:r>
      <w:r>
        <w:rPr>
          <w:spacing w:val="-18"/>
        </w:rPr>
        <w:t xml:space="preserve"> </w:t>
      </w:r>
      <w:r>
        <w:t>on</w:t>
      </w:r>
      <w:r>
        <w:rPr>
          <w:spacing w:val="-17"/>
        </w:rPr>
        <w:t xml:space="preserve"> </w:t>
      </w:r>
      <w:r>
        <w:t>a</w:t>
      </w:r>
      <w:r>
        <w:rPr>
          <w:spacing w:val="-18"/>
        </w:rPr>
        <w:t xml:space="preserve"> </w:t>
      </w:r>
      <w:r>
        <w:t>branch</w:t>
      </w:r>
      <w:r>
        <w:rPr>
          <w:spacing w:val="-18"/>
        </w:rPr>
        <w:t xml:space="preserve"> </w:t>
      </w:r>
      <w:r>
        <w:t>and</w:t>
      </w:r>
      <w:r>
        <w:rPr>
          <w:spacing w:val="-17"/>
        </w:rPr>
        <w:t xml:space="preserve"> </w:t>
      </w:r>
      <w:r>
        <w:t>surroun</w:t>
      </w:r>
      <w:r>
        <w:t>ded</w:t>
      </w:r>
      <w:r>
        <w:rPr>
          <w:spacing w:val="-18"/>
        </w:rPr>
        <w:t xml:space="preserve"> </w:t>
      </w:r>
      <w:r>
        <w:t>by other branches with leaves. The Eagle is in profile. Wings to his sides and long neck arched</w:t>
      </w:r>
      <w:r>
        <w:rPr>
          <w:spacing w:val="-2"/>
        </w:rPr>
        <w:t xml:space="preserve"> </w:t>
      </w:r>
      <w:r>
        <w:t>forward.</w:t>
      </w:r>
    </w:p>
    <w:p w:rsidR="007C273F" w:rsidRDefault="007C273F">
      <w:pPr>
        <w:pStyle w:val="BodyText"/>
        <w:spacing w:before="3"/>
        <w:rPr>
          <w:sz w:val="33"/>
        </w:rPr>
      </w:pPr>
    </w:p>
    <w:p w:rsidR="007C273F" w:rsidRDefault="00C2255B">
      <w:pPr>
        <w:pStyle w:val="BodyText"/>
        <w:spacing w:line="328" w:lineRule="auto"/>
        <w:ind w:left="1250" w:right="2225"/>
        <w:jc w:val="both"/>
      </w:pPr>
      <w:r>
        <w:t>“Eagles are a representation of true freedom in the</w:t>
      </w:r>
      <w:r>
        <w:rPr>
          <w:spacing w:val="62"/>
        </w:rPr>
        <w:t xml:space="preserve"> </w:t>
      </w:r>
      <w:r>
        <w:t xml:space="preserve">United States. As a person with cerebral </w:t>
      </w:r>
      <w:r>
        <w:rPr>
          <w:spacing w:val="-5"/>
        </w:rPr>
        <w:t xml:space="preserve">palsy, </w:t>
      </w:r>
      <w:r>
        <w:t xml:space="preserve">I am free to make my own decisions. I am free </w:t>
      </w:r>
      <w:r>
        <w:t>to spread my wings and fly towards</w:t>
      </w:r>
      <w:r>
        <w:rPr>
          <w:spacing w:val="-52"/>
        </w:rPr>
        <w:t xml:space="preserve"> </w:t>
      </w:r>
      <w:r>
        <w:t xml:space="preserve">my goals. The eagle is independent to reach it highest </w:t>
      </w:r>
      <w:r>
        <w:rPr>
          <w:spacing w:val="-4"/>
        </w:rPr>
        <w:t>potential.”</w:t>
      </w:r>
    </w:p>
    <w:p w:rsidR="007C273F" w:rsidRDefault="007C273F">
      <w:pPr>
        <w:spacing w:line="328" w:lineRule="auto"/>
        <w:jc w:val="both"/>
        <w:sectPr w:rsidR="007C273F">
          <w:footerReference w:type="default" r:id="rId38"/>
          <w:pgSz w:w="12240" w:h="15840"/>
          <w:pgMar w:top="1500" w:right="0" w:bottom="280" w:left="960" w:header="0" w:footer="0" w:gutter="0"/>
          <w:cols w:space="720"/>
        </w:sectPr>
      </w:pPr>
    </w:p>
    <w:p w:rsidR="007C273F" w:rsidRDefault="007C273F">
      <w:pPr>
        <w:pStyle w:val="BodyText"/>
        <w:spacing w:before="7"/>
        <w:rPr>
          <w:sz w:val="12"/>
        </w:rPr>
      </w:pPr>
    </w:p>
    <w:p w:rsidR="007C273F" w:rsidRDefault="00C2255B">
      <w:pPr>
        <w:pStyle w:val="BodyText"/>
        <w:spacing w:before="100"/>
        <w:ind w:left="480"/>
        <w:jc w:val="both"/>
      </w:pPr>
      <w:r>
        <w:rPr>
          <w:color w:val="0D0D0D"/>
          <w:u w:val="single" w:color="0D0D0D"/>
        </w:rPr>
        <w:t>Expansion of the Network:</w:t>
      </w:r>
    </w:p>
    <w:p w:rsidR="007C273F" w:rsidRDefault="00C2255B">
      <w:pPr>
        <w:pStyle w:val="BodyText"/>
        <w:spacing w:before="23" w:line="259" w:lineRule="auto"/>
        <w:ind w:left="480" w:right="1433"/>
        <w:jc w:val="both"/>
      </w:pPr>
      <w:r>
        <w:rPr>
          <w:color w:val="0D0D0D"/>
        </w:rPr>
        <w:t>Efforts to expand and strengthen the network of Centers for Independent Living in Texas involve working closely with state and federal entities toward the allocation of additional funding for the establishment and operation of Centers for Independent Livin</w:t>
      </w:r>
      <w:r>
        <w:rPr>
          <w:color w:val="0D0D0D"/>
        </w:rPr>
        <w:t>g. Should funding become available, a competitive process will be conducted, which will define criteria for selection. In addition, as stated above, the network will not accept expansion funds if it will potentially jeopardize the stability of the existing</w:t>
      </w:r>
      <w:r>
        <w:rPr>
          <w:color w:val="0D0D0D"/>
        </w:rPr>
        <w:t xml:space="preserve"> network such as the reducing</w:t>
      </w:r>
      <w:r>
        <w:rPr>
          <w:color w:val="0D0D0D"/>
          <w:spacing w:val="-24"/>
        </w:rPr>
        <w:t xml:space="preserve"> </w:t>
      </w:r>
      <w:r>
        <w:rPr>
          <w:color w:val="0D0D0D"/>
        </w:rPr>
        <w:t>of</w:t>
      </w:r>
      <w:r>
        <w:rPr>
          <w:color w:val="0D0D0D"/>
          <w:spacing w:val="-23"/>
        </w:rPr>
        <w:t xml:space="preserve"> </w:t>
      </w:r>
      <w:r>
        <w:rPr>
          <w:color w:val="0D0D0D"/>
        </w:rPr>
        <w:t>the</w:t>
      </w:r>
      <w:r>
        <w:rPr>
          <w:color w:val="0D0D0D"/>
          <w:spacing w:val="-23"/>
        </w:rPr>
        <w:t xml:space="preserve"> </w:t>
      </w:r>
      <w:r>
        <w:rPr>
          <w:color w:val="0D0D0D"/>
        </w:rPr>
        <w:t>continuation</w:t>
      </w:r>
      <w:r>
        <w:rPr>
          <w:color w:val="0D0D0D"/>
          <w:spacing w:val="-24"/>
        </w:rPr>
        <w:t xml:space="preserve"> </w:t>
      </w:r>
      <w:r>
        <w:rPr>
          <w:color w:val="0D0D0D"/>
        </w:rPr>
        <w:t>funding</w:t>
      </w:r>
      <w:r>
        <w:rPr>
          <w:color w:val="0D0D0D"/>
          <w:spacing w:val="-24"/>
        </w:rPr>
        <w:t xml:space="preserve"> </w:t>
      </w:r>
      <w:r>
        <w:rPr>
          <w:color w:val="0D0D0D"/>
        </w:rPr>
        <w:t>of</w:t>
      </w:r>
      <w:r>
        <w:rPr>
          <w:color w:val="0D0D0D"/>
          <w:spacing w:val="-23"/>
        </w:rPr>
        <w:t xml:space="preserve"> </w:t>
      </w:r>
      <w:r>
        <w:rPr>
          <w:color w:val="0D0D0D"/>
        </w:rPr>
        <w:t>existing</w:t>
      </w:r>
      <w:r>
        <w:rPr>
          <w:color w:val="0D0D0D"/>
          <w:spacing w:val="-24"/>
        </w:rPr>
        <w:t xml:space="preserve"> </w:t>
      </w:r>
      <w:r>
        <w:rPr>
          <w:color w:val="0D0D0D"/>
        </w:rPr>
        <w:t>Centers</w:t>
      </w:r>
      <w:r>
        <w:rPr>
          <w:color w:val="0D0D0D"/>
          <w:spacing w:val="-22"/>
        </w:rPr>
        <w:t xml:space="preserve"> </w:t>
      </w:r>
      <w:r>
        <w:rPr>
          <w:color w:val="0D0D0D"/>
        </w:rPr>
        <w:t>for</w:t>
      </w:r>
      <w:r>
        <w:rPr>
          <w:color w:val="0D0D0D"/>
          <w:spacing w:val="-22"/>
        </w:rPr>
        <w:t xml:space="preserve"> </w:t>
      </w:r>
      <w:r>
        <w:rPr>
          <w:color w:val="0D0D0D"/>
        </w:rPr>
        <w:t>Independent</w:t>
      </w:r>
      <w:r>
        <w:rPr>
          <w:color w:val="0D0D0D"/>
          <w:spacing w:val="-24"/>
        </w:rPr>
        <w:t xml:space="preserve"> </w:t>
      </w:r>
      <w:r>
        <w:rPr>
          <w:color w:val="0D0D0D"/>
        </w:rPr>
        <w:t>Living in</w:t>
      </w:r>
      <w:r>
        <w:rPr>
          <w:color w:val="0D0D0D"/>
          <w:spacing w:val="-20"/>
        </w:rPr>
        <w:t xml:space="preserve"> </w:t>
      </w:r>
      <w:r>
        <w:rPr>
          <w:color w:val="0D0D0D"/>
        </w:rPr>
        <w:t>the</w:t>
      </w:r>
      <w:r>
        <w:rPr>
          <w:color w:val="0D0D0D"/>
          <w:spacing w:val="-20"/>
        </w:rPr>
        <w:t xml:space="preserve"> </w:t>
      </w:r>
      <w:r>
        <w:rPr>
          <w:color w:val="0D0D0D"/>
        </w:rPr>
        <w:t>Network.</w:t>
      </w:r>
      <w:r>
        <w:rPr>
          <w:color w:val="0D0D0D"/>
          <w:spacing w:val="43"/>
        </w:rPr>
        <w:t xml:space="preserve"> </w:t>
      </w:r>
      <w:r>
        <w:rPr>
          <w:color w:val="0D0D0D"/>
        </w:rPr>
        <w:t>Priority</w:t>
      </w:r>
      <w:r>
        <w:rPr>
          <w:color w:val="0D0D0D"/>
          <w:spacing w:val="-21"/>
        </w:rPr>
        <w:t xml:space="preserve"> </w:t>
      </w:r>
      <w:r>
        <w:rPr>
          <w:color w:val="0D0D0D"/>
        </w:rPr>
        <w:t>will</w:t>
      </w:r>
      <w:r>
        <w:rPr>
          <w:color w:val="0D0D0D"/>
          <w:spacing w:val="-21"/>
        </w:rPr>
        <w:t xml:space="preserve"> </w:t>
      </w:r>
      <w:r>
        <w:rPr>
          <w:color w:val="0D0D0D"/>
        </w:rPr>
        <w:t>be</w:t>
      </w:r>
      <w:r>
        <w:rPr>
          <w:color w:val="0D0D0D"/>
          <w:spacing w:val="-18"/>
        </w:rPr>
        <w:t xml:space="preserve"> </w:t>
      </w:r>
      <w:r>
        <w:rPr>
          <w:color w:val="0D0D0D"/>
        </w:rPr>
        <w:t>given</w:t>
      </w:r>
      <w:r>
        <w:rPr>
          <w:color w:val="0D0D0D"/>
          <w:spacing w:val="-19"/>
        </w:rPr>
        <w:t xml:space="preserve"> </w:t>
      </w:r>
      <w:r>
        <w:rPr>
          <w:color w:val="0D0D0D"/>
        </w:rPr>
        <w:t>to</w:t>
      </w:r>
      <w:r>
        <w:rPr>
          <w:color w:val="0D0D0D"/>
          <w:spacing w:val="-19"/>
        </w:rPr>
        <w:t xml:space="preserve"> </w:t>
      </w:r>
      <w:r>
        <w:rPr>
          <w:color w:val="0D0D0D"/>
        </w:rPr>
        <w:t>applicants</w:t>
      </w:r>
      <w:r>
        <w:rPr>
          <w:color w:val="0D0D0D"/>
          <w:spacing w:val="-21"/>
        </w:rPr>
        <w:t xml:space="preserve"> </w:t>
      </w:r>
      <w:r>
        <w:rPr>
          <w:color w:val="0D0D0D"/>
        </w:rPr>
        <w:t>with</w:t>
      </w:r>
      <w:r>
        <w:rPr>
          <w:color w:val="0D0D0D"/>
          <w:spacing w:val="-21"/>
        </w:rPr>
        <w:t xml:space="preserve"> </w:t>
      </w:r>
      <w:r>
        <w:rPr>
          <w:color w:val="0D0D0D"/>
        </w:rPr>
        <w:t>a</w:t>
      </w:r>
      <w:r>
        <w:rPr>
          <w:color w:val="0D0D0D"/>
          <w:spacing w:val="-21"/>
        </w:rPr>
        <w:t xml:space="preserve"> </w:t>
      </w:r>
      <w:r>
        <w:rPr>
          <w:color w:val="0D0D0D"/>
        </w:rPr>
        <w:t>cross-disability</w:t>
      </w:r>
      <w:r>
        <w:rPr>
          <w:color w:val="0D0D0D"/>
          <w:spacing w:val="-19"/>
        </w:rPr>
        <w:t xml:space="preserve"> </w:t>
      </w:r>
      <w:r>
        <w:rPr>
          <w:color w:val="0D0D0D"/>
        </w:rPr>
        <w:t>board in place that have filed for incorporation and obtained, or are in the process of</w:t>
      </w:r>
      <w:r>
        <w:rPr>
          <w:color w:val="0D0D0D"/>
          <w:spacing w:val="-20"/>
        </w:rPr>
        <w:t xml:space="preserve"> </w:t>
      </w:r>
      <w:r>
        <w:rPr>
          <w:color w:val="0D0D0D"/>
        </w:rPr>
        <w:t>obtaining</w:t>
      </w:r>
      <w:r>
        <w:rPr>
          <w:color w:val="0D0D0D"/>
          <w:spacing w:val="-19"/>
        </w:rPr>
        <w:t xml:space="preserve"> </w:t>
      </w:r>
      <w:r>
        <w:rPr>
          <w:color w:val="0D0D0D"/>
        </w:rPr>
        <w:t>a</w:t>
      </w:r>
      <w:r>
        <w:rPr>
          <w:color w:val="0D0D0D"/>
          <w:spacing w:val="-18"/>
        </w:rPr>
        <w:t xml:space="preserve"> </w:t>
      </w:r>
      <w:r>
        <w:rPr>
          <w:color w:val="0D0D0D"/>
        </w:rPr>
        <w:t>501(c)(3)</w:t>
      </w:r>
      <w:r>
        <w:rPr>
          <w:color w:val="0D0D0D"/>
          <w:spacing w:val="-16"/>
        </w:rPr>
        <w:t xml:space="preserve"> </w:t>
      </w:r>
      <w:r>
        <w:rPr>
          <w:color w:val="0D0D0D"/>
        </w:rPr>
        <w:t>non-profit</w:t>
      </w:r>
      <w:r>
        <w:rPr>
          <w:color w:val="0D0D0D"/>
          <w:spacing w:val="-20"/>
        </w:rPr>
        <w:t xml:space="preserve"> </w:t>
      </w:r>
      <w:r>
        <w:rPr>
          <w:color w:val="0D0D0D"/>
        </w:rPr>
        <w:t>tax-exempt</w:t>
      </w:r>
      <w:r>
        <w:rPr>
          <w:color w:val="0D0D0D"/>
          <w:spacing w:val="-20"/>
        </w:rPr>
        <w:t xml:space="preserve"> </w:t>
      </w:r>
      <w:r>
        <w:rPr>
          <w:color w:val="0D0D0D"/>
        </w:rPr>
        <w:t>status</w:t>
      </w:r>
      <w:r>
        <w:rPr>
          <w:color w:val="0D0D0D"/>
          <w:spacing w:val="-19"/>
        </w:rPr>
        <w:t xml:space="preserve"> </w:t>
      </w:r>
      <w:r>
        <w:rPr>
          <w:color w:val="0D0D0D"/>
        </w:rPr>
        <w:t>because</w:t>
      </w:r>
      <w:r>
        <w:rPr>
          <w:color w:val="0D0D0D"/>
          <w:spacing w:val="-19"/>
        </w:rPr>
        <w:t xml:space="preserve"> </w:t>
      </w:r>
      <w:r>
        <w:rPr>
          <w:color w:val="0D0D0D"/>
        </w:rPr>
        <w:t>such</w:t>
      </w:r>
      <w:r>
        <w:rPr>
          <w:color w:val="0D0D0D"/>
          <w:spacing w:val="-20"/>
        </w:rPr>
        <w:t xml:space="preserve"> </w:t>
      </w:r>
      <w:r>
        <w:rPr>
          <w:color w:val="0D0D0D"/>
        </w:rPr>
        <w:t>applicants will be better positioned to initiate programming and deliver services more readily.</w:t>
      </w:r>
    </w:p>
    <w:p w:rsidR="007C273F" w:rsidRDefault="007C273F">
      <w:pPr>
        <w:pStyle w:val="BodyText"/>
        <w:spacing w:before="8"/>
        <w:rPr>
          <w:sz w:val="25"/>
        </w:rPr>
      </w:pPr>
    </w:p>
    <w:p w:rsidR="007C273F" w:rsidRDefault="00C2255B">
      <w:pPr>
        <w:pStyle w:val="BodyText"/>
        <w:spacing w:line="259" w:lineRule="auto"/>
        <w:ind w:left="480" w:right="1435"/>
        <w:jc w:val="both"/>
      </w:pPr>
      <w:r>
        <w:rPr>
          <w:color w:val="0D0D0D"/>
          <w:u w:val="single" w:color="0D0D0D"/>
        </w:rPr>
        <w:t>Priorit</w:t>
      </w:r>
      <w:r>
        <w:rPr>
          <w:color w:val="0D0D0D"/>
          <w:u w:val="single" w:color="0D0D0D"/>
        </w:rPr>
        <w:t>y</w:t>
      </w:r>
      <w:r>
        <w:rPr>
          <w:color w:val="0D0D0D"/>
          <w:spacing w:val="-3"/>
          <w:u w:val="single" w:color="0D0D0D"/>
        </w:rPr>
        <w:t xml:space="preserve"> </w:t>
      </w:r>
      <w:r>
        <w:rPr>
          <w:color w:val="0D0D0D"/>
          <w:u w:val="single" w:color="0D0D0D"/>
        </w:rPr>
        <w:t>Unserved</w:t>
      </w:r>
      <w:r>
        <w:rPr>
          <w:color w:val="0D0D0D"/>
          <w:spacing w:val="-2"/>
          <w:u w:val="single" w:color="0D0D0D"/>
        </w:rPr>
        <w:t xml:space="preserve"> </w:t>
      </w:r>
      <w:r>
        <w:rPr>
          <w:color w:val="0D0D0D"/>
          <w:u w:val="single" w:color="0D0D0D"/>
        </w:rPr>
        <w:t>Or</w:t>
      </w:r>
      <w:r>
        <w:rPr>
          <w:color w:val="0D0D0D"/>
          <w:spacing w:val="-15"/>
          <w:u w:val="single" w:color="0D0D0D"/>
        </w:rPr>
        <w:t xml:space="preserve"> </w:t>
      </w:r>
      <w:r>
        <w:rPr>
          <w:color w:val="0D0D0D"/>
          <w:u w:val="single" w:color="0D0D0D"/>
        </w:rPr>
        <w:t>Underserved</w:t>
      </w:r>
      <w:r>
        <w:rPr>
          <w:color w:val="0D0D0D"/>
          <w:spacing w:val="-15"/>
          <w:u w:val="single" w:color="0D0D0D"/>
        </w:rPr>
        <w:t xml:space="preserve"> </w:t>
      </w:r>
      <w:r>
        <w:rPr>
          <w:color w:val="0D0D0D"/>
          <w:u w:val="single" w:color="0D0D0D"/>
        </w:rPr>
        <w:t>Area(s)</w:t>
      </w:r>
      <w:r>
        <w:rPr>
          <w:color w:val="0D0D0D"/>
          <w:spacing w:val="-15"/>
          <w:u w:val="single" w:color="0D0D0D"/>
        </w:rPr>
        <w:t xml:space="preserve"> </w:t>
      </w:r>
      <w:r>
        <w:rPr>
          <w:color w:val="0D0D0D"/>
          <w:u w:val="single" w:color="0D0D0D"/>
        </w:rPr>
        <w:t>in</w:t>
      </w:r>
      <w:r>
        <w:rPr>
          <w:color w:val="0D0D0D"/>
          <w:spacing w:val="-15"/>
          <w:u w:val="single" w:color="0D0D0D"/>
        </w:rPr>
        <w:t xml:space="preserve"> </w:t>
      </w:r>
      <w:r>
        <w:rPr>
          <w:color w:val="0D0D0D"/>
          <w:u w:val="single" w:color="0D0D0D"/>
        </w:rPr>
        <w:t>the</w:t>
      </w:r>
      <w:r>
        <w:rPr>
          <w:color w:val="0D0D0D"/>
          <w:spacing w:val="-13"/>
          <w:u w:val="single" w:color="0D0D0D"/>
        </w:rPr>
        <w:t xml:space="preserve"> </w:t>
      </w:r>
      <w:r>
        <w:rPr>
          <w:color w:val="0D0D0D"/>
          <w:u w:val="single" w:color="0D0D0D"/>
        </w:rPr>
        <w:t>State:</w:t>
      </w:r>
      <w:r>
        <w:rPr>
          <w:color w:val="0D0D0D"/>
          <w:spacing w:val="-14"/>
        </w:rPr>
        <w:t xml:space="preserve"> </w:t>
      </w:r>
      <w:r>
        <w:rPr>
          <w:color w:val="0D0D0D"/>
        </w:rPr>
        <w:t>Ninety-two</w:t>
      </w:r>
      <w:r>
        <w:rPr>
          <w:color w:val="0D0D0D"/>
          <w:spacing w:val="-13"/>
        </w:rPr>
        <w:t xml:space="preserve"> </w:t>
      </w:r>
      <w:r>
        <w:rPr>
          <w:color w:val="0D0D0D"/>
        </w:rPr>
        <w:t>counties</w:t>
      </w:r>
      <w:r>
        <w:rPr>
          <w:color w:val="0D0D0D"/>
          <w:spacing w:val="-14"/>
        </w:rPr>
        <w:t xml:space="preserve"> </w:t>
      </w:r>
      <w:r>
        <w:rPr>
          <w:color w:val="0D0D0D"/>
        </w:rPr>
        <w:t>in Texas remain unserved. In adherence with federal guidance, if Part C funds become</w:t>
      </w:r>
      <w:r>
        <w:rPr>
          <w:color w:val="0D0D0D"/>
          <w:spacing w:val="-9"/>
        </w:rPr>
        <w:t xml:space="preserve"> </w:t>
      </w:r>
      <w:r>
        <w:rPr>
          <w:color w:val="0D0D0D"/>
        </w:rPr>
        <w:t>available</w:t>
      </w:r>
      <w:r>
        <w:rPr>
          <w:color w:val="0D0D0D"/>
          <w:spacing w:val="-10"/>
        </w:rPr>
        <w:t xml:space="preserve"> </w:t>
      </w:r>
      <w:r>
        <w:rPr>
          <w:color w:val="0D0D0D"/>
        </w:rPr>
        <w:t>over</w:t>
      </w:r>
      <w:r>
        <w:rPr>
          <w:color w:val="0D0D0D"/>
          <w:spacing w:val="-9"/>
        </w:rPr>
        <w:t xml:space="preserve"> </w:t>
      </w:r>
      <w:r>
        <w:rPr>
          <w:color w:val="0D0D0D"/>
        </w:rPr>
        <w:t>the</w:t>
      </w:r>
      <w:r>
        <w:rPr>
          <w:color w:val="0D0D0D"/>
          <w:spacing w:val="-9"/>
        </w:rPr>
        <w:t xml:space="preserve"> </w:t>
      </w:r>
      <w:r>
        <w:rPr>
          <w:color w:val="0D0D0D"/>
        </w:rPr>
        <w:t>threshold</w:t>
      </w:r>
      <w:r>
        <w:rPr>
          <w:color w:val="0D0D0D"/>
          <w:spacing w:val="-9"/>
        </w:rPr>
        <w:t xml:space="preserve"> </w:t>
      </w:r>
      <w:r>
        <w:rPr>
          <w:color w:val="0D0D0D"/>
        </w:rPr>
        <w:t>of</w:t>
      </w:r>
      <w:r>
        <w:rPr>
          <w:color w:val="0D0D0D"/>
          <w:spacing w:val="-10"/>
        </w:rPr>
        <w:t xml:space="preserve"> </w:t>
      </w:r>
      <w:r>
        <w:rPr>
          <w:color w:val="0D0D0D"/>
        </w:rPr>
        <w:t>establishing</w:t>
      </w:r>
      <w:r>
        <w:rPr>
          <w:color w:val="0D0D0D"/>
          <w:spacing w:val="-9"/>
        </w:rPr>
        <w:t xml:space="preserve"> </w:t>
      </w:r>
      <w:r>
        <w:rPr>
          <w:color w:val="0D0D0D"/>
        </w:rPr>
        <w:t>a</w:t>
      </w:r>
      <w:r>
        <w:rPr>
          <w:color w:val="0D0D0D"/>
          <w:spacing w:val="-8"/>
        </w:rPr>
        <w:t xml:space="preserve"> </w:t>
      </w:r>
      <w:r>
        <w:rPr>
          <w:color w:val="0D0D0D"/>
        </w:rPr>
        <w:t>new</w:t>
      </w:r>
      <w:r>
        <w:rPr>
          <w:color w:val="0D0D0D"/>
          <w:spacing w:val="-10"/>
        </w:rPr>
        <w:t xml:space="preserve"> </w:t>
      </w:r>
      <w:r>
        <w:rPr>
          <w:color w:val="0D0D0D"/>
        </w:rPr>
        <w:t>Center,</w:t>
      </w:r>
      <w:r>
        <w:rPr>
          <w:color w:val="0D0D0D"/>
          <w:spacing w:val="-10"/>
        </w:rPr>
        <w:t xml:space="preserve"> </w:t>
      </w:r>
      <w:r>
        <w:rPr>
          <w:color w:val="0D0D0D"/>
        </w:rPr>
        <w:t>the</w:t>
      </w:r>
      <w:r>
        <w:rPr>
          <w:color w:val="0D0D0D"/>
          <w:spacing w:val="-7"/>
        </w:rPr>
        <w:t xml:space="preserve"> </w:t>
      </w:r>
      <w:r>
        <w:rPr>
          <w:color w:val="0D0D0D"/>
        </w:rPr>
        <w:t>priority will be to establish a new Center for Independent Living in an unserved area. Priority</w:t>
      </w:r>
      <w:r>
        <w:rPr>
          <w:color w:val="0D0D0D"/>
          <w:spacing w:val="-18"/>
        </w:rPr>
        <w:t xml:space="preserve"> </w:t>
      </w:r>
      <w:r>
        <w:rPr>
          <w:color w:val="0D0D0D"/>
        </w:rPr>
        <w:t>should</w:t>
      </w:r>
      <w:r>
        <w:rPr>
          <w:color w:val="0D0D0D"/>
          <w:spacing w:val="-18"/>
        </w:rPr>
        <w:t xml:space="preserve"> </w:t>
      </w:r>
      <w:r>
        <w:rPr>
          <w:color w:val="0D0D0D"/>
        </w:rPr>
        <w:t>be</w:t>
      </w:r>
      <w:r>
        <w:rPr>
          <w:color w:val="0D0D0D"/>
          <w:spacing w:val="-16"/>
        </w:rPr>
        <w:t xml:space="preserve"> </w:t>
      </w:r>
      <w:r>
        <w:rPr>
          <w:color w:val="0D0D0D"/>
        </w:rPr>
        <w:t>given</w:t>
      </w:r>
      <w:r>
        <w:rPr>
          <w:color w:val="0D0D0D"/>
          <w:spacing w:val="-15"/>
        </w:rPr>
        <w:t xml:space="preserve"> </w:t>
      </w:r>
      <w:r>
        <w:rPr>
          <w:color w:val="0D0D0D"/>
        </w:rPr>
        <w:t>to</w:t>
      </w:r>
      <w:r>
        <w:rPr>
          <w:color w:val="0D0D0D"/>
          <w:spacing w:val="-17"/>
        </w:rPr>
        <w:t xml:space="preserve"> </w:t>
      </w:r>
      <w:r>
        <w:rPr>
          <w:color w:val="0D0D0D"/>
        </w:rPr>
        <w:t>applicants</w:t>
      </w:r>
      <w:r>
        <w:rPr>
          <w:color w:val="0D0D0D"/>
          <w:spacing w:val="-18"/>
        </w:rPr>
        <w:t xml:space="preserve"> </w:t>
      </w:r>
      <w:r>
        <w:rPr>
          <w:color w:val="0D0D0D"/>
        </w:rPr>
        <w:t>with</w:t>
      </w:r>
      <w:r>
        <w:rPr>
          <w:color w:val="0D0D0D"/>
          <w:spacing w:val="-17"/>
        </w:rPr>
        <w:t xml:space="preserve"> </w:t>
      </w:r>
      <w:r>
        <w:rPr>
          <w:color w:val="0D0D0D"/>
        </w:rPr>
        <w:t>a</w:t>
      </w:r>
      <w:r>
        <w:rPr>
          <w:color w:val="0D0D0D"/>
          <w:spacing w:val="-17"/>
        </w:rPr>
        <w:t xml:space="preserve"> </w:t>
      </w:r>
      <w:r>
        <w:rPr>
          <w:color w:val="0D0D0D"/>
        </w:rPr>
        <w:t>cross-disability</w:t>
      </w:r>
      <w:r>
        <w:rPr>
          <w:color w:val="0D0D0D"/>
          <w:spacing w:val="-15"/>
        </w:rPr>
        <w:t xml:space="preserve"> </w:t>
      </w:r>
      <w:r>
        <w:rPr>
          <w:color w:val="0D0D0D"/>
        </w:rPr>
        <w:t>board</w:t>
      </w:r>
      <w:r>
        <w:rPr>
          <w:color w:val="0D0D0D"/>
          <w:spacing w:val="-16"/>
        </w:rPr>
        <w:t xml:space="preserve"> </w:t>
      </w:r>
      <w:r>
        <w:rPr>
          <w:color w:val="0D0D0D"/>
        </w:rPr>
        <w:t>in</w:t>
      </w:r>
      <w:r>
        <w:rPr>
          <w:color w:val="0D0D0D"/>
          <w:spacing w:val="-18"/>
        </w:rPr>
        <w:t xml:space="preserve"> </w:t>
      </w:r>
      <w:r>
        <w:rPr>
          <w:color w:val="0D0D0D"/>
        </w:rPr>
        <w:t>place</w:t>
      </w:r>
      <w:r>
        <w:rPr>
          <w:color w:val="0D0D0D"/>
          <w:spacing w:val="-17"/>
        </w:rPr>
        <w:t xml:space="preserve"> </w:t>
      </w:r>
      <w:r>
        <w:rPr>
          <w:color w:val="0D0D0D"/>
        </w:rPr>
        <w:t>that have filed for incorporation and obtained or in a process of obtaining, 501(c)(3) nonprofit, tax-exempt status because such applicants will be in a better</w:t>
      </w:r>
      <w:r>
        <w:rPr>
          <w:color w:val="0D0D0D"/>
          <w:spacing w:val="-19"/>
        </w:rPr>
        <w:t xml:space="preserve"> </w:t>
      </w:r>
      <w:r>
        <w:rPr>
          <w:color w:val="0D0D0D"/>
        </w:rPr>
        <w:t>position</w:t>
      </w:r>
      <w:r>
        <w:rPr>
          <w:color w:val="0D0D0D"/>
          <w:spacing w:val="-19"/>
        </w:rPr>
        <w:t xml:space="preserve"> </w:t>
      </w:r>
      <w:r>
        <w:rPr>
          <w:color w:val="0D0D0D"/>
        </w:rPr>
        <w:t>to</w:t>
      </w:r>
      <w:r>
        <w:rPr>
          <w:color w:val="0D0D0D"/>
          <w:spacing w:val="-18"/>
        </w:rPr>
        <w:t xml:space="preserve"> </w:t>
      </w:r>
      <w:r>
        <w:rPr>
          <w:color w:val="0D0D0D"/>
        </w:rPr>
        <w:t>initiate</w:t>
      </w:r>
      <w:r>
        <w:rPr>
          <w:color w:val="0D0D0D"/>
          <w:spacing w:val="-19"/>
        </w:rPr>
        <w:t xml:space="preserve"> </w:t>
      </w:r>
      <w:r>
        <w:rPr>
          <w:color w:val="0D0D0D"/>
        </w:rPr>
        <w:t>programming</w:t>
      </w:r>
      <w:r>
        <w:rPr>
          <w:color w:val="0D0D0D"/>
          <w:spacing w:val="-16"/>
        </w:rPr>
        <w:t xml:space="preserve"> </w:t>
      </w:r>
      <w:r>
        <w:rPr>
          <w:color w:val="0D0D0D"/>
        </w:rPr>
        <w:t>and</w:t>
      </w:r>
      <w:r>
        <w:rPr>
          <w:color w:val="0D0D0D"/>
          <w:spacing w:val="-20"/>
        </w:rPr>
        <w:t xml:space="preserve"> </w:t>
      </w:r>
      <w:r>
        <w:rPr>
          <w:color w:val="0D0D0D"/>
        </w:rPr>
        <w:t>services</w:t>
      </w:r>
      <w:r>
        <w:rPr>
          <w:color w:val="0D0D0D"/>
          <w:spacing w:val="-20"/>
        </w:rPr>
        <w:t xml:space="preserve"> </w:t>
      </w:r>
      <w:r>
        <w:rPr>
          <w:color w:val="0D0D0D"/>
        </w:rPr>
        <w:t>more</w:t>
      </w:r>
      <w:r>
        <w:rPr>
          <w:color w:val="0D0D0D"/>
          <w:spacing w:val="-18"/>
        </w:rPr>
        <w:t xml:space="preserve"> </w:t>
      </w:r>
      <w:r>
        <w:rPr>
          <w:color w:val="0D0D0D"/>
        </w:rPr>
        <w:t>readily.</w:t>
      </w:r>
      <w:r>
        <w:rPr>
          <w:color w:val="0D0D0D"/>
          <w:spacing w:val="45"/>
        </w:rPr>
        <w:t xml:space="preserve"> </w:t>
      </w:r>
      <w:r>
        <w:rPr>
          <w:color w:val="0D0D0D"/>
        </w:rPr>
        <w:t>In</w:t>
      </w:r>
      <w:r>
        <w:rPr>
          <w:color w:val="0D0D0D"/>
          <w:spacing w:val="-20"/>
        </w:rPr>
        <w:t xml:space="preserve"> </w:t>
      </w:r>
      <w:r>
        <w:rPr>
          <w:color w:val="0D0D0D"/>
        </w:rPr>
        <w:t>addition, if additional funds fro</w:t>
      </w:r>
      <w:r>
        <w:rPr>
          <w:color w:val="0D0D0D"/>
        </w:rPr>
        <w:t>m sources such as Part B, State General Revenue, or SSA-VR become available, the Network supports efforts for the following activities: 1) to add currently unserved areas/counties to an existing Center for Independent Living’s catchment area for purposes o</w:t>
      </w:r>
      <w:r>
        <w:rPr>
          <w:color w:val="0D0D0D"/>
        </w:rPr>
        <w:t>f providing the five core services; 2) To expand the capacity of Centers for Independent Living</w:t>
      </w:r>
      <w:r>
        <w:rPr>
          <w:color w:val="0D0D0D"/>
          <w:spacing w:val="-59"/>
        </w:rPr>
        <w:t xml:space="preserve"> </w:t>
      </w:r>
      <w:r>
        <w:rPr>
          <w:color w:val="0D0D0D"/>
        </w:rPr>
        <w:t>to reach underserved populations and regions within existing coverage areas. The</w:t>
      </w:r>
      <w:r>
        <w:rPr>
          <w:color w:val="0D0D0D"/>
          <w:spacing w:val="-16"/>
        </w:rPr>
        <w:t xml:space="preserve"> </w:t>
      </w:r>
      <w:r>
        <w:rPr>
          <w:color w:val="0D0D0D"/>
        </w:rPr>
        <w:t>Network</w:t>
      </w:r>
      <w:r>
        <w:rPr>
          <w:color w:val="0D0D0D"/>
          <w:spacing w:val="-16"/>
        </w:rPr>
        <w:t xml:space="preserve"> </w:t>
      </w:r>
      <w:r>
        <w:rPr>
          <w:color w:val="0D0D0D"/>
        </w:rPr>
        <w:t>will</w:t>
      </w:r>
      <w:r>
        <w:rPr>
          <w:color w:val="0D0D0D"/>
          <w:spacing w:val="-17"/>
        </w:rPr>
        <w:t xml:space="preserve"> </w:t>
      </w:r>
      <w:r>
        <w:rPr>
          <w:color w:val="0D0D0D"/>
        </w:rPr>
        <w:t>not</w:t>
      </w:r>
      <w:r>
        <w:rPr>
          <w:color w:val="0D0D0D"/>
          <w:spacing w:val="-17"/>
        </w:rPr>
        <w:t xml:space="preserve"> </w:t>
      </w:r>
      <w:r>
        <w:rPr>
          <w:color w:val="0D0D0D"/>
        </w:rPr>
        <w:t>accept</w:t>
      </w:r>
      <w:r>
        <w:rPr>
          <w:color w:val="0D0D0D"/>
          <w:spacing w:val="-15"/>
        </w:rPr>
        <w:t xml:space="preserve"> </w:t>
      </w:r>
      <w:r>
        <w:rPr>
          <w:color w:val="0D0D0D"/>
        </w:rPr>
        <w:t>expansion</w:t>
      </w:r>
      <w:r>
        <w:rPr>
          <w:color w:val="0D0D0D"/>
          <w:spacing w:val="-16"/>
        </w:rPr>
        <w:t xml:space="preserve"> </w:t>
      </w:r>
      <w:r>
        <w:rPr>
          <w:color w:val="0D0D0D"/>
        </w:rPr>
        <w:t>funds</w:t>
      </w:r>
      <w:r>
        <w:rPr>
          <w:color w:val="0D0D0D"/>
          <w:spacing w:val="-16"/>
        </w:rPr>
        <w:t xml:space="preserve"> </w:t>
      </w:r>
      <w:r>
        <w:rPr>
          <w:color w:val="0D0D0D"/>
        </w:rPr>
        <w:t>if</w:t>
      </w:r>
      <w:r>
        <w:rPr>
          <w:color w:val="0D0D0D"/>
          <w:spacing w:val="-16"/>
        </w:rPr>
        <w:t xml:space="preserve"> </w:t>
      </w:r>
      <w:r>
        <w:rPr>
          <w:color w:val="0D0D0D"/>
        </w:rPr>
        <w:t>it</w:t>
      </w:r>
      <w:r>
        <w:rPr>
          <w:color w:val="0D0D0D"/>
          <w:spacing w:val="-17"/>
        </w:rPr>
        <w:t xml:space="preserve"> </w:t>
      </w:r>
      <w:r>
        <w:rPr>
          <w:color w:val="0D0D0D"/>
        </w:rPr>
        <w:t>will</w:t>
      </w:r>
      <w:r>
        <w:rPr>
          <w:color w:val="0D0D0D"/>
          <w:spacing w:val="-15"/>
        </w:rPr>
        <w:t xml:space="preserve"> </w:t>
      </w:r>
      <w:r>
        <w:rPr>
          <w:color w:val="0D0D0D"/>
        </w:rPr>
        <w:t>potentially</w:t>
      </w:r>
      <w:r>
        <w:rPr>
          <w:color w:val="0D0D0D"/>
          <w:spacing w:val="-16"/>
        </w:rPr>
        <w:t xml:space="preserve"> </w:t>
      </w:r>
      <w:r>
        <w:rPr>
          <w:color w:val="0D0D0D"/>
        </w:rPr>
        <w:t>jeopardize</w:t>
      </w:r>
      <w:r>
        <w:rPr>
          <w:color w:val="0D0D0D"/>
          <w:spacing w:val="-15"/>
        </w:rPr>
        <w:t xml:space="preserve"> </w:t>
      </w:r>
      <w:r>
        <w:rPr>
          <w:color w:val="0D0D0D"/>
        </w:rPr>
        <w:t>the s</w:t>
      </w:r>
      <w:r>
        <w:rPr>
          <w:color w:val="0D0D0D"/>
        </w:rPr>
        <w:t>tability of the existing</w:t>
      </w:r>
      <w:r>
        <w:rPr>
          <w:color w:val="0D0D0D"/>
          <w:spacing w:val="-4"/>
        </w:rPr>
        <w:t xml:space="preserve"> </w:t>
      </w:r>
      <w:r>
        <w:rPr>
          <w:color w:val="0D0D0D"/>
        </w:rPr>
        <w:t>Network.</w:t>
      </w:r>
    </w:p>
    <w:p w:rsidR="007C273F" w:rsidRDefault="007C273F">
      <w:pPr>
        <w:pStyle w:val="BodyText"/>
        <w:rPr>
          <w:sz w:val="28"/>
        </w:rPr>
      </w:pPr>
    </w:p>
    <w:p w:rsidR="007C273F" w:rsidRDefault="007C273F">
      <w:pPr>
        <w:pStyle w:val="BodyText"/>
      </w:pPr>
    </w:p>
    <w:p w:rsidR="007C273F" w:rsidRDefault="00C2255B">
      <w:pPr>
        <w:pStyle w:val="BodyText"/>
        <w:spacing w:line="259" w:lineRule="auto"/>
        <w:ind w:left="480" w:right="1440"/>
        <w:jc w:val="both"/>
      </w:pPr>
      <w:r>
        <w:rPr>
          <w:color w:val="0D0D0D"/>
          <w:u w:val="single" w:color="0D0D0D"/>
        </w:rPr>
        <w:t>Order</w:t>
      </w:r>
      <w:r>
        <w:rPr>
          <w:color w:val="0D0D0D"/>
          <w:spacing w:val="-14"/>
          <w:u w:val="single" w:color="0D0D0D"/>
        </w:rPr>
        <w:t xml:space="preserve"> </w:t>
      </w:r>
      <w:r>
        <w:rPr>
          <w:color w:val="0D0D0D"/>
          <w:u w:val="single" w:color="0D0D0D"/>
        </w:rPr>
        <w:t>Of</w:t>
      </w:r>
      <w:r>
        <w:rPr>
          <w:color w:val="0D0D0D"/>
          <w:spacing w:val="-15"/>
          <w:u w:val="single" w:color="0D0D0D"/>
        </w:rPr>
        <w:t xml:space="preserve"> </w:t>
      </w:r>
      <w:r>
        <w:rPr>
          <w:color w:val="0D0D0D"/>
          <w:u w:val="single" w:color="0D0D0D"/>
        </w:rPr>
        <w:t>Priority</w:t>
      </w:r>
      <w:r>
        <w:rPr>
          <w:color w:val="0D0D0D"/>
          <w:spacing w:val="-13"/>
          <w:u w:val="single" w:color="0D0D0D"/>
        </w:rPr>
        <w:t xml:space="preserve"> </w:t>
      </w:r>
      <w:r>
        <w:rPr>
          <w:color w:val="0D0D0D"/>
          <w:u w:val="single" w:color="0D0D0D"/>
        </w:rPr>
        <w:t>For</w:t>
      </w:r>
      <w:r>
        <w:rPr>
          <w:color w:val="0D0D0D"/>
          <w:spacing w:val="-14"/>
          <w:u w:val="single" w:color="0D0D0D"/>
        </w:rPr>
        <w:t xml:space="preserve"> </w:t>
      </w:r>
      <w:r>
        <w:rPr>
          <w:color w:val="0D0D0D"/>
          <w:u w:val="single" w:color="0D0D0D"/>
        </w:rPr>
        <w:t>Establishing</w:t>
      </w:r>
      <w:r>
        <w:rPr>
          <w:color w:val="0D0D0D"/>
          <w:spacing w:val="-13"/>
          <w:u w:val="single" w:color="0D0D0D"/>
        </w:rPr>
        <w:t xml:space="preserve"> </w:t>
      </w:r>
      <w:r>
        <w:rPr>
          <w:color w:val="0D0D0D"/>
          <w:u w:val="single" w:color="0D0D0D"/>
        </w:rPr>
        <w:t>New Centers</w:t>
      </w:r>
      <w:r>
        <w:rPr>
          <w:color w:val="0D0D0D"/>
          <w:spacing w:val="-14"/>
          <w:u w:val="single" w:color="0D0D0D"/>
        </w:rPr>
        <w:t xml:space="preserve"> </w:t>
      </w:r>
      <w:r>
        <w:rPr>
          <w:color w:val="0D0D0D"/>
          <w:u w:val="single" w:color="0D0D0D"/>
        </w:rPr>
        <w:t>for</w:t>
      </w:r>
      <w:r>
        <w:rPr>
          <w:color w:val="0D0D0D"/>
          <w:spacing w:val="-14"/>
          <w:u w:val="single" w:color="0D0D0D"/>
        </w:rPr>
        <w:t xml:space="preserve"> </w:t>
      </w:r>
      <w:r>
        <w:rPr>
          <w:color w:val="0D0D0D"/>
          <w:u w:val="single" w:color="0D0D0D"/>
        </w:rPr>
        <w:t>Independent</w:t>
      </w:r>
      <w:r>
        <w:rPr>
          <w:color w:val="0D0D0D"/>
          <w:spacing w:val="-16"/>
          <w:u w:val="single" w:color="0D0D0D"/>
        </w:rPr>
        <w:t xml:space="preserve"> </w:t>
      </w:r>
      <w:r>
        <w:rPr>
          <w:color w:val="0D0D0D"/>
          <w:u w:val="single" w:color="0D0D0D"/>
        </w:rPr>
        <w:t>Living</w:t>
      </w:r>
      <w:r>
        <w:rPr>
          <w:color w:val="0D0D0D"/>
          <w:spacing w:val="-13"/>
          <w:u w:val="single" w:color="0D0D0D"/>
        </w:rPr>
        <w:t xml:space="preserve"> </w:t>
      </w:r>
      <w:r>
        <w:rPr>
          <w:color w:val="0D0D0D"/>
          <w:u w:val="single" w:color="0D0D0D"/>
        </w:rPr>
        <w:t>in</w:t>
      </w:r>
      <w:r>
        <w:rPr>
          <w:color w:val="0D0D0D"/>
          <w:spacing w:val="-13"/>
          <w:u w:val="single" w:color="0D0D0D"/>
        </w:rPr>
        <w:t xml:space="preserve"> </w:t>
      </w:r>
      <w:r>
        <w:rPr>
          <w:color w:val="0D0D0D"/>
          <w:u w:val="single" w:color="0D0D0D"/>
        </w:rPr>
        <w:t>these</w:t>
      </w:r>
      <w:r>
        <w:rPr>
          <w:color w:val="0D0D0D"/>
        </w:rPr>
        <w:t xml:space="preserve"> </w:t>
      </w:r>
      <w:r>
        <w:rPr>
          <w:color w:val="0D0D0D"/>
          <w:u w:val="single" w:color="0D0D0D"/>
        </w:rPr>
        <w:t>Areas:</w:t>
      </w:r>
      <w:r>
        <w:rPr>
          <w:color w:val="0D0D0D"/>
        </w:rPr>
        <w:t xml:space="preserve"> Should funding become available to establish a new Center for Independent Living in an unserved area, the Network supports open competition among unserved areas and believes that all qualified applicants should be considered regardless of their presence o</w:t>
      </w:r>
      <w:r>
        <w:rPr>
          <w:color w:val="0D0D0D"/>
        </w:rPr>
        <w:t>n the priority areas list that follows. The following list contains the priority areas as required by the Rehabilitation Act. The areas are listed in descending order with the</w:t>
      </w:r>
      <w:r>
        <w:rPr>
          <w:color w:val="0D0D0D"/>
          <w:spacing w:val="62"/>
        </w:rPr>
        <w:t xml:space="preserve"> </w:t>
      </w:r>
      <w:r>
        <w:rPr>
          <w:color w:val="0D0D0D"/>
        </w:rPr>
        <w:t>highest</w:t>
      </w:r>
    </w:p>
    <w:p w:rsidR="007C273F" w:rsidRDefault="007C273F">
      <w:pPr>
        <w:spacing w:line="259" w:lineRule="auto"/>
        <w:jc w:val="both"/>
        <w:sectPr w:rsidR="007C273F">
          <w:footerReference w:type="default" r:id="rId39"/>
          <w:pgSz w:w="12240" w:h="15840"/>
          <w:pgMar w:top="1500" w:right="0" w:bottom="1180" w:left="960" w:header="0" w:footer="990" w:gutter="0"/>
          <w:pgNumType w:start="57"/>
          <w:cols w:space="720"/>
        </w:sectPr>
      </w:pPr>
    </w:p>
    <w:p w:rsidR="007C273F" w:rsidRDefault="00C2255B">
      <w:pPr>
        <w:pStyle w:val="BodyText"/>
        <w:spacing w:before="79" w:line="259" w:lineRule="auto"/>
        <w:ind w:left="480" w:right="1435"/>
        <w:jc w:val="both"/>
      </w:pPr>
      <w:r>
        <w:rPr>
          <w:color w:val="0D0D0D"/>
        </w:rPr>
        <w:t>populations listed first; however,</w:t>
      </w:r>
      <w:r>
        <w:rPr>
          <w:color w:val="0D0D0D"/>
        </w:rPr>
        <w:t xml:space="preserve"> the order of listing should not be construed as being listed in any particular priority order. A map showing the priority areas may be found in Appendix C.</w:t>
      </w:r>
    </w:p>
    <w:p w:rsidR="007C273F" w:rsidRDefault="007C273F">
      <w:pPr>
        <w:pStyle w:val="BodyText"/>
        <w:rPr>
          <w:sz w:val="28"/>
        </w:rPr>
      </w:pPr>
    </w:p>
    <w:p w:rsidR="007C273F" w:rsidRDefault="007C273F">
      <w:pPr>
        <w:pStyle w:val="BodyText"/>
        <w:spacing w:before="2"/>
      </w:pPr>
    </w:p>
    <w:p w:rsidR="007C273F" w:rsidRDefault="00C2255B">
      <w:pPr>
        <w:pStyle w:val="ListParagraph"/>
        <w:numPr>
          <w:ilvl w:val="2"/>
          <w:numId w:val="12"/>
        </w:numPr>
        <w:tabs>
          <w:tab w:val="left" w:pos="1200"/>
          <w:tab w:val="left" w:pos="1201"/>
        </w:tabs>
        <w:spacing w:line="292" w:lineRule="exact"/>
        <w:ind w:hanging="361"/>
        <w:rPr>
          <w:sz w:val="24"/>
        </w:rPr>
      </w:pPr>
      <w:r>
        <w:rPr>
          <w:b/>
          <w:color w:val="0D0D0D"/>
          <w:sz w:val="24"/>
        </w:rPr>
        <w:t xml:space="preserve">Area A : </w:t>
      </w:r>
      <w:r>
        <w:rPr>
          <w:color w:val="0D0D0D"/>
          <w:sz w:val="24"/>
        </w:rPr>
        <w:t>Location: Southeast</w:t>
      </w:r>
      <w:r>
        <w:rPr>
          <w:color w:val="0D0D0D"/>
          <w:spacing w:val="-4"/>
          <w:sz w:val="24"/>
        </w:rPr>
        <w:t xml:space="preserve"> </w:t>
      </w:r>
      <w:r>
        <w:rPr>
          <w:color w:val="0D0D0D"/>
          <w:spacing w:val="-6"/>
          <w:sz w:val="24"/>
        </w:rPr>
        <w:t>Texas</w:t>
      </w:r>
    </w:p>
    <w:p w:rsidR="007C273F" w:rsidRDefault="00C2255B">
      <w:pPr>
        <w:pStyle w:val="BodyText"/>
        <w:spacing w:line="290" w:lineRule="exact"/>
        <w:ind w:left="1200"/>
      </w:pPr>
      <w:r>
        <w:rPr>
          <w:color w:val="0D0D0D"/>
        </w:rPr>
        <w:t>Texas Health and Human Services Commission Region(s): 5,6,7</w:t>
      </w:r>
    </w:p>
    <w:p w:rsidR="007C273F" w:rsidRDefault="00C2255B">
      <w:pPr>
        <w:pStyle w:val="BodyText"/>
        <w:spacing w:before="184" w:line="259" w:lineRule="auto"/>
        <w:ind w:left="1200" w:right="1435"/>
        <w:jc w:val="both"/>
      </w:pPr>
      <w:r>
        <w:rPr>
          <w:color w:val="0D0D0D"/>
        </w:rPr>
        <w:t>Unserved Counties: Chambers; Liberty; Montgomery; San Jacinto; Walker</w:t>
      </w:r>
    </w:p>
    <w:p w:rsidR="007C273F" w:rsidRDefault="007C273F">
      <w:pPr>
        <w:pStyle w:val="BodyText"/>
        <w:rPr>
          <w:sz w:val="28"/>
        </w:rPr>
      </w:pPr>
    </w:p>
    <w:p w:rsidR="007C273F" w:rsidRDefault="007C273F">
      <w:pPr>
        <w:pStyle w:val="BodyText"/>
        <w:spacing w:before="5"/>
      </w:pPr>
    </w:p>
    <w:p w:rsidR="007C273F" w:rsidRDefault="00C2255B">
      <w:pPr>
        <w:pStyle w:val="ListParagraph"/>
        <w:numPr>
          <w:ilvl w:val="2"/>
          <w:numId w:val="12"/>
        </w:numPr>
        <w:tabs>
          <w:tab w:val="left" w:pos="1200"/>
          <w:tab w:val="left" w:pos="1201"/>
        </w:tabs>
        <w:spacing w:line="292" w:lineRule="exact"/>
        <w:ind w:hanging="361"/>
        <w:rPr>
          <w:sz w:val="24"/>
        </w:rPr>
      </w:pPr>
      <w:r>
        <w:rPr>
          <w:b/>
          <w:color w:val="0D0D0D"/>
          <w:sz w:val="24"/>
        </w:rPr>
        <w:t xml:space="preserve">Area B: </w:t>
      </w:r>
      <w:r>
        <w:rPr>
          <w:color w:val="0D0D0D"/>
          <w:sz w:val="24"/>
        </w:rPr>
        <w:t>Location: North-East</w:t>
      </w:r>
      <w:r>
        <w:rPr>
          <w:color w:val="0D0D0D"/>
          <w:spacing w:val="-4"/>
          <w:sz w:val="24"/>
        </w:rPr>
        <w:t xml:space="preserve"> </w:t>
      </w:r>
      <w:r>
        <w:rPr>
          <w:color w:val="0D0D0D"/>
          <w:spacing w:val="-6"/>
          <w:sz w:val="24"/>
        </w:rPr>
        <w:t>Texas</w:t>
      </w:r>
    </w:p>
    <w:p w:rsidR="007C273F" w:rsidRDefault="00C2255B">
      <w:pPr>
        <w:pStyle w:val="BodyText"/>
        <w:spacing w:line="290" w:lineRule="exact"/>
        <w:ind w:left="1200"/>
      </w:pPr>
      <w:r>
        <w:rPr>
          <w:color w:val="0D0D0D"/>
        </w:rPr>
        <w:t>Texas Health and Human Services Commission Region(s): 4</w:t>
      </w:r>
    </w:p>
    <w:p w:rsidR="007C273F" w:rsidRDefault="00C2255B">
      <w:pPr>
        <w:pStyle w:val="BodyText"/>
        <w:spacing w:before="181" w:line="261" w:lineRule="auto"/>
        <w:ind w:left="1200" w:right="1441"/>
        <w:jc w:val="both"/>
      </w:pPr>
      <w:r>
        <w:rPr>
          <w:color w:val="0D0D0D"/>
        </w:rPr>
        <w:t>Unserved Counties: Bowie; Cass; Delta; Franklin; Hopkins; Lamar; Morris; Red River; Titus</w:t>
      </w:r>
    </w:p>
    <w:p w:rsidR="007C273F" w:rsidRDefault="007C273F">
      <w:pPr>
        <w:pStyle w:val="BodyText"/>
        <w:spacing w:before="9"/>
        <w:rPr>
          <w:sz w:val="36"/>
        </w:rPr>
      </w:pPr>
    </w:p>
    <w:p w:rsidR="007C273F" w:rsidRDefault="00C2255B">
      <w:pPr>
        <w:pStyle w:val="ListParagraph"/>
        <w:numPr>
          <w:ilvl w:val="2"/>
          <w:numId w:val="12"/>
        </w:numPr>
        <w:tabs>
          <w:tab w:val="left" w:pos="1200"/>
          <w:tab w:val="left" w:pos="1201"/>
        </w:tabs>
        <w:spacing w:line="292" w:lineRule="exact"/>
        <w:ind w:hanging="361"/>
        <w:rPr>
          <w:sz w:val="24"/>
        </w:rPr>
      </w:pPr>
      <w:r>
        <w:rPr>
          <w:b/>
          <w:color w:val="0D0D0D"/>
          <w:sz w:val="24"/>
        </w:rPr>
        <w:t>Ar</w:t>
      </w:r>
      <w:r>
        <w:rPr>
          <w:b/>
          <w:color w:val="0D0D0D"/>
          <w:sz w:val="24"/>
        </w:rPr>
        <w:t xml:space="preserve">ea C : </w:t>
      </w:r>
      <w:r>
        <w:rPr>
          <w:color w:val="0D0D0D"/>
          <w:sz w:val="24"/>
        </w:rPr>
        <w:t>Location: North</w:t>
      </w:r>
      <w:r>
        <w:rPr>
          <w:color w:val="0D0D0D"/>
          <w:spacing w:val="-6"/>
          <w:sz w:val="24"/>
        </w:rPr>
        <w:t xml:space="preserve"> Texas</w:t>
      </w:r>
    </w:p>
    <w:p w:rsidR="007C273F" w:rsidRDefault="00C2255B">
      <w:pPr>
        <w:pStyle w:val="BodyText"/>
        <w:spacing w:line="290" w:lineRule="exact"/>
        <w:ind w:left="1200"/>
      </w:pPr>
      <w:r>
        <w:rPr>
          <w:color w:val="0D0D0D"/>
        </w:rPr>
        <w:t>Texas Health and Human Services Commission Region(s): 2</w:t>
      </w:r>
    </w:p>
    <w:p w:rsidR="007C273F" w:rsidRDefault="00C2255B">
      <w:pPr>
        <w:pStyle w:val="BodyText"/>
        <w:spacing w:before="184" w:line="259" w:lineRule="auto"/>
        <w:ind w:left="1200" w:right="1437"/>
        <w:jc w:val="both"/>
      </w:pPr>
      <w:r>
        <w:rPr>
          <w:color w:val="0D0D0D"/>
        </w:rPr>
        <w:t>Unserved Counties: Archer; Baylor; Clay; Cottle; Foard; Hardeman; Jack; Montague; Wichita; Wilbarger; Young</w:t>
      </w:r>
    </w:p>
    <w:p w:rsidR="007C273F" w:rsidRDefault="007C273F">
      <w:pPr>
        <w:pStyle w:val="BodyText"/>
        <w:rPr>
          <w:sz w:val="28"/>
        </w:rPr>
      </w:pPr>
    </w:p>
    <w:p w:rsidR="007C273F" w:rsidRDefault="007C273F">
      <w:pPr>
        <w:pStyle w:val="BodyText"/>
        <w:spacing w:before="5"/>
      </w:pPr>
    </w:p>
    <w:p w:rsidR="007C273F" w:rsidRDefault="00C2255B">
      <w:pPr>
        <w:pStyle w:val="ListParagraph"/>
        <w:numPr>
          <w:ilvl w:val="2"/>
          <w:numId w:val="12"/>
        </w:numPr>
        <w:tabs>
          <w:tab w:val="left" w:pos="1200"/>
          <w:tab w:val="left" w:pos="1201"/>
        </w:tabs>
        <w:spacing w:before="1" w:line="292" w:lineRule="exact"/>
        <w:ind w:hanging="361"/>
        <w:rPr>
          <w:sz w:val="24"/>
        </w:rPr>
      </w:pPr>
      <w:r>
        <w:rPr>
          <w:b/>
          <w:color w:val="0D0D0D"/>
          <w:sz w:val="24"/>
        </w:rPr>
        <w:t xml:space="preserve">Area D: </w:t>
      </w:r>
      <w:r>
        <w:rPr>
          <w:color w:val="0D0D0D"/>
          <w:sz w:val="24"/>
        </w:rPr>
        <w:t>Location: North</w:t>
      </w:r>
      <w:r>
        <w:rPr>
          <w:color w:val="0D0D0D"/>
          <w:spacing w:val="-4"/>
          <w:sz w:val="24"/>
        </w:rPr>
        <w:t xml:space="preserve"> </w:t>
      </w:r>
      <w:r>
        <w:rPr>
          <w:color w:val="0D0D0D"/>
          <w:spacing w:val="-6"/>
          <w:sz w:val="24"/>
        </w:rPr>
        <w:t>Texas</w:t>
      </w:r>
    </w:p>
    <w:p w:rsidR="007C273F" w:rsidRDefault="00C2255B">
      <w:pPr>
        <w:pStyle w:val="BodyText"/>
        <w:spacing w:line="388" w:lineRule="auto"/>
        <w:ind w:left="1200" w:right="1786"/>
      </w:pPr>
      <w:r>
        <w:rPr>
          <w:color w:val="0D0D0D"/>
        </w:rPr>
        <w:t>Texas Health and Human Services Commission Region(s): 3 Unserved Counties: Cooke; Fannin; Grayson</w:t>
      </w:r>
    </w:p>
    <w:p w:rsidR="007C273F" w:rsidRDefault="007C273F">
      <w:pPr>
        <w:pStyle w:val="BodyText"/>
        <w:spacing w:before="4"/>
        <w:rPr>
          <w:sz w:val="39"/>
        </w:rPr>
      </w:pPr>
    </w:p>
    <w:p w:rsidR="007C273F" w:rsidRDefault="00C2255B">
      <w:pPr>
        <w:pStyle w:val="ListParagraph"/>
        <w:numPr>
          <w:ilvl w:val="2"/>
          <w:numId w:val="12"/>
        </w:numPr>
        <w:tabs>
          <w:tab w:val="left" w:pos="1200"/>
          <w:tab w:val="left" w:pos="1201"/>
        </w:tabs>
        <w:spacing w:line="292" w:lineRule="exact"/>
        <w:ind w:hanging="361"/>
        <w:rPr>
          <w:sz w:val="24"/>
        </w:rPr>
      </w:pPr>
      <w:r>
        <w:rPr>
          <w:b/>
          <w:color w:val="0D0D0D"/>
          <w:sz w:val="24"/>
        </w:rPr>
        <w:t xml:space="preserve">Area E: </w:t>
      </w:r>
      <w:r>
        <w:rPr>
          <w:color w:val="0D0D0D"/>
          <w:sz w:val="24"/>
        </w:rPr>
        <w:t>Location: Central</w:t>
      </w:r>
      <w:r>
        <w:rPr>
          <w:color w:val="0D0D0D"/>
          <w:spacing w:val="-2"/>
          <w:sz w:val="24"/>
        </w:rPr>
        <w:t xml:space="preserve"> </w:t>
      </w:r>
      <w:r>
        <w:rPr>
          <w:color w:val="0D0D0D"/>
          <w:spacing w:val="-6"/>
          <w:sz w:val="24"/>
        </w:rPr>
        <w:t>Texas</w:t>
      </w:r>
    </w:p>
    <w:p w:rsidR="007C273F" w:rsidRDefault="00C2255B">
      <w:pPr>
        <w:pStyle w:val="BodyText"/>
        <w:spacing w:line="290" w:lineRule="exact"/>
        <w:ind w:left="1200"/>
      </w:pPr>
      <w:r>
        <w:rPr>
          <w:color w:val="0D0D0D"/>
        </w:rPr>
        <w:t>Texas Health and Human Services Commission Region(s): 2,7,9</w:t>
      </w:r>
    </w:p>
    <w:p w:rsidR="007C273F" w:rsidRDefault="00C2255B">
      <w:pPr>
        <w:pStyle w:val="BodyText"/>
        <w:spacing w:before="181" w:line="259" w:lineRule="auto"/>
        <w:ind w:left="1200" w:right="1440"/>
        <w:jc w:val="both"/>
      </w:pPr>
      <w:r>
        <w:rPr>
          <w:color w:val="0D0D0D"/>
        </w:rPr>
        <w:t>Unserved Counties with Disability Population: Brown; Coleman; Com</w:t>
      </w:r>
      <w:r>
        <w:rPr>
          <w:color w:val="0D0D0D"/>
        </w:rPr>
        <w:t>anche; Hamilton; Lampasas; Llano; Mason; McCulloch; Mills; San Saba</w:t>
      </w:r>
    </w:p>
    <w:p w:rsidR="007C273F" w:rsidRDefault="007C273F">
      <w:pPr>
        <w:pStyle w:val="BodyText"/>
        <w:rPr>
          <w:sz w:val="28"/>
        </w:rPr>
      </w:pPr>
    </w:p>
    <w:p w:rsidR="007C273F" w:rsidRDefault="007C273F">
      <w:pPr>
        <w:pStyle w:val="BodyText"/>
        <w:spacing w:before="5"/>
      </w:pPr>
    </w:p>
    <w:p w:rsidR="007C273F" w:rsidRDefault="00C2255B">
      <w:pPr>
        <w:pStyle w:val="ListParagraph"/>
        <w:numPr>
          <w:ilvl w:val="2"/>
          <w:numId w:val="12"/>
        </w:numPr>
        <w:tabs>
          <w:tab w:val="left" w:pos="1200"/>
          <w:tab w:val="left" w:pos="1201"/>
        </w:tabs>
        <w:spacing w:before="1" w:line="292" w:lineRule="exact"/>
        <w:ind w:hanging="361"/>
        <w:rPr>
          <w:sz w:val="24"/>
        </w:rPr>
      </w:pPr>
      <w:r>
        <w:rPr>
          <w:b/>
          <w:color w:val="0D0D0D"/>
          <w:sz w:val="24"/>
        </w:rPr>
        <w:t xml:space="preserve">Area F: </w:t>
      </w:r>
      <w:r>
        <w:rPr>
          <w:color w:val="0D0D0D"/>
          <w:sz w:val="24"/>
        </w:rPr>
        <w:t xml:space="preserve">Location: </w:t>
      </w:r>
      <w:r>
        <w:rPr>
          <w:color w:val="0D0D0D"/>
          <w:spacing w:val="-3"/>
          <w:sz w:val="24"/>
        </w:rPr>
        <w:t>West</w:t>
      </w:r>
      <w:r>
        <w:rPr>
          <w:color w:val="0D0D0D"/>
          <w:spacing w:val="-4"/>
          <w:sz w:val="24"/>
        </w:rPr>
        <w:t xml:space="preserve"> </w:t>
      </w:r>
      <w:r>
        <w:rPr>
          <w:color w:val="0D0D0D"/>
          <w:spacing w:val="-6"/>
          <w:sz w:val="24"/>
        </w:rPr>
        <w:t>Texas</w:t>
      </w:r>
    </w:p>
    <w:p w:rsidR="007C273F" w:rsidRDefault="00C2255B">
      <w:pPr>
        <w:pStyle w:val="BodyText"/>
        <w:spacing w:line="290" w:lineRule="exact"/>
        <w:ind w:left="1200"/>
      </w:pPr>
      <w:r>
        <w:rPr>
          <w:color w:val="0D0D0D"/>
        </w:rPr>
        <w:t>Texas Health and Human Services Commission Region(s):9,10</w:t>
      </w:r>
    </w:p>
    <w:p w:rsidR="007C273F" w:rsidRDefault="00C2255B">
      <w:pPr>
        <w:pStyle w:val="BodyText"/>
        <w:spacing w:before="183" w:line="259" w:lineRule="auto"/>
        <w:ind w:left="1200" w:right="1438"/>
        <w:jc w:val="both"/>
      </w:pPr>
      <w:r>
        <w:rPr>
          <w:color w:val="0D0D0D"/>
        </w:rPr>
        <w:t>Unserved</w:t>
      </w:r>
      <w:r>
        <w:rPr>
          <w:color w:val="0D0D0D"/>
          <w:spacing w:val="-15"/>
        </w:rPr>
        <w:t xml:space="preserve"> </w:t>
      </w:r>
      <w:r>
        <w:rPr>
          <w:color w:val="0D0D0D"/>
        </w:rPr>
        <w:t>Counties:</w:t>
      </w:r>
      <w:r>
        <w:rPr>
          <w:color w:val="0D0D0D"/>
          <w:spacing w:val="-13"/>
        </w:rPr>
        <w:t xml:space="preserve"> </w:t>
      </w:r>
      <w:r>
        <w:rPr>
          <w:color w:val="0D0D0D"/>
        </w:rPr>
        <w:t>Brewster;</w:t>
      </w:r>
      <w:r>
        <w:rPr>
          <w:color w:val="0D0D0D"/>
          <w:spacing w:val="-14"/>
        </w:rPr>
        <w:t xml:space="preserve"> </w:t>
      </w:r>
      <w:r>
        <w:rPr>
          <w:color w:val="0D0D0D"/>
        </w:rPr>
        <w:t>Culberson;</w:t>
      </w:r>
      <w:r>
        <w:rPr>
          <w:color w:val="0D0D0D"/>
          <w:spacing w:val="-15"/>
        </w:rPr>
        <w:t xml:space="preserve"> </w:t>
      </w:r>
      <w:r>
        <w:rPr>
          <w:color w:val="0D0D0D"/>
        </w:rPr>
        <w:t>Hudspeth;</w:t>
      </w:r>
      <w:r>
        <w:rPr>
          <w:color w:val="0D0D0D"/>
          <w:spacing w:val="-14"/>
        </w:rPr>
        <w:t xml:space="preserve"> </w:t>
      </w:r>
      <w:r>
        <w:rPr>
          <w:color w:val="0D0D0D"/>
        </w:rPr>
        <w:t>Jeff</w:t>
      </w:r>
      <w:r>
        <w:rPr>
          <w:color w:val="0D0D0D"/>
          <w:spacing w:val="-15"/>
        </w:rPr>
        <w:t xml:space="preserve"> </w:t>
      </w:r>
      <w:r>
        <w:rPr>
          <w:color w:val="0D0D0D"/>
        </w:rPr>
        <w:t>Davis;</w:t>
      </w:r>
      <w:r>
        <w:rPr>
          <w:color w:val="0D0D0D"/>
          <w:spacing w:val="-13"/>
        </w:rPr>
        <w:t xml:space="preserve"> </w:t>
      </w:r>
      <w:r>
        <w:rPr>
          <w:color w:val="0D0D0D"/>
        </w:rPr>
        <w:t xml:space="preserve">Loving; Pecos; Presidio; Reeves; </w:t>
      </w:r>
      <w:r>
        <w:rPr>
          <w:color w:val="0D0D0D"/>
          <w:spacing w:val="-4"/>
        </w:rPr>
        <w:t>Terrell;</w:t>
      </w:r>
      <w:r>
        <w:rPr>
          <w:color w:val="0D0D0D"/>
          <w:spacing w:val="-7"/>
        </w:rPr>
        <w:t xml:space="preserve"> </w:t>
      </w:r>
      <w:r>
        <w:rPr>
          <w:color w:val="0D0D0D"/>
        </w:rPr>
        <w:t>Winkler</w:t>
      </w:r>
    </w:p>
    <w:p w:rsidR="007C273F" w:rsidRDefault="007C273F">
      <w:pPr>
        <w:spacing w:line="259" w:lineRule="auto"/>
        <w:jc w:val="both"/>
        <w:sectPr w:rsidR="007C273F">
          <w:pgSz w:w="12240" w:h="15840"/>
          <w:pgMar w:top="1360" w:right="0" w:bottom="1180" w:left="960" w:header="0" w:footer="990" w:gutter="0"/>
          <w:cols w:space="720"/>
        </w:sectPr>
      </w:pPr>
    </w:p>
    <w:p w:rsidR="007C273F" w:rsidRDefault="007C273F">
      <w:pPr>
        <w:pStyle w:val="BodyText"/>
        <w:spacing w:before="10"/>
        <w:rPr>
          <w:sz w:val="25"/>
        </w:rPr>
      </w:pPr>
    </w:p>
    <w:p w:rsidR="007C273F" w:rsidRDefault="00C2255B">
      <w:pPr>
        <w:pStyle w:val="ListParagraph"/>
        <w:numPr>
          <w:ilvl w:val="2"/>
          <w:numId w:val="12"/>
        </w:numPr>
        <w:tabs>
          <w:tab w:val="left" w:pos="1200"/>
          <w:tab w:val="left" w:pos="1201"/>
        </w:tabs>
        <w:spacing w:before="100" w:line="292" w:lineRule="exact"/>
        <w:ind w:hanging="361"/>
        <w:rPr>
          <w:sz w:val="24"/>
        </w:rPr>
      </w:pPr>
      <w:r>
        <w:rPr>
          <w:b/>
          <w:color w:val="0D0D0D"/>
          <w:sz w:val="24"/>
        </w:rPr>
        <w:t xml:space="preserve">Area G : </w:t>
      </w:r>
      <w:r>
        <w:rPr>
          <w:color w:val="0D0D0D"/>
          <w:sz w:val="24"/>
        </w:rPr>
        <w:t xml:space="preserve">Location: </w:t>
      </w:r>
      <w:r>
        <w:rPr>
          <w:color w:val="0D0D0D"/>
          <w:spacing w:val="-3"/>
          <w:sz w:val="24"/>
        </w:rPr>
        <w:t>West</w:t>
      </w:r>
      <w:r>
        <w:rPr>
          <w:color w:val="0D0D0D"/>
          <w:spacing w:val="-5"/>
          <w:sz w:val="24"/>
        </w:rPr>
        <w:t xml:space="preserve"> </w:t>
      </w:r>
      <w:r>
        <w:rPr>
          <w:color w:val="0D0D0D"/>
          <w:spacing w:val="-6"/>
          <w:sz w:val="24"/>
        </w:rPr>
        <w:t>Texas</w:t>
      </w:r>
    </w:p>
    <w:p w:rsidR="007C273F" w:rsidRDefault="00C2255B">
      <w:pPr>
        <w:pStyle w:val="BodyText"/>
        <w:spacing w:line="391" w:lineRule="auto"/>
        <w:ind w:left="1200" w:right="1786"/>
      </w:pPr>
      <w:r>
        <w:rPr>
          <w:color w:val="0D0D0D"/>
        </w:rPr>
        <w:t>Texas Health and Human Services Commission Region(s):9 Unserved Counties: Borden; Dawson; Gaines; Glasscock; Howard</w:t>
      </w:r>
    </w:p>
    <w:p w:rsidR="007C273F" w:rsidRDefault="007C273F">
      <w:pPr>
        <w:pStyle w:val="BodyText"/>
        <w:spacing w:before="8"/>
        <w:rPr>
          <w:sz w:val="25"/>
        </w:rPr>
      </w:pPr>
    </w:p>
    <w:p w:rsidR="007C273F" w:rsidRDefault="00C2255B">
      <w:pPr>
        <w:pStyle w:val="BodyText"/>
        <w:ind w:left="480"/>
        <w:jc w:val="both"/>
      </w:pPr>
      <w:r>
        <w:rPr>
          <w:color w:val="0D0D0D"/>
          <w:u w:val="single" w:color="0D0D0D"/>
        </w:rPr>
        <w:t>Funding Priorities:</w:t>
      </w:r>
    </w:p>
    <w:p w:rsidR="007C273F" w:rsidRDefault="00C2255B">
      <w:pPr>
        <w:pStyle w:val="BodyText"/>
        <w:spacing w:before="23" w:line="259" w:lineRule="auto"/>
        <w:ind w:left="480" w:right="1438"/>
        <w:jc w:val="both"/>
      </w:pPr>
      <w:r>
        <w:rPr>
          <w:color w:val="0D0D0D"/>
        </w:rPr>
        <w:t>The priorities for the designation of additional funds will be determined as funding becomes available through a process of negotiation among Texas Health and Human Services Commission, the Texas State Independent</w:t>
      </w:r>
      <w:r>
        <w:rPr>
          <w:color w:val="0D0D0D"/>
          <w:spacing w:val="-41"/>
        </w:rPr>
        <w:t xml:space="preserve"> </w:t>
      </w:r>
      <w:r>
        <w:rPr>
          <w:color w:val="0D0D0D"/>
        </w:rPr>
        <w:t>Living Council, and the Centers for Indepe</w:t>
      </w:r>
      <w:r>
        <w:rPr>
          <w:color w:val="0D0D0D"/>
        </w:rPr>
        <w:t>ndent Living in the network. These basic guidelines will be employed to make such</w:t>
      </w:r>
      <w:r>
        <w:rPr>
          <w:color w:val="0D0D0D"/>
          <w:spacing w:val="-7"/>
        </w:rPr>
        <w:t xml:space="preserve"> </w:t>
      </w:r>
      <w:r>
        <w:rPr>
          <w:color w:val="0D0D0D"/>
        </w:rPr>
        <w:t>determinations:</w:t>
      </w:r>
    </w:p>
    <w:p w:rsidR="007C273F" w:rsidRDefault="00C2255B">
      <w:pPr>
        <w:pStyle w:val="ListParagraph"/>
        <w:numPr>
          <w:ilvl w:val="2"/>
          <w:numId w:val="12"/>
        </w:numPr>
        <w:tabs>
          <w:tab w:val="left" w:pos="1201"/>
        </w:tabs>
        <w:spacing w:before="3"/>
        <w:ind w:right="1437"/>
        <w:jc w:val="both"/>
        <w:rPr>
          <w:sz w:val="24"/>
        </w:rPr>
      </w:pPr>
      <w:r>
        <w:rPr>
          <w:color w:val="0D0D0D"/>
          <w:sz w:val="24"/>
          <w:u w:val="single" w:color="0D0D0D"/>
        </w:rPr>
        <w:t>Short-Term Funding:</w:t>
      </w:r>
      <w:r>
        <w:rPr>
          <w:color w:val="0D0D0D"/>
          <w:sz w:val="24"/>
        </w:rPr>
        <w:t xml:space="preserve"> As previously stated, funds that are short-term in nature and do not have a provision for ongoing sustainability (beyond those used to est</w:t>
      </w:r>
      <w:r>
        <w:rPr>
          <w:color w:val="0D0D0D"/>
          <w:sz w:val="24"/>
        </w:rPr>
        <w:t>ablish a new Center for Independent Living if doing so does not jeopardize the Part C funding of existing Centers for Independent Living), will be used to expand the capacity of existing Centers for Independent Living consistent with the goals and</w:t>
      </w:r>
      <w:r>
        <w:rPr>
          <w:color w:val="0D0D0D"/>
          <w:spacing w:val="-60"/>
          <w:sz w:val="24"/>
        </w:rPr>
        <w:t xml:space="preserve"> </w:t>
      </w:r>
      <w:r>
        <w:rPr>
          <w:color w:val="0D0D0D"/>
          <w:sz w:val="24"/>
        </w:rPr>
        <w:t>objectiv</w:t>
      </w:r>
      <w:r>
        <w:rPr>
          <w:color w:val="0D0D0D"/>
          <w:sz w:val="24"/>
        </w:rPr>
        <w:t>es of the State Plan for Independent Living and with particular focus on underserved areas and populations. Short-term, one-time funds will be distributed among existing Centers for Independent Living in the same proportion as their regular Part C</w:t>
      </w:r>
      <w:r>
        <w:rPr>
          <w:color w:val="0D0D0D"/>
          <w:spacing w:val="-6"/>
          <w:sz w:val="24"/>
        </w:rPr>
        <w:t xml:space="preserve"> </w:t>
      </w:r>
      <w:r>
        <w:rPr>
          <w:color w:val="0D0D0D"/>
          <w:sz w:val="24"/>
        </w:rPr>
        <w:t>appropri</w:t>
      </w:r>
      <w:r>
        <w:rPr>
          <w:color w:val="0D0D0D"/>
          <w:sz w:val="24"/>
        </w:rPr>
        <w:t>ation.</w:t>
      </w:r>
    </w:p>
    <w:p w:rsidR="007C273F" w:rsidRDefault="00C2255B">
      <w:pPr>
        <w:pStyle w:val="ListParagraph"/>
        <w:numPr>
          <w:ilvl w:val="2"/>
          <w:numId w:val="12"/>
        </w:numPr>
        <w:tabs>
          <w:tab w:val="left" w:pos="1201"/>
        </w:tabs>
        <w:ind w:right="1438"/>
        <w:jc w:val="both"/>
        <w:rPr>
          <w:sz w:val="24"/>
        </w:rPr>
      </w:pPr>
      <w:r>
        <w:rPr>
          <w:color w:val="0D0D0D"/>
          <w:sz w:val="24"/>
          <w:u w:val="single" w:color="0D0D0D"/>
        </w:rPr>
        <w:t>Minimum Funding Level Required To Establish A New Center for Independent Living:</w:t>
      </w:r>
      <w:r>
        <w:rPr>
          <w:color w:val="0D0D0D"/>
          <w:sz w:val="24"/>
        </w:rPr>
        <w:t xml:space="preserve"> The minimum funding required to establish a new Center for Independent Living (Center for Independent Living) in</w:t>
      </w:r>
      <w:r>
        <w:rPr>
          <w:color w:val="0D0D0D"/>
          <w:spacing w:val="-28"/>
          <w:sz w:val="24"/>
        </w:rPr>
        <w:t xml:space="preserve"> </w:t>
      </w:r>
      <w:r>
        <w:rPr>
          <w:color w:val="0D0D0D"/>
          <w:sz w:val="24"/>
        </w:rPr>
        <w:t>Texas is $500,000 for the provision of the five core services. This figure reflects</w:t>
      </w:r>
      <w:r>
        <w:rPr>
          <w:color w:val="0D0D0D"/>
          <w:spacing w:val="-8"/>
          <w:sz w:val="24"/>
        </w:rPr>
        <w:t xml:space="preserve"> </w:t>
      </w:r>
      <w:r>
        <w:rPr>
          <w:color w:val="0D0D0D"/>
          <w:sz w:val="24"/>
        </w:rPr>
        <w:t>the</w:t>
      </w:r>
      <w:r>
        <w:rPr>
          <w:color w:val="0D0D0D"/>
          <w:spacing w:val="-7"/>
          <w:sz w:val="24"/>
        </w:rPr>
        <w:t xml:space="preserve"> </w:t>
      </w:r>
      <w:r>
        <w:rPr>
          <w:color w:val="0D0D0D"/>
          <w:sz w:val="24"/>
        </w:rPr>
        <w:t>staffing</w:t>
      </w:r>
      <w:r>
        <w:rPr>
          <w:color w:val="0D0D0D"/>
          <w:spacing w:val="-4"/>
          <w:sz w:val="24"/>
        </w:rPr>
        <w:t xml:space="preserve"> </w:t>
      </w:r>
      <w:r>
        <w:rPr>
          <w:color w:val="0D0D0D"/>
          <w:sz w:val="24"/>
        </w:rPr>
        <w:t>needs</w:t>
      </w:r>
      <w:r>
        <w:rPr>
          <w:color w:val="0D0D0D"/>
          <w:spacing w:val="-8"/>
          <w:sz w:val="24"/>
        </w:rPr>
        <w:t xml:space="preserve"> </w:t>
      </w:r>
      <w:r>
        <w:rPr>
          <w:color w:val="0D0D0D"/>
          <w:sz w:val="24"/>
        </w:rPr>
        <w:t>necessary</w:t>
      </w:r>
      <w:r>
        <w:rPr>
          <w:color w:val="0D0D0D"/>
          <w:spacing w:val="-7"/>
          <w:sz w:val="24"/>
        </w:rPr>
        <w:t xml:space="preserve"> </w:t>
      </w:r>
      <w:r>
        <w:rPr>
          <w:color w:val="0D0D0D"/>
          <w:sz w:val="24"/>
        </w:rPr>
        <w:t>to</w:t>
      </w:r>
      <w:r>
        <w:rPr>
          <w:color w:val="0D0D0D"/>
          <w:spacing w:val="-5"/>
          <w:sz w:val="24"/>
        </w:rPr>
        <w:t xml:space="preserve"> </w:t>
      </w:r>
      <w:r>
        <w:rPr>
          <w:color w:val="0D0D0D"/>
          <w:sz w:val="24"/>
        </w:rPr>
        <w:t>establish</w:t>
      </w:r>
      <w:r>
        <w:rPr>
          <w:color w:val="0D0D0D"/>
          <w:spacing w:val="-8"/>
          <w:sz w:val="24"/>
        </w:rPr>
        <w:t xml:space="preserve"> </w:t>
      </w:r>
      <w:r>
        <w:rPr>
          <w:color w:val="0D0D0D"/>
          <w:sz w:val="24"/>
        </w:rPr>
        <w:t>and</w:t>
      </w:r>
      <w:r>
        <w:rPr>
          <w:color w:val="0D0D0D"/>
          <w:spacing w:val="-6"/>
          <w:sz w:val="24"/>
        </w:rPr>
        <w:t xml:space="preserve"> </w:t>
      </w:r>
      <w:r>
        <w:rPr>
          <w:color w:val="0D0D0D"/>
          <w:sz w:val="24"/>
        </w:rPr>
        <w:t>maintain</w:t>
      </w:r>
      <w:r>
        <w:rPr>
          <w:color w:val="0D0D0D"/>
          <w:spacing w:val="-8"/>
          <w:sz w:val="24"/>
        </w:rPr>
        <w:t xml:space="preserve"> </w:t>
      </w:r>
      <w:r>
        <w:rPr>
          <w:color w:val="0D0D0D"/>
          <w:sz w:val="24"/>
        </w:rPr>
        <w:t>a</w:t>
      </w:r>
      <w:r>
        <w:rPr>
          <w:color w:val="0D0D0D"/>
          <w:spacing w:val="-6"/>
          <w:sz w:val="24"/>
        </w:rPr>
        <w:t xml:space="preserve"> </w:t>
      </w:r>
      <w:r>
        <w:rPr>
          <w:color w:val="0D0D0D"/>
          <w:sz w:val="24"/>
        </w:rPr>
        <w:t>Center for Independent Living with an Executive Director, Program Director, Bookkeeper, three IL Specialists, an Ou</w:t>
      </w:r>
      <w:r>
        <w:rPr>
          <w:color w:val="0D0D0D"/>
          <w:sz w:val="24"/>
        </w:rPr>
        <w:t xml:space="preserve">treach Coordinator, and a Secretary/Administrative Assistant. This funding level includes salary, fringe, space, contract services, supplies, travel, and other necessary expenses. This funding amount was determined after reviewing the staffing and program </w:t>
      </w:r>
      <w:r>
        <w:rPr>
          <w:color w:val="0D0D0D"/>
          <w:sz w:val="24"/>
        </w:rPr>
        <w:t>needs to provide adequate consumer services while</w:t>
      </w:r>
      <w:r>
        <w:rPr>
          <w:color w:val="0D0D0D"/>
          <w:spacing w:val="-9"/>
          <w:sz w:val="24"/>
        </w:rPr>
        <w:t xml:space="preserve"> </w:t>
      </w:r>
      <w:r>
        <w:rPr>
          <w:color w:val="0D0D0D"/>
          <w:sz w:val="24"/>
        </w:rPr>
        <w:t>looking</w:t>
      </w:r>
      <w:r>
        <w:rPr>
          <w:color w:val="0D0D0D"/>
          <w:spacing w:val="-8"/>
          <w:sz w:val="24"/>
        </w:rPr>
        <w:t xml:space="preserve"> </w:t>
      </w:r>
      <w:r>
        <w:rPr>
          <w:color w:val="0D0D0D"/>
          <w:sz w:val="24"/>
        </w:rPr>
        <w:t>at</w:t>
      </w:r>
      <w:r>
        <w:rPr>
          <w:color w:val="0D0D0D"/>
          <w:spacing w:val="-8"/>
          <w:sz w:val="24"/>
        </w:rPr>
        <w:t xml:space="preserve"> </w:t>
      </w:r>
      <w:r>
        <w:rPr>
          <w:color w:val="0D0D0D"/>
          <w:sz w:val="24"/>
        </w:rPr>
        <w:t>the</w:t>
      </w:r>
      <w:r>
        <w:rPr>
          <w:color w:val="0D0D0D"/>
          <w:spacing w:val="-6"/>
          <w:sz w:val="24"/>
        </w:rPr>
        <w:t xml:space="preserve"> </w:t>
      </w:r>
      <w:r>
        <w:rPr>
          <w:color w:val="0D0D0D"/>
          <w:sz w:val="24"/>
        </w:rPr>
        <w:t>average</w:t>
      </w:r>
      <w:r>
        <w:rPr>
          <w:color w:val="0D0D0D"/>
          <w:spacing w:val="-9"/>
          <w:sz w:val="24"/>
        </w:rPr>
        <w:t xml:space="preserve"> </w:t>
      </w:r>
      <w:r>
        <w:rPr>
          <w:color w:val="0D0D0D"/>
          <w:sz w:val="24"/>
        </w:rPr>
        <w:t>costs</w:t>
      </w:r>
      <w:r>
        <w:rPr>
          <w:color w:val="0D0D0D"/>
          <w:spacing w:val="-9"/>
          <w:sz w:val="24"/>
        </w:rPr>
        <w:t xml:space="preserve"> </w:t>
      </w:r>
      <w:r>
        <w:rPr>
          <w:color w:val="0D0D0D"/>
          <w:sz w:val="24"/>
        </w:rPr>
        <w:t>of</w:t>
      </w:r>
      <w:r>
        <w:rPr>
          <w:color w:val="0D0D0D"/>
          <w:spacing w:val="-9"/>
          <w:sz w:val="24"/>
        </w:rPr>
        <w:t xml:space="preserve"> </w:t>
      </w:r>
      <w:r>
        <w:rPr>
          <w:color w:val="0D0D0D"/>
          <w:sz w:val="24"/>
        </w:rPr>
        <w:t>personnel</w:t>
      </w:r>
      <w:r>
        <w:rPr>
          <w:color w:val="0D0D0D"/>
          <w:spacing w:val="-10"/>
          <w:sz w:val="24"/>
        </w:rPr>
        <w:t xml:space="preserve"> </w:t>
      </w:r>
      <w:r>
        <w:rPr>
          <w:color w:val="0D0D0D"/>
          <w:sz w:val="24"/>
        </w:rPr>
        <w:t>and</w:t>
      </w:r>
      <w:r>
        <w:rPr>
          <w:color w:val="0D0D0D"/>
          <w:spacing w:val="-9"/>
          <w:sz w:val="24"/>
        </w:rPr>
        <w:t xml:space="preserve"> </w:t>
      </w:r>
      <w:r>
        <w:rPr>
          <w:color w:val="0D0D0D"/>
          <w:sz w:val="24"/>
        </w:rPr>
        <w:t>overhead</w:t>
      </w:r>
      <w:r>
        <w:rPr>
          <w:color w:val="0D0D0D"/>
          <w:spacing w:val="-10"/>
          <w:sz w:val="24"/>
        </w:rPr>
        <w:t xml:space="preserve"> </w:t>
      </w:r>
      <w:r>
        <w:rPr>
          <w:color w:val="0D0D0D"/>
          <w:sz w:val="24"/>
        </w:rPr>
        <w:t>from</w:t>
      </w:r>
      <w:r>
        <w:rPr>
          <w:color w:val="0D0D0D"/>
          <w:spacing w:val="-10"/>
          <w:sz w:val="24"/>
        </w:rPr>
        <w:t xml:space="preserve"> </w:t>
      </w:r>
      <w:r>
        <w:rPr>
          <w:color w:val="0D0D0D"/>
          <w:sz w:val="24"/>
        </w:rPr>
        <w:t>both rural and urban centers from across the</w:t>
      </w:r>
      <w:r>
        <w:rPr>
          <w:color w:val="0D0D0D"/>
          <w:spacing w:val="-8"/>
          <w:sz w:val="24"/>
        </w:rPr>
        <w:t xml:space="preserve"> </w:t>
      </w:r>
      <w:r>
        <w:rPr>
          <w:color w:val="0D0D0D"/>
          <w:sz w:val="24"/>
        </w:rPr>
        <w:t>State.</w:t>
      </w:r>
    </w:p>
    <w:p w:rsidR="007C273F" w:rsidRDefault="00C2255B">
      <w:pPr>
        <w:pStyle w:val="ListParagraph"/>
        <w:numPr>
          <w:ilvl w:val="3"/>
          <w:numId w:val="12"/>
        </w:numPr>
        <w:tabs>
          <w:tab w:val="left" w:pos="1921"/>
        </w:tabs>
        <w:spacing w:line="237" w:lineRule="auto"/>
        <w:ind w:right="1439"/>
        <w:jc w:val="both"/>
        <w:rPr>
          <w:sz w:val="24"/>
        </w:rPr>
      </w:pPr>
      <w:r>
        <w:rPr>
          <w:color w:val="0D0D0D"/>
          <w:sz w:val="24"/>
          <w:u w:val="single" w:color="0D0D0D"/>
        </w:rPr>
        <w:t>Potential Funding Sources For This Minimum Level (i.e., Part C only or a combination of Part C</w:t>
      </w:r>
      <w:r>
        <w:rPr>
          <w:color w:val="0D0D0D"/>
          <w:sz w:val="24"/>
          <w:u w:val="single" w:color="0D0D0D"/>
        </w:rPr>
        <w:t>, Part B, state or other funding):</w:t>
      </w:r>
      <w:r>
        <w:rPr>
          <w:color w:val="0D0D0D"/>
          <w:sz w:val="24"/>
        </w:rPr>
        <w:t xml:space="preserve"> Texas will fully utilize as many funding resources as possible to achieve the minimum funding levels depending on the</w:t>
      </w:r>
      <w:r>
        <w:rPr>
          <w:color w:val="0D0D0D"/>
          <w:spacing w:val="-42"/>
          <w:sz w:val="24"/>
        </w:rPr>
        <w:t xml:space="preserve"> </w:t>
      </w:r>
      <w:r>
        <w:rPr>
          <w:color w:val="0D0D0D"/>
          <w:sz w:val="24"/>
        </w:rPr>
        <w:t>availability of such sources. Resources that could be used to fulfill the minimum level include sustain</w:t>
      </w:r>
      <w:r>
        <w:rPr>
          <w:color w:val="0D0D0D"/>
          <w:sz w:val="24"/>
        </w:rPr>
        <w:t>able Part C, Part B, State General Revenue, and SSA-VR funds. When Part C funding does</w:t>
      </w:r>
      <w:r>
        <w:rPr>
          <w:color w:val="0D0D0D"/>
          <w:spacing w:val="54"/>
          <w:sz w:val="24"/>
        </w:rPr>
        <w:t xml:space="preserve"> </w:t>
      </w:r>
      <w:r>
        <w:rPr>
          <w:color w:val="0D0D0D"/>
          <w:sz w:val="24"/>
        </w:rPr>
        <w:t>become</w:t>
      </w:r>
    </w:p>
    <w:p w:rsidR="007C273F" w:rsidRDefault="007C273F">
      <w:pPr>
        <w:spacing w:line="237" w:lineRule="auto"/>
        <w:jc w:val="both"/>
        <w:rPr>
          <w:sz w:val="24"/>
        </w:rPr>
        <w:sectPr w:rsidR="007C273F">
          <w:pgSz w:w="12240" w:h="15840"/>
          <w:pgMar w:top="1500" w:right="0" w:bottom="1180" w:left="960" w:header="0" w:footer="990" w:gutter="0"/>
          <w:cols w:space="720"/>
        </w:sectPr>
      </w:pPr>
    </w:p>
    <w:p w:rsidR="007C273F" w:rsidRDefault="00C2255B">
      <w:pPr>
        <w:pStyle w:val="BodyText"/>
        <w:spacing w:before="81"/>
        <w:ind w:left="1920" w:right="1438"/>
        <w:jc w:val="both"/>
      </w:pPr>
      <w:r>
        <w:rPr>
          <w:color w:val="0D0D0D"/>
        </w:rPr>
        <w:t>available, the Texas State Independent Living Council and the Designated</w:t>
      </w:r>
      <w:r>
        <w:rPr>
          <w:color w:val="0D0D0D"/>
          <w:spacing w:val="-10"/>
        </w:rPr>
        <w:t xml:space="preserve"> </w:t>
      </w:r>
      <w:r>
        <w:rPr>
          <w:color w:val="0D0D0D"/>
        </w:rPr>
        <w:t>State</w:t>
      </w:r>
      <w:r>
        <w:rPr>
          <w:color w:val="0D0D0D"/>
          <w:spacing w:val="-10"/>
        </w:rPr>
        <w:t xml:space="preserve"> </w:t>
      </w:r>
      <w:r>
        <w:rPr>
          <w:color w:val="0D0D0D"/>
        </w:rPr>
        <w:t>Entity</w:t>
      </w:r>
      <w:r>
        <w:rPr>
          <w:color w:val="0D0D0D"/>
          <w:spacing w:val="-9"/>
        </w:rPr>
        <w:t xml:space="preserve"> </w:t>
      </w:r>
      <w:r>
        <w:rPr>
          <w:color w:val="0D0D0D"/>
        </w:rPr>
        <w:t>will</w:t>
      </w:r>
      <w:r>
        <w:rPr>
          <w:color w:val="0D0D0D"/>
          <w:spacing w:val="-12"/>
        </w:rPr>
        <w:t xml:space="preserve"> </w:t>
      </w:r>
      <w:r>
        <w:rPr>
          <w:color w:val="0D0D0D"/>
        </w:rPr>
        <w:t>coordinate</w:t>
      </w:r>
      <w:r>
        <w:rPr>
          <w:color w:val="0D0D0D"/>
          <w:spacing w:val="-9"/>
        </w:rPr>
        <w:t xml:space="preserve"> </w:t>
      </w:r>
      <w:r>
        <w:rPr>
          <w:color w:val="0D0D0D"/>
        </w:rPr>
        <w:t>with</w:t>
      </w:r>
      <w:r>
        <w:rPr>
          <w:color w:val="0D0D0D"/>
          <w:spacing w:val="-12"/>
        </w:rPr>
        <w:t xml:space="preserve"> </w:t>
      </w:r>
      <w:r>
        <w:rPr>
          <w:color w:val="0D0D0D"/>
        </w:rPr>
        <w:t>the</w:t>
      </w:r>
      <w:r>
        <w:rPr>
          <w:color w:val="0D0D0D"/>
          <w:spacing w:val="-10"/>
        </w:rPr>
        <w:t xml:space="preserve"> </w:t>
      </w:r>
      <w:r>
        <w:rPr>
          <w:color w:val="0D0D0D"/>
        </w:rPr>
        <w:t>Administration</w:t>
      </w:r>
      <w:r>
        <w:rPr>
          <w:color w:val="0D0D0D"/>
          <w:spacing w:val="-12"/>
        </w:rPr>
        <w:t xml:space="preserve"> </w:t>
      </w:r>
      <w:r>
        <w:rPr>
          <w:color w:val="0D0D0D"/>
        </w:rPr>
        <w:t>on Community Living to determine if these alternative sources are available to reach a minimum funding level to establish a new Center for Independent</w:t>
      </w:r>
      <w:r>
        <w:rPr>
          <w:color w:val="0D0D0D"/>
          <w:spacing w:val="-1"/>
        </w:rPr>
        <w:t xml:space="preserve"> </w:t>
      </w:r>
      <w:r>
        <w:rPr>
          <w:color w:val="0D0D0D"/>
        </w:rPr>
        <w:t>Living.</w:t>
      </w:r>
    </w:p>
    <w:p w:rsidR="007C273F" w:rsidRDefault="00C2255B">
      <w:pPr>
        <w:pStyle w:val="ListParagraph"/>
        <w:numPr>
          <w:ilvl w:val="3"/>
          <w:numId w:val="12"/>
        </w:numPr>
        <w:tabs>
          <w:tab w:val="left" w:pos="1921"/>
        </w:tabs>
        <w:spacing w:before="1" w:line="237" w:lineRule="auto"/>
        <w:ind w:right="1433"/>
        <w:jc w:val="both"/>
        <w:rPr>
          <w:sz w:val="24"/>
        </w:rPr>
      </w:pPr>
      <w:r>
        <w:rPr>
          <w:color w:val="0D0D0D"/>
          <w:sz w:val="24"/>
          <w:u w:val="single" w:color="0D0D0D"/>
        </w:rPr>
        <w:t>If</w:t>
      </w:r>
      <w:r>
        <w:rPr>
          <w:color w:val="0D0D0D"/>
          <w:spacing w:val="-20"/>
          <w:sz w:val="24"/>
          <w:u w:val="single" w:color="0D0D0D"/>
        </w:rPr>
        <w:t xml:space="preserve"> </w:t>
      </w:r>
      <w:r>
        <w:rPr>
          <w:color w:val="0D0D0D"/>
          <w:sz w:val="24"/>
          <w:u w:val="single" w:color="0D0D0D"/>
        </w:rPr>
        <w:t>The</w:t>
      </w:r>
      <w:r>
        <w:rPr>
          <w:color w:val="0D0D0D"/>
          <w:spacing w:val="-19"/>
          <w:sz w:val="24"/>
          <w:u w:val="single" w:color="0D0D0D"/>
        </w:rPr>
        <w:t xml:space="preserve"> </w:t>
      </w:r>
      <w:r>
        <w:rPr>
          <w:color w:val="0D0D0D"/>
          <w:sz w:val="24"/>
          <w:u w:val="single" w:color="0D0D0D"/>
        </w:rPr>
        <w:t>Minimum</w:t>
      </w:r>
      <w:r>
        <w:rPr>
          <w:color w:val="0D0D0D"/>
          <w:spacing w:val="-19"/>
          <w:sz w:val="24"/>
          <w:u w:val="single" w:color="0D0D0D"/>
        </w:rPr>
        <w:t xml:space="preserve"> </w:t>
      </w:r>
      <w:r>
        <w:rPr>
          <w:color w:val="0D0D0D"/>
          <w:sz w:val="24"/>
          <w:u w:val="single" w:color="0D0D0D"/>
        </w:rPr>
        <w:t>Funding</w:t>
      </w:r>
      <w:r>
        <w:rPr>
          <w:color w:val="0D0D0D"/>
          <w:spacing w:val="-18"/>
          <w:sz w:val="24"/>
          <w:u w:val="single" w:color="0D0D0D"/>
        </w:rPr>
        <w:t xml:space="preserve"> </w:t>
      </w:r>
      <w:r>
        <w:rPr>
          <w:color w:val="0D0D0D"/>
          <w:sz w:val="24"/>
          <w:u w:val="single" w:color="0D0D0D"/>
        </w:rPr>
        <w:t>Level</w:t>
      </w:r>
      <w:r>
        <w:rPr>
          <w:color w:val="0D0D0D"/>
          <w:spacing w:val="-20"/>
          <w:sz w:val="24"/>
          <w:u w:val="single" w:color="0D0D0D"/>
        </w:rPr>
        <w:t xml:space="preserve"> </w:t>
      </w:r>
      <w:r>
        <w:rPr>
          <w:color w:val="0D0D0D"/>
          <w:sz w:val="24"/>
          <w:u w:val="single" w:color="0D0D0D"/>
        </w:rPr>
        <w:t>Required</w:t>
      </w:r>
      <w:r>
        <w:rPr>
          <w:color w:val="0D0D0D"/>
          <w:spacing w:val="-20"/>
          <w:sz w:val="24"/>
          <w:u w:val="single" w:color="0D0D0D"/>
        </w:rPr>
        <w:t xml:space="preserve"> </w:t>
      </w:r>
      <w:r>
        <w:rPr>
          <w:color w:val="0D0D0D"/>
          <w:sz w:val="24"/>
          <w:u w:val="single" w:color="0D0D0D"/>
        </w:rPr>
        <w:t>To</w:t>
      </w:r>
      <w:r>
        <w:rPr>
          <w:color w:val="0D0D0D"/>
          <w:spacing w:val="-19"/>
          <w:sz w:val="24"/>
          <w:u w:val="single" w:color="0D0D0D"/>
        </w:rPr>
        <w:t xml:space="preserve"> </w:t>
      </w:r>
      <w:r>
        <w:rPr>
          <w:color w:val="0D0D0D"/>
          <w:sz w:val="24"/>
          <w:u w:val="single" w:color="0D0D0D"/>
        </w:rPr>
        <w:t>Establish</w:t>
      </w:r>
      <w:r>
        <w:rPr>
          <w:color w:val="0D0D0D"/>
          <w:spacing w:val="-20"/>
          <w:sz w:val="24"/>
          <w:u w:val="single" w:color="0D0D0D"/>
        </w:rPr>
        <w:t xml:space="preserve"> </w:t>
      </w:r>
      <w:r>
        <w:rPr>
          <w:color w:val="0D0D0D"/>
          <w:sz w:val="24"/>
          <w:u w:val="single" w:color="0D0D0D"/>
        </w:rPr>
        <w:t>A</w:t>
      </w:r>
      <w:r>
        <w:rPr>
          <w:color w:val="0D0D0D"/>
          <w:spacing w:val="-18"/>
          <w:sz w:val="24"/>
          <w:u w:val="single" w:color="0D0D0D"/>
        </w:rPr>
        <w:t xml:space="preserve"> </w:t>
      </w:r>
      <w:r>
        <w:rPr>
          <w:color w:val="0D0D0D"/>
          <w:sz w:val="24"/>
          <w:u w:val="single" w:color="0D0D0D"/>
        </w:rPr>
        <w:t>New</w:t>
      </w:r>
      <w:r>
        <w:rPr>
          <w:color w:val="0D0D0D"/>
          <w:spacing w:val="-20"/>
          <w:sz w:val="24"/>
          <w:u w:val="single" w:color="0D0D0D"/>
        </w:rPr>
        <w:t xml:space="preserve"> </w:t>
      </w:r>
      <w:r>
        <w:rPr>
          <w:color w:val="0D0D0D"/>
          <w:sz w:val="24"/>
          <w:u w:val="single" w:color="0D0D0D"/>
        </w:rPr>
        <w:t>Center Will  Not  Be  Met,  The  Method  By  Which  The  State</w:t>
      </w:r>
      <w:r>
        <w:rPr>
          <w:color w:val="0D0D0D"/>
          <w:sz w:val="24"/>
        </w:rPr>
        <w:t xml:space="preserve">  </w:t>
      </w:r>
      <w:r>
        <w:rPr>
          <w:color w:val="0D0D0D"/>
          <w:sz w:val="24"/>
          <w:u w:val="single" w:color="0D0D0D"/>
        </w:rPr>
        <w:t xml:space="preserve"> Requests Administration on Community Living Distribute The Additional Part C Funds:</w:t>
      </w:r>
      <w:r>
        <w:rPr>
          <w:color w:val="0D0D0D"/>
          <w:sz w:val="24"/>
        </w:rPr>
        <w:t xml:space="preserve"> If the minimum funding level required</w:t>
      </w:r>
      <w:r>
        <w:rPr>
          <w:color w:val="0D0D0D"/>
          <w:spacing w:val="-45"/>
          <w:sz w:val="24"/>
        </w:rPr>
        <w:t xml:space="preserve"> </w:t>
      </w:r>
      <w:r>
        <w:rPr>
          <w:color w:val="0D0D0D"/>
          <w:sz w:val="24"/>
        </w:rPr>
        <w:t>to establish a new Center cannot be met, Texas requests that distribu</w:t>
      </w:r>
      <w:r>
        <w:rPr>
          <w:color w:val="0D0D0D"/>
          <w:sz w:val="24"/>
        </w:rPr>
        <w:t xml:space="preserve">tion of additional Part C funds first to Part C Centers for annual Cost of Living Adjustment. The remaining funds above a cost of living allowance when available, should be distributed among existing Centers for Independent Living receiving Part C funding </w:t>
      </w:r>
      <w:r>
        <w:rPr>
          <w:color w:val="0D0D0D"/>
          <w:sz w:val="24"/>
        </w:rPr>
        <w:t>that receive less than $500,000 in Part C funds, in the same proportion as their regular Part C award is to the State’s total Part C allocation. With this method, it is goal of</w:t>
      </w:r>
      <w:r>
        <w:rPr>
          <w:color w:val="0D0D0D"/>
          <w:spacing w:val="50"/>
          <w:sz w:val="24"/>
        </w:rPr>
        <w:t xml:space="preserve"> </w:t>
      </w:r>
      <w:r>
        <w:rPr>
          <w:color w:val="0D0D0D"/>
          <w:sz w:val="24"/>
        </w:rPr>
        <w:t>the Independent Living Network to bring Part C Centers that are currently funde</w:t>
      </w:r>
      <w:r>
        <w:rPr>
          <w:color w:val="0D0D0D"/>
          <w:sz w:val="24"/>
        </w:rPr>
        <w:t>d below the established minimum funding level</w:t>
      </w:r>
      <w:r>
        <w:rPr>
          <w:color w:val="0D0D0D"/>
          <w:spacing w:val="-41"/>
          <w:sz w:val="24"/>
        </w:rPr>
        <w:t xml:space="preserve"> </w:t>
      </w:r>
      <w:r>
        <w:rPr>
          <w:color w:val="0D0D0D"/>
          <w:sz w:val="24"/>
        </w:rPr>
        <w:t>up to a more equitable</w:t>
      </w:r>
      <w:r>
        <w:rPr>
          <w:color w:val="0D0D0D"/>
          <w:spacing w:val="-1"/>
          <w:sz w:val="24"/>
        </w:rPr>
        <w:t xml:space="preserve"> </w:t>
      </w:r>
      <w:r>
        <w:rPr>
          <w:color w:val="0D0D0D"/>
          <w:sz w:val="24"/>
        </w:rPr>
        <w:t>level.</w:t>
      </w:r>
    </w:p>
    <w:p w:rsidR="007C273F" w:rsidRDefault="007C273F">
      <w:pPr>
        <w:pStyle w:val="BodyText"/>
        <w:rPr>
          <w:sz w:val="28"/>
        </w:rPr>
      </w:pPr>
    </w:p>
    <w:p w:rsidR="007C273F" w:rsidRDefault="007C273F">
      <w:pPr>
        <w:pStyle w:val="BodyText"/>
        <w:spacing w:before="5"/>
        <w:rPr>
          <w:sz w:val="22"/>
        </w:rPr>
      </w:pPr>
    </w:p>
    <w:p w:rsidR="007C273F" w:rsidRDefault="00C2255B">
      <w:pPr>
        <w:pStyle w:val="BodyText"/>
        <w:ind w:left="480"/>
        <w:jc w:val="both"/>
      </w:pPr>
      <w:r>
        <w:rPr>
          <w:color w:val="0D0D0D"/>
          <w:u w:val="single" w:color="0D0D0D"/>
        </w:rPr>
        <w:t>Funding Reductions:</w:t>
      </w:r>
    </w:p>
    <w:p w:rsidR="007C273F" w:rsidRDefault="00C2255B">
      <w:pPr>
        <w:pStyle w:val="BodyText"/>
        <w:spacing w:before="26" w:line="259" w:lineRule="auto"/>
        <w:ind w:left="480" w:right="1437"/>
        <w:jc w:val="both"/>
      </w:pPr>
      <w:r>
        <w:rPr>
          <w:color w:val="0D0D0D"/>
        </w:rPr>
        <w:t>Due to recent reductions, both planned and unplanned, the Independent Living</w:t>
      </w:r>
      <w:r>
        <w:rPr>
          <w:color w:val="0D0D0D"/>
          <w:spacing w:val="-24"/>
        </w:rPr>
        <w:t xml:space="preserve"> </w:t>
      </w:r>
      <w:r>
        <w:rPr>
          <w:color w:val="0D0D0D"/>
        </w:rPr>
        <w:t>Network</w:t>
      </w:r>
      <w:r>
        <w:rPr>
          <w:color w:val="0D0D0D"/>
          <w:spacing w:val="-23"/>
        </w:rPr>
        <w:t xml:space="preserve"> </w:t>
      </w:r>
      <w:r>
        <w:rPr>
          <w:color w:val="0D0D0D"/>
        </w:rPr>
        <w:t>encourages</w:t>
      </w:r>
      <w:r>
        <w:rPr>
          <w:color w:val="0D0D0D"/>
          <w:spacing w:val="-23"/>
        </w:rPr>
        <w:t xml:space="preserve"> </w:t>
      </w:r>
      <w:r>
        <w:rPr>
          <w:color w:val="0D0D0D"/>
        </w:rPr>
        <w:t>the</w:t>
      </w:r>
      <w:r>
        <w:rPr>
          <w:color w:val="0D0D0D"/>
          <w:spacing w:val="-22"/>
        </w:rPr>
        <w:t xml:space="preserve"> </w:t>
      </w:r>
      <w:r>
        <w:rPr>
          <w:color w:val="0D0D0D"/>
        </w:rPr>
        <w:t>development</w:t>
      </w:r>
      <w:r>
        <w:rPr>
          <w:color w:val="0D0D0D"/>
          <w:spacing w:val="-23"/>
        </w:rPr>
        <w:t xml:space="preserve"> </w:t>
      </w:r>
      <w:r>
        <w:rPr>
          <w:color w:val="0D0D0D"/>
        </w:rPr>
        <w:t>of</w:t>
      </w:r>
      <w:r>
        <w:rPr>
          <w:color w:val="0D0D0D"/>
          <w:spacing w:val="-23"/>
        </w:rPr>
        <w:t xml:space="preserve"> </w:t>
      </w:r>
      <w:r>
        <w:rPr>
          <w:color w:val="0D0D0D"/>
        </w:rPr>
        <w:t>contingency</w:t>
      </w:r>
      <w:r>
        <w:rPr>
          <w:color w:val="0D0D0D"/>
          <w:spacing w:val="-21"/>
        </w:rPr>
        <w:t xml:space="preserve"> </w:t>
      </w:r>
      <w:r>
        <w:rPr>
          <w:color w:val="0D0D0D"/>
        </w:rPr>
        <w:t>plans</w:t>
      </w:r>
      <w:r>
        <w:rPr>
          <w:color w:val="0D0D0D"/>
          <w:spacing w:val="-23"/>
        </w:rPr>
        <w:t xml:space="preserve"> </w:t>
      </w:r>
      <w:r>
        <w:rPr>
          <w:color w:val="0D0D0D"/>
        </w:rPr>
        <w:t>should</w:t>
      </w:r>
      <w:r>
        <w:rPr>
          <w:color w:val="0D0D0D"/>
          <w:spacing w:val="-23"/>
        </w:rPr>
        <w:t xml:space="preserve"> </w:t>
      </w:r>
      <w:r>
        <w:rPr>
          <w:color w:val="0D0D0D"/>
        </w:rPr>
        <w:t>there be</w:t>
      </w:r>
      <w:r>
        <w:rPr>
          <w:color w:val="0D0D0D"/>
          <w:spacing w:val="-16"/>
        </w:rPr>
        <w:t xml:space="preserve"> </w:t>
      </w:r>
      <w:r>
        <w:rPr>
          <w:color w:val="0D0D0D"/>
        </w:rPr>
        <w:t>a</w:t>
      </w:r>
      <w:r>
        <w:rPr>
          <w:color w:val="0D0D0D"/>
          <w:spacing w:val="-17"/>
        </w:rPr>
        <w:t xml:space="preserve"> </w:t>
      </w:r>
      <w:r>
        <w:rPr>
          <w:color w:val="0D0D0D"/>
        </w:rPr>
        <w:t>reduction</w:t>
      </w:r>
      <w:r>
        <w:rPr>
          <w:color w:val="0D0D0D"/>
          <w:spacing w:val="-16"/>
        </w:rPr>
        <w:t xml:space="preserve"> </w:t>
      </w:r>
      <w:r>
        <w:rPr>
          <w:color w:val="0D0D0D"/>
        </w:rPr>
        <w:t>or</w:t>
      </w:r>
      <w:r>
        <w:rPr>
          <w:color w:val="0D0D0D"/>
          <w:spacing w:val="-16"/>
        </w:rPr>
        <w:t xml:space="preserve"> </w:t>
      </w:r>
      <w:r>
        <w:rPr>
          <w:color w:val="0D0D0D"/>
        </w:rPr>
        <w:t>rescission</w:t>
      </w:r>
      <w:r>
        <w:rPr>
          <w:color w:val="0D0D0D"/>
          <w:spacing w:val="-13"/>
        </w:rPr>
        <w:t xml:space="preserve"> </w:t>
      </w:r>
      <w:r>
        <w:rPr>
          <w:color w:val="0D0D0D"/>
        </w:rPr>
        <w:t>of</w:t>
      </w:r>
      <w:r>
        <w:rPr>
          <w:color w:val="0D0D0D"/>
          <w:spacing w:val="-15"/>
        </w:rPr>
        <w:t xml:space="preserve"> </w:t>
      </w:r>
      <w:r>
        <w:rPr>
          <w:color w:val="0D0D0D"/>
        </w:rPr>
        <w:t>State</w:t>
      </w:r>
      <w:r>
        <w:rPr>
          <w:color w:val="0D0D0D"/>
          <w:spacing w:val="-16"/>
        </w:rPr>
        <w:t xml:space="preserve"> </w:t>
      </w:r>
      <w:r>
        <w:rPr>
          <w:color w:val="0D0D0D"/>
        </w:rPr>
        <w:t>or</w:t>
      </w:r>
      <w:r>
        <w:rPr>
          <w:color w:val="0D0D0D"/>
          <w:spacing w:val="-13"/>
        </w:rPr>
        <w:t xml:space="preserve"> </w:t>
      </w:r>
      <w:r>
        <w:rPr>
          <w:color w:val="0D0D0D"/>
        </w:rPr>
        <w:t>federal</w:t>
      </w:r>
      <w:r>
        <w:rPr>
          <w:color w:val="0D0D0D"/>
          <w:spacing w:val="-18"/>
        </w:rPr>
        <w:t xml:space="preserve"> </w:t>
      </w:r>
      <w:r>
        <w:rPr>
          <w:color w:val="0D0D0D"/>
        </w:rPr>
        <w:t>funds.</w:t>
      </w:r>
      <w:r>
        <w:rPr>
          <w:color w:val="0D0D0D"/>
          <w:spacing w:val="53"/>
        </w:rPr>
        <w:t xml:space="preserve"> </w:t>
      </w:r>
      <w:r>
        <w:rPr>
          <w:color w:val="0D0D0D"/>
        </w:rPr>
        <w:t>If</w:t>
      </w:r>
      <w:r>
        <w:rPr>
          <w:color w:val="0D0D0D"/>
          <w:spacing w:val="-17"/>
        </w:rPr>
        <w:t xml:space="preserve"> </w:t>
      </w:r>
      <w:r>
        <w:rPr>
          <w:color w:val="0D0D0D"/>
        </w:rPr>
        <w:t>reductions</w:t>
      </w:r>
      <w:r>
        <w:rPr>
          <w:color w:val="0D0D0D"/>
          <w:spacing w:val="-15"/>
        </w:rPr>
        <w:t xml:space="preserve"> </w:t>
      </w:r>
      <w:r>
        <w:rPr>
          <w:color w:val="0D0D0D"/>
        </w:rPr>
        <w:t>take</w:t>
      </w:r>
      <w:r>
        <w:rPr>
          <w:color w:val="0D0D0D"/>
          <w:spacing w:val="-13"/>
        </w:rPr>
        <w:t xml:space="preserve"> </w:t>
      </w:r>
      <w:r>
        <w:rPr>
          <w:color w:val="0D0D0D"/>
        </w:rPr>
        <w:t>place, the Center for Independent Living Network is committed to providing the five core services to consumers in the Center’s catchment area to ensure their status as Center for Independent Living under Title VII, Part C is not jeopardized. It is recommen</w:t>
      </w:r>
      <w:r>
        <w:rPr>
          <w:color w:val="0D0D0D"/>
        </w:rPr>
        <w:t>ded that the State expend Part B funding to replace reductions in Part C funding. Should State General Revenue funding for</w:t>
      </w:r>
      <w:r>
        <w:rPr>
          <w:color w:val="0D0D0D"/>
          <w:spacing w:val="-9"/>
        </w:rPr>
        <w:t xml:space="preserve"> </w:t>
      </w:r>
      <w:r>
        <w:rPr>
          <w:color w:val="0D0D0D"/>
        </w:rPr>
        <w:t>Centers</w:t>
      </w:r>
      <w:r>
        <w:rPr>
          <w:color w:val="0D0D0D"/>
          <w:spacing w:val="-9"/>
        </w:rPr>
        <w:t xml:space="preserve"> </w:t>
      </w:r>
      <w:r>
        <w:rPr>
          <w:color w:val="0D0D0D"/>
        </w:rPr>
        <w:t>for</w:t>
      </w:r>
      <w:r>
        <w:rPr>
          <w:color w:val="0D0D0D"/>
          <w:spacing w:val="-9"/>
        </w:rPr>
        <w:t xml:space="preserve"> </w:t>
      </w:r>
      <w:r>
        <w:rPr>
          <w:color w:val="0D0D0D"/>
        </w:rPr>
        <w:t>Independent</w:t>
      </w:r>
      <w:r>
        <w:rPr>
          <w:color w:val="0D0D0D"/>
          <w:spacing w:val="-11"/>
        </w:rPr>
        <w:t xml:space="preserve"> </w:t>
      </w:r>
      <w:r>
        <w:rPr>
          <w:color w:val="0D0D0D"/>
        </w:rPr>
        <w:t>Living</w:t>
      </w:r>
      <w:r>
        <w:rPr>
          <w:color w:val="0D0D0D"/>
          <w:spacing w:val="-11"/>
        </w:rPr>
        <w:t xml:space="preserve"> </w:t>
      </w:r>
      <w:r>
        <w:rPr>
          <w:color w:val="0D0D0D"/>
        </w:rPr>
        <w:t>be</w:t>
      </w:r>
      <w:r>
        <w:rPr>
          <w:color w:val="0D0D0D"/>
          <w:spacing w:val="-9"/>
        </w:rPr>
        <w:t xml:space="preserve"> </w:t>
      </w:r>
      <w:r>
        <w:rPr>
          <w:color w:val="0D0D0D"/>
        </w:rPr>
        <w:t>reduced,</w:t>
      </w:r>
      <w:r>
        <w:rPr>
          <w:color w:val="0D0D0D"/>
          <w:spacing w:val="-11"/>
        </w:rPr>
        <w:t xml:space="preserve"> </w:t>
      </w:r>
      <w:r>
        <w:rPr>
          <w:color w:val="0D0D0D"/>
        </w:rPr>
        <w:t>the</w:t>
      </w:r>
      <w:r>
        <w:rPr>
          <w:color w:val="0D0D0D"/>
          <w:spacing w:val="-9"/>
        </w:rPr>
        <w:t xml:space="preserve"> </w:t>
      </w:r>
      <w:r>
        <w:rPr>
          <w:color w:val="0D0D0D"/>
        </w:rPr>
        <w:t>Network</w:t>
      </w:r>
      <w:r>
        <w:rPr>
          <w:color w:val="0D0D0D"/>
          <w:spacing w:val="-10"/>
        </w:rPr>
        <w:t xml:space="preserve"> </w:t>
      </w:r>
      <w:r>
        <w:rPr>
          <w:color w:val="0D0D0D"/>
        </w:rPr>
        <w:t>of</w:t>
      </w:r>
      <w:r>
        <w:rPr>
          <w:color w:val="0D0D0D"/>
          <w:spacing w:val="-10"/>
        </w:rPr>
        <w:t xml:space="preserve"> </w:t>
      </w:r>
      <w:r>
        <w:rPr>
          <w:color w:val="0D0D0D"/>
        </w:rPr>
        <w:t>Centers</w:t>
      </w:r>
      <w:r>
        <w:rPr>
          <w:color w:val="0D0D0D"/>
          <w:spacing w:val="-9"/>
        </w:rPr>
        <w:t xml:space="preserve"> </w:t>
      </w:r>
      <w:r>
        <w:rPr>
          <w:color w:val="0D0D0D"/>
        </w:rPr>
        <w:t>should receive a proportional funding reduction rather than conside</w:t>
      </w:r>
      <w:r>
        <w:rPr>
          <w:color w:val="0D0D0D"/>
        </w:rPr>
        <w:t>r the closing of a Center. It is expected that any such reductions may impact the quantity and quality of services offered by a</w:t>
      </w:r>
      <w:r>
        <w:rPr>
          <w:color w:val="0D0D0D"/>
          <w:spacing w:val="-5"/>
        </w:rPr>
        <w:t xml:space="preserve"> </w:t>
      </w:r>
      <w:r>
        <w:rPr>
          <w:color w:val="0D0D0D"/>
        </w:rPr>
        <w:t>Center.</w:t>
      </w:r>
    </w:p>
    <w:p w:rsidR="007C273F" w:rsidRDefault="007C273F">
      <w:pPr>
        <w:pStyle w:val="BodyText"/>
        <w:rPr>
          <w:sz w:val="28"/>
        </w:rPr>
      </w:pPr>
    </w:p>
    <w:p w:rsidR="007C273F" w:rsidRDefault="007C273F">
      <w:pPr>
        <w:pStyle w:val="BodyText"/>
        <w:spacing w:before="7"/>
        <w:rPr>
          <w:sz w:val="23"/>
        </w:rPr>
      </w:pPr>
    </w:p>
    <w:p w:rsidR="007C273F" w:rsidRDefault="00C2255B">
      <w:pPr>
        <w:pStyle w:val="BodyText"/>
        <w:ind w:left="480"/>
        <w:jc w:val="both"/>
      </w:pPr>
      <w:r>
        <w:rPr>
          <w:color w:val="0D0D0D"/>
          <w:u w:val="single" w:color="0D0D0D"/>
        </w:rPr>
        <w:t>Closing of a Center for Independent Living:</w:t>
      </w:r>
    </w:p>
    <w:p w:rsidR="007C273F" w:rsidRDefault="00C2255B">
      <w:pPr>
        <w:pStyle w:val="BodyText"/>
        <w:spacing w:before="23" w:line="259" w:lineRule="auto"/>
        <w:ind w:left="480" w:right="1434"/>
        <w:jc w:val="both"/>
      </w:pPr>
      <w:r>
        <w:rPr>
          <w:color w:val="0D0D0D"/>
        </w:rPr>
        <w:t xml:space="preserve">In the event that a Center funded by Title VII, Part B or Part </w:t>
      </w:r>
      <w:r>
        <w:rPr>
          <w:color w:val="0D0D0D"/>
          <w:spacing w:val="3"/>
        </w:rPr>
        <w:t xml:space="preserve">C, </w:t>
      </w:r>
      <w:r>
        <w:rPr>
          <w:color w:val="0D0D0D"/>
        </w:rPr>
        <w:t>should c</w:t>
      </w:r>
      <w:r>
        <w:rPr>
          <w:color w:val="0D0D0D"/>
        </w:rPr>
        <w:t>lose, the Texas State Independent Living Council and the Network of Centers for Independent</w:t>
      </w:r>
      <w:r>
        <w:rPr>
          <w:color w:val="0D0D0D"/>
          <w:spacing w:val="-15"/>
        </w:rPr>
        <w:t xml:space="preserve"> </w:t>
      </w:r>
      <w:r>
        <w:rPr>
          <w:color w:val="0D0D0D"/>
        </w:rPr>
        <w:t>Living</w:t>
      </w:r>
      <w:r>
        <w:rPr>
          <w:color w:val="0D0D0D"/>
          <w:spacing w:val="-11"/>
        </w:rPr>
        <w:t xml:space="preserve"> </w:t>
      </w:r>
      <w:r>
        <w:rPr>
          <w:color w:val="0D0D0D"/>
        </w:rPr>
        <w:t>(and</w:t>
      </w:r>
      <w:r>
        <w:rPr>
          <w:color w:val="0D0D0D"/>
          <w:spacing w:val="-14"/>
        </w:rPr>
        <w:t xml:space="preserve"> </w:t>
      </w:r>
      <w:r>
        <w:rPr>
          <w:color w:val="0D0D0D"/>
        </w:rPr>
        <w:t>Texas</w:t>
      </w:r>
      <w:r>
        <w:rPr>
          <w:color w:val="0D0D0D"/>
          <w:spacing w:val="-15"/>
        </w:rPr>
        <w:t xml:space="preserve"> </w:t>
      </w:r>
      <w:r>
        <w:rPr>
          <w:color w:val="0D0D0D"/>
        </w:rPr>
        <w:t>Health</w:t>
      </w:r>
      <w:r>
        <w:rPr>
          <w:color w:val="0D0D0D"/>
          <w:spacing w:val="-14"/>
        </w:rPr>
        <w:t xml:space="preserve"> </w:t>
      </w:r>
      <w:r>
        <w:rPr>
          <w:color w:val="0D0D0D"/>
        </w:rPr>
        <w:t>and</w:t>
      </w:r>
      <w:r>
        <w:rPr>
          <w:color w:val="0D0D0D"/>
          <w:spacing w:val="-14"/>
        </w:rPr>
        <w:t xml:space="preserve"> </w:t>
      </w:r>
      <w:r>
        <w:rPr>
          <w:color w:val="0D0D0D"/>
        </w:rPr>
        <w:t>Human</w:t>
      </w:r>
      <w:r>
        <w:rPr>
          <w:color w:val="0D0D0D"/>
          <w:spacing w:val="-12"/>
        </w:rPr>
        <w:t xml:space="preserve"> </w:t>
      </w:r>
      <w:r>
        <w:rPr>
          <w:color w:val="0D0D0D"/>
        </w:rPr>
        <w:t>Services</w:t>
      </w:r>
      <w:r>
        <w:rPr>
          <w:color w:val="0D0D0D"/>
          <w:spacing w:val="-14"/>
        </w:rPr>
        <w:t xml:space="preserve"> </w:t>
      </w:r>
      <w:r>
        <w:rPr>
          <w:color w:val="0D0D0D"/>
        </w:rPr>
        <w:t>Commission</w:t>
      </w:r>
      <w:r>
        <w:rPr>
          <w:color w:val="0D0D0D"/>
          <w:spacing w:val="-14"/>
        </w:rPr>
        <w:t xml:space="preserve"> </w:t>
      </w:r>
      <w:r>
        <w:rPr>
          <w:color w:val="0D0D0D"/>
        </w:rPr>
        <w:t>when appropriate)</w:t>
      </w:r>
      <w:r>
        <w:rPr>
          <w:color w:val="0D0D0D"/>
          <w:spacing w:val="15"/>
        </w:rPr>
        <w:t xml:space="preserve"> </w:t>
      </w:r>
      <w:r>
        <w:rPr>
          <w:color w:val="0D0D0D"/>
        </w:rPr>
        <w:t>will</w:t>
      </w:r>
      <w:r>
        <w:rPr>
          <w:color w:val="0D0D0D"/>
          <w:spacing w:val="16"/>
        </w:rPr>
        <w:t xml:space="preserve"> </w:t>
      </w:r>
      <w:r>
        <w:rPr>
          <w:color w:val="0D0D0D"/>
        </w:rPr>
        <w:t>coordinate</w:t>
      </w:r>
      <w:r>
        <w:rPr>
          <w:color w:val="0D0D0D"/>
          <w:spacing w:val="18"/>
        </w:rPr>
        <w:t xml:space="preserve"> </w:t>
      </w:r>
      <w:r>
        <w:rPr>
          <w:color w:val="0D0D0D"/>
        </w:rPr>
        <w:t>on</w:t>
      </w:r>
      <w:r>
        <w:rPr>
          <w:color w:val="0D0D0D"/>
          <w:spacing w:val="17"/>
        </w:rPr>
        <w:t xml:space="preserve"> </w:t>
      </w:r>
      <w:r>
        <w:rPr>
          <w:color w:val="0D0D0D"/>
        </w:rPr>
        <w:t>the</w:t>
      </w:r>
      <w:r>
        <w:rPr>
          <w:color w:val="0D0D0D"/>
          <w:spacing w:val="18"/>
        </w:rPr>
        <w:t xml:space="preserve"> </w:t>
      </w:r>
      <w:r>
        <w:rPr>
          <w:color w:val="0D0D0D"/>
        </w:rPr>
        <w:t>distribution</w:t>
      </w:r>
      <w:r>
        <w:rPr>
          <w:color w:val="0D0D0D"/>
          <w:spacing w:val="17"/>
        </w:rPr>
        <w:t xml:space="preserve"> </w:t>
      </w:r>
      <w:r>
        <w:rPr>
          <w:color w:val="0D0D0D"/>
        </w:rPr>
        <w:t>of</w:t>
      </w:r>
      <w:r>
        <w:rPr>
          <w:color w:val="0D0D0D"/>
          <w:spacing w:val="17"/>
        </w:rPr>
        <w:t xml:space="preserve"> </w:t>
      </w:r>
      <w:r>
        <w:rPr>
          <w:color w:val="0D0D0D"/>
        </w:rPr>
        <w:t>funds</w:t>
      </w:r>
      <w:r>
        <w:rPr>
          <w:color w:val="0D0D0D"/>
          <w:spacing w:val="17"/>
        </w:rPr>
        <w:t xml:space="preserve"> </w:t>
      </w:r>
      <w:r>
        <w:rPr>
          <w:color w:val="0D0D0D"/>
        </w:rPr>
        <w:t>previously</w:t>
      </w:r>
      <w:r>
        <w:rPr>
          <w:color w:val="0D0D0D"/>
          <w:spacing w:val="17"/>
        </w:rPr>
        <w:t xml:space="preserve"> </w:t>
      </w:r>
      <w:r>
        <w:rPr>
          <w:color w:val="0D0D0D"/>
        </w:rPr>
        <w:t>allocated</w:t>
      </w:r>
    </w:p>
    <w:p w:rsidR="007C273F" w:rsidRDefault="007C273F">
      <w:pPr>
        <w:spacing w:line="259" w:lineRule="auto"/>
        <w:jc w:val="both"/>
        <w:sectPr w:rsidR="007C273F">
          <w:pgSz w:w="12240" w:h="15840"/>
          <w:pgMar w:top="1360" w:right="0" w:bottom="1180" w:left="960" w:header="0" w:footer="990" w:gutter="0"/>
          <w:cols w:space="720"/>
        </w:sectPr>
      </w:pPr>
    </w:p>
    <w:p w:rsidR="007C273F" w:rsidRDefault="00C2255B">
      <w:pPr>
        <w:pStyle w:val="BodyText"/>
        <w:spacing w:before="79" w:line="259" w:lineRule="auto"/>
        <w:ind w:left="480" w:right="1435"/>
        <w:jc w:val="both"/>
      </w:pPr>
      <w:r>
        <w:rPr>
          <w:color w:val="0D0D0D"/>
        </w:rPr>
        <w:t>to the Center. Should such funds remain available for use in the State, the areas and populations previously served by the now-closed center will be given higher priority to reestablish a Center for Independent Living to serve those areas. If a Center is n</w:t>
      </w:r>
      <w:r>
        <w:rPr>
          <w:color w:val="0D0D0D"/>
        </w:rPr>
        <w:t>ot reestablished to serve those areas, they will be listed as unserved areas for purposes of determining future</w:t>
      </w:r>
      <w:r>
        <w:rPr>
          <w:color w:val="0D0D0D"/>
          <w:spacing w:val="-12"/>
        </w:rPr>
        <w:t xml:space="preserve"> </w:t>
      </w:r>
      <w:r>
        <w:rPr>
          <w:color w:val="0D0D0D"/>
        </w:rPr>
        <w:t>priorities.</w:t>
      </w:r>
    </w:p>
    <w:p w:rsidR="007C273F" w:rsidRDefault="007C273F">
      <w:pPr>
        <w:pStyle w:val="BodyText"/>
        <w:spacing w:before="10"/>
        <w:rPr>
          <w:sz w:val="25"/>
        </w:rPr>
      </w:pPr>
    </w:p>
    <w:p w:rsidR="007C273F" w:rsidRDefault="00C2255B">
      <w:pPr>
        <w:pStyle w:val="BodyText"/>
        <w:ind w:left="480"/>
        <w:jc w:val="both"/>
      </w:pPr>
      <w:r>
        <w:rPr>
          <w:u w:val="single"/>
        </w:rPr>
        <w:t>Emergency Preparedness and Management</w:t>
      </w:r>
    </w:p>
    <w:p w:rsidR="007C273F" w:rsidRDefault="00C2255B">
      <w:pPr>
        <w:pStyle w:val="BodyText"/>
        <w:spacing w:before="183" w:line="259" w:lineRule="auto"/>
        <w:ind w:left="480" w:right="1495"/>
      </w:pPr>
      <w:r>
        <w:t>During times of emergency, Centers work collaboratively to assist people with disabilities to</w:t>
      </w:r>
      <w:r>
        <w:t xml:space="preserve"> coordinate services with local community partners; such as hospitals, attendant care organizations, 2-1-1 for information sharing related to transportation services and evacuation assistance registries, temporary housing assistance, prescription assistanc</w:t>
      </w:r>
      <w:r>
        <w:t xml:space="preserve">e and document preservation. Furthermore, the Texas State Independent Living Council and Centers for Independent Living have committed to a statewide emergency preparedness plan whereby Centers could contract with each other for services and resources via </w:t>
      </w:r>
      <w:r>
        <w:t>a Memorandum of Understanding (MOU). When an emergency is declared by the appropriate state or federal official, state and federal funds may be reallocated from one Center for Independent</w:t>
      </w:r>
    </w:p>
    <w:p w:rsidR="007C273F" w:rsidRDefault="00C2255B">
      <w:pPr>
        <w:pStyle w:val="BodyText"/>
        <w:spacing w:line="261" w:lineRule="auto"/>
        <w:ind w:left="480" w:right="1445"/>
      </w:pPr>
      <w:r>
        <w:t>Living’s contracted service area and to another Center’s service area or unserved area to maximize the goals set forth in this State Plan.</w:t>
      </w:r>
    </w:p>
    <w:p w:rsidR="007C273F" w:rsidRDefault="00C2255B">
      <w:pPr>
        <w:pStyle w:val="BodyText"/>
        <w:spacing w:line="259" w:lineRule="auto"/>
        <w:ind w:left="480" w:right="1445"/>
      </w:pPr>
      <w:r>
        <w:t>Additionally, Centers for Independent Living conduct ongoing emergency preparedness campaigns to ensure people with d</w:t>
      </w:r>
      <w:r>
        <w:t>isabilities are prepared during an emergency and included in State and local plans.</w:t>
      </w:r>
    </w:p>
    <w:p w:rsidR="007C273F" w:rsidRDefault="007C273F">
      <w:pPr>
        <w:spacing w:line="259" w:lineRule="auto"/>
        <w:sectPr w:rsidR="007C273F">
          <w:pgSz w:w="12240" w:h="15840"/>
          <w:pgMar w:top="1360" w:right="0" w:bottom="1180" w:left="960" w:header="0" w:footer="990" w:gutter="0"/>
          <w:cols w:space="720"/>
        </w:sectPr>
      </w:pPr>
    </w:p>
    <w:p w:rsidR="007C273F" w:rsidRDefault="007C273F">
      <w:pPr>
        <w:pStyle w:val="BodyText"/>
        <w:spacing w:before="10"/>
        <w:rPr>
          <w:sz w:val="10"/>
        </w:rPr>
      </w:pPr>
    </w:p>
    <w:p w:rsidR="007C273F" w:rsidRDefault="00C2255B">
      <w:pPr>
        <w:pStyle w:val="Heading1"/>
        <w:spacing w:before="100"/>
      </w:pPr>
      <w:bookmarkStart w:id="5" w:name="_TOC_250005"/>
      <w:bookmarkEnd w:id="5"/>
      <w:r>
        <w:t>Section 4: Designated State Entity</w:t>
      </w:r>
    </w:p>
    <w:p w:rsidR="007C273F" w:rsidRDefault="007C273F">
      <w:pPr>
        <w:pStyle w:val="BodyText"/>
        <w:rPr>
          <w:b/>
        </w:rPr>
      </w:pPr>
    </w:p>
    <w:p w:rsidR="007C273F" w:rsidRDefault="00C2255B">
      <w:pPr>
        <w:pStyle w:val="BodyText"/>
        <w:ind w:left="480" w:right="1531"/>
      </w:pPr>
      <w:r>
        <w:t>The Texas Health and Human Services Commission (HHSC) will serve as the entity in Texas designated to receive, administer</w:t>
      </w:r>
      <w:r>
        <w:t>, and account for funds made available to the state under Title VII, Chapter 1, Part B of the Act on behalf of the State. (Section 704(c) of the Act)</w:t>
      </w:r>
    </w:p>
    <w:p w:rsidR="007C273F" w:rsidRDefault="007C273F">
      <w:pPr>
        <w:pStyle w:val="BodyText"/>
        <w:rPr>
          <w:sz w:val="28"/>
        </w:rPr>
      </w:pPr>
    </w:p>
    <w:p w:rsidR="007C273F" w:rsidRDefault="00C2255B">
      <w:pPr>
        <w:pStyle w:val="ListParagraph"/>
        <w:numPr>
          <w:ilvl w:val="1"/>
          <w:numId w:val="11"/>
        </w:numPr>
        <w:tabs>
          <w:tab w:val="left" w:pos="990"/>
        </w:tabs>
        <w:spacing w:before="243"/>
        <w:ind w:hanging="510"/>
        <w:rPr>
          <w:b/>
          <w:sz w:val="24"/>
        </w:rPr>
      </w:pPr>
      <w:r>
        <w:rPr>
          <w:b/>
          <w:sz w:val="24"/>
          <w:u w:val="thick"/>
        </w:rPr>
        <w:t>DSE</w:t>
      </w:r>
      <w:r>
        <w:rPr>
          <w:b/>
          <w:spacing w:val="-2"/>
          <w:sz w:val="24"/>
          <w:u w:val="thick"/>
        </w:rPr>
        <w:t xml:space="preserve"> </w:t>
      </w:r>
      <w:r>
        <w:rPr>
          <w:b/>
          <w:sz w:val="24"/>
          <w:u w:val="thick"/>
        </w:rPr>
        <w:t>Responsibilities</w:t>
      </w:r>
    </w:p>
    <w:p w:rsidR="007C273F" w:rsidRDefault="007C273F">
      <w:pPr>
        <w:pStyle w:val="BodyText"/>
        <w:spacing w:before="7"/>
        <w:rPr>
          <w:b/>
          <w:sz w:val="21"/>
        </w:rPr>
      </w:pPr>
    </w:p>
    <w:p w:rsidR="007C273F" w:rsidRDefault="00C2255B">
      <w:pPr>
        <w:pStyle w:val="BodyText"/>
        <w:spacing w:line="259" w:lineRule="auto"/>
        <w:ind w:left="480" w:right="2527"/>
      </w:pPr>
      <w:r>
        <w:t>HHSC, as the designated state entity (DSE) for Texas, agrees to the following respo</w:t>
      </w:r>
      <w:r>
        <w:t>nsibilities:</w:t>
      </w:r>
    </w:p>
    <w:p w:rsidR="007C273F" w:rsidRDefault="00C2255B">
      <w:pPr>
        <w:pStyle w:val="ListParagraph"/>
        <w:numPr>
          <w:ilvl w:val="2"/>
          <w:numId w:val="11"/>
        </w:numPr>
        <w:tabs>
          <w:tab w:val="left" w:pos="1201"/>
        </w:tabs>
        <w:spacing w:before="242"/>
        <w:ind w:right="1775"/>
        <w:rPr>
          <w:sz w:val="24"/>
        </w:rPr>
      </w:pPr>
      <w:r>
        <w:rPr>
          <w:sz w:val="24"/>
        </w:rPr>
        <w:t>receive, account for, and disburse funds received by the State</w:t>
      </w:r>
      <w:r>
        <w:rPr>
          <w:spacing w:val="-23"/>
          <w:sz w:val="24"/>
        </w:rPr>
        <w:t xml:space="preserve"> </w:t>
      </w:r>
      <w:r>
        <w:rPr>
          <w:sz w:val="24"/>
        </w:rPr>
        <w:t>under this chapter based on the</w:t>
      </w:r>
      <w:r>
        <w:rPr>
          <w:spacing w:val="-1"/>
          <w:sz w:val="24"/>
        </w:rPr>
        <w:t xml:space="preserve"> </w:t>
      </w:r>
      <w:r>
        <w:rPr>
          <w:sz w:val="24"/>
        </w:rPr>
        <w:t>plan;</w:t>
      </w:r>
    </w:p>
    <w:p w:rsidR="007C273F" w:rsidRDefault="00C2255B">
      <w:pPr>
        <w:pStyle w:val="ListParagraph"/>
        <w:numPr>
          <w:ilvl w:val="2"/>
          <w:numId w:val="11"/>
        </w:numPr>
        <w:tabs>
          <w:tab w:val="left" w:pos="1201"/>
        </w:tabs>
        <w:ind w:right="1870"/>
        <w:rPr>
          <w:sz w:val="24"/>
        </w:rPr>
      </w:pPr>
      <w:r>
        <w:rPr>
          <w:sz w:val="24"/>
        </w:rPr>
        <w:t>provide administrative support services for a program under Part</w:t>
      </w:r>
      <w:r>
        <w:rPr>
          <w:spacing w:val="-19"/>
          <w:sz w:val="24"/>
        </w:rPr>
        <w:t xml:space="preserve"> </w:t>
      </w:r>
      <w:r>
        <w:rPr>
          <w:sz w:val="24"/>
        </w:rPr>
        <w:t xml:space="preserve">B, and a program under Part C in a case in which the program is administered </w:t>
      </w:r>
      <w:r>
        <w:rPr>
          <w:sz w:val="24"/>
        </w:rPr>
        <w:t>by the State under Section</w:t>
      </w:r>
      <w:r>
        <w:rPr>
          <w:spacing w:val="-1"/>
          <w:sz w:val="24"/>
        </w:rPr>
        <w:t xml:space="preserve"> </w:t>
      </w:r>
      <w:r>
        <w:rPr>
          <w:sz w:val="24"/>
        </w:rPr>
        <w:t>723;</w:t>
      </w:r>
    </w:p>
    <w:p w:rsidR="007C273F" w:rsidRDefault="00C2255B">
      <w:pPr>
        <w:pStyle w:val="ListParagraph"/>
        <w:numPr>
          <w:ilvl w:val="2"/>
          <w:numId w:val="11"/>
        </w:numPr>
        <w:tabs>
          <w:tab w:val="left" w:pos="1201"/>
        </w:tabs>
        <w:ind w:right="2087"/>
        <w:rPr>
          <w:sz w:val="24"/>
        </w:rPr>
      </w:pPr>
      <w:r>
        <w:rPr>
          <w:sz w:val="24"/>
        </w:rPr>
        <w:t>keep such records and afford such access to such records as the Administrator finds to be necessary with respect to the</w:t>
      </w:r>
      <w:r>
        <w:rPr>
          <w:spacing w:val="-21"/>
          <w:sz w:val="24"/>
        </w:rPr>
        <w:t xml:space="preserve"> </w:t>
      </w:r>
      <w:r>
        <w:rPr>
          <w:sz w:val="24"/>
        </w:rPr>
        <w:t>programs;</w:t>
      </w:r>
    </w:p>
    <w:p w:rsidR="007C273F" w:rsidRDefault="00C2255B">
      <w:pPr>
        <w:pStyle w:val="ListParagraph"/>
        <w:numPr>
          <w:ilvl w:val="2"/>
          <w:numId w:val="11"/>
        </w:numPr>
        <w:tabs>
          <w:tab w:val="left" w:pos="1201"/>
        </w:tabs>
        <w:ind w:right="1684"/>
        <w:rPr>
          <w:sz w:val="24"/>
        </w:rPr>
      </w:pPr>
      <w:r>
        <w:rPr>
          <w:sz w:val="24"/>
        </w:rPr>
        <w:t>submit such additional information or provide such assurances as the Administrator may require with respect to the programs;</w:t>
      </w:r>
      <w:r>
        <w:rPr>
          <w:spacing w:val="-10"/>
          <w:sz w:val="24"/>
        </w:rPr>
        <w:t xml:space="preserve"> </w:t>
      </w:r>
      <w:r>
        <w:rPr>
          <w:sz w:val="24"/>
        </w:rPr>
        <w:t>and</w:t>
      </w:r>
    </w:p>
    <w:p w:rsidR="007C273F" w:rsidRDefault="00C2255B">
      <w:pPr>
        <w:pStyle w:val="ListParagraph"/>
        <w:numPr>
          <w:ilvl w:val="2"/>
          <w:numId w:val="11"/>
        </w:numPr>
        <w:tabs>
          <w:tab w:val="left" w:pos="1201"/>
        </w:tabs>
        <w:ind w:right="1848"/>
        <w:rPr>
          <w:sz w:val="24"/>
        </w:rPr>
      </w:pPr>
      <w:r>
        <w:rPr>
          <w:sz w:val="24"/>
        </w:rPr>
        <w:t>retain not more than five percent of the funds received by the</w:t>
      </w:r>
      <w:r>
        <w:rPr>
          <w:spacing w:val="-26"/>
          <w:sz w:val="24"/>
        </w:rPr>
        <w:t xml:space="preserve"> </w:t>
      </w:r>
      <w:r>
        <w:rPr>
          <w:sz w:val="24"/>
        </w:rPr>
        <w:t>State for any fiscal year under Part B for the performance of th</w:t>
      </w:r>
      <w:r>
        <w:rPr>
          <w:sz w:val="24"/>
        </w:rPr>
        <w:t>e services outlined in paragraphs one through four</w:t>
      </w:r>
      <w:r>
        <w:rPr>
          <w:spacing w:val="-1"/>
          <w:sz w:val="24"/>
        </w:rPr>
        <w:t xml:space="preserve"> </w:t>
      </w:r>
      <w:r>
        <w:rPr>
          <w:sz w:val="24"/>
        </w:rPr>
        <w:t>above.</w:t>
      </w:r>
    </w:p>
    <w:p w:rsidR="007C273F" w:rsidRDefault="007C273F">
      <w:pPr>
        <w:pStyle w:val="BodyText"/>
        <w:rPr>
          <w:sz w:val="28"/>
        </w:rPr>
      </w:pPr>
    </w:p>
    <w:p w:rsidR="007C273F" w:rsidRDefault="007C273F">
      <w:pPr>
        <w:pStyle w:val="BodyText"/>
        <w:spacing w:before="7"/>
        <w:rPr>
          <w:sz w:val="30"/>
        </w:rPr>
      </w:pPr>
    </w:p>
    <w:p w:rsidR="007C273F" w:rsidRDefault="00C2255B">
      <w:pPr>
        <w:pStyle w:val="ListParagraph"/>
        <w:numPr>
          <w:ilvl w:val="1"/>
          <w:numId w:val="11"/>
        </w:numPr>
        <w:tabs>
          <w:tab w:val="left" w:pos="910"/>
        </w:tabs>
        <w:ind w:left="909" w:hanging="430"/>
        <w:rPr>
          <w:b/>
          <w:sz w:val="24"/>
        </w:rPr>
      </w:pPr>
      <w:r>
        <w:rPr>
          <w:b/>
          <w:spacing w:val="-1"/>
          <w:sz w:val="24"/>
          <w:u w:val="thick"/>
        </w:rPr>
        <w:t xml:space="preserve"> </w:t>
      </w:r>
      <w:r>
        <w:rPr>
          <w:b/>
          <w:sz w:val="24"/>
          <w:u w:val="thick"/>
        </w:rPr>
        <w:t>Grant Process &amp; Distribution of</w:t>
      </w:r>
      <w:r>
        <w:rPr>
          <w:b/>
          <w:spacing w:val="-3"/>
          <w:sz w:val="24"/>
          <w:u w:val="thick"/>
        </w:rPr>
        <w:t xml:space="preserve"> </w:t>
      </w:r>
      <w:r>
        <w:rPr>
          <w:b/>
          <w:sz w:val="24"/>
          <w:u w:val="thick"/>
        </w:rPr>
        <w:t>Funds</w:t>
      </w:r>
    </w:p>
    <w:p w:rsidR="007C273F" w:rsidRDefault="00C2255B">
      <w:pPr>
        <w:spacing w:before="184" w:line="259" w:lineRule="auto"/>
        <w:ind w:left="480" w:right="1445"/>
        <w:rPr>
          <w:b/>
          <w:sz w:val="24"/>
        </w:rPr>
      </w:pPr>
      <w:r>
        <w:rPr>
          <w:b/>
          <w:sz w:val="24"/>
        </w:rPr>
        <w:t>Grant processes, policies, and procedures to be followed by the DSE in the awarding of grants of Part B funds.</w:t>
      </w:r>
    </w:p>
    <w:p w:rsidR="007C273F" w:rsidRDefault="00C2255B">
      <w:pPr>
        <w:pStyle w:val="BodyText"/>
        <w:spacing w:before="159"/>
        <w:ind w:left="480"/>
      </w:pPr>
      <w:r>
        <w:rPr>
          <w:u w:val="single"/>
        </w:rPr>
        <w:t>Grant Application Process</w:t>
      </w:r>
    </w:p>
    <w:p w:rsidR="007C273F" w:rsidRDefault="00C2255B">
      <w:pPr>
        <w:pStyle w:val="BodyText"/>
        <w:spacing w:before="184" w:line="259" w:lineRule="auto"/>
        <w:ind w:left="480" w:right="1445"/>
      </w:pPr>
      <w:r>
        <w:t>An application proce</w:t>
      </w:r>
      <w:r>
        <w:t>ss is used for awarding contracts to service providers under the Independent Living Services Program within HHSC in accordance with Title 1, Texas Administrative Code, Part 15, Chapter 392 Subchapter J Independent Living Services Program Contracts.</w:t>
      </w:r>
    </w:p>
    <w:p w:rsidR="007C273F" w:rsidRDefault="007C273F">
      <w:pPr>
        <w:pStyle w:val="BodyText"/>
        <w:rPr>
          <w:sz w:val="28"/>
        </w:rPr>
      </w:pPr>
    </w:p>
    <w:p w:rsidR="007C273F" w:rsidRDefault="007C273F">
      <w:pPr>
        <w:pStyle w:val="BodyText"/>
        <w:spacing w:before="2"/>
      </w:pPr>
    </w:p>
    <w:p w:rsidR="007C273F" w:rsidRDefault="00C2255B">
      <w:pPr>
        <w:pStyle w:val="BodyText"/>
        <w:spacing w:line="259" w:lineRule="auto"/>
        <w:ind w:left="480" w:right="1555"/>
      </w:pPr>
      <w:r>
        <w:t>Indep</w:t>
      </w:r>
      <w:r>
        <w:t>endent Living Service providers seeking financial assistance to provide the services outlined in the Independent Living Services Standards shall</w:t>
      </w:r>
    </w:p>
    <w:p w:rsidR="007C273F" w:rsidRDefault="007C273F">
      <w:pPr>
        <w:spacing w:line="259" w:lineRule="auto"/>
        <w:sectPr w:rsidR="007C273F">
          <w:pgSz w:w="12240" w:h="15840"/>
          <w:pgMar w:top="1500" w:right="0" w:bottom="1180" w:left="960" w:header="0" w:footer="990" w:gutter="0"/>
          <w:cols w:space="720"/>
        </w:sectPr>
      </w:pPr>
    </w:p>
    <w:p w:rsidR="007C273F" w:rsidRDefault="00C2255B">
      <w:pPr>
        <w:pStyle w:val="BodyText"/>
        <w:spacing w:before="79" w:line="259" w:lineRule="auto"/>
        <w:ind w:left="480" w:right="1445"/>
      </w:pPr>
      <w:r>
        <w:t>submit a contract application packet in accordance with the established process.</w:t>
      </w:r>
    </w:p>
    <w:p w:rsidR="007C273F" w:rsidRDefault="00C2255B">
      <w:pPr>
        <w:pStyle w:val="BodyText"/>
        <w:spacing w:before="159" w:line="259" w:lineRule="auto"/>
        <w:ind w:left="480" w:right="1536"/>
      </w:pPr>
      <w:r>
        <w:t>The contract application packet includes instructions, required forms, and a deadline for submission. The following additional information is also included:</w:t>
      </w:r>
    </w:p>
    <w:p w:rsidR="007C273F" w:rsidRDefault="00C2255B">
      <w:pPr>
        <w:pStyle w:val="ListParagraph"/>
        <w:numPr>
          <w:ilvl w:val="0"/>
          <w:numId w:val="13"/>
        </w:numPr>
        <w:tabs>
          <w:tab w:val="left" w:pos="613"/>
        </w:tabs>
        <w:spacing w:before="159"/>
        <w:ind w:left="612" w:hanging="133"/>
      </w:pPr>
      <w:r>
        <w:rPr>
          <w:sz w:val="24"/>
        </w:rPr>
        <w:t>county service</w:t>
      </w:r>
      <w:r>
        <w:rPr>
          <w:spacing w:val="-2"/>
          <w:sz w:val="24"/>
        </w:rPr>
        <w:t xml:space="preserve"> </w:t>
      </w:r>
      <w:r>
        <w:rPr>
          <w:sz w:val="24"/>
        </w:rPr>
        <w:t>areas;</w:t>
      </w:r>
    </w:p>
    <w:p w:rsidR="007C273F" w:rsidRDefault="00C2255B">
      <w:pPr>
        <w:pStyle w:val="ListParagraph"/>
        <w:numPr>
          <w:ilvl w:val="0"/>
          <w:numId w:val="13"/>
        </w:numPr>
        <w:tabs>
          <w:tab w:val="left" w:pos="613"/>
        </w:tabs>
        <w:spacing w:before="184"/>
        <w:ind w:left="612" w:hanging="133"/>
      </w:pPr>
      <w:r>
        <w:rPr>
          <w:sz w:val="24"/>
        </w:rPr>
        <w:t>the work</w:t>
      </w:r>
      <w:r>
        <w:rPr>
          <w:spacing w:val="-2"/>
          <w:sz w:val="24"/>
        </w:rPr>
        <w:t xml:space="preserve"> </w:t>
      </w:r>
      <w:r>
        <w:rPr>
          <w:sz w:val="24"/>
        </w:rPr>
        <w:t>plan;</w:t>
      </w:r>
    </w:p>
    <w:p w:rsidR="007C273F" w:rsidRDefault="00C2255B">
      <w:pPr>
        <w:pStyle w:val="ListParagraph"/>
        <w:numPr>
          <w:ilvl w:val="0"/>
          <w:numId w:val="13"/>
        </w:numPr>
        <w:tabs>
          <w:tab w:val="left" w:pos="613"/>
        </w:tabs>
        <w:spacing w:before="183"/>
        <w:ind w:left="612" w:hanging="133"/>
      </w:pPr>
      <w:r>
        <w:rPr>
          <w:sz w:val="24"/>
        </w:rPr>
        <w:t>the</w:t>
      </w:r>
      <w:r>
        <w:rPr>
          <w:spacing w:val="-1"/>
          <w:sz w:val="24"/>
        </w:rPr>
        <w:t xml:space="preserve"> </w:t>
      </w:r>
      <w:r>
        <w:rPr>
          <w:sz w:val="24"/>
        </w:rPr>
        <w:t>budget;</w:t>
      </w:r>
    </w:p>
    <w:p w:rsidR="007C273F" w:rsidRDefault="00C2255B">
      <w:pPr>
        <w:pStyle w:val="ListParagraph"/>
        <w:numPr>
          <w:ilvl w:val="0"/>
          <w:numId w:val="13"/>
        </w:numPr>
        <w:tabs>
          <w:tab w:val="left" w:pos="613"/>
        </w:tabs>
        <w:spacing w:before="184"/>
        <w:ind w:left="612" w:hanging="133"/>
      </w:pPr>
      <w:r>
        <w:rPr>
          <w:sz w:val="24"/>
        </w:rPr>
        <w:t>the cost allocation plan, including the indirect c</w:t>
      </w:r>
      <w:r>
        <w:rPr>
          <w:sz w:val="24"/>
        </w:rPr>
        <w:t>ost rate if</w:t>
      </w:r>
      <w:r>
        <w:rPr>
          <w:spacing w:val="-12"/>
          <w:sz w:val="24"/>
        </w:rPr>
        <w:t xml:space="preserve"> </w:t>
      </w:r>
      <w:r>
        <w:rPr>
          <w:sz w:val="24"/>
        </w:rPr>
        <w:t>applicable;</w:t>
      </w:r>
    </w:p>
    <w:p w:rsidR="007C273F" w:rsidRDefault="00C2255B">
      <w:pPr>
        <w:pStyle w:val="ListParagraph"/>
        <w:numPr>
          <w:ilvl w:val="0"/>
          <w:numId w:val="13"/>
        </w:numPr>
        <w:tabs>
          <w:tab w:val="left" w:pos="613"/>
        </w:tabs>
        <w:spacing w:before="182"/>
        <w:ind w:left="612" w:hanging="133"/>
      </w:pPr>
      <w:r>
        <w:rPr>
          <w:sz w:val="24"/>
        </w:rPr>
        <w:t>job descriptions for contract-funded positions;</w:t>
      </w:r>
      <w:r>
        <w:rPr>
          <w:spacing w:val="-4"/>
          <w:sz w:val="24"/>
        </w:rPr>
        <w:t xml:space="preserve"> </w:t>
      </w:r>
      <w:r>
        <w:rPr>
          <w:sz w:val="24"/>
        </w:rPr>
        <w:t>and</w:t>
      </w:r>
    </w:p>
    <w:p w:rsidR="007C273F" w:rsidRDefault="00C2255B">
      <w:pPr>
        <w:pStyle w:val="ListParagraph"/>
        <w:numPr>
          <w:ilvl w:val="0"/>
          <w:numId w:val="13"/>
        </w:numPr>
        <w:tabs>
          <w:tab w:val="left" w:pos="613"/>
        </w:tabs>
        <w:spacing w:before="183"/>
        <w:ind w:left="612" w:hanging="133"/>
      </w:pPr>
      <w:r>
        <w:rPr>
          <w:sz w:val="24"/>
        </w:rPr>
        <w:t>other</w:t>
      </w:r>
      <w:r>
        <w:rPr>
          <w:spacing w:val="-1"/>
          <w:sz w:val="24"/>
        </w:rPr>
        <w:t xml:space="preserve"> </w:t>
      </w:r>
      <w:r>
        <w:rPr>
          <w:sz w:val="24"/>
        </w:rPr>
        <w:t>requirements.</w:t>
      </w:r>
    </w:p>
    <w:p w:rsidR="007C273F" w:rsidRDefault="00C2255B">
      <w:pPr>
        <w:pStyle w:val="BodyText"/>
        <w:spacing w:before="184" w:line="259" w:lineRule="auto"/>
        <w:ind w:left="480" w:right="1444"/>
      </w:pPr>
      <w:r>
        <w:t>Financial assistance is provided based on a completed and approved contract application submitted by the Independent Living Service provider.</w:t>
      </w:r>
    </w:p>
    <w:p w:rsidR="007C273F" w:rsidRDefault="00C2255B">
      <w:pPr>
        <w:pStyle w:val="BodyText"/>
        <w:spacing w:before="162"/>
        <w:ind w:left="480" w:right="1445"/>
      </w:pPr>
      <w:r>
        <w:t>If</w:t>
      </w:r>
      <w:r>
        <w:rPr>
          <w:spacing w:val="-13"/>
        </w:rPr>
        <w:t xml:space="preserve"> </w:t>
      </w:r>
      <w:r>
        <w:t>a</w:t>
      </w:r>
      <w:r>
        <w:rPr>
          <w:spacing w:val="-10"/>
        </w:rPr>
        <w:t xml:space="preserve"> </w:t>
      </w:r>
      <w:r>
        <w:t>service</w:t>
      </w:r>
      <w:r>
        <w:rPr>
          <w:spacing w:val="-12"/>
        </w:rPr>
        <w:t xml:space="preserve"> </w:t>
      </w:r>
      <w:r>
        <w:t>provider</w:t>
      </w:r>
      <w:r>
        <w:rPr>
          <w:spacing w:val="-9"/>
        </w:rPr>
        <w:t xml:space="preserve"> </w:t>
      </w:r>
      <w:r>
        <w:t>cannot</w:t>
      </w:r>
      <w:r>
        <w:rPr>
          <w:spacing w:val="-10"/>
        </w:rPr>
        <w:t xml:space="preserve"> </w:t>
      </w:r>
      <w:r>
        <w:t>service</w:t>
      </w:r>
      <w:r>
        <w:rPr>
          <w:spacing w:val="-9"/>
        </w:rPr>
        <w:t xml:space="preserve"> </w:t>
      </w:r>
      <w:r>
        <w:t>its</w:t>
      </w:r>
      <w:r>
        <w:rPr>
          <w:spacing w:val="-11"/>
        </w:rPr>
        <w:t xml:space="preserve"> </w:t>
      </w:r>
      <w:r>
        <w:t>designated</w:t>
      </w:r>
      <w:r>
        <w:rPr>
          <w:spacing w:val="-11"/>
        </w:rPr>
        <w:t xml:space="preserve"> </w:t>
      </w:r>
      <w:r>
        <w:t>area,</w:t>
      </w:r>
      <w:r>
        <w:rPr>
          <w:spacing w:val="-12"/>
        </w:rPr>
        <w:t xml:space="preserve"> </w:t>
      </w:r>
      <w:r>
        <w:t>HHSC</w:t>
      </w:r>
      <w:r>
        <w:rPr>
          <w:spacing w:val="-12"/>
        </w:rPr>
        <w:t xml:space="preserve"> </w:t>
      </w:r>
      <w:r>
        <w:t>will</w:t>
      </w:r>
      <w:r>
        <w:rPr>
          <w:spacing w:val="-11"/>
        </w:rPr>
        <w:t xml:space="preserve"> </w:t>
      </w:r>
      <w:r>
        <w:t>take appropriate action to secure services for the service area in</w:t>
      </w:r>
      <w:r>
        <w:rPr>
          <w:spacing w:val="-36"/>
        </w:rPr>
        <w:t xml:space="preserve"> </w:t>
      </w:r>
      <w:r>
        <w:t>question.</w:t>
      </w:r>
    </w:p>
    <w:p w:rsidR="007C273F" w:rsidRDefault="007C273F">
      <w:pPr>
        <w:pStyle w:val="BodyText"/>
        <w:spacing w:before="10"/>
        <w:rPr>
          <w:sz w:val="38"/>
        </w:rPr>
      </w:pPr>
    </w:p>
    <w:p w:rsidR="007C273F" w:rsidRDefault="00C2255B">
      <w:pPr>
        <w:pStyle w:val="ListParagraph"/>
        <w:numPr>
          <w:ilvl w:val="1"/>
          <w:numId w:val="11"/>
        </w:numPr>
        <w:tabs>
          <w:tab w:val="left" w:pos="990"/>
        </w:tabs>
        <w:spacing w:line="391" w:lineRule="auto"/>
        <w:ind w:left="480" w:right="5581" w:firstLine="0"/>
        <w:jc w:val="both"/>
        <w:rPr>
          <w:b/>
          <w:sz w:val="24"/>
        </w:rPr>
      </w:pPr>
      <w:r>
        <w:rPr>
          <w:b/>
          <w:sz w:val="24"/>
          <w:u w:val="thick"/>
        </w:rPr>
        <w:t>Oversight Process for Part B</w:t>
      </w:r>
      <w:r>
        <w:rPr>
          <w:b/>
          <w:spacing w:val="-21"/>
          <w:sz w:val="24"/>
          <w:u w:val="thick"/>
        </w:rPr>
        <w:t xml:space="preserve"> </w:t>
      </w:r>
      <w:r>
        <w:rPr>
          <w:b/>
          <w:sz w:val="24"/>
          <w:u w:val="thick"/>
        </w:rPr>
        <w:t>Funds</w:t>
      </w:r>
      <w:r>
        <w:rPr>
          <w:b/>
          <w:color w:val="0D0D0D"/>
          <w:sz w:val="24"/>
          <w:u w:val="thick" w:color="0D0D0D"/>
        </w:rPr>
        <w:t xml:space="preserve"> Contract Monitoring and</w:t>
      </w:r>
      <w:r>
        <w:rPr>
          <w:b/>
          <w:color w:val="0D0D0D"/>
          <w:spacing w:val="-10"/>
          <w:sz w:val="24"/>
          <w:u w:val="thick" w:color="0D0D0D"/>
        </w:rPr>
        <w:t xml:space="preserve"> </w:t>
      </w:r>
      <w:r>
        <w:rPr>
          <w:b/>
          <w:color w:val="0D0D0D"/>
          <w:sz w:val="24"/>
          <w:u w:val="thick" w:color="0D0D0D"/>
        </w:rPr>
        <w:t>Oversight:</w:t>
      </w:r>
    </w:p>
    <w:p w:rsidR="007C273F" w:rsidRDefault="00C2255B">
      <w:pPr>
        <w:pStyle w:val="BodyText"/>
        <w:spacing w:before="154" w:line="259" w:lineRule="auto"/>
        <w:ind w:left="480" w:right="1795"/>
        <w:jc w:val="both"/>
      </w:pPr>
      <w:r>
        <w:rPr>
          <w:color w:val="0D0D0D"/>
        </w:rPr>
        <w:t>Contracts with service providers that provide Independent Living Services under the Independent Living Services program will be monitored in accordance with HHSC, Contract Management Handbook published pursuant to Texas Government Code, Section 2261.256 on</w:t>
      </w:r>
      <w:r>
        <w:rPr>
          <w:color w:val="0D0D0D"/>
        </w:rPr>
        <w:t xml:space="preserve"> the Texas Comptroller</w:t>
      </w:r>
      <w:r>
        <w:rPr>
          <w:color w:val="0D0D0D"/>
          <w:spacing w:val="-9"/>
        </w:rPr>
        <w:t xml:space="preserve"> </w:t>
      </w:r>
      <w:r>
        <w:rPr>
          <w:color w:val="0D0D0D"/>
        </w:rPr>
        <w:t>of</w:t>
      </w:r>
      <w:r>
        <w:rPr>
          <w:color w:val="0D0D0D"/>
          <w:spacing w:val="-10"/>
        </w:rPr>
        <w:t xml:space="preserve"> </w:t>
      </w:r>
      <w:r>
        <w:rPr>
          <w:color w:val="0D0D0D"/>
        </w:rPr>
        <w:t>Public</w:t>
      </w:r>
      <w:r>
        <w:rPr>
          <w:color w:val="0D0D0D"/>
          <w:spacing w:val="-10"/>
        </w:rPr>
        <w:t xml:space="preserve"> </w:t>
      </w:r>
      <w:r>
        <w:rPr>
          <w:color w:val="0D0D0D"/>
        </w:rPr>
        <w:t>Accounts</w:t>
      </w:r>
      <w:r>
        <w:rPr>
          <w:color w:val="0D0D0D"/>
          <w:spacing w:val="-10"/>
        </w:rPr>
        <w:t xml:space="preserve"> </w:t>
      </w:r>
      <w:r>
        <w:rPr>
          <w:color w:val="0D0D0D"/>
        </w:rPr>
        <w:t>webpage,</w:t>
      </w:r>
      <w:r>
        <w:rPr>
          <w:color w:val="0D0D0D"/>
          <w:spacing w:val="-11"/>
        </w:rPr>
        <w:t xml:space="preserve"> </w:t>
      </w:r>
      <w:r>
        <w:rPr>
          <w:color w:val="0D0D0D"/>
        </w:rPr>
        <w:t>titled</w:t>
      </w:r>
      <w:r>
        <w:rPr>
          <w:color w:val="0D0D0D"/>
          <w:spacing w:val="-11"/>
        </w:rPr>
        <w:t xml:space="preserve"> </w:t>
      </w:r>
      <w:r>
        <w:rPr>
          <w:color w:val="0D0D0D"/>
        </w:rPr>
        <w:t>Health</w:t>
      </w:r>
      <w:r>
        <w:rPr>
          <w:color w:val="0D0D0D"/>
          <w:spacing w:val="-11"/>
        </w:rPr>
        <w:t xml:space="preserve"> </w:t>
      </w:r>
      <w:r>
        <w:rPr>
          <w:color w:val="0D0D0D"/>
        </w:rPr>
        <w:t>and</w:t>
      </w:r>
      <w:r>
        <w:rPr>
          <w:color w:val="0D0D0D"/>
          <w:spacing w:val="-11"/>
        </w:rPr>
        <w:t xml:space="preserve"> </w:t>
      </w:r>
      <w:r>
        <w:rPr>
          <w:color w:val="0D0D0D"/>
        </w:rPr>
        <w:t>Human</w:t>
      </w:r>
      <w:r>
        <w:rPr>
          <w:color w:val="0D0D0D"/>
          <w:spacing w:val="-11"/>
        </w:rPr>
        <w:t xml:space="preserve"> </w:t>
      </w:r>
      <w:r>
        <w:rPr>
          <w:color w:val="0D0D0D"/>
        </w:rPr>
        <w:t>Services System Contract Management</w:t>
      </w:r>
      <w:r>
        <w:rPr>
          <w:color w:val="0D0D0D"/>
          <w:spacing w:val="-4"/>
        </w:rPr>
        <w:t xml:space="preserve"> </w:t>
      </w:r>
      <w:r>
        <w:rPr>
          <w:color w:val="0D0D0D"/>
        </w:rPr>
        <w:t>Handbook.</w:t>
      </w:r>
    </w:p>
    <w:p w:rsidR="007C273F" w:rsidRDefault="007C273F">
      <w:pPr>
        <w:pStyle w:val="BodyText"/>
        <w:spacing w:before="9"/>
        <w:rPr>
          <w:sz w:val="25"/>
        </w:rPr>
      </w:pPr>
    </w:p>
    <w:p w:rsidR="007C273F" w:rsidRDefault="00C2255B">
      <w:pPr>
        <w:pStyle w:val="BodyText"/>
        <w:spacing w:line="259" w:lineRule="auto"/>
        <w:ind w:left="480" w:right="1618"/>
        <w:jc w:val="both"/>
      </w:pPr>
      <w:r>
        <w:rPr>
          <w:color w:val="0D0D0D"/>
        </w:rPr>
        <w:t>Contract</w:t>
      </w:r>
      <w:r>
        <w:rPr>
          <w:color w:val="0D0D0D"/>
          <w:spacing w:val="-10"/>
        </w:rPr>
        <w:t xml:space="preserve"> </w:t>
      </w:r>
      <w:r>
        <w:rPr>
          <w:color w:val="0D0D0D"/>
        </w:rPr>
        <w:t>monitoring</w:t>
      </w:r>
      <w:r>
        <w:rPr>
          <w:color w:val="0D0D0D"/>
          <w:spacing w:val="-6"/>
        </w:rPr>
        <w:t xml:space="preserve"> </w:t>
      </w:r>
      <w:r>
        <w:rPr>
          <w:color w:val="0D0D0D"/>
        </w:rPr>
        <w:t>is</w:t>
      </w:r>
      <w:r>
        <w:rPr>
          <w:color w:val="0D0D0D"/>
          <w:spacing w:val="-8"/>
        </w:rPr>
        <w:t xml:space="preserve"> </w:t>
      </w:r>
      <w:r>
        <w:rPr>
          <w:color w:val="0D0D0D"/>
        </w:rPr>
        <w:t>the</w:t>
      </w:r>
      <w:r>
        <w:rPr>
          <w:color w:val="0D0D0D"/>
          <w:spacing w:val="-7"/>
        </w:rPr>
        <w:t xml:space="preserve"> </w:t>
      </w:r>
      <w:r>
        <w:rPr>
          <w:color w:val="0D0D0D"/>
        </w:rPr>
        <w:t>systematic</w:t>
      </w:r>
      <w:r>
        <w:rPr>
          <w:color w:val="0D0D0D"/>
          <w:spacing w:val="-8"/>
        </w:rPr>
        <w:t xml:space="preserve"> </w:t>
      </w:r>
      <w:r>
        <w:rPr>
          <w:color w:val="0D0D0D"/>
        </w:rPr>
        <w:t>review</w:t>
      </w:r>
      <w:r>
        <w:rPr>
          <w:color w:val="0D0D0D"/>
          <w:spacing w:val="-7"/>
        </w:rPr>
        <w:t xml:space="preserve"> </w:t>
      </w:r>
      <w:r>
        <w:rPr>
          <w:color w:val="0D0D0D"/>
        </w:rPr>
        <w:t>of</w:t>
      </w:r>
      <w:r>
        <w:rPr>
          <w:color w:val="0D0D0D"/>
          <w:spacing w:val="-8"/>
        </w:rPr>
        <w:t xml:space="preserve"> </w:t>
      </w:r>
      <w:r>
        <w:rPr>
          <w:color w:val="0D0D0D"/>
        </w:rPr>
        <w:t>a</w:t>
      </w:r>
      <w:r>
        <w:rPr>
          <w:color w:val="0D0D0D"/>
          <w:spacing w:val="-8"/>
        </w:rPr>
        <w:t xml:space="preserve"> </w:t>
      </w:r>
      <w:r>
        <w:rPr>
          <w:color w:val="0D0D0D"/>
        </w:rPr>
        <w:t>service</w:t>
      </w:r>
      <w:r>
        <w:rPr>
          <w:color w:val="0D0D0D"/>
          <w:spacing w:val="-8"/>
        </w:rPr>
        <w:t xml:space="preserve"> </w:t>
      </w:r>
      <w:r>
        <w:rPr>
          <w:color w:val="0D0D0D"/>
        </w:rPr>
        <w:t>provider’s</w:t>
      </w:r>
      <w:r>
        <w:rPr>
          <w:color w:val="0D0D0D"/>
          <w:spacing w:val="-8"/>
        </w:rPr>
        <w:t xml:space="preserve"> </w:t>
      </w:r>
      <w:r>
        <w:rPr>
          <w:color w:val="0D0D0D"/>
        </w:rPr>
        <w:t>records, business processes, deliverables, and activities to ensure compliance with the terms and conditions of the contract. The goal of contract monitoring is to protect the health and safety of clients that receive services, ensure delivery of quality g</w:t>
      </w:r>
      <w:r>
        <w:rPr>
          <w:color w:val="0D0D0D"/>
        </w:rPr>
        <w:t>oods and services, and protect the financial interest of the state. Monitoring includes planned, ongoing, periodic, or unscheduled activities</w:t>
      </w:r>
      <w:r>
        <w:rPr>
          <w:color w:val="0D0D0D"/>
          <w:spacing w:val="-19"/>
        </w:rPr>
        <w:t xml:space="preserve"> </w:t>
      </w:r>
      <w:r>
        <w:rPr>
          <w:color w:val="0D0D0D"/>
        </w:rPr>
        <w:t>that</w:t>
      </w:r>
      <w:r>
        <w:rPr>
          <w:color w:val="0D0D0D"/>
          <w:spacing w:val="-20"/>
        </w:rPr>
        <w:t xml:space="preserve"> </w:t>
      </w:r>
      <w:r>
        <w:rPr>
          <w:color w:val="0D0D0D"/>
        </w:rPr>
        <w:t>cover</w:t>
      </w:r>
      <w:r>
        <w:rPr>
          <w:color w:val="0D0D0D"/>
          <w:spacing w:val="-20"/>
        </w:rPr>
        <w:t xml:space="preserve"> </w:t>
      </w:r>
      <w:r>
        <w:rPr>
          <w:color w:val="0D0D0D"/>
        </w:rPr>
        <w:t>financial,</w:t>
      </w:r>
      <w:r>
        <w:rPr>
          <w:color w:val="0D0D0D"/>
          <w:spacing w:val="-22"/>
        </w:rPr>
        <w:t xml:space="preserve"> </w:t>
      </w:r>
      <w:r>
        <w:rPr>
          <w:color w:val="0D0D0D"/>
        </w:rPr>
        <w:t>programmatic</w:t>
      </w:r>
      <w:r>
        <w:rPr>
          <w:color w:val="0D0D0D"/>
          <w:spacing w:val="-21"/>
        </w:rPr>
        <w:t xml:space="preserve"> </w:t>
      </w:r>
      <w:r>
        <w:rPr>
          <w:color w:val="0D0D0D"/>
        </w:rPr>
        <w:t>and</w:t>
      </w:r>
      <w:r>
        <w:rPr>
          <w:color w:val="0D0D0D"/>
          <w:spacing w:val="-20"/>
        </w:rPr>
        <w:t xml:space="preserve"> </w:t>
      </w:r>
      <w:r>
        <w:rPr>
          <w:color w:val="0D0D0D"/>
        </w:rPr>
        <w:t>administrative</w:t>
      </w:r>
      <w:r>
        <w:rPr>
          <w:color w:val="0D0D0D"/>
          <w:spacing w:val="-20"/>
        </w:rPr>
        <w:t xml:space="preserve"> </w:t>
      </w:r>
      <w:r>
        <w:rPr>
          <w:color w:val="0D0D0D"/>
        </w:rPr>
        <w:t>components.</w:t>
      </w:r>
    </w:p>
    <w:p w:rsidR="007C273F" w:rsidRDefault="007C273F">
      <w:pPr>
        <w:spacing w:line="259" w:lineRule="auto"/>
        <w:jc w:val="both"/>
        <w:sectPr w:rsidR="007C273F">
          <w:pgSz w:w="12240" w:h="15840"/>
          <w:pgMar w:top="1360" w:right="0" w:bottom="1180" w:left="960" w:header="0" w:footer="990" w:gutter="0"/>
          <w:cols w:space="720"/>
        </w:sectPr>
      </w:pPr>
    </w:p>
    <w:p w:rsidR="007C273F" w:rsidRDefault="00C2255B">
      <w:pPr>
        <w:pStyle w:val="BodyText"/>
        <w:spacing w:before="79"/>
        <w:ind w:left="480"/>
        <w:jc w:val="both"/>
      </w:pPr>
      <w:r>
        <w:rPr>
          <w:color w:val="0D0D0D"/>
          <w:u w:val="single" w:color="0D0D0D"/>
        </w:rPr>
        <w:t>Technical Assistance:</w:t>
      </w:r>
    </w:p>
    <w:p w:rsidR="007C273F" w:rsidRDefault="00C2255B">
      <w:pPr>
        <w:pStyle w:val="BodyText"/>
        <w:spacing w:before="23" w:line="259" w:lineRule="auto"/>
        <w:ind w:left="480" w:right="1621"/>
        <w:jc w:val="both"/>
      </w:pPr>
      <w:r>
        <w:rPr>
          <w:color w:val="0D0D0D"/>
        </w:rPr>
        <w:t>Contract</w:t>
      </w:r>
      <w:r>
        <w:rPr>
          <w:color w:val="0D0D0D"/>
          <w:spacing w:val="-20"/>
        </w:rPr>
        <w:t xml:space="preserve"> </w:t>
      </w:r>
      <w:r>
        <w:rPr>
          <w:color w:val="0D0D0D"/>
        </w:rPr>
        <w:t>man</w:t>
      </w:r>
      <w:r>
        <w:rPr>
          <w:color w:val="0D0D0D"/>
        </w:rPr>
        <w:t>agers</w:t>
      </w:r>
      <w:r>
        <w:rPr>
          <w:color w:val="0D0D0D"/>
          <w:spacing w:val="-17"/>
        </w:rPr>
        <w:t xml:space="preserve"> </w:t>
      </w:r>
      <w:r>
        <w:rPr>
          <w:color w:val="0D0D0D"/>
        </w:rPr>
        <w:t>and</w:t>
      </w:r>
      <w:r>
        <w:rPr>
          <w:color w:val="0D0D0D"/>
          <w:spacing w:val="-20"/>
        </w:rPr>
        <w:t xml:space="preserve"> </w:t>
      </w:r>
      <w:r>
        <w:rPr>
          <w:color w:val="0D0D0D"/>
        </w:rPr>
        <w:t>other</w:t>
      </w:r>
      <w:r>
        <w:rPr>
          <w:color w:val="0D0D0D"/>
          <w:spacing w:val="-19"/>
        </w:rPr>
        <w:t xml:space="preserve"> </w:t>
      </w:r>
      <w:r>
        <w:rPr>
          <w:color w:val="0D0D0D"/>
        </w:rPr>
        <w:t>Texas</w:t>
      </w:r>
      <w:r>
        <w:rPr>
          <w:color w:val="0D0D0D"/>
          <w:spacing w:val="-19"/>
        </w:rPr>
        <w:t xml:space="preserve"> </w:t>
      </w:r>
      <w:r>
        <w:rPr>
          <w:color w:val="0D0D0D"/>
        </w:rPr>
        <w:t>Health</w:t>
      </w:r>
      <w:r>
        <w:rPr>
          <w:color w:val="0D0D0D"/>
          <w:spacing w:val="-18"/>
        </w:rPr>
        <w:t xml:space="preserve"> </w:t>
      </w:r>
      <w:r>
        <w:rPr>
          <w:color w:val="0D0D0D"/>
        </w:rPr>
        <w:t>and</w:t>
      </w:r>
      <w:r>
        <w:rPr>
          <w:color w:val="0D0D0D"/>
          <w:spacing w:val="-18"/>
        </w:rPr>
        <w:t xml:space="preserve"> </w:t>
      </w:r>
      <w:r>
        <w:rPr>
          <w:color w:val="0D0D0D"/>
        </w:rPr>
        <w:t>Human</w:t>
      </w:r>
      <w:r>
        <w:rPr>
          <w:color w:val="0D0D0D"/>
          <w:spacing w:val="-18"/>
        </w:rPr>
        <w:t xml:space="preserve"> </w:t>
      </w:r>
      <w:r>
        <w:rPr>
          <w:color w:val="0D0D0D"/>
        </w:rPr>
        <w:t>Services</w:t>
      </w:r>
      <w:r>
        <w:rPr>
          <w:color w:val="0D0D0D"/>
          <w:spacing w:val="-19"/>
        </w:rPr>
        <w:t xml:space="preserve"> </w:t>
      </w:r>
      <w:r>
        <w:rPr>
          <w:color w:val="0D0D0D"/>
        </w:rPr>
        <w:t>Commission staff provide technical assistance, as needed, throughout the term of the Independent Living Services</w:t>
      </w:r>
      <w:r>
        <w:rPr>
          <w:color w:val="0D0D0D"/>
          <w:spacing w:val="-1"/>
        </w:rPr>
        <w:t xml:space="preserve"> </w:t>
      </w:r>
      <w:r>
        <w:rPr>
          <w:color w:val="0D0D0D"/>
        </w:rPr>
        <w:t>contract.</w:t>
      </w:r>
    </w:p>
    <w:p w:rsidR="007C273F" w:rsidRDefault="007C273F">
      <w:pPr>
        <w:pStyle w:val="BodyText"/>
        <w:spacing w:before="10"/>
        <w:rPr>
          <w:sz w:val="25"/>
        </w:rPr>
      </w:pPr>
    </w:p>
    <w:p w:rsidR="007C273F" w:rsidRDefault="00C2255B">
      <w:pPr>
        <w:pStyle w:val="BodyText"/>
        <w:spacing w:before="1" w:line="259" w:lineRule="auto"/>
        <w:ind w:left="480" w:right="1620"/>
        <w:jc w:val="both"/>
      </w:pPr>
      <w:r>
        <w:rPr>
          <w:color w:val="0D0D0D"/>
        </w:rPr>
        <w:t>Technical</w:t>
      </w:r>
      <w:r>
        <w:rPr>
          <w:color w:val="0D0D0D"/>
          <w:spacing w:val="-25"/>
        </w:rPr>
        <w:t xml:space="preserve"> </w:t>
      </w:r>
      <w:r>
        <w:rPr>
          <w:color w:val="0D0D0D"/>
        </w:rPr>
        <w:t>assistance</w:t>
      </w:r>
      <w:r>
        <w:rPr>
          <w:color w:val="0D0D0D"/>
          <w:spacing w:val="-20"/>
        </w:rPr>
        <w:t xml:space="preserve"> </w:t>
      </w:r>
      <w:r>
        <w:rPr>
          <w:color w:val="0D0D0D"/>
        </w:rPr>
        <w:t>may</w:t>
      </w:r>
      <w:r>
        <w:rPr>
          <w:color w:val="0D0D0D"/>
          <w:spacing w:val="-22"/>
        </w:rPr>
        <w:t xml:space="preserve"> </w:t>
      </w:r>
      <w:r>
        <w:rPr>
          <w:color w:val="0D0D0D"/>
        </w:rPr>
        <w:t>include</w:t>
      </w:r>
      <w:r>
        <w:rPr>
          <w:color w:val="0D0D0D"/>
          <w:spacing w:val="-22"/>
        </w:rPr>
        <w:t xml:space="preserve"> </w:t>
      </w:r>
      <w:r>
        <w:rPr>
          <w:color w:val="0D0D0D"/>
        </w:rPr>
        <w:t>help</w:t>
      </w:r>
      <w:r>
        <w:rPr>
          <w:color w:val="0D0D0D"/>
          <w:spacing w:val="-24"/>
        </w:rPr>
        <w:t xml:space="preserve"> </w:t>
      </w:r>
      <w:r>
        <w:rPr>
          <w:color w:val="0D0D0D"/>
        </w:rPr>
        <w:t>to</w:t>
      </w:r>
      <w:r>
        <w:rPr>
          <w:color w:val="0D0D0D"/>
          <w:spacing w:val="-23"/>
        </w:rPr>
        <w:t xml:space="preserve"> </w:t>
      </w:r>
      <w:r>
        <w:rPr>
          <w:color w:val="0D0D0D"/>
        </w:rPr>
        <w:t>expand</w:t>
      </w:r>
      <w:r>
        <w:rPr>
          <w:color w:val="0D0D0D"/>
          <w:spacing w:val="-24"/>
        </w:rPr>
        <w:t xml:space="preserve"> </w:t>
      </w:r>
      <w:r>
        <w:rPr>
          <w:color w:val="0D0D0D"/>
        </w:rPr>
        <w:t>a</w:t>
      </w:r>
      <w:r>
        <w:rPr>
          <w:color w:val="0D0D0D"/>
          <w:spacing w:val="-23"/>
        </w:rPr>
        <w:t xml:space="preserve"> </w:t>
      </w:r>
      <w:r>
        <w:rPr>
          <w:color w:val="0D0D0D"/>
        </w:rPr>
        <w:t>service</w:t>
      </w:r>
      <w:r>
        <w:rPr>
          <w:color w:val="0D0D0D"/>
          <w:spacing w:val="-21"/>
        </w:rPr>
        <w:t xml:space="preserve"> </w:t>
      </w:r>
      <w:r>
        <w:rPr>
          <w:color w:val="0D0D0D"/>
        </w:rPr>
        <w:t>provider’s</w:t>
      </w:r>
      <w:r>
        <w:rPr>
          <w:color w:val="0D0D0D"/>
          <w:spacing w:val="-23"/>
        </w:rPr>
        <w:t xml:space="preserve"> </w:t>
      </w:r>
      <w:r>
        <w:rPr>
          <w:color w:val="0D0D0D"/>
        </w:rPr>
        <w:t>capacity to provide a full range of independent living services. Technical assistance may be provided by phone, email, or during on-site visits, and can include circumstances, such</w:t>
      </w:r>
      <w:r>
        <w:rPr>
          <w:color w:val="0D0D0D"/>
          <w:spacing w:val="-1"/>
        </w:rPr>
        <w:t xml:space="preserve"> </w:t>
      </w:r>
      <w:r>
        <w:rPr>
          <w:color w:val="0D0D0D"/>
        </w:rPr>
        <w:t>as:</w:t>
      </w:r>
    </w:p>
    <w:p w:rsidR="007C273F" w:rsidRDefault="00C2255B">
      <w:pPr>
        <w:pStyle w:val="ListParagraph"/>
        <w:numPr>
          <w:ilvl w:val="0"/>
          <w:numId w:val="10"/>
        </w:numPr>
        <w:tabs>
          <w:tab w:val="left" w:pos="1200"/>
          <w:tab w:val="left" w:pos="1201"/>
        </w:tabs>
        <w:spacing w:line="292" w:lineRule="exact"/>
        <w:ind w:hanging="361"/>
        <w:rPr>
          <w:sz w:val="24"/>
        </w:rPr>
      </w:pPr>
      <w:r>
        <w:rPr>
          <w:color w:val="0D0D0D"/>
          <w:sz w:val="24"/>
        </w:rPr>
        <w:t>turnover in key agency or service provider</w:t>
      </w:r>
      <w:r>
        <w:rPr>
          <w:color w:val="0D0D0D"/>
          <w:spacing w:val="-2"/>
          <w:sz w:val="24"/>
        </w:rPr>
        <w:t xml:space="preserve"> </w:t>
      </w:r>
      <w:r>
        <w:rPr>
          <w:color w:val="0D0D0D"/>
          <w:sz w:val="24"/>
        </w:rPr>
        <w:t>staff;</w:t>
      </w:r>
    </w:p>
    <w:p w:rsidR="007C273F" w:rsidRDefault="00C2255B">
      <w:pPr>
        <w:pStyle w:val="ListParagraph"/>
        <w:numPr>
          <w:ilvl w:val="0"/>
          <w:numId w:val="10"/>
        </w:numPr>
        <w:tabs>
          <w:tab w:val="left" w:pos="1200"/>
          <w:tab w:val="left" w:pos="1201"/>
        </w:tabs>
        <w:ind w:right="1624"/>
        <w:rPr>
          <w:sz w:val="24"/>
        </w:rPr>
      </w:pPr>
      <w:r>
        <w:rPr>
          <w:color w:val="0D0D0D"/>
          <w:sz w:val="24"/>
        </w:rPr>
        <w:t>difficulty with follo</w:t>
      </w:r>
      <w:r>
        <w:rPr>
          <w:color w:val="0D0D0D"/>
          <w:sz w:val="24"/>
        </w:rPr>
        <w:t>wing contract terms and conditions, policies and procedures, or reporting</w:t>
      </w:r>
      <w:r>
        <w:rPr>
          <w:color w:val="0D0D0D"/>
          <w:spacing w:val="-4"/>
          <w:sz w:val="24"/>
        </w:rPr>
        <w:t xml:space="preserve"> </w:t>
      </w:r>
      <w:r>
        <w:rPr>
          <w:color w:val="0D0D0D"/>
          <w:sz w:val="24"/>
        </w:rPr>
        <w:t>requirements;</w:t>
      </w:r>
    </w:p>
    <w:p w:rsidR="007C273F" w:rsidRDefault="00C2255B">
      <w:pPr>
        <w:pStyle w:val="ListParagraph"/>
        <w:numPr>
          <w:ilvl w:val="0"/>
          <w:numId w:val="10"/>
        </w:numPr>
        <w:tabs>
          <w:tab w:val="left" w:pos="1200"/>
          <w:tab w:val="left" w:pos="1201"/>
        </w:tabs>
        <w:spacing w:line="292" w:lineRule="exact"/>
        <w:ind w:hanging="361"/>
        <w:rPr>
          <w:sz w:val="24"/>
        </w:rPr>
      </w:pPr>
      <w:r>
        <w:rPr>
          <w:color w:val="0D0D0D"/>
          <w:sz w:val="24"/>
        </w:rPr>
        <w:t>clarification of health and human services agency</w:t>
      </w:r>
      <w:r>
        <w:rPr>
          <w:color w:val="0D0D0D"/>
          <w:spacing w:val="-4"/>
          <w:sz w:val="24"/>
        </w:rPr>
        <w:t xml:space="preserve"> </w:t>
      </w:r>
      <w:r>
        <w:rPr>
          <w:color w:val="0D0D0D"/>
          <w:sz w:val="24"/>
        </w:rPr>
        <w:t>policies;</w:t>
      </w:r>
    </w:p>
    <w:p w:rsidR="007C273F" w:rsidRDefault="00C2255B">
      <w:pPr>
        <w:pStyle w:val="ListParagraph"/>
        <w:numPr>
          <w:ilvl w:val="0"/>
          <w:numId w:val="10"/>
        </w:numPr>
        <w:tabs>
          <w:tab w:val="left" w:pos="1200"/>
          <w:tab w:val="left" w:pos="1201"/>
        </w:tabs>
        <w:spacing w:line="292" w:lineRule="exact"/>
        <w:ind w:hanging="361"/>
        <w:rPr>
          <w:sz w:val="24"/>
        </w:rPr>
      </w:pPr>
      <w:r>
        <w:rPr>
          <w:color w:val="0D0D0D"/>
          <w:sz w:val="24"/>
        </w:rPr>
        <w:t>clarification of monitoring and oversight</w:t>
      </w:r>
      <w:r>
        <w:rPr>
          <w:color w:val="0D0D0D"/>
          <w:spacing w:val="-3"/>
          <w:sz w:val="24"/>
        </w:rPr>
        <w:t xml:space="preserve"> </w:t>
      </w:r>
      <w:r>
        <w:rPr>
          <w:color w:val="0D0D0D"/>
          <w:sz w:val="24"/>
        </w:rPr>
        <w:t>requirements;</w:t>
      </w:r>
    </w:p>
    <w:p w:rsidR="007C273F" w:rsidRDefault="00C2255B">
      <w:pPr>
        <w:pStyle w:val="ListParagraph"/>
        <w:numPr>
          <w:ilvl w:val="0"/>
          <w:numId w:val="10"/>
        </w:numPr>
        <w:tabs>
          <w:tab w:val="left" w:pos="1200"/>
          <w:tab w:val="left" w:pos="1201"/>
        </w:tabs>
        <w:spacing w:line="292" w:lineRule="exact"/>
        <w:ind w:hanging="361"/>
        <w:rPr>
          <w:sz w:val="24"/>
        </w:rPr>
      </w:pPr>
      <w:r>
        <w:rPr>
          <w:color w:val="0D0D0D"/>
          <w:sz w:val="24"/>
        </w:rPr>
        <w:t>billing or payment</w:t>
      </w:r>
      <w:r>
        <w:rPr>
          <w:color w:val="0D0D0D"/>
          <w:spacing w:val="-1"/>
          <w:sz w:val="24"/>
        </w:rPr>
        <w:t xml:space="preserve"> </w:t>
      </w:r>
      <w:r>
        <w:rPr>
          <w:color w:val="0D0D0D"/>
          <w:sz w:val="24"/>
        </w:rPr>
        <w:t>issues;</w:t>
      </w:r>
    </w:p>
    <w:p w:rsidR="007C273F" w:rsidRDefault="00C2255B">
      <w:pPr>
        <w:pStyle w:val="ListParagraph"/>
        <w:numPr>
          <w:ilvl w:val="0"/>
          <w:numId w:val="10"/>
        </w:numPr>
        <w:tabs>
          <w:tab w:val="left" w:pos="1201"/>
        </w:tabs>
        <w:ind w:right="1623"/>
        <w:jc w:val="both"/>
        <w:rPr>
          <w:sz w:val="24"/>
        </w:rPr>
      </w:pPr>
      <w:r>
        <w:rPr>
          <w:color w:val="0D0D0D"/>
          <w:sz w:val="24"/>
        </w:rPr>
        <w:t>service delivery, including conducting assessments, direct delivery of services, and development of Independent Living Plans and appropriate documentation;</w:t>
      </w:r>
      <w:r>
        <w:rPr>
          <w:color w:val="0D0D0D"/>
          <w:spacing w:val="-2"/>
          <w:sz w:val="24"/>
        </w:rPr>
        <w:t xml:space="preserve"> </w:t>
      </w:r>
      <w:r>
        <w:rPr>
          <w:color w:val="0D0D0D"/>
          <w:sz w:val="24"/>
        </w:rPr>
        <w:t>or</w:t>
      </w:r>
    </w:p>
    <w:p w:rsidR="007C273F" w:rsidRDefault="00C2255B">
      <w:pPr>
        <w:pStyle w:val="ListParagraph"/>
        <w:numPr>
          <w:ilvl w:val="0"/>
          <w:numId w:val="10"/>
        </w:numPr>
        <w:tabs>
          <w:tab w:val="left" w:pos="1201"/>
        </w:tabs>
        <w:spacing w:line="293" w:lineRule="exact"/>
        <w:ind w:hanging="361"/>
        <w:jc w:val="both"/>
        <w:rPr>
          <w:sz w:val="24"/>
        </w:rPr>
      </w:pPr>
      <w:r>
        <w:rPr>
          <w:color w:val="0D0D0D"/>
          <w:sz w:val="24"/>
        </w:rPr>
        <w:t>other identified</w:t>
      </w:r>
      <w:r>
        <w:rPr>
          <w:color w:val="0D0D0D"/>
          <w:spacing w:val="-13"/>
          <w:sz w:val="24"/>
        </w:rPr>
        <w:t xml:space="preserve"> </w:t>
      </w:r>
      <w:r>
        <w:rPr>
          <w:color w:val="0D0D0D"/>
          <w:sz w:val="24"/>
        </w:rPr>
        <w:t>needs.</w:t>
      </w:r>
    </w:p>
    <w:p w:rsidR="007C273F" w:rsidRDefault="007C273F">
      <w:pPr>
        <w:pStyle w:val="BodyText"/>
        <w:spacing w:before="3"/>
        <w:rPr>
          <w:sz w:val="25"/>
        </w:rPr>
      </w:pPr>
    </w:p>
    <w:p w:rsidR="007C273F" w:rsidRDefault="00C2255B">
      <w:pPr>
        <w:pStyle w:val="BodyText"/>
        <w:spacing w:line="259" w:lineRule="auto"/>
        <w:ind w:left="480" w:right="1618"/>
        <w:jc w:val="both"/>
      </w:pPr>
      <w:r>
        <w:rPr>
          <w:color w:val="0D0D0D"/>
        </w:rPr>
        <w:t>Technical assistance may be provided more frequently for new service pro</w:t>
      </w:r>
      <w:r>
        <w:rPr>
          <w:color w:val="0D0D0D"/>
        </w:rPr>
        <w:t>viders or when significant program changes are being implemented. Technical assistance also may be necessary for improving contract performance, overseeing compliance, supporting successful contract outcomes, and clarifying</w:t>
      </w:r>
      <w:r>
        <w:rPr>
          <w:color w:val="0D0D0D"/>
          <w:spacing w:val="-2"/>
        </w:rPr>
        <w:t xml:space="preserve"> </w:t>
      </w:r>
      <w:r>
        <w:rPr>
          <w:color w:val="0D0D0D"/>
        </w:rPr>
        <w:t>expectations.</w:t>
      </w:r>
    </w:p>
    <w:p w:rsidR="007C273F" w:rsidRDefault="007C273F">
      <w:pPr>
        <w:pStyle w:val="BodyText"/>
        <w:spacing w:before="11"/>
        <w:rPr>
          <w:sz w:val="25"/>
        </w:rPr>
      </w:pPr>
    </w:p>
    <w:p w:rsidR="007C273F" w:rsidRDefault="00C2255B">
      <w:pPr>
        <w:pStyle w:val="BodyText"/>
        <w:ind w:left="480"/>
      </w:pPr>
      <w:r>
        <w:rPr>
          <w:color w:val="0D0D0D"/>
          <w:u w:val="single" w:color="0D0D0D"/>
        </w:rPr>
        <w:t>Training:</w:t>
      </w:r>
    </w:p>
    <w:p w:rsidR="007C273F" w:rsidRDefault="00C2255B">
      <w:pPr>
        <w:pStyle w:val="BodyText"/>
        <w:spacing w:before="22" w:line="259" w:lineRule="auto"/>
        <w:ind w:left="480" w:right="1445"/>
      </w:pPr>
      <w:r>
        <w:rPr>
          <w:color w:val="0D0D0D"/>
        </w:rPr>
        <w:t>Training for Independent Living Service providers under this program may include:</w:t>
      </w:r>
    </w:p>
    <w:p w:rsidR="007C273F" w:rsidRDefault="00C2255B">
      <w:pPr>
        <w:pStyle w:val="ListParagraph"/>
        <w:numPr>
          <w:ilvl w:val="0"/>
          <w:numId w:val="10"/>
        </w:numPr>
        <w:tabs>
          <w:tab w:val="left" w:pos="1200"/>
          <w:tab w:val="left" w:pos="1201"/>
        </w:tabs>
        <w:spacing w:before="2" w:line="292" w:lineRule="exact"/>
        <w:ind w:hanging="361"/>
        <w:rPr>
          <w:sz w:val="24"/>
        </w:rPr>
      </w:pPr>
      <w:r>
        <w:rPr>
          <w:color w:val="0D0D0D"/>
          <w:sz w:val="24"/>
        </w:rPr>
        <w:t>the Independent Living</w:t>
      </w:r>
      <w:r>
        <w:rPr>
          <w:color w:val="0D0D0D"/>
          <w:spacing w:val="1"/>
          <w:sz w:val="24"/>
        </w:rPr>
        <w:t xml:space="preserve"> </w:t>
      </w:r>
      <w:r>
        <w:rPr>
          <w:color w:val="0D0D0D"/>
          <w:sz w:val="24"/>
        </w:rPr>
        <w:t>philosophy;</w:t>
      </w:r>
    </w:p>
    <w:p w:rsidR="007C273F" w:rsidRDefault="00C2255B">
      <w:pPr>
        <w:pStyle w:val="ListParagraph"/>
        <w:numPr>
          <w:ilvl w:val="0"/>
          <w:numId w:val="10"/>
        </w:numPr>
        <w:tabs>
          <w:tab w:val="left" w:pos="1200"/>
          <w:tab w:val="left" w:pos="1201"/>
        </w:tabs>
        <w:ind w:right="1624"/>
        <w:rPr>
          <w:sz w:val="24"/>
        </w:rPr>
      </w:pPr>
      <w:r>
        <w:rPr>
          <w:color w:val="0D0D0D"/>
          <w:sz w:val="24"/>
        </w:rPr>
        <w:t>methods for training and assessing the needs of older individuals</w:t>
      </w:r>
      <w:r>
        <w:rPr>
          <w:color w:val="0D0D0D"/>
          <w:spacing w:val="-26"/>
          <w:sz w:val="24"/>
        </w:rPr>
        <w:t xml:space="preserve"> </w:t>
      </w:r>
      <w:r>
        <w:rPr>
          <w:color w:val="0D0D0D"/>
          <w:sz w:val="24"/>
        </w:rPr>
        <w:t>who are blind;</w:t>
      </w:r>
    </w:p>
    <w:p w:rsidR="007C273F" w:rsidRDefault="00C2255B">
      <w:pPr>
        <w:pStyle w:val="ListParagraph"/>
        <w:numPr>
          <w:ilvl w:val="0"/>
          <w:numId w:val="10"/>
        </w:numPr>
        <w:tabs>
          <w:tab w:val="left" w:pos="1201"/>
        </w:tabs>
        <w:ind w:right="1619"/>
        <w:jc w:val="both"/>
        <w:rPr>
          <w:sz w:val="24"/>
        </w:rPr>
      </w:pPr>
      <w:r>
        <w:rPr>
          <w:color w:val="0D0D0D"/>
          <w:sz w:val="24"/>
        </w:rPr>
        <w:t>training techniques and service delivery methodologies for</w:t>
      </w:r>
      <w:r>
        <w:rPr>
          <w:color w:val="0D0D0D"/>
          <w:sz w:val="24"/>
        </w:rPr>
        <w:t xml:space="preserve"> special populations; and</w:t>
      </w:r>
    </w:p>
    <w:p w:rsidR="007C273F" w:rsidRDefault="00C2255B">
      <w:pPr>
        <w:pStyle w:val="ListParagraph"/>
        <w:numPr>
          <w:ilvl w:val="0"/>
          <w:numId w:val="10"/>
        </w:numPr>
        <w:tabs>
          <w:tab w:val="left" w:pos="1201"/>
        </w:tabs>
        <w:ind w:right="1621"/>
        <w:jc w:val="both"/>
        <w:rPr>
          <w:sz w:val="24"/>
        </w:rPr>
      </w:pPr>
      <w:r>
        <w:rPr>
          <w:color w:val="0D0D0D"/>
          <w:sz w:val="24"/>
        </w:rPr>
        <w:t>the administration, operation, evaluation, and performance of Independent Living services according to the rules for Independent Living Services, these standards, and the contract</w:t>
      </w:r>
      <w:r>
        <w:rPr>
          <w:color w:val="0D0D0D"/>
          <w:spacing w:val="-11"/>
          <w:sz w:val="24"/>
        </w:rPr>
        <w:t xml:space="preserve"> </w:t>
      </w:r>
      <w:r>
        <w:rPr>
          <w:color w:val="0D0D0D"/>
          <w:sz w:val="24"/>
        </w:rPr>
        <w:t>requirements.</w:t>
      </w:r>
    </w:p>
    <w:p w:rsidR="007C273F" w:rsidRDefault="007C273F">
      <w:pPr>
        <w:pStyle w:val="BodyText"/>
        <w:spacing w:before="2"/>
        <w:rPr>
          <w:sz w:val="25"/>
        </w:rPr>
      </w:pPr>
    </w:p>
    <w:p w:rsidR="007C273F" w:rsidRDefault="00C2255B">
      <w:pPr>
        <w:pStyle w:val="BodyText"/>
        <w:spacing w:before="1" w:line="259" w:lineRule="auto"/>
        <w:ind w:left="480" w:right="1445"/>
      </w:pPr>
      <w:r>
        <w:rPr>
          <w:color w:val="0D0D0D"/>
        </w:rPr>
        <w:t>Training</w:t>
      </w:r>
      <w:r>
        <w:rPr>
          <w:color w:val="0D0D0D"/>
          <w:spacing w:val="-16"/>
        </w:rPr>
        <w:t xml:space="preserve"> </w:t>
      </w:r>
      <w:r>
        <w:rPr>
          <w:color w:val="0D0D0D"/>
        </w:rPr>
        <w:t>opportunities</w:t>
      </w:r>
      <w:r>
        <w:rPr>
          <w:color w:val="0D0D0D"/>
          <w:spacing w:val="-18"/>
        </w:rPr>
        <w:t xml:space="preserve"> </w:t>
      </w:r>
      <w:r>
        <w:rPr>
          <w:color w:val="0D0D0D"/>
        </w:rPr>
        <w:t>will</w:t>
      </w:r>
      <w:r>
        <w:rPr>
          <w:color w:val="0D0D0D"/>
          <w:spacing w:val="-15"/>
        </w:rPr>
        <w:t xml:space="preserve"> </w:t>
      </w:r>
      <w:r>
        <w:rPr>
          <w:color w:val="0D0D0D"/>
        </w:rPr>
        <w:t>be</w:t>
      </w:r>
      <w:r>
        <w:rPr>
          <w:color w:val="0D0D0D"/>
          <w:spacing w:val="-14"/>
        </w:rPr>
        <w:t xml:space="preserve"> </w:t>
      </w:r>
      <w:r>
        <w:rPr>
          <w:color w:val="0D0D0D"/>
        </w:rPr>
        <w:t>developed</w:t>
      </w:r>
      <w:r>
        <w:rPr>
          <w:color w:val="0D0D0D"/>
          <w:spacing w:val="-15"/>
        </w:rPr>
        <w:t xml:space="preserve"> </w:t>
      </w:r>
      <w:r>
        <w:rPr>
          <w:color w:val="0D0D0D"/>
        </w:rPr>
        <w:t>and</w:t>
      </w:r>
      <w:r>
        <w:rPr>
          <w:color w:val="0D0D0D"/>
          <w:spacing w:val="-13"/>
        </w:rPr>
        <w:t xml:space="preserve"> </w:t>
      </w:r>
      <w:r>
        <w:rPr>
          <w:color w:val="0D0D0D"/>
        </w:rPr>
        <w:t>coordinated</w:t>
      </w:r>
      <w:r>
        <w:rPr>
          <w:color w:val="0D0D0D"/>
          <w:spacing w:val="-18"/>
        </w:rPr>
        <w:t xml:space="preserve"> </w:t>
      </w:r>
      <w:r>
        <w:rPr>
          <w:color w:val="0D0D0D"/>
        </w:rPr>
        <w:t>with</w:t>
      </w:r>
      <w:r>
        <w:rPr>
          <w:color w:val="0D0D0D"/>
          <w:spacing w:val="-18"/>
        </w:rPr>
        <w:t xml:space="preserve"> </w:t>
      </w:r>
      <w:r>
        <w:rPr>
          <w:color w:val="0D0D0D"/>
        </w:rPr>
        <w:t>the</w:t>
      </w:r>
      <w:r>
        <w:rPr>
          <w:color w:val="0D0D0D"/>
          <w:spacing w:val="-15"/>
        </w:rPr>
        <w:t xml:space="preserve"> </w:t>
      </w:r>
      <w:r>
        <w:rPr>
          <w:color w:val="0D0D0D"/>
        </w:rPr>
        <w:t>HHSC</w:t>
      </w:r>
      <w:r>
        <w:rPr>
          <w:color w:val="0D0D0D"/>
          <w:spacing w:val="-12"/>
        </w:rPr>
        <w:t xml:space="preserve"> </w:t>
      </w:r>
      <w:r>
        <w:rPr>
          <w:color w:val="0D0D0D"/>
        </w:rPr>
        <w:t>staff and service</w:t>
      </w:r>
      <w:r>
        <w:rPr>
          <w:color w:val="0D0D0D"/>
          <w:spacing w:val="-2"/>
        </w:rPr>
        <w:t xml:space="preserve"> </w:t>
      </w:r>
      <w:r>
        <w:rPr>
          <w:color w:val="0D0D0D"/>
        </w:rPr>
        <w:t>providers.</w:t>
      </w:r>
    </w:p>
    <w:p w:rsidR="007C273F" w:rsidRDefault="007C273F">
      <w:pPr>
        <w:spacing w:line="259" w:lineRule="auto"/>
        <w:sectPr w:rsidR="007C273F">
          <w:pgSz w:w="12240" w:h="15840"/>
          <w:pgMar w:top="1360" w:right="0" w:bottom="1180" w:left="960" w:header="0" w:footer="990" w:gutter="0"/>
          <w:cols w:space="720"/>
        </w:sectPr>
      </w:pPr>
    </w:p>
    <w:p w:rsidR="007C273F" w:rsidRDefault="00C2255B">
      <w:pPr>
        <w:pStyle w:val="BodyText"/>
        <w:spacing w:before="79" w:line="259" w:lineRule="auto"/>
        <w:ind w:left="480" w:right="1620"/>
        <w:jc w:val="both"/>
      </w:pPr>
      <w:r>
        <w:rPr>
          <w:color w:val="0D0D0D"/>
        </w:rPr>
        <w:t>New service providers will be required to participate in comprehensive orientation that covers contract and program requirements, to be held shortly before or after the cont</w:t>
      </w:r>
      <w:r>
        <w:rPr>
          <w:color w:val="0D0D0D"/>
        </w:rPr>
        <w:t>ract start date. Other training may include required and optional training opportunities for program improvement.</w:t>
      </w:r>
    </w:p>
    <w:p w:rsidR="007C273F" w:rsidRDefault="007C273F">
      <w:pPr>
        <w:pStyle w:val="BodyText"/>
        <w:spacing w:before="11"/>
        <w:rPr>
          <w:sz w:val="38"/>
        </w:rPr>
      </w:pPr>
    </w:p>
    <w:p w:rsidR="007C273F" w:rsidRDefault="00C2255B">
      <w:pPr>
        <w:pStyle w:val="ListParagraph"/>
        <w:numPr>
          <w:ilvl w:val="1"/>
          <w:numId w:val="11"/>
        </w:numPr>
        <w:tabs>
          <w:tab w:val="left" w:pos="990"/>
        </w:tabs>
        <w:ind w:hanging="510"/>
        <w:rPr>
          <w:b/>
          <w:sz w:val="24"/>
        </w:rPr>
      </w:pPr>
      <w:r>
        <w:rPr>
          <w:b/>
          <w:sz w:val="24"/>
          <w:u w:val="thick"/>
        </w:rPr>
        <w:t>Administration and</w:t>
      </w:r>
      <w:r>
        <w:rPr>
          <w:b/>
          <w:spacing w:val="-3"/>
          <w:sz w:val="24"/>
          <w:u w:val="thick"/>
        </w:rPr>
        <w:t xml:space="preserve"> </w:t>
      </w:r>
      <w:r>
        <w:rPr>
          <w:b/>
          <w:sz w:val="24"/>
          <w:u w:val="thick"/>
        </w:rPr>
        <w:t>Staffing</w:t>
      </w:r>
    </w:p>
    <w:p w:rsidR="007C273F" w:rsidRDefault="00C2255B">
      <w:pPr>
        <w:pStyle w:val="BodyText"/>
        <w:spacing w:before="183"/>
        <w:ind w:left="480"/>
        <w:jc w:val="both"/>
      </w:pPr>
      <w:r>
        <w:t>Administrative and staffing support provided by the DSE.</w:t>
      </w:r>
    </w:p>
    <w:p w:rsidR="007C273F" w:rsidRDefault="00C2255B">
      <w:pPr>
        <w:pStyle w:val="BodyText"/>
        <w:spacing w:before="184" w:line="259" w:lineRule="auto"/>
        <w:ind w:left="480" w:right="1613"/>
        <w:jc w:val="both"/>
      </w:pPr>
      <w:r>
        <w:t>HHSC, as the DSE, currently does not appropriate any Part B funds or other Independent Living funds for administration or staffing of HHSC staff.</w:t>
      </w:r>
    </w:p>
    <w:p w:rsidR="007C273F" w:rsidRDefault="007C273F">
      <w:pPr>
        <w:pStyle w:val="BodyText"/>
        <w:rPr>
          <w:sz w:val="28"/>
        </w:rPr>
      </w:pPr>
    </w:p>
    <w:p w:rsidR="007C273F" w:rsidRDefault="007C273F">
      <w:pPr>
        <w:pStyle w:val="BodyText"/>
        <w:spacing w:before="3"/>
      </w:pPr>
    </w:p>
    <w:p w:rsidR="007C273F" w:rsidRDefault="00C2255B">
      <w:pPr>
        <w:pStyle w:val="ListParagraph"/>
        <w:numPr>
          <w:ilvl w:val="1"/>
          <w:numId w:val="11"/>
        </w:numPr>
        <w:tabs>
          <w:tab w:val="left" w:pos="990"/>
        </w:tabs>
        <w:ind w:hanging="510"/>
        <w:rPr>
          <w:b/>
          <w:sz w:val="24"/>
        </w:rPr>
      </w:pPr>
      <w:r>
        <w:rPr>
          <w:b/>
          <w:sz w:val="24"/>
          <w:u w:val="thick"/>
        </w:rPr>
        <w:t>State-Imposed</w:t>
      </w:r>
      <w:r>
        <w:rPr>
          <w:b/>
          <w:spacing w:val="-2"/>
          <w:sz w:val="24"/>
          <w:u w:val="thick"/>
        </w:rPr>
        <w:t xml:space="preserve"> </w:t>
      </w:r>
      <w:r>
        <w:rPr>
          <w:b/>
          <w:sz w:val="24"/>
          <w:u w:val="thick"/>
        </w:rPr>
        <w:t>Requirements</w:t>
      </w:r>
    </w:p>
    <w:p w:rsidR="007C273F" w:rsidRDefault="00C2255B">
      <w:pPr>
        <w:spacing w:before="184" w:line="259" w:lineRule="auto"/>
        <w:ind w:left="480" w:right="1557"/>
        <w:jc w:val="both"/>
        <w:rPr>
          <w:b/>
          <w:sz w:val="24"/>
        </w:rPr>
      </w:pPr>
      <w:r>
        <w:rPr>
          <w:b/>
          <w:sz w:val="24"/>
        </w:rPr>
        <w:t>State-imposed requirements contained in the provisions of this</w:t>
      </w:r>
      <w:r>
        <w:rPr>
          <w:b/>
          <w:spacing w:val="-43"/>
          <w:sz w:val="24"/>
        </w:rPr>
        <w:t xml:space="preserve"> </w:t>
      </w:r>
      <w:r>
        <w:rPr>
          <w:b/>
          <w:sz w:val="24"/>
        </w:rPr>
        <w:t>SPIL including:</w:t>
      </w:r>
    </w:p>
    <w:p w:rsidR="007C273F" w:rsidRDefault="00C2255B">
      <w:pPr>
        <w:pStyle w:val="ListParagraph"/>
        <w:numPr>
          <w:ilvl w:val="0"/>
          <w:numId w:val="9"/>
        </w:numPr>
        <w:tabs>
          <w:tab w:val="left" w:pos="1200"/>
          <w:tab w:val="left" w:pos="1201"/>
        </w:tabs>
        <w:spacing w:before="159"/>
        <w:ind w:right="2373"/>
        <w:rPr>
          <w:b/>
          <w:sz w:val="24"/>
        </w:rPr>
      </w:pPr>
      <w:r>
        <w:rPr>
          <w:b/>
          <w:sz w:val="24"/>
        </w:rPr>
        <w:t>St</w:t>
      </w:r>
      <w:r>
        <w:rPr>
          <w:b/>
          <w:sz w:val="24"/>
        </w:rPr>
        <w:t>ate law, regulation, rule, or policy relating to the DSE’s administration or operation of IL</w:t>
      </w:r>
      <w:r>
        <w:rPr>
          <w:b/>
          <w:spacing w:val="-10"/>
          <w:sz w:val="24"/>
        </w:rPr>
        <w:t xml:space="preserve"> </w:t>
      </w:r>
      <w:r>
        <w:rPr>
          <w:b/>
          <w:sz w:val="24"/>
        </w:rPr>
        <w:t>programs</w:t>
      </w:r>
    </w:p>
    <w:p w:rsidR="007C273F" w:rsidRDefault="00C2255B">
      <w:pPr>
        <w:pStyle w:val="ListParagraph"/>
        <w:numPr>
          <w:ilvl w:val="0"/>
          <w:numId w:val="9"/>
        </w:numPr>
        <w:tabs>
          <w:tab w:val="left" w:pos="1200"/>
          <w:tab w:val="left" w:pos="1201"/>
        </w:tabs>
        <w:ind w:right="1447"/>
        <w:rPr>
          <w:b/>
          <w:sz w:val="24"/>
        </w:rPr>
      </w:pPr>
      <w:r>
        <w:rPr>
          <w:b/>
          <w:sz w:val="24"/>
        </w:rPr>
        <w:t>Rule or policy implementing any Federal law, regulation, or guideline that is beyond what would be required to comply</w:t>
      </w:r>
      <w:r>
        <w:rPr>
          <w:b/>
          <w:spacing w:val="-27"/>
          <w:sz w:val="24"/>
        </w:rPr>
        <w:t xml:space="preserve"> </w:t>
      </w:r>
      <w:r>
        <w:rPr>
          <w:b/>
          <w:sz w:val="24"/>
        </w:rPr>
        <w:t>with 45 CFR</w:t>
      </w:r>
      <w:r>
        <w:rPr>
          <w:b/>
          <w:spacing w:val="-4"/>
          <w:sz w:val="24"/>
        </w:rPr>
        <w:t xml:space="preserve"> </w:t>
      </w:r>
      <w:r>
        <w:rPr>
          <w:b/>
          <w:sz w:val="24"/>
        </w:rPr>
        <w:t>1329</w:t>
      </w:r>
    </w:p>
    <w:p w:rsidR="007C273F" w:rsidRDefault="00C2255B">
      <w:pPr>
        <w:pStyle w:val="ListParagraph"/>
        <w:numPr>
          <w:ilvl w:val="0"/>
          <w:numId w:val="9"/>
        </w:numPr>
        <w:tabs>
          <w:tab w:val="left" w:pos="1200"/>
          <w:tab w:val="left" w:pos="1201"/>
        </w:tabs>
        <w:spacing w:line="293" w:lineRule="exact"/>
        <w:ind w:hanging="361"/>
        <w:rPr>
          <w:b/>
          <w:sz w:val="24"/>
        </w:rPr>
      </w:pPr>
      <w:r>
        <w:rPr>
          <w:b/>
          <w:sz w:val="24"/>
        </w:rPr>
        <w:t>That limits, expands, or alters requirements for the</w:t>
      </w:r>
      <w:r>
        <w:rPr>
          <w:b/>
          <w:spacing w:val="-8"/>
          <w:sz w:val="24"/>
        </w:rPr>
        <w:t xml:space="preserve"> </w:t>
      </w:r>
      <w:r>
        <w:rPr>
          <w:b/>
          <w:sz w:val="24"/>
        </w:rPr>
        <w:t>SPIL.</w:t>
      </w:r>
    </w:p>
    <w:p w:rsidR="007C273F" w:rsidRDefault="007C273F">
      <w:pPr>
        <w:pStyle w:val="BodyText"/>
        <w:spacing w:before="8"/>
        <w:rPr>
          <w:b/>
          <w:sz w:val="38"/>
        </w:rPr>
      </w:pPr>
    </w:p>
    <w:p w:rsidR="007C273F" w:rsidRDefault="00C2255B">
      <w:pPr>
        <w:spacing w:line="259" w:lineRule="auto"/>
        <w:ind w:left="480" w:right="1536"/>
        <w:rPr>
          <w:b/>
          <w:sz w:val="24"/>
        </w:rPr>
      </w:pPr>
      <w:r>
        <w:rPr>
          <w:b/>
          <w:sz w:val="24"/>
        </w:rPr>
        <w:t>Describe any requirements imposed by the State that is in addition to the Act and the IL regulations. Requirements may be with regard to:</w:t>
      </w:r>
    </w:p>
    <w:p w:rsidR="007C273F" w:rsidRDefault="00C2255B">
      <w:pPr>
        <w:pStyle w:val="ListParagraph"/>
        <w:numPr>
          <w:ilvl w:val="0"/>
          <w:numId w:val="9"/>
        </w:numPr>
        <w:tabs>
          <w:tab w:val="left" w:pos="1200"/>
          <w:tab w:val="left" w:pos="1201"/>
        </w:tabs>
        <w:spacing w:before="159" w:line="293" w:lineRule="exact"/>
        <w:ind w:hanging="361"/>
        <w:rPr>
          <w:b/>
          <w:sz w:val="24"/>
        </w:rPr>
      </w:pPr>
      <w:r>
        <w:rPr>
          <w:b/>
          <w:sz w:val="24"/>
        </w:rPr>
        <w:t>Establishment and operations of the</w:t>
      </w:r>
      <w:r>
        <w:rPr>
          <w:b/>
          <w:spacing w:val="-7"/>
          <w:sz w:val="24"/>
        </w:rPr>
        <w:t xml:space="preserve"> </w:t>
      </w:r>
      <w:r>
        <w:rPr>
          <w:b/>
          <w:sz w:val="24"/>
        </w:rPr>
        <w:t>SILC</w:t>
      </w:r>
    </w:p>
    <w:p w:rsidR="007C273F" w:rsidRDefault="00C2255B">
      <w:pPr>
        <w:pStyle w:val="ListParagraph"/>
        <w:numPr>
          <w:ilvl w:val="0"/>
          <w:numId w:val="9"/>
        </w:numPr>
        <w:tabs>
          <w:tab w:val="left" w:pos="1200"/>
          <w:tab w:val="left" w:pos="1201"/>
        </w:tabs>
        <w:spacing w:before="2" w:line="237" w:lineRule="auto"/>
        <w:ind w:right="1765"/>
        <w:rPr>
          <w:b/>
          <w:sz w:val="24"/>
        </w:rPr>
      </w:pPr>
      <w:r>
        <w:rPr>
          <w:b/>
          <w:sz w:val="24"/>
        </w:rPr>
        <w:t xml:space="preserve">Provision of and </w:t>
      </w:r>
      <w:r>
        <w:rPr>
          <w:b/>
          <w:sz w:val="24"/>
        </w:rPr>
        <w:t>uses of State funding for Independent</w:t>
      </w:r>
      <w:r>
        <w:rPr>
          <w:b/>
          <w:spacing w:val="-28"/>
          <w:sz w:val="24"/>
        </w:rPr>
        <w:t xml:space="preserve"> </w:t>
      </w:r>
      <w:r>
        <w:rPr>
          <w:b/>
          <w:sz w:val="24"/>
        </w:rPr>
        <w:t>Living services and/or the</w:t>
      </w:r>
      <w:r>
        <w:rPr>
          <w:b/>
          <w:spacing w:val="-5"/>
          <w:sz w:val="24"/>
        </w:rPr>
        <w:t xml:space="preserve"> </w:t>
      </w:r>
      <w:r>
        <w:rPr>
          <w:b/>
          <w:sz w:val="24"/>
        </w:rPr>
        <w:t>SILC</w:t>
      </w:r>
    </w:p>
    <w:p w:rsidR="007C273F" w:rsidRDefault="00C2255B">
      <w:pPr>
        <w:pStyle w:val="ListParagraph"/>
        <w:numPr>
          <w:ilvl w:val="0"/>
          <w:numId w:val="9"/>
        </w:numPr>
        <w:tabs>
          <w:tab w:val="left" w:pos="1200"/>
          <w:tab w:val="left" w:pos="1201"/>
        </w:tabs>
        <w:spacing w:before="3" w:line="237" w:lineRule="auto"/>
        <w:ind w:right="2038"/>
        <w:rPr>
          <w:b/>
          <w:sz w:val="24"/>
        </w:rPr>
      </w:pPr>
      <w:r>
        <w:rPr>
          <w:b/>
          <w:sz w:val="24"/>
        </w:rPr>
        <w:t>Any other requirements having a direct impact on the</w:t>
      </w:r>
      <w:r>
        <w:rPr>
          <w:b/>
          <w:spacing w:val="-31"/>
          <w:sz w:val="24"/>
        </w:rPr>
        <w:t xml:space="preserve"> </w:t>
      </w:r>
      <w:r>
        <w:rPr>
          <w:b/>
          <w:sz w:val="24"/>
        </w:rPr>
        <w:t>SILC, CILs, IL services, and/or processing of</w:t>
      </w:r>
      <w:r>
        <w:rPr>
          <w:b/>
          <w:spacing w:val="-9"/>
          <w:sz w:val="24"/>
        </w:rPr>
        <w:t xml:space="preserve"> </w:t>
      </w:r>
      <w:r>
        <w:rPr>
          <w:b/>
          <w:sz w:val="24"/>
        </w:rPr>
        <w:t>funding</w:t>
      </w:r>
    </w:p>
    <w:p w:rsidR="007C273F" w:rsidRDefault="007C273F">
      <w:pPr>
        <w:pStyle w:val="BodyText"/>
        <w:rPr>
          <w:b/>
          <w:sz w:val="39"/>
        </w:rPr>
      </w:pPr>
    </w:p>
    <w:p w:rsidR="007C273F" w:rsidRDefault="00C2255B">
      <w:pPr>
        <w:spacing w:line="259" w:lineRule="auto"/>
        <w:ind w:left="480" w:right="1950"/>
        <w:rPr>
          <w:b/>
          <w:sz w:val="24"/>
        </w:rPr>
      </w:pPr>
      <w:r>
        <w:rPr>
          <w:b/>
          <w:sz w:val="24"/>
        </w:rPr>
        <w:t>Describe how the DSE will ensure compliance with state-imposed requirements wi</w:t>
      </w:r>
      <w:r>
        <w:rPr>
          <w:b/>
          <w:sz w:val="24"/>
        </w:rPr>
        <w:t>thout restricting the autonomy of the SILC in fulfilling its duties, authorities, and responsibilities.</w:t>
      </w:r>
    </w:p>
    <w:p w:rsidR="007C273F" w:rsidRDefault="007C273F">
      <w:pPr>
        <w:pStyle w:val="BodyText"/>
        <w:rPr>
          <w:b/>
          <w:sz w:val="28"/>
        </w:rPr>
      </w:pPr>
    </w:p>
    <w:p w:rsidR="007C273F" w:rsidRDefault="007C273F">
      <w:pPr>
        <w:pStyle w:val="BodyText"/>
        <w:spacing w:before="2"/>
        <w:rPr>
          <w:b/>
        </w:rPr>
      </w:pPr>
    </w:p>
    <w:p w:rsidR="007C273F" w:rsidRDefault="00C2255B">
      <w:pPr>
        <w:pStyle w:val="BodyText"/>
        <w:spacing w:before="1" w:line="259" w:lineRule="auto"/>
        <w:ind w:left="480" w:right="1703"/>
      </w:pPr>
      <w:r>
        <w:t>HHSC awards contracts, whether by grant or other form of agreement, to service providers under the Independent Living Services Program pursuant</w:t>
      </w:r>
    </w:p>
    <w:p w:rsidR="007C273F" w:rsidRDefault="007C273F">
      <w:pPr>
        <w:spacing w:line="259" w:lineRule="auto"/>
        <w:sectPr w:rsidR="007C273F">
          <w:pgSz w:w="12240" w:h="15840"/>
          <w:pgMar w:top="1360" w:right="0" w:bottom="1180" w:left="960" w:header="0" w:footer="990" w:gutter="0"/>
          <w:cols w:space="720"/>
        </w:sectPr>
      </w:pPr>
    </w:p>
    <w:p w:rsidR="007C273F" w:rsidRDefault="00C2255B">
      <w:pPr>
        <w:pStyle w:val="BodyText"/>
        <w:spacing w:before="79" w:line="259" w:lineRule="auto"/>
        <w:ind w:left="480" w:right="1517"/>
      </w:pPr>
      <w:r>
        <w:t>to Texas Human Resources Code, §117.079. These service providers include centers for independent living and other organizations or persons skilled in the delivery of independent living services.</w:t>
      </w:r>
    </w:p>
    <w:p w:rsidR="007C273F" w:rsidRDefault="00C2255B">
      <w:pPr>
        <w:pStyle w:val="BodyText"/>
        <w:spacing w:before="159"/>
        <w:ind w:left="480"/>
      </w:pPr>
      <w:r>
        <w:t>Service providers must comply with:</w:t>
      </w:r>
    </w:p>
    <w:p w:rsidR="007C273F" w:rsidRDefault="007C273F">
      <w:pPr>
        <w:pStyle w:val="BodyText"/>
        <w:spacing w:before="11"/>
      </w:pPr>
    </w:p>
    <w:p w:rsidR="007C273F" w:rsidRDefault="00C2255B">
      <w:pPr>
        <w:pStyle w:val="ListParagraph"/>
        <w:numPr>
          <w:ilvl w:val="0"/>
          <w:numId w:val="8"/>
        </w:numPr>
        <w:tabs>
          <w:tab w:val="left" w:pos="974"/>
          <w:tab w:val="left" w:pos="975"/>
        </w:tabs>
        <w:spacing w:before="1"/>
        <w:ind w:right="1478"/>
        <w:rPr>
          <w:sz w:val="24"/>
        </w:rPr>
      </w:pPr>
      <w:r>
        <w:rPr>
          <w:sz w:val="24"/>
        </w:rPr>
        <w:t>the requirements under Title 1, Texas Administrative Code (TAC), Part 15, Chapter 392, Purchase of Goods and Services for Specific Health and Human Services Commission Programs, Subchapter J, Independent Living Services Program</w:t>
      </w:r>
      <w:r>
        <w:rPr>
          <w:spacing w:val="-1"/>
          <w:sz w:val="24"/>
        </w:rPr>
        <w:t xml:space="preserve"> </w:t>
      </w:r>
      <w:r>
        <w:rPr>
          <w:sz w:val="24"/>
        </w:rPr>
        <w:t>Contracts;</w:t>
      </w:r>
    </w:p>
    <w:p w:rsidR="007C273F" w:rsidRDefault="00C2255B">
      <w:pPr>
        <w:pStyle w:val="ListParagraph"/>
        <w:numPr>
          <w:ilvl w:val="0"/>
          <w:numId w:val="8"/>
        </w:numPr>
        <w:tabs>
          <w:tab w:val="left" w:pos="974"/>
          <w:tab w:val="left" w:pos="975"/>
        </w:tabs>
        <w:spacing w:before="2" w:line="291" w:lineRule="exact"/>
        <w:ind w:hanging="361"/>
        <w:rPr>
          <w:sz w:val="24"/>
        </w:rPr>
      </w:pPr>
      <w:r>
        <w:rPr>
          <w:sz w:val="24"/>
        </w:rPr>
        <w:t>the Independent L</w:t>
      </w:r>
      <w:r>
        <w:rPr>
          <w:sz w:val="24"/>
        </w:rPr>
        <w:t>iving Services rules;</w:t>
      </w:r>
      <w:r>
        <w:rPr>
          <w:spacing w:val="-16"/>
          <w:sz w:val="24"/>
        </w:rPr>
        <w:t xml:space="preserve"> </w:t>
      </w:r>
      <w:r>
        <w:rPr>
          <w:sz w:val="24"/>
        </w:rPr>
        <w:t>and</w:t>
      </w:r>
    </w:p>
    <w:p w:rsidR="007C273F" w:rsidRDefault="00C2255B">
      <w:pPr>
        <w:pStyle w:val="ListParagraph"/>
        <w:numPr>
          <w:ilvl w:val="0"/>
          <w:numId w:val="8"/>
        </w:numPr>
        <w:tabs>
          <w:tab w:val="left" w:pos="974"/>
          <w:tab w:val="left" w:pos="975"/>
        </w:tabs>
        <w:spacing w:line="291" w:lineRule="exact"/>
        <w:ind w:hanging="361"/>
        <w:rPr>
          <w:sz w:val="24"/>
        </w:rPr>
      </w:pPr>
      <w:r>
        <w:rPr>
          <w:sz w:val="24"/>
        </w:rPr>
        <w:t>the Independent Living Services</w:t>
      </w:r>
      <w:r>
        <w:rPr>
          <w:spacing w:val="1"/>
          <w:sz w:val="24"/>
        </w:rPr>
        <w:t xml:space="preserve"> </w:t>
      </w:r>
      <w:r>
        <w:rPr>
          <w:sz w:val="24"/>
        </w:rPr>
        <w:t>Standards.</w:t>
      </w:r>
    </w:p>
    <w:p w:rsidR="007C273F" w:rsidRDefault="00C2255B">
      <w:pPr>
        <w:pStyle w:val="ListParagraph"/>
        <w:numPr>
          <w:ilvl w:val="0"/>
          <w:numId w:val="8"/>
        </w:numPr>
        <w:tabs>
          <w:tab w:val="left" w:pos="974"/>
          <w:tab w:val="left" w:pos="975"/>
        </w:tabs>
        <w:spacing w:before="1"/>
        <w:ind w:right="2676"/>
        <w:rPr>
          <w:sz w:val="24"/>
        </w:rPr>
      </w:pPr>
      <w:r>
        <w:rPr>
          <w:sz w:val="24"/>
        </w:rPr>
        <w:t>the Office of Management and Budget Guidance for Grants and Agreements</w:t>
      </w:r>
    </w:p>
    <w:p w:rsidR="007C273F" w:rsidRDefault="007C273F">
      <w:pPr>
        <w:pStyle w:val="BodyText"/>
        <w:spacing w:before="11"/>
        <w:rPr>
          <w:sz w:val="22"/>
        </w:rPr>
      </w:pPr>
    </w:p>
    <w:p w:rsidR="007C273F" w:rsidRDefault="00C2255B">
      <w:pPr>
        <w:pStyle w:val="BodyText"/>
        <w:ind w:left="480"/>
      </w:pPr>
      <w:r>
        <w:rPr>
          <w:u w:val="single"/>
        </w:rPr>
        <w:t>Special Contract Provisions or Restrictions</w:t>
      </w:r>
    </w:p>
    <w:p w:rsidR="007C273F" w:rsidRDefault="00C2255B">
      <w:pPr>
        <w:pStyle w:val="BodyText"/>
        <w:spacing w:before="184" w:line="259" w:lineRule="auto"/>
        <w:ind w:left="480" w:right="1529"/>
      </w:pPr>
      <w:r>
        <w:t>HHSC may include special provisions or restrictions based on an assessm</w:t>
      </w:r>
      <w:r>
        <w:t>ent of risk during the contract application process. Factors considered in determining whether special provisions or restrictions are appropriate</w:t>
      </w:r>
    </w:p>
    <w:p w:rsidR="007C273F" w:rsidRDefault="00C2255B">
      <w:pPr>
        <w:pStyle w:val="BodyText"/>
        <w:spacing w:line="290" w:lineRule="exact"/>
        <w:ind w:left="480"/>
      </w:pPr>
      <w:r>
        <w:t>include the potential service provider’s:</w:t>
      </w:r>
    </w:p>
    <w:p w:rsidR="007C273F" w:rsidRDefault="00C2255B">
      <w:pPr>
        <w:pStyle w:val="ListParagraph"/>
        <w:numPr>
          <w:ilvl w:val="1"/>
          <w:numId w:val="8"/>
        </w:numPr>
        <w:tabs>
          <w:tab w:val="left" w:pos="1200"/>
          <w:tab w:val="left" w:pos="1201"/>
        </w:tabs>
        <w:spacing w:before="186" w:line="292" w:lineRule="exact"/>
        <w:ind w:hanging="361"/>
        <w:rPr>
          <w:rFonts w:ascii="Symbol" w:hAnsi="Symbol"/>
          <w:sz w:val="24"/>
        </w:rPr>
      </w:pPr>
      <w:r>
        <w:rPr>
          <w:sz w:val="24"/>
        </w:rPr>
        <w:t>breadth of experience with the Independent Living Services</w:t>
      </w:r>
      <w:r>
        <w:rPr>
          <w:spacing w:val="-8"/>
          <w:sz w:val="24"/>
        </w:rPr>
        <w:t xml:space="preserve"> </w:t>
      </w:r>
      <w:r>
        <w:rPr>
          <w:sz w:val="24"/>
        </w:rPr>
        <w:t>Program;</w:t>
      </w:r>
    </w:p>
    <w:p w:rsidR="007C273F" w:rsidRDefault="00C2255B">
      <w:pPr>
        <w:pStyle w:val="ListParagraph"/>
        <w:numPr>
          <w:ilvl w:val="1"/>
          <w:numId w:val="8"/>
        </w:numPr>
        <w:tabs>
          <w:tab w:val="left" w:pos="1200"/>
          <w:tab w:val="left" w:pos="1201"/>
        </w:tabs>
        <w:ind w:right="2331"/>
        <w:rPr>
          <w:rFonts w:ascii="Symbol" w:hAnsi="Symbol"/>
          <w:sz w:val="24"/>
        </w:rPr>
      </w:pPr>
      <w:r>
        <w:rPr>
          <w:sz w:val="24"/>
        </w:rPr>
        <w:t>history of performance with health and human services</w:t>
      </w:r>
      <w:r>
        <w:rPr>
          <w:spacing w:val="-21"/>
          <w:sz w:val="24"/>
        </w:rPr>
        <w:t xml:space="preserve"> </w:t>
      </w:r>
      <w:r>
        <w:rPr>
          <w:sz w:val="24"/>
        </w:rPr>
        <w:t>contract requirements;</w:t>
      </w:r>
    </w:p>
    <w:p w:rsidR="007C273F" w:rsidRDefault="00C2255B">
      <w:pPr>
        <w:pStyle w:val="ListParagraph"/>
        <w:numPr>
          <w:ilvl w:val="1"/>
          <w:numId w:val="8"/>
        </w:numPr>
        <w:tabs>
          <w:tab w:val="left" w:pos="1200"/>
          <w:tab w:val="left" w:pos="1201"/>
        </w:tabs>
        <w:spacing w:line="291" w:lineRule="exact"/>
        <w:ind w:hanging="361"/>
        <w:rPr>
          <w:rFonts w:ascii="Symbol" w:hAnsi="Symbol"/>
          <w:sz w:val="24"/>
        </w:rPr>
      </w:pPr>
      <w:r>
        <w:rPr>
          <w:sz w:val="24"/>
        </w:rPr>
        <w:t>monitoring reviews and audit</w:t>
      </w:r>
      <w:r>
        <w:rPr>
          <w:spacing w:val="-4"/>
          <w:sz w:val="24"/>
        </w:rPr>
        <w:t xml:space="preserve"> </w:t>
      </w:r>
      <w:r>
        <w:rPr>
          <w:sz w:val="24"/>
        </w:rPr>
        <w:t>findings;</w:t>
      </w:r>
    </w:p>
    <w:p w:rsidR="007C273F" w:rsidRDefault="00C2255B">
      <w:pPr>
        <w:pStyle w:val="ListParagraph"/>
        <w:numPr>
          <w:ilvl w:val="1"/>
          <w:numId w:val="8"/>
        </w:numPr>
        <w:tabs>
          <w:tab w:val="left" w:pos="1200"/>
          <w:tab w:val="left" w:pos="1201"/>
        </w:tabs>
        <w:spacing w:line="292" w:lineRule="exact"/>
        <w:ind w:hanging="361"/>
        <w:rPr>
          <w:rFonts w:ascii="Symbol" w:hAnsi="Symbol"/>
          <w:sz w:val="24"/>
        </w:rPr>
      </w:pPr>
      <w:r>
        <w:rPr>
          <w:sz w:val="24"/>
        </w:rPr>
        <w:t>financial</w:t>
      </w:r>
      <w:r>
        <w:rPr>
          <w:spacing w:val="-1"/>
          <w:sz w:val="24"/>
        </w:rPr>
        <w:t xml:space="preserve"> </w:t>
      </w:r>
      <w:r>
        <w:rPr>
          <w:sz w:val="24"/>
        </w:rPr>
        <w:t>stability;</w:t>
      </w:r>
    </w:p>
    <w:p w:rsidR="007C273F" w:rsidRDefault="00C2255B">
      <w:pPr>
        <w:pStyle w:val="ListParagraph"/>
        <w:numPr>
          <w:ilvl w:val="1"/>
          <w:numId w:val="8"/>
        </w:numPr>
        <w:tabs>
          <w:tab w:val="left" w:pos="1200"/>
          <w:tab w:val="left" w:pos="1201"/>
        </w:tabs>
        <w:spacing w:line="292" w:lineRule="exact"/>
        <w:ind w:hanging="361"/>
        <w:rPr>
          <w:rFonts w:ascii="Symbol" w:hAnsi="Symbol"/>
          <w:sz w:val="24"/>
        </w:rPr>
      </w:pPr>
      <w:r>
        <w:rPr>
          <w:sz w:val="24"/>
        </w:rPr>
        <w:t>quality of management systems;</w:t>
      </w:r>
      <w:r>
        <w:rPr>
          <w:spacing w:val="-3"/>
          <w:sz w:val="24"/>
        </w:rPr>
        <w:t xml:space="preserve"> </w:t>
      </w:r>
      <w:r>
        <w:rPr>
          <w:sz w:val="24"/>
        </w:rPr>
        <w:t>and</w:t>
      </w:r>
    </w:p>
    <w:p w:rsidR="007C273F" w:rsidRDefault="00C2255B">
      <w:pPr>
        <w:pStyle w:val="ListParagraph"/>
        <w:numPr>
          <w:ilvl w:val="1"/>
          <w:numId w:val="8"/>
        </w:numPr>
        <w:tabs>
          <w:tab w:val="left" w:pos="1200"/>
          <w:tab w:val="left" w:pos="1201"/>
        </w:tabs>
        <w:spacing w:line="293" w:lineRule="exact"/>
        <w:ind w:hanging="361"/>
        <w:rPr>
          <w:rFonts w:ascii="Symbol" w:hAnsi="Symbol"/>
          <w:sz w:val="24"/>
        </w:rPr>
      </w:pPr>
      <w:r>
        <w:rPr>
          <w:sz w:val="24"/>
        </w:rPr>
        <w:t>ability to effectively implement program requirements.</w:t>
      </w:r>
    </w:p>
    <w:p w:rsidR="007C273F" w:rsidRDefault="007C273F">
      <w:pPr>
        <w:pStyle w:val="BodyText"/>
        <w:spacing w:before="7"/>
        <w:rPr>
          <w:sz w:val="38"/>
        </w:rPr>
      </w:pPr>
    </w:p>
    <w:p w:rsidR="007C273F" w:rsidRDefault="00C2255B">
      <w:pPr>
        <w:pStyle w:val="BodyText"/>
        <w:spacing w:before="1"/>
        <w:ind w:left="480"/>
      </w:pPr>
      <w:r>
        <w:t>The contract’s special condi</w:t>
      </w:r>
      <w:r>
        <w:t>tions or restrictions may address such topics as:</w:t>
      </w:r>
    </w:p>
    <w:p w:rsidR="007C273F" w:rsidRDefault="00C2255B">
      <w:pPr>
        <w:pStyle w:val="ListParagraph"/>
        <w:numPr>
          <w:ilvl w:val="1"/>
          <w:numId w:val="8"/>
        </w:numPr>
        <w:tabs>
          <w:tab w:val="left" w:pos="1200"/>
          <w:tab w:val="left" w:pos="1201"/>
        </w:tabs>
        <w:spacing w:before="183" w:line="292" w:lineRule="exact"/>
        <w:ind w:hanging="361"/>
        <w:rPr>
          <w:rFonts w:ascii="Symbol" w:hAnsi="Symbol"/>
          <w:sz w:val="24"/>
        </w:rPr>
      </w:pPr>
      <w:r>
        <w:rPr>
          <w:sz w:val="24"/>
        </w:rPr>
        <w:t>additional approvals needed for contract decisions;</w:t>
      </w:r>
    </w:p>
    <w:p w:rsidR="007C273F" w:rsidRDefault="00C2255B">
      <w:pPr>
        <w:pStyle w:val="ListParagraph"/>
        <w:numPr>
          <w:ilvl w:val="1"/>
          <w:numId w:val="8"/>
        </w:numPr>
        <w:tabs>
          <w:tab w:val="left" w:pos="1200"/>
          <w:tab w:val="left" w:pos="1201"/>
        </w:tabs>
        <w:spacing w:line="292" w:lineRule="exact"/>
        <w:ind w:hanging="361"/>
        <w:rPr>
          <w:rFonts w:ascii="Symbol" w:hAnsi="Symbol"/>
          <w:sz w:val="24"/>
        </w:rPr>
      </w:pPr>
      <w:r>
        <w:rPr>
          <w:sz w:val="24"/>
        </w:rPr>
        <w:t>required training and/or technical</w:t>
      </w:r>
      <w:r>
        <w:rPr>
          <w:spacing w:val="-5"/>
          <w:sz w:val="24"/>
        </w:rPr>
        <w:t xml:space="preserve"> </w:t>
      </w:r>
      <w:r>
        <w:rPr>
          <w:sz w:val="24"/>
        </w:rPr>
        <w:t>assistance;</w:t>
      </w:r>
    </w:p>
    <w:p w:rsidR="007C273F" w:rsidRDefault="00C2255B">
      <w:pPr>
        <w:pStyle w:val="ListParagraph"/>
        <w:numPr>
          <w:ilvl w:val="1"/>
          <w:numId w:val="8"/>
        </w:numPr>
        <w:tabs>
          <w:tab w:val="left" w:pos="1200"/>
          <w:tab w:val="left" w:pos="1201"/>
        </w:tabs>
        <w:spacing w:line="292" w:lineRule="exact"/>
        <w:ind w:hanging="361"/>
        <w:rPr>
          <w:rFonts w:ascii="Symbol" w:hAnsi="Symbol"/>
          <w:sz w:val="24"/>
        </w:rPr>
      </w:pPr>
      <w:r>
        <w:rPr>
          <w:sz w:val="24"/>
        </w:rPr>
        <w:t>more frequent financial and/or program performance reporting;</w:t>
      </w:r>
      <w:r>
        <w:rPr>
          <w:spacing w:val="-5"/>
          <w:sz w:val="24"/>
        </w:rPr>
        <w:t xml:space="preserve"> </w:t>
      </w:r>
      <w:r>
        <w:rPr>
          <w:sz w:val="24"/>
        </w:rPr>
        <w:t>and</w:t>
      </w:r>
    </w:p>
    <w:p w:rsidR="007C273F" w:rsidRDefault="00C2255B">
      <w:pPr>
        <w:pStyle w:val="ListParagraph"/>
        <w:numPr>
          <w:ilvl w:val="1"/>
          <w:numId w:val="8"/>
        </w:numPr>
        <w:tabs>
          <w:tab w:val="left" w:pos="1200"/>
          <w:tab w:val="left" w:pos="1201"/>
        </w:tabs>
        <w:spacing w:line="293" w:lineRule="exact"/>
        <w:ind w:hanging="361"/>
        <w:rPr>
          <w:rFonts w:ascii="Symbol" w:hAnsi="Symbol"/>
          <w:sz w:val="24"/>
        </w:rPr>
      </w:pPr>
      <w:r>
        <w:rPr>
          <w:sz w:val="24"/>
        </w:rPr>
        <w:t>increased contract</w:t>
      </w:r>
      <w:r>
        <w:rPr>
          <w:spacing w:val="-1"/>
          <w:sz w:val="24"/>
        </w:rPr>
        <w:t xml:space="preserve"> </w:t>
      </w:r>
      <w:r>
        <w:rPr>
          <w:sz w:val="24"/>
        </w:rPr>
        <w:t>monitoring.</w:t>
      </w:r>
    </w:p>
    <w:p w:rsidR="007C273F" w:rsidRDefault="007C273F">
      <w:pPr>
        <w:pStyle w:val="BodyText"/>
        <w:spacing w:before="10"/>
        <w:rPr>
          <w:sz w:val="38"/>
        </w:rPr>
      </w:pPr>
    </w:p>
    <w:p w:rsidR="007C273F" w:rsidRDefault="00C2255B">
      <w:pPr>
        <w:pStyle w:val="BodyText"/>
        <w:ind w:left="480"/>
      </w:pPr>
      <w:r>
        <w:rPr>
          <w:u w:val="single"/>
        </w:rPr>
        <w:t>Internal Controls</w:t>
      </w:r>
    </w:p>
    <w:p w:rsidR="007C273F" w:rsidRDefault="00C2255B">
      <w:pPr>
        <w:pStyle w:val="BodyText"/>
        <w:spacing w:before="183" w:line="259" w:lineRule="auto"/>
        <w:ind w:left="480" w:right="1498"/>
      </w:pPr>
      <w:r>
        <w:t>Independent Living service providers must create internal controls which are implemented and designed to provide reasonable assurance that the necessary objectives under the following categories will be achieved:</w:t>
      </w:r>
    </w:p>
    <w:p w:rsidR="007C273F" w:rsidRDefault="00C2255B">
      <w:pPr>
        <w:pStyle w:val="ListParagraph"/>
        <w:numPr>
          <w:ilvl w:val="1"/>
          <w:numId w:val="8"/>
        </w:numPr>
        <w:tabs>
          <w:tab w:val="left" w:pos="1200"/>
          <w:tab w:val="left" w:pos="1201"/>
        </w:tabs>
        <w:spacing w:before="162"/>
        <w:ind w:hanging="361"/>
        <w:rPr>
          <w:rFonts w:ascii="Symbol" w:hAnsi="Symbol"/>
          <w:sz w:val="20"/>
        </w:rPr>
      </w:pPr>
      <w:r>
        <w:rPr>
          <w:sz w:val="24"/>
        </w:rPr>
        <w:t>Effectiveness and efficiency of</w:t>
      </w:r>
      <w:r>
        <w:rPr>
          <w:spacing w:val="-4"/>
          <w:sz w:val="24"/>
        </w:rPr>
        <w:t xml:space="preserve"> </w:t>
      </w:r>
      <w:r>
        <w:rPr>
          <w:sz w:val="24"/>
        </w:rPr>
        <w:t>operations;</w:t>
      </w:r>
    </w:p>
    <w:p w:rsidR="007C273F" w:rsidRDefault="007C273F">
      <w:pPr>
        <w:rPr>
          <w:rFonts w:ascii="Symbol" w:hAnsi="Symbol"/>
          <w:sz w:val="20"/>
        </w:rPr>
        <w:sectPr w:rsidR="007C273F">
          <w:pgSz w:w="12240" w:h="15840"/>
          <w:pgMar w:top="1360" w:right="0" w:bottom="1180" w:left="960" w:header="0" w:footer="990" w:gutter="0"/>
          <w:cols w:space="720"/>
        </w:sectPr>
      </w:pPr>
    </w:p>
    <w:p w:rsidR="007C273F" w:rsidRDefault="00C2255B">
      <w:pPr>
        <w:pStyle w:val="ListParagraph"/>
        <w:numPr>
          <w:ilvl w:val="1"/>
          <w:numId w:val="8"/>
        </w:numPr>
        <w:tabs>
          <w:tab w:val="left" w:pos="1200"/>
          <w:tab w:val="left" w:pos="1201"/>
        </w:tabs>
        <w:spacing w:before="81" w:line="291" w:lineRule="exact"/>
        <w:ind w:hanging="361"/>
        <w:rPr>
          <w:rFonts w:ascii="Symbol" w:hAnsi="Symbol"/>
          <w:sz w:val="20"/>
        </w:rPr>
      </w:pPr>
      <w:r>
        <w:rPr>
          <w:sz w:val="24"/>
        </w:rPr>
        <w:t>Reliability of reporting for internal and external use;</w:t>
      </w:r>
      <w:r>
        <w:rPr>
          <w:spacing w:val="-8"/>
          <w:sz w:val="24"/>
        </w:rPr>
        <w:t xml:space="preserve"> </w:t>
      </w:r>
      <w:r>
        <w:rPr>
          <w:sz w:val="24"/>
        </w:rPr>
        <w:t>and</w:t>
      </w:r>
    </w:p>
    <w:p w:rsidR="007C273F" w:rsidRDefault="00C2255B">
      <w:pPr>
        <w:pStyle w:val="ListParagraph"/>
        <w:numPr>
          <w:ilvl w:val="1"/>
          <w:numId w:val="8"/>
        </w:numPr>
        <w:tabs>
          <w:tab w:val="left" w:pos="1200"/>
          <w:tab w:val="left" w:pos="1201"/>
        </w:tabs>
        <w:spacing w:line="291" w:lineRule="exact"/>
        <w:ind w:hanging="361"/>
        <w:rPr>
          <w:rFonts w:ascii="Symbol" w:hAnsi="Symbol"/>
          <w:sz w:val="20"/>
        </w:rPr>
      </w:pPr>
      <w:r>
        <w:rPr>
          <w:sz w:val="24"/>
        </w:rPr>
        <w:t>Compliance with applicable laws and</w:t>
      </w:r>
      <w:r>
        <w:rPr>
          <w:spacing w:val="-3"/>
          <w:sz w:val="24"/>
        </w:rPr>
        <w:t xml:space="preserve"> </w:t>
      </w:r>
      <w:r>
        <w:rPr>
          <w:sz w:val="24"/>
        </w:rPr>
        <w:t>regulations.</w:t>
      </w:r>
    </w:p>
    <w:p w:rsidR="007C273F" w:rsidRDefault="007C273F">
      <w:pPr>
        <w:pStyle w:val="BodyText"/>
        <w:rPr>
          <w:sz w:val="39"/>
        </w:rPr>
      </w:pPr>
    </w:p>
    <w:p w:rsidR="007C273F" w:rsidRDefault="00C2255B">
      <w:pPr>
        <w:pStyle w:val="BodyText"/>
        <w:ind w:left="480"/>
        <w:jc w:val="both"/>
      </w:pPr>
      <w:r>
        <w:t>The Independent Living service provider must:</w:t>
      </w:r>
    </w:p>
    <w:p w:rsidR="007C273F" w:rsidRDefault="00C2255B">
      <w:pPr>
        <w:pStyle w:val="ListParagraph"/>
        <w:numPr>
          <w:ilvl w:val="1"/>
          <w:numId w:val="8"/>
        </w:numPr>
        <w:tabs>
          <w:tab w:val="left" w:pos="1200"/>
          <w:tab w:val="left" w:pos="1201"/>
        </w:tabs>
        <w:spacing w:before="184"/>
        <w:ind w:right="2287"/>
        <w:rPr>
          <w:rFonts w:ascii="Symbol" w:hAnsi="Symbol"/>
          <w:sz w:val="20"/>
        </w:rPr>
      </w:pPr>
      <w:r>
        <w:rPr>
          <w:sz w:val="24"/>
        </w:rPr>
        <w:t xml:space="preserve">Establish and maintain effective internal </w:t>
      </w:r>
      <w:r>
        <w:rPr>
          <w:sz w:val="24"/>
        </w:rPr>
        <w:t>control that provides reasonable assurance that the federal funds awarded under the contract are being managed in compliance with federal</w:t>
      </w:r>
      <w:r>
        <w:rPr>
          <w:spacing w:val="-21"/>
          <w:sz w:val="24"/>
        </w:rPr>
        <w:t xml:space="preserve"> </w:t>
      </w:r>
      <w:r>
        <w:rPr>
          <w:sz w:val="24"/>
        </w:rPr>
        <w:t>statutes, regulations, and the terms and conditions of the</w:t>
      </w:r>
      <w:r>
        <w:rPr>
          <w:spacing w:val="-9"/>
          <w:sz w:val="24"/>
        </w:rPr>
        <w:t xml:space="preserve"> </w:t>
      </w:r>
      <w:r>
        <w:rPr>
          <w:sz w:val="24"/>
        </w:rPr>
        <w:t>award.</w:t>
      </w:r>
    </w:p>
    <w:p w:rsidR="007C273F" w:rsidRDefault="00C2255B">
      <w:pPr>
        <w:pStyle w:val="ListParagraph"/>
        <w:numPr>
          <w:ilvl w:val="1"/>
          <w:numId w:val="8"/>
        </w:numPr>
        <w:tabs>
          <w:tab w:val="left" w:pos="1200"/>
          <w:tab w:val="left" w:pos="1201"/>
        </w:tabs>
        <w:ind w:right="1741"/>
        <w:rPr>
          <w:rFonts w:ascii="Symbol" w:hAnsi="Symbol"/>
          <w:sz w:val="20"/>
        </w:rPr>
      </w:pPr>
      <w:r>
        <w:rPr>
          <w:sz w:val="24"/>
        </w:rPr>
        <w:t>Comply with federal statutes, state laws, ILS Standa</w:t>
      </w:r>
      <w:r>
        <w:rPr>
          <w:sz w:val="24"/>
        </w:rPr>
        <w:t>rds,</w:t>
      </w:r>
      <w:r>
        <w:rPr>
          <w:spacing w:val="-26"/>
          <w:sz w:val="24"/>
        </w:rPr>
        <w:t xml:space="preserve"> </w:t>
      </w:r>
      <w:r>
        <w:rPr>
          <w:sz w:val="24"/>
        </w:rPr>
        <w:t>regulations, and the terms and conditions of the</w:t>
      </w:r>
      <w:r>
        <w:rPr>
          <w:spacing w:val="-7"/>
          <w:sz w:val="24"/>
        </w:rPr>
        <w:t xml:space="preserve"> </w:t>
      </w:r>
      <w:r>
        <w:rPr>
          <w:sz w:val="24"/>
        </w:rPr>
        <w:t>awards.</w:t>
      </w:r>
    </w:p>
    <w:p w:rsidR="007C273F" w:rsidRDefault="00C2255B">
      <w:pPr>
        <w:pStyle w:val="ListParagraph"/>
        <w:numPr>
          <w:ilvl w:val="1"/>
          <w:numId w:val="8"/>
        </w:numPr>
        <w:tabs>
          <w:tab w:val="left" w:pos="1200"/>
          <w:tab w:val="left" w:pos="1201"/>
        </w:tabs>
        <w:ind w:right="1807"/>
        <w:rPr>
          <w:rFonts w:ascii="Symbol" w:hAnsi="Symbol"/>
          <w:sz w:val="20"/>
        </w:rPr>
      </w:pPr>
      <w:r>
        <w:rPr>
          <w:sz w:val="24"/>
        </w:rPr>
        <w:t>Evaluate and monitor compliance with statutes, regulations, and</w:t>
      </w:r>
      <w:r>
        <w:rPr>
          <w:spacing w:val="-29"/>
          <w:sz w:val="24"/>
        </w:rPr>
        <w:t xml:space="preserve"> </w:t>
      </w:r>
      <w:r>
        <w:rPr>
          <w:sz w:val="24"/>
        </w:rPr>
        <w:t>the terms and conditions of</w:t>
      </w:r>
      <w:r>
        <w:rPr>
          <w:spacing w:val="-5"/>
          <w:sz w:val="24"/>
        </w:rPr>
        <w:t xml:space="preserve"> </w:t>
      </w:r>
      <w:r>
        <w:rPr>
          <w:sz w:val="24"/>
        </w:rPr>
        <w:t>awards.</w:t>
      </w:r>
    </w:p>
    <w:p w:rsidR="007C273F" w:rsidRDefault="00C2255B">
      <w:pPr>
        <w:pStyle w:val="ListParagraph"/>
        <w:numPr>
          <w:ilvl w:val="1"/>
          <w:numId w:val="8"/>
        </w:numPr>
        <w:tabs>
          <w:tab w:val="left" w:pos="1200"/>
          <w:tab w:val="left" w:pos="1201"/>
        </w:tabs>
        <w:spacing w:before="2"/>
        <w:ind w:right="1656"/>
        <w:rPr>
          <w:rFonts w:ascii="Symbol" w:hAnsi="Symbol"/>
          <w:sz w:val="20"/>
        </w:rPr>
      </w:pPr>
      <w:r>
        <w:rPr>
          <w:sz w:val="24"/>
        </w:rPr>
        <w:t>Take prompt action when instances of noncompliance are discovered, including when identified i</w:t>
      </w:r>
      <w:r>
        <w:rPr>
          <w:sz w:val="24"/>
        </w:rPr>
        <w:t>n audit</w:t>
      </w:r>
      <w:r>
        <w:rPr>
          <w:spacing w:val="-4"/>
          <w:sz w:val="24"/>
        </w:rPr>
        <w:t xml:space="preserve"> </w:t>
      </w:r>
      <w:r>
        <w:rPr>
          <w:sz w:val="24"/>
        </w:rPr>
        <w:t>findings.</w:t>
      </w:r>
    </w:p>
    <w:p w:rsidR="007C273F" w:rsidRDefault="007C273F">
      <w:pPr>
        <w:pStyle w:val="BodyText"/>
        <w:spacing w:before="11"/>
        <w:rPr>
          <w:sz w:val="38"/>
        </w:rPr>
      </w:pPr>
    </w:p>
    <w:p w:rsidR="007C273F" w:rsidRDefault="00C2255B">
      <w:pPr>
        <w:pStyle w:val="BodyText"/>
        <w:spacing w:line="259" w:lineRule="auto"/>
        <w:ind w:left="480" w:right="1491"/>
      </w:pPr>
      <w:r>
        <w:t>The service provider must establish internal controls to promote employee awareness of the nature of workplace fraud. The controls may include employee training programs and policies that ensure careful oversight when purchasing goods an</w:t>
      </w:r>
      <w:r>
        <w:t>d services for the Independent Living Services Program.</w:t>
      </w:r>
    </w:p>
    <w:p w:rsidR="007C273F" w:rsidRDefault="00C2255B">
      <w:pPr>
        <w:pStyle w:val="BodyText"/>
        <w:spacing w:before="158" w:line="259" w:lineRule="auto"/>
        <w:ind w:left="480" w:right="1488"/>
      </w:pPr>
      <w:r>
        <w:t>In accordance with the fiduciary responsibilities of the DSE, HHS must follow all state and federal laws and statutes related to all Independent Living funding sources.</w:t>
      </w:r>
    </w:p>
    <w:p w:rsidR="007C273F" w:rsidRDefault="00C2255B">
      <w:pPr>
        <w:pStyle w:val="BodyText"/>
        <w:spacing w:before="160"/>
        <w:ind w:left="480"/>
        <w:jc w:val="both"/>
      </w:pPr>
      <w:r>
        <w:rPr>
          <w:color w:val="0D0D0D"/>
          <w:u w:val="single" w:color="0D0D0D"/>
        </w:rPr>
        <w:t>Waiting</w:t>
      </w:r>
      <w:r>
        <w:rPr>
          <w:color w:val="0D0D0D"/>
          <w:spacing w:val="-3"/>
          <w:u w:val="single" w:color="0D0D0D"/>
        </w:rPr>
        <w:t xml:space="preserve"> </w:t>
      </w:r>
      <w:r>
        <w:rPr>
          <w:color w:val="0D0D0D"/>
          <w:u w:val="single" w:color="0D0D0D"/>
        </w:rPr>
        <w:t>List</w:t>
      </w:r>
    </w:p>
    <w:p w:rsidR="007C273F" w:rsidRDefault="00C2255B">
      <w:pPr>
        <w:pStyle w:val="BodyText"/>
        <w:spacing w:before="22" w:line="259" w:lineRule="auto"/>
        <w:ind w:left="480" w:right="1443"/>
        <w:jc w:val="both"/>
      </w:pPr>
      <w:r>
        <w:rPr>
          <w:color w:val="0D0D0D"/>
        </w:rPr>
        <w:t>Independent Living Services are provided when funding is available. When funding is not available for purchased services in the Independent Living Services program, the Independent Living Service provider maintains a waiting</w:t>
      </w:r>
      <w:r>
        <w:rPr>
          <w:color w:val="0D0D0D"/>
          <w:spacing w:val="-2"/>
        </w:rPr>
        <w:t xml:space="preserve"> </w:t>
      </w:r>
      <w:r>
        <w:rPr>
          <w:color w:val="0D0D0D"/>
        </w:rPr>
        <w:t>list.</w:t>
      </w:r>
    </w:p>
    <w:p w:rsidR="007C273F" w:rsidRDefault="007C273F">
      <w:pPr>
        <w:pStyle w:val="BodyText"/>
        <w:spacing w:before="11"/>
        <w:rPr>
          <w:sz w:val="25"/>
        </w:rPr>
      </w:pPr>
    </w:p>
    <w:p w:rsidR="007C273F" w:rsidRDefault="00C2255B">
      <w:pPr>
        <w:pStyle w:val="BodyText"/>
        <w:ind w:left="480"/>
        <w:jc w:val="both"/>
      </w:pPr>
      <w:r>
        <w:rPr>
          <w:color w:val="0D0D0D"/>
        </w:rPr>
        <w:t>A consumer is placed on a waiting list by the service provider when:</w:t>
      </w:r>
    </w:p>
    <w:p w:rsidR="007C273F" w:rsidRDefault="00C2255B">
      <w:pPr>
        <w:pStyle w:val="ListParagraph"/>
        <w:numPr>
          <w:ilvl w:val="1"/>
          <w:numId w:val="8"/>
        </w:numPr>
        <w:tabs>
          <w:tab w:val="left" w:pos="1201"/>
        </w:tabs>
        <w:spacing w:before="186" w:line="293" w:lineRule="exact"/>
        <w:ind w:hanging="361"/>
        <w:jc w:val="both"/>
        <w:rPr>
          <w:rFonts w:ascii="Symbol" w:hAnsi="Symbol"/>
          <w:color w:val="0D0D0D"/>
          <w:sz w:val="24"/>
        </w:rPr>
      </w:pPr>
      <w:r>
        <w:rPr>
          <w:color w:val="0D0D0D"/>
          <w:sz w:val="24"/>
        </w:rPr>
        <w:t>the consumer meets the eligibility requirements for the program.</w:t>
      </w:r>
      <w:r>
        <w:rPr>
          <w:color w:val="0D0D0D"/>
          <w:spacing w:val="73"/>
          <w:sz w:val="24"/>
        </w:rPr>
        <w:t xml:space="preserve"> </w:t>
      </w:r>
      <w:r>
        <w:rPr>
          <w:color w:val="0D0D0D"/>
          <w:sz w:val="24"/>
        </w:rPr>
        <w:t>and</w:t>
      </w:r>
    </w:p>
    <w:p w:rsidR="007C273F" w:rsidRDefault="00C2255B">
      <w:pPr>
        <w:pStyle w:val="ListParagraph"/>
        <w:numPr>
          <w:ilvl w:val="1"/>
          <w:numId w:val="8"/>
        </w:numPr>
        <w:tabs>
          <w:tab w:val="left" w:pos="1201"/>
        </w:tabs>
        <w:ind w:right="1442"/>
        <w:jc w:val="both"/>
        <w:rPr>
          <w:rFonts w:ascii="Symbol" w:hAnsi="Symbol"/>
          <w:color w:val="0D0D0D"/>
          <w:sz w:val="24"/>
        </w:rPr>
      </w:pPr>
      <w:r>
        <w:rPr>
          <w:color w:val="0D0D0D"/>
          <w:sz w:val="24"/>
        </w:rPr>
        <w:t>the consumer has a signed Independent Living Plan or a signed waiver and there is no funding for the purchase service;</w:t>
      </w:r>
      <w:r>
        <w:rPr>
          <w:color w:val="0D0D0D"/>
          <w:sz w:val="24"/>
        </w:rPr>
        <w:t xml:space="preserve"> therefore, the consumer is placed on the waiting list until funds are</w:t>
      </w:r>
      <w:r>
        <w:rPr>
          <w:color w:val="0D0D0D"/>
          <w:spacing w:val="-13"/>
          <w:sz w:val="24"/>
        </w:rPr>
        <w:t xml:space="preserve"> </w:t>
      </w:r>
      <w:r>
        <w:rPr>
          <w:color w:val="0D0D0D"/>
          <w:sz w:val="24"/>
        </w:rPr>
        <w:t>available.</w:t>
      </w:r>
    </w:p>
    <w:p w:rsidR="007C273F" w:rsidRDefault="007C273F">
      <w:pPr>
        <w:pStyle w:val="BodyText"/>
        <w:spacing w:before="5"/>
        <w:rPr>
          <w:sz w:val="25"/>
        </w:rPr>
      </w:pPr>
    </w:p>
    <w:p w:rsidR="007C273F" w:rsidRDefault="00C2255B">
      <w:pPr>
        <w:pStyle w:val="BodyText"/>
        <w:spacing w:line="259" w:lineRule="auto"/>
        <w:ind w:left="480" w:right="1442"/>
        <w:jc w:val="both"/>
      </w:pPr>
      <w:r>
        <w:rPr>
          <w:color w:val="0D0D0D"/>
        </w:rPr>
        <w:t>The waiting list is reviewed every six months by the service provider to determine whether consumers are still eligible for or interested in services. Consumers</w:t>
      </w:r>
      <w:r>
        <w:rPr>
          <w:color w:val="0D0D0D"/>
          <w:spacing w:val="-16"/>
        </w:rPr>
        <w:t xml:space="preserve"> </w:t>
      </w:r>
      <w:r>
        <w:rPr>
          <w:color w:val="0D0D0D"/>
        </w:rPr>
        <w:t>are</w:t>
      </w:r>
      <w:r>
        <w:rPr>
          <w:color w:val="0D0D0D"/>
          <w:spacing w:val="-17"/>
        </w:rPr>
        <w:t xml:space="preserve"> </w:t>
      </w:r>
      <w:r>
        <w:rPr>
          <w:color w:val="0D0D0D"/>
        </w:rPr>
        <w:t>removed</w:t>
      </w:r>
      <w:r>
        <w:rPr>
          <w:color w:val="0D0D0D"/>
          <w:spacing w:val="-17"/>
        </w:rPr>
        <w:t xml:space="preserve"> </w:t>
      </w:r>
      <w:r>
        <w:rPr>
          <w:color w:val="0D0D0D"/>
        </w:rPr>
        <w:t>from</w:t>
      </w:r>
      <w:r>
        <w:rPr>
          <w:color w:val="0D0D0D"/>
          <w:spacing w:val="-16"/>
        </w:rPr>
        <w:t xml:space="preserve"> </w:t>
      </w:r>
      <w:r>
        <w:rPr>
          <w:color w:val="0D0D0D"/>
        </w:rPr>
        <w:t>the</w:t>
      </w:r>
      <w:r>
        <w:rPr>
          <w:color w:val="0D0D0D"/>
          <w:spacing w:val="-15"/>
        </w:rPr>
        <w:t xml:space="preserve"> </w:t>
      </w:r>
      <w:r>
        <w:rPr>
          <w:color w:val="0D0D0D"/>
        </w:rPr>
        <w:t>waiting</w:t>
      </w:r>
      <w:r>
        <w:rPr>
          <w:color w:val="0D0D0D"/>
          <w:spacing w:val="-18"/>
        </w:rPr>
        <w:t xml:space="preserve"> </w:t>
      </w:r>
      <w:r>
        <w:rPr>
          <w:color w:val="0D0D0D"/>
        </w:rPr>
        <w:t>list</w:t>
      </w:r>
      <w:r>
        <w:rPr>
          <w:color w:val="0D0D0D"/>
          <w:spacing w:val="-17"/>
        </w:rPr>
        <w:t xml:space="preserve"> </w:t>
      </w:r>
      <w:r>
        <w:rPr>
          <w:color w:val="0D0D0D"/>
        </w:rPr>
        <w:t>when</w:t>
      </w:r>
      <w:r>
        <w:rPr>
          <w:color w:val="0D0D0D"/>
          <w:spacing w:val="-16"/>
        </w:rPr>
        <w:t xml:space="preserve"> </w:t>
      </w:r>
      <w:r>
        <w:rPr>
          <w:color w:val="0D0D0D"/>
        </w:rPr>
        <w:t>funding</w:t>
      </w:r>
      <w:r>
        <w:rPr>
          <w:color w:val="0D0D0D"/>
          <w:spacing w:val="-15"/>
        </w:rPr>
        <w:t xml:space="preserve"> </w:t>
      </w:r>
      <w:r>
        <w:rPr>
          <w:color w:val="0D0D0D"/>
        </w:rPr>
        <w:t>becomes</w:t>
      </w:r>
      <w:r>
        <w:rPr>
          <w:color w:val="0D0D0D"/>
          <w:spacing w:val="-15"/>
        </w:rPr>
        <w:t xml:space="preserve"> </w:t>
      </w:r>
      <w:r>
        <w:rPr>
          <w:color w:val="0D0D0D"/>
        </w:rPr>
        <w:t>available for the purchased service, or if the consumer is no longer eligible, or the consumer is no longer interested in the purchased</w:t>
      </w:r>
      <w:r>
        <w:rPr>
          <w:color w:val="0D0D0D"/>
          <w:spacing w:val="-8"/>
        </w:rPr>
        <w:t xml:space="preserve"> </w:t>
      </w:r>
      <w:r>
        <w:rPr>
          <w:color w:val="0D0D0D"/>
        </w:rPr>
        <w:t>service.</w:t>
      </w:r>
    </w:p>
    <w:p w:rsidR="007C273F" w:rsidRDefault="007C273F">
      <w:pPr>
        <w:spacing w:line="259" w:lineRule="auto"/>
        <w:jc w:val="both"/>
        <w:sectPr w:rsidR="007C273F">
          <w:pgSz w:w="12240" w:h="15840"/>
          <w:pgMar w:top="1360" w:right="0" w:bottom="1180" w:left="960" w:header="0" w:footer="990" w:gutter="0"/>
          <w:cols w:space="720"/>
        </w:sectPr>
      </w:pPr>
    </w:p>
    <w:p w:rsidR="007C273F" w:rsidRDefault="007C273F">
      <w:pPr>
        <w:pStyle w:val="BodyText"/>
        <w:rPr>
          <w:sz w:val="20"/>
        </w:rPr>
      </w:pPr>
    </w:p>
    <w:p w:rsidR="007C273F" w:rsidRDefault="007C273F">
      <w:pPr>
        <w:pStyle w:val="BodyText"/>
        <w:spacing w:before="11"/>
        <w:rPr>
          <w:sz w:val="29"/>
        </w:rPr>
      </w:pPr>
    </w:p>
    <w:p w:rsidR="007C273F" w:rsidRDefault="00C2255B">
      <w:pPr>
        <w:pStyle w:val="ListParagraph"/>
        <w:numPr>
          <w:ilvl w:val="1"/>
          <w:numId w:val="11"/>
        </w:numPr>
        <w:tabs>
          <w:tab w:val="left" w:pos="990"/>
        </w:tabs>
        <w:spacing w:before="100"/>
        <w:ind w:hanging="510"/>
        <w:rPr>
          <w:b/>
          <w:sz w:val="24"/>
        </w:rPr>
      </w:pPr>
      <w:r>
        <w:rPr>
          <w:b/>
          <w:sz w:val="24"/>
          <w:u w:val="thick"/>
        </w:rPr>
        <w:t>722 vs. 723</w:t>
      </w:r>
      <w:r>
        <w:rPr>
          <w:b/>
          <w:spacing w:val="-1"/>
          <w:sz w:val="24"/>
          <w:u w:val="thick"/>
        </w:rPr>
        <w:t xml:space="preserve"> </w:t>
      </w:r>
      <w:r>
        <w:rPr>
          <w:b/>
          <w:sz w:val="24"/>
          <w:u w:val="thick"/>
        </w:rPr>
        <w:t>State</w:t>
      </w:r>
    </w:p>
    <w:p w:rsidR="007C273F" w:rsidRDefault="007C273F">
      <w:pPr>
        <w:pStyle w:val="BodyText"/>
        <w:rPr>
          <w:b/>
        </w:rPr>
      </w:pPr>
    </w:p>
    <w:p w:rsidR="007C273F" w:rsidRDefault="00C2255B">
      <w:pPr>
        <w:spacing w:line="291" w:lineRule="exact"/>
        <w:ind w:left="480"/>
        <w:rPr>
          <w:b/>
          <w:sz w:val="24"/>
        </w:rPr>
      </w:pPr>
      <w:r>
        <w:rPr>
          <w:b/>
          <w:sz w:val="24"/>
        </w:rPr>
        <w:t>Check one:</w:t>
      </w:r>
    </w:p>
    <w:p w:rsidR="007C273F" w:rsidRDefault="00C2255B">
      <w:pPr>
        <w:tabs>
          <w:tab w:val="left" w:pos="1200"/>
        </w:tabs>
        <w:spacing w:line="291" w:lineRule="exact"/>
        <w:ind w:left="480"/>
        <w:rPr>
          <w:b/>
          <w:sz w:val="24"/>
        </w:rPr>
      </w:pPr>
      <w:r>
        <w:rPr>
          <w:rFonts w:ascii="Times New Roman" w:hAnsi="Times New Roman"/>
          <w:sz w:val="24"/>
          <w:u w:val="thick"/>
        </w:rPr>
        <w:t xml:space="preserve">  </w:t>
      </w:r>
      <w:r>
        <w:rPr>
          <w:rFonts w:ascii="Times New Roman" w:hAnsi="Times New Roman"/>
          <w:spacing w:val="-17"/>
          <w:sz w:val="24"/>
          <w:u w:val="thick"/>
        </w:rPr>
        <w:t xml:space="preserve"> </w:t>
      </w:r>
      <w:r>
        <w:rPr>
          <w:b/>
          <w:sz w:val="24"/>
          <w:u w:val="thick"/>
        </w:rPr>
        <w:t>√</w:t>
      </w:r>
      <w:r>
        <w:rPr>
          <w:b/>
          <w:sz w:val="24"/>
          <w:u w:val="thick"/>
        </w:rPr>
        <w:tab/>
      </w:r>
      <w:r>
        <w:rPr>
          <w:b/>
          <w:sz w:val="24"/>
        </w:rPr>
        <w:t>722 (if checked, will move to Section</w:t>
      </w:r>
      <w:r>
        <w:rPr>
          <w:b/>
          <w:spacing w:val="-3"/>
          <w:sz w:val="24"/>
        </w:rPr>
        <w:t xml:space="preserve"> </w:t>
      </w:r>
      <w:r>
        <w:rPr>
          <w:b/>
          <w:sz w:val="24"/>
        </w:rPr>
        <w:t>5)</w:t>
      </w:r>
    </w:p>
    <w:p w:rsidR="007C273F" w:rsidRDefault="00C2255B">
      <w:pPr>
        <w:tabs>
          <w:tab w:val="left" w:pos="1200"/>
        </w:tabs>
        <w:spacing w:before="1"/>
        <w:ind w:left="480"/>
        <w:rPr>
          <w:b/>
          <w:sz w:val="24"/>
        </w:rPr>
      </w:pPr>
      <w:r>
        <w:rPr>
          <w:b/>
          <w:sz w:val="24"/>
          <w:u w:val="thick"/>
        </w:rPr>
        <w:t xml:space="preserve"> </w:t>
      </w:r>
      <w:r>
        <w:rPr>
          <w:b/>
          <w:sz w:val="24"/>
          <w:u w:val="thick"/>
        </w:rPr>
        <w:tab/>
      </w:r>
      <w:r>
        <w:rPr>
          <w:b/>
          <w:spacing w:val="-1"/>
          <w:sz w:val="24"/>
        </w:rPr>
        <w:t xml:space="preserve"> </w:t>
      </w:r>
      <w:r>
        <w:rPr>
          <w:b/>
          <w:sz w:val="24"/>
        </w:rPr>
        <w:t>723 (if checked, will move to Section</w:t>
      </w:r>
      <w:r>
        <w:rPr>
          <w:b/>
          <w:spacing w:val="-3"/>
          <w:sz w:val="24"/>
        </w:rPr>
        <w:t xml:space="preserve"> </w:t>
      </w:r>
      <w:r>
        <w:rPr>
          <w:b/>
          <w:sz w:val="24"/>
        </w:rPr>
        <w:t>4.7)</w:t>
      </w:r>
    </w:p>
    <w:p w:rsidR="007C273F" w:rsidRDefault="007C273F">
      <w:pPr>
        <w:pStyle w:val="BodyText"/>
        <w:rPr>
          <w:b/>
        </w:rPr>
      </w:pPr>
    </w:p>
    <w:p w:rsidR="007C273F" w:rsidRDefault="00C2255B">
      <w:pPr>
        <w:pStyle w:val="ListParagraph"/>
        <w:numPr>
          <w:ilvl w:val="1"/>
          <w:numId w:val="11"/>
        </w:numPr>
        <w:tabs>
          <w:tab w:val="left" w:pos="990"/>
        </w:tabs>
        <w:ind w:hanging="510"/>
        <w:rPr>
          <w:b/>
          <w:sz w:val="24"/>
        </w:rPr>
      </w:pPr>
      <w:r>
        <w:rPr>
          <w:b/>
          <w:sz w:val="24"/>
          <w:u w:val="thick"/>
        </w:rPr>
        <w:t>723</w:t>
      </w:r>
      <w:r>
        <w:rPr>
          <w:b/>
          <w:spacing w:val="-2"/>
          <w:sz w:val="24"/>
          <w:u w:val="thick"/>
        </w:rPr>
        <w:t xml:space="preserve"> </w:t>
      </w:r>
      <w:r>
        <w:rPr>
          <w:b/>
          <w:sz w:val="24"/>
          <w:u w:val="thick"/>
        </w:rPr>
        <w:t>States</w:t>
      </w:r>
    </w:p>
    <w:p w:rsidR="007C273F" w:rsidRDefault="00C2255B">
      <w:pPr>
        <w:spacing w:before="1"/>
        <w:ind w:left="480"/>
        <w:rPr>
          <w:b/>
          <w:sz w:val="24"/>
        </w:rPr>
      </w:pPr>
      <w:r>
        <w:rPr>
          <w:b/>
          <w:sz w:val="24"/>
        </w:rPr>
        <w:t>This Section is not applicable to Texas.</w:t>
      </w:r>
    </w:p>
    <w:p w:rsidR="007C273F" w:rsidRDefault="007C273F">
      <w:pPr>
        <w:rPr>
          <w:sz w:val="24"/>
        </w:rPr>
        <w:sectPr w:rsidR="007C273F">
          <w:pgSz w:w="12240" w:h="15840"/>
          <w:pgMar w:top="1500" w:right="0" w:bottom="1180" w:left="960" w:header="0" w:footer="990" w:gutter="0"/>
          <w:cols w:space="720"/>
        </w:sectPr>
      </w:pPr>
    </w:p>
    <w:p w:rsidR="007C273F" w:rsidRDefault="007C273F">
      <w:pPr>
        <w:pStyle w:val="BodyText"/>
        <w:rPr>
          <w:b/>
          <w:sz w:val="20"/>
        </w:rPr>
      </w:pPr>
    </w:p>
    <w:p w:rsidR="007C273F" w:rsidRDefault="007C273F">
      <w:pPr>
        <w:pStyle w:val="BodyText"/>
        <w:rPr>
          <w:b/>
          <w:sz w:val="20"/>
        </w:rPr>
      </w:pPr>
    </w:p>
    <w:p w:rsidR="007C273F" w:rsidRDefault="007C273F">
      <w:pPr>
        <w:pStyle w:val="BodyText"/>
        <w:rPr>
          <w:b/>
          <w:sz w:val="20"/>
        </w:rPr>
      </w:pPr>
    </w:p>
    <w:p w:rsidR="007C273F" w:rsidRDefault="007C273F">
      <w:pPr>
        <w:pStyle w:val="BodyText"/>
        <w:spacing w:before="8" w:after="1"/>
        <w:rPr>
          <w:b/>
          <w:sz w:val="26"/>
        </w:rPr>
      </w:pPr>
    </w:p>
    <w:p w:rsidR="007C273F" w:rsidRDefault="00C2255B">
      <w:pPr>
        <w:pStyle w:val="BodyText"/>
        <w:ind w:left="1220"/>
        <w:rPr>
          <w:sz w:val="20"/>
        </w:rPr>
      </w:pPr>
      <w:r>
        <w:rPr>
          <w:noProof/>
          <w:sz w:val="20"/>
        </w:rPr>
        <w:drawing>
          <wp:inline distT="0" distB="0" distL="0" distR="0">
            <wp:extent cx="4962144" cy="6759511"/>
            <wp:effectExtent l="0" t="0" r="0" b="0"/>
            <wp:docPr id="13" name="image9.png" descr="An abstract painting. The thick paint is raised on the surface in vein like lines forming an abstract pattern of shape and color in pinks and pur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40" cstate="print"/>
                    <a:stretch>
                      <a:fillRect/>
                    </a:stretch>
                  </pic:blipFill>
                  <pic:spPr>
                    <a:xfrm>
                      <a:off x="0" y="0"/>
                      <a:ext cx="4962144" cy="6759511"/>
                    </a:xfrm>
                    <a:prstGeom prst="rect">
                      <a:avLst/>
                    </a:prstGeom>
                  </pic:spPr>
                </pic:pic>
              </a:graphicData>
            </a:graphic>
          </wp:inline>
        </w:drawing>
      </w:r>
    </w:p>
    <w:p w:rsidR="007C273F" w:rsidRDefault="00C2255B">
      <w:pPr>
        <w:spacing w:before="132"/>
        <w:ind w:left="1155" w:right="2134"/>
        <w:jc w:val="center"/>
        <w:rPr>
          <w:sz w:val="20"/>
        </w:rPr>
      </w:pPr>
      <w:r>
        <w:rPr>
          <w:color w:val="211F1F"/>
          <w:sz w:val="20"/>
        </w:rPr>
        <w:t>Image description is on the next page.</w:t>
      </w:r>
    </w:p>
    <w:p w:rsidR="007C273F" w:rsidRDefault="007C273F">
      <w:pPr>
        <w:pStyle w:val="BodyText"/>
      </w:pPr>
    </w:p>
    <w:p w:rsidR="007C273F" w:rsidRDefault="007C273F">
      <w:pPr>
        <w:pStyle w:val="BodyText"/>
        <w:spacing w:before="11"/>
        <w:rPr>
          <w:sz w:val="34"/>
        </w:rPr>
      </w:pPr>
    </w:p>
    <w:p w:rsidR="007C273F" w:rsidRDefault="00C2255B">
      <w:pPr>
        <w:spacing w:line="290" w:lineRule="exact"/>
        <w:ind w:left="1161" w:right="2134"/>
        <w:jc w:val="center"/>
        <w:rPr>
          <w:b/>
          <w:sz w:val="24"/>
        </w:rPr>
      </w:pPr>
      <w:r>
        <w:rPr>
          <w:b/>
          <w:color w:val="231F20"/>
          <w:sz w:val="24"/>
        </w:rPr>
        <w:t>Flower</w:t>
      </w:r>
      <w:r>
        <w:rPr>
          <w:b/>
          <w:color w:val="231F20"/>
          <w:spacing w:val="-6"/>
          <w:sz w:val="24"/>
        </w:rPr>
        <w:t xml:space="preserve"> </w:t>
      </w:r>
      <w:r>
        <w:rPr>
          <w:b/>
          <w:color w:val="231F20"/>
          <w:sz w:val="24"/>
        </w:rPr>
        <w:t>Power</w:t>
      </w:r>
    </w:p>
    <w:p w:rsidR="007C273F" w:rsidRDefault="00C2255B">
      <w:pPr>
        <w:pStyle w:val="BodyText"/>
        <w:spacing w:line="290" w:lineRule="exact"/>
        <w:ind w:left="1165" w:right="2134"/>
        <w:jc w:val="center"/>
      </w:pPr>
      <w:r>
        <w:rPr>
          <w:color w:val="231F20"/>
        </w:rPr>
        <w:t>Acrylic</w:t>
      </w:r>
      <w:r>
        <w:rPr>
          <w:color w:val="231F20"/>
          <w:spacing w:val="-6"/>
        </w:rPr>
        <w:t xml:space="preserve"> </w:t>
      </w:r>
      <w:r>
        <w:rPr>
          <w:color w:val="231F20"/>
        </w:rPr>
        <w:t>Painting</w:t>
      </w:r>
    </w:p>
    <w:p w:rsidR="007C273F" w:rsidRDefault="007C273F">
      <w:pPr>
        <w:spacing w:line="290" w:lineRule="exact"/>
        <w:jc w:val="center"/>
        <w:sectPr w:rsidR="007C273F">
          <w:footerReference w:type="default" r:id="rId41"/>
          <w:pgSz w:w="12240" w:h="15840"/>
          <w:pgMar w:top="1500" w:right="0" w:bottom="880" w:left="960" w:header="0" w:footer="690" w:gutter="0"/>
          <w:cols w:space="720"/>
        </w:sectPr>
      </w:pPr>
    </w:p>
    <w:p w:rsidR="007C273F" w:rsidRDefault="007C273F">
      <w:pPr>
        <w:pStyle w:val="BodyText"/>
        <w:rPr>
          <w:sz w:val="20"/>
        </w:rPr>
      </w:pPr>
    </w:p>
    <w:p w:rsidR="007C273F" w:rsidRDefault="007C273F">
      <w:pPr>
        <w:pStyle w:val="BodyText"/>
        <w:rPr>
          <w:sz w:val="20"/>
        </w:rPr>
      </w:pPr>
    </w:p>
    <w:p w:rsidR="007C273F" w:rsidRDefault="00C2255B">
      <w:pPr>
        <w:spacing w:before="103" w:line="237" w:lineRule="auto"/>
        <w:ind w:left="3675" w:right="4651" w:hanging="3"/>
        <w:jc w:val="center"/>
        <w:rPr>
          <w:b/>
          <w:sz w:val="30"/>
        </w:rPr>
      </w:pPr>
      <w:r>
        <w:rPr>
          <w:b/>
          <w:sz w:val="30"/>
        </w:rPr>
        <w:t xml:space="preserve">Flower Power </w:t>
      </w:r>
      <w:r>
        <w:rPr>
          <w:sz w:val="30"/>
        </w:rPr>
        <w:t xml:space="preserve">Acrylic Painting </w:t>
      </w:r>
      <w:r>
        <w:rPr>
          <w:b/>
          <w:sz w:val="30"/>
        </w:rPr>
        <w:t>Betsy Daves Bass</w:t>
      </w:r>
    </w:p>
    <w:p w:rsidR="007C273F" w:rsidRDefault="007C273F">
      <w:pPr>
        <w:pStyle w:val="BodyText"/>
        <w:rPr>
          <w:b/>
          <w:sz w:val="36"/>
        </w:rPr>
      </w:pPr>
    </w:p>
    <w:p w:rsidR="007C273F" w:rsidRDefault="00C2255B">
      <w:pPr>
        <w:pStyle w:val="BodyText"/>
        <w:spacing w:before="233" w:line="328" w:lineRule="auto"/>
        <w:ind w:left="1250" w:right="2224"/>
        <w:jc w:val="both"/>
      </w:pPr>
      <w:r>
        <w:t>Image</w:t>
      </w:r>
      <w:r>
        <w:rPr>
          <w:spacing w:val="-15"/>
        </w:rPr>
        <w:t xml:space="preserve"> </w:t>
      </w:r>
      <w:r>
        <w:t>Description:</w:t>
      </w:r>
      <w:r>
        <w:rPr>
          <w:spacing w:val="-13"/>
        </w:rPr>
        <w:t xml:space="preserve"> </w:t>
      </w:r>
      <w:r>
        <w:t>An</w:t>
      </w:r>
      <w:r>
        <w:rPr>
          <w:spacing w:val="-13"/>
        </w:rPr>
        <w:t xml:space="preserve"> </w:t>
      </w:r>
      <w:r>
        <w:t>abstract</w:t>
      </w:r>
      <w:r>
        <w:rPr>
          <w:spacing w:val="-13"/>
        </w:rPr>
        <w:t xml:space="preserve"> </w:t>
      </w:r>
      <w:r>
        <w:t>painting.</w:t>
      </w:r>
      <w:r>
        <w:rPr>
          <w:spacing w:val="-13"/>
        </w:rPr>
        <w:t xml:space="preserve"> </w:t>
      </w:r>
      <w:r>
        <w:t>The</w:t>
      </w:r>
      <w:r>
        <w:rPr>
          <w:spacing w:val="-14"/>
        </w:rPr>
        <w:t xml:space="preserve"> </w:t>
      </w:r>
      <w:r>
        <w:t>thick</w:t>
      </w:r>
      <w:r>
        <w:rPr>
          <w:spacing w:val="-13"/>
        </w:rPr>
        <w:t xml:space="preserve"> </w:t>
      </w:r>
      <w:r>
        <w:t>paint</w:t>
      </w:r>
      <w:r>
        <w:rPr>
          <w:spacing w:val="-13"/>
        </w:rPr>
        <w:t xml:space="preserve"> </w:t>
      </w:r>
      <w:r>
        <w:t>is</w:t>
      </w:r>
      <w:r>
        <w:rPr>
          <w:spacing w:val="-14"/>
        </w:rPr>
        <w:t xml:space="preserve"> </w:t>
      </w:r>
      <w:r>
        <w:t>raised on the surface in vein like lines forming an abstract pattern of shape and color in pinks and</w:t>
      </w:r>
      <w:r>
        <w:rPr>
          <w:spacing w:val="-3"/>
        </w:rPr>
        <w:t xml:space="preserve"> </w:t>
      </w:r>
      <w:r>
        <w:t>purples.</w:t>
      </w:r>
    </w:p>
    <w:p w:rsidR="007C273F" w:rsidRDefault="007C273F">
      <w:pPr>
        <w:pStyle w:val="BodyText"/>
        <w:rPr>
          <w:sz w:val="33"/>
        </w:rPr>
      </w:pPr>
    </w:p>
    <w:p w:rsidR="007C273F" w:rsidRDefault="00C2255B">
      <w:pPr>
        <w:pStyle w:val="BodyText"/>
        <w:spacing w:line="328" w:lineRule="auto"/>
        <w:ind w:left="1250" w:right="2223"/>
        <w:jc w:val="both"/>
      </w:pPr>
      <w:r>
        <w:t>“What does Independe</w:t>
      </w:r>
      <w:r>
        <w:t>nt Living mean to me? "Everything". I</w:t>
      </w:r>
      <w:r>
        <w:rPr>
          <w:spacing w:val="-49"/>
        </w:rPr>
        <w:t xml:space="preserve"> </w:t>
      </w:r>
      <w:r>
        <w:t xml:space="preserve">live in an Independent Living </w:t>
      </w:r>
      <w:r>
        <w:rPr>
          <w:spacing w:val="-4"/>
        </w:rPr>
        <w:t xml:space="preserve">Facility. </w:t>
      </w:r>
      <w:r>
        <w:t>And I have the right mix of having</w:t>
      </w:r>
      <w:r>
        <w:rPr>
          <w:spacing w:val="-12"/>
        </w:rPr>
        <w:t xml:space="preserve"> </w:t>
      </w:r>
      <w:r>
        <w:t>my</w:t>
      </w:r>
      <w:r>
        <w:rPr>
          <w:spacing w:val="-11"/>
        </w:rPr>
        <w:t xml:space="preserve"> </w:t>
      </w:r>
      <w:r>
        <w:t>own</w:t>
      </w:r>
      <w:r>
        <w:rPr>
          <w:spacing w:val="-11"/>
        </w:rPr>
        <w:t xml:space="preserve"> </w:t>
      </w:r>
      <w:r>
        <w:t>space</w:t>
      </w:r>
      <w:r>
        <w:rPr>
          <w:spacing w:val="-11"/>
        </w:rPr>
        <w:t xml:space="preserve"> </w:t>
      </w:r>
      <w:r>
        <w:t>and</w:t>
      </w:r>
      <w:r>
        <w:rPr>
          <w:spacing w:val="-11"/>
        </w:rPr>
        <w:t xml:space="preserve"> </w:t>
      </w:r>
      <w:r>
        <w:t>human</w:t>
      </w:r>
      <w:r>
        <w:rPr>
          <w:spacing w:val="-11"/>
        </w:rPr>
        <w:t xml:space="preserve"> </w:t>
      </w:r>
      <w:r>
        <w:t>contact.</w:t>
      </w:r>
      <w:r>
        <w:rPr>
          <w:spacing w:val="-11"/>
        </w:rPr>
        <w:t xml:space="preserve"> </w:t>
      </w:r>
      <w:r>
        <w:t>I</w:t>
      </w:r>
      <w:r>
        <w:rPr>
          <w:spacing w:val="-11"/>
        </w:rPr>
        <w:t xml:space="preserve"> </w:t>
      </w:r>
      <w:r>
        <w:t>have</w:t>
      </w:r>
      <w:r>
        <w:rPr>
          <w:spacing w:val="-11"/>
        </w:rPr>
        <w:t xml:space="preserve"> </w:t>
      </w:r>
      <w:r>
        <w:t>a</w:t>
      </w:r>
      <w:r>
        <w:rPr>
          <w:spacing w:val="-11"/>
        </w:rPr>
        <w:t xml:space="preserve"> </w:t>
      </w:r>
      <w:r>
        <w:t>two-bedroom apartment,</w:t>
      </w:r>
      <w:r>
        <w:rPr>
          <w:spacing w:val="-13"/>
        </w:rPr>
        <w:t xml:space="preserve"> </w:t>
      </w:r>
      <w:r>
        <w:t>one</w:t>
      </w:r>
      <w:r>
        <w:rPr>
          <w:spacing w:val="-13"/>
        </w:rPr>
        <w:t xml:space="preserve"> </w:t>
      </w:r>
      <w:r>
        <w:t>of</w:t>
      </w:r>
      <w:r>
        <w:rPr>
          <w:spacing w:val="-12"/>
        </w:rPr>
        <w:t xml:space="preserve"> </w:t>
      </w:r>
      <w:r>
        <w:t>which</w:t>
      </w:r>
      <w:r>
        <w:rPr>
          <w:spacing w:val="-13"/>
        </w:rPr>
        <w:t xml:space="preserve"> </w:t>
      </w:r>
      <w:r>
        <w:t>is</w:t>
      </w:r>
      <w:r>
        <w:rPr>
          <w:spacing w:val="-12"/>
        </w:rPr>
        <w:t xml:space="preserve"> </w:t>
      </w:r>
      <w:r>
        <w:t>my</w:t>
      </w:r>
      <w:r>
        <w:rPr>
          <w:spacing w:val="-12"/>
        </w:rPr>
        <w:t xml:space="preserve"> </w:t>
      </w:r>
      <w:r>
        <w:t>art</w:t>
      </w:r>
      <w:r>
        <w:rPr>
          <w:spacing w:val="-11"/>
        </w:rPr>
        <w:t xml:space="preserve"> </w:t>
      </w:r>
      <w:r>
        <w:t>studio.</w:t>
      </w:r>
      <w:r>
        <w:rPr>
          <w:spacing w:val="-12"/>
        </w:rPr>
        <w:t xml:space="preserve"> </w:t>
      </w:r>
      <w:r>
        <w:t>Here</w:t>
      </w:r>
      <w:r>
        <w:rPr>
          <w:spacing w:val="-12"/>
        </w:rPr>
        <w:t xml:space="preserve"> </w:t>
      </w:r>
      <w:r>
        <w:t>I</w:t>
      </w:r>
      <w:r>
        <w:rPr>
          <w:spacing w:val="-12"/>
        </w:rPr>
        <w:t xml:space="preserve"> </w:t>
      </w:r>
      <w:r>
        <w:t>have</w:t>
      </w:r>
      <w:r>
        <w:rPr>
          <w:spacing w:val="-11"/>
        </w:rPr>
        <w:t xml:space="preserve"> </w:t>
      </w:r>
      <w:r>
        <w:t>freedom</w:t>
      </w:r>
      <w:r>
        <w:rPr>
          <w:spacing w:val="-13"/>
        </w:rPr>
        <w:t xml:space="preserve"> </w:t>
      </w:r>
      <w:r>
        <w:t>of expression and can experiment with abstraction and realism. I have stayed out of psychiatric hospitals for seven years largely due to my living situation. It is God who gives me my art and I give</w:t>
      </w:r>
      <w:r>
        <w:rPr>
          <w:spacing w:val="-6"/>
        </w:rPr>
        <w:t xml:space="preserve"> </w:t>
      </w:r>
      <w:r>
        <w:t>back</w:t>
      </w:r>
      <w:r>
        <w:rPr>
          <w:spacing w:val="-6"/>
        </w:rPr>
        <w:t xml:space="preserve"> </w:t>
      </w:r>
      <w:r>
        <w:t>to</w:t>
      </w:r>
      <w:r>
        <w:rPr>
          <w:spacing w:val="-6"/>
        </w:rPr>
        <w:t xml:space="preserve"> </w:t>
      </w:r>
      <w:r>
        <w:t>God</w:t>
      </w:r>
      <w:r>
        <w:rPr>
          <w:spacing w:val="-6"/>
        </w:rPr>
        <w:t xml:space="preserve"> </w:t>
      </w:r>
      <w:r>
        <w:t>my</w:t>
      </w:r>
      <w:r>
        <w:rPr>
          <w:spacing w:val="-6"/>
        </w:rPr>
        <w:t xml:space="preserve"> </w:t>
      </w:r>
      <w:r>
        <w:t>art.</w:t>
      </w:r>
      <w:r>
        <w:rPr>
          <w:spacing w:val="-6"/>
        </w:rPr>
        <w:t xml:space="preserve"> </w:t>
      </w:r>
      <w:r>
        <w:t>This</w:t>
      </w:r>
      <w:r>
        <w:rPr>
          <w:spacing w:val="-6"/>
        </w:rPr>
        <w:t xml:space="preserve"> </w:t>
      </w:r>
      <w:r>
        <w:t>piece</w:t>
      </w:r>
      <w:r>
        <w:rPr>
          <w:spacing w:val="-6"/>
        </w:rPr>
        <w:t xml:space="preserve"> </w:t>
      </w:r>
      <w:r>
        <w:t>is</w:t>
      </w:r>
      <w:r>
        <w:rPr>
          <w:spacing w:val="-6"/>
        </w:rPr>
        <w:t xml:space="preserve"> </w:t>
      </w:r>
      <w:r>
        <w:t>titled</w:t>
      </w:r>
      <w:r>
        <w:rPr>
          <w:spacing w:val="-6"/>
        </w:rPr>
        <w:t xml:space="preserve"> </w:t>
      </w:r>
      <w:r>
        <w:t>"Flower</w:t>
      </w:r>
      <w:r>
        <w:rPr>
          <w:spacing w:val="-6"/>
        </w:rPr>
        <w:t xml:space="preserve"> </w:t>
      </w:r>
      <w:r>
        <w:t>Power".</w:t>
      </w:r>
      <w:r>
        <w:rPr>
          <w:spacing w:val="-6"/>
        </w:rPr>
        <w:t xml:space="preserve"> </w:t>
      </w:r>
      <w:r>
        <w:t>This gives me strength to live</w:t>
      </w:r>
      <w:r>
        <w:rPr>
          <w:spacing w:val="-2"/>
        </w:rPr>
        <w:t xml:space="preserve"> </w:t>
      </w:r>
      <w:r>
        <w:rPr>
          <w:spacing w:val="-4"/>
        </w:rPr>
        <w:t>independently.”</w:t>
      </w:r>
    </w:p>
    <w:p w:rsidR="007C273F" w:rsidRDefault="007C273F">
      <w:pPr>
        <w:spacing w:line="328" w:lineRule="auto"/>
        <w:jc w:val="both"/>
        <w:sectPr w:rsidR="007C273F">
          <w:footerReference w:type="default" r:id="rId42"/>
          <w:pgSz w:w="12240" w:h="15840"/>
          <w:pgMar w:top="1500" w:right="0" w:bottom="280" w:left="960" w:header="0" w:footer="0" w:gutter="0"/>
          <w:cols w:space="720"/>
        </w:sectPr>
      </w:pPr>
    </w:p>
    <w:p w:rsidR="007C273F" w:rsidRDefault="007C273F">
      <w:pPr>
        <w:pStyle w:val="BodyText"/>
        <w:spacing w:before="10"/>
        <w:rPr>
          <w:sz w:val="10"/>
        </w:rPr>
      </w:pPr>
    </w:p>
    <w:p w:rsidR="007C273F" w:rsidRDefault="00C2255B">
      <w:pPr>
        <w:pStyle w:val="Heading1"/>
        <w:spacing w:before="100"/>
      </w:pPr>
      <w:bookmarkStart w:id="6" w:name="_TOC_250004"/>
      <w:bookmarkEnd w:id="6"/>
      <w:r>
        <w:t>Section 5: Statewide Independent Living Council (SILC)</w:t>
      </w:r>
    </w:p>
    <w:p w:rsidR="007C273F" w:rsidRDefault="007C273F">
      <w:pPr>
        <w:pStyle w:val="BodyText"/>
        <w:rPr>
          <w:b/>
        </w:rPr>
      </w:pPr>
    </w:p>
    <w:p w:rsidR="007C273F" w:rsidRDefault="00C2255B">
      <w:pPr>
        <w:pStyle w:val="ListParagraph"/>
        <w:numPr>
          <w:ilvl w:val="1"/>
          <w:numId w:val="7"/>
        </w:numPr>
        <w:tabs>
          <w:tab w:val="left" w:pos="990"/>
        </w:tabs>
        <w:ind w:hanging="510"/>
        <w:rPr>
          <w:b/>
          <w:sz w:val="24"/>
        </w:rPr>
      </w:pPr>
      <w:r>
        <w:rPr>
          <w:b/>
          <w:sz w:val="24"/>
          <w:u w:val="thick"/>
        </w:rPr>
        <w:t>Establishment of</w:t>
      </w:r>
      <w:r>
        <w:rPr>
          <w:b/>
          <w:spacing w:val="-4"/>
          <w:sz w:val="24"/>
          <w:u w:val="thick"/>
        </w:rPr>
        <w:t xml:space="preserve"> </w:t>
      </w:r>
      <w:r>
        <w:rPr>
          <w:b/>
          <w:sz w:val="24"/>
          <w:u w:val="thick"/>
        </w:rPr>
        <w:t>SILC</w:t>
      </w:r>
    </w:p>
    <w:p w:rsidR="007C273F" w:rsidRDefault="00C2255B">
      <w:pPr>
        <w:spacing w:before="1"/>
        <w:ind w:left="480"/>
        <w:rPr>
          <w:b/>
          <w:sz w:val="24"/>
        </w:rPr>
      </w:pPr>
      <w:r>
        <w:rPr>
          <w:b/>
          <w:sz w:val="24"/>
        </w:rPr>
        <w:t>How the SILC is established and SILC autonomy is assured.</w:t>
      </w:r>
    </w:p>
    <w:p w:rsidR="007C273F" w:rsidRDefault="007C273F">
      <w:pPr>
        <w:pStyle w:val="BodyText"/>
        <w:rPr>
          <w:b/>
        </w:rPr>
      </w:pPr>
    </w:p>
    <w:p w:rsidR="007C273F" w:rsidRDefault="00C2255B">
      <w:pPr>
        <w:pStyle w:val="BodyText"/>
        <w:ind w:left="480" w:right="1494"/>
      </w:pPr>
      <w:r>
        <w:t>Texas State Independent Living Council (SILC) is a private, non-profit with the mission to assist Texans with disabilities to live as independently as they choose. Texas SILC was established following revisions to the Rehabilitation Act of 1973, as amended</w:t>
      </w:r>
      <w:r>
        <w:t xml:space="preserve"> in 1992, when the SILC requirement was introduced (29 United States Code §796d; and 34 C.F.R. §364.21). Texas SILC was then created as an independent council pursuant to state law (40 Tex. Admin. Code § 101.401), and it received its 501(c)(3) status in 19</w:t>
      </w:r>
      <w:r>
        <w:t>98.</w:t>
      </w:r>
    </w:p>
    <w:p w:rsidR="007C273F" w:rsidRDefault="00C2255B">
      <w:pPr>
        <w:pStyle w:val="BodyText"/>
        <w:ind w:left="480" w:right="1445"/>
      </w:pPr>
      <w:r>
        <w:t>The Texas Workforce Innovation Act of 2014 reauthorized SILC’s nationally and broaden the scope of their responsibilities, including the ability to develop resources for the Independent Living Network.</w:t>
      </w:r>
    </w:p>
    <w:p w:rsidR="007C273F" w:rsidRDefault="007C273F">
      <w:pPr>
        <w:pStyle w:val="BodyText"/>
        <w:spacing w:before="1"/>
      </w:pPr>
    </w:p>
    <w:p w:rsidR="007C273F" w:rsidRDefault="00C2255B">
      <w:pPr>
        <w:pStyle w:val="BodyText"/>
        <w:tabs>
          <w:tab w:val="left" w:pos="8114"/>
        </w:tabs>
        <w:ind w:left="480" w:right="1460"/>
      </w:pPr>
      <w:r>
        <w:t>Texas SILC is tasked with developing and monitori</w:t>
      </w:r>
      <w:r>
        <w:t>ng a multi-year plan that sets the parameters and establishes the goals for the provision of the Independent Living services in Texas. Other roles of the Texas SILC are systems advocacy, education of the public regarding disability-related topics, resource</w:t>
      </w:r>
      <w:r>
        <w:t xml:space="preserve"> development to carry out goals and activities as established by the State Plan for Independent Living, and provision of technical assistance concerning the Independent Living philosophy</w:t>
      </w:r>
      <w:r>
        <w:rPr>
          <w:spacing w:val="-13"/>
        </w:rPr>
        <w:t xml:space="preserve"> </w:t>
      </w:r>
      <w:r>
        <w:t>and</w:t>
      </w:r>
      <w:r>
        <w:rPr>
          <w:spacing w:val="-1"/>
        </w:rPr>
        <w:t xml:space="preserve"> </w:t>
      </w:r>
      <w:r>
        <w:t>approach.</w:t>
      </w:r>
      <w:r>
        <w:tab/>
        <w:t>As part of this effort, the Texas SILC conducts several</w:t>
      </w:r>
      <w:r>
        <w:t xml:space="preserve"> public hearings throughout the state to gather the input of individuals with disabilities, their family members, seniors, and human service providers.</w:t>
      </w:r>
    </w:p>
    <w:p w:rsidR="007C273F" w:rsidRDefault="007C273F">
      <w:pPr>
        <w:pStyle w:val="BodyText"/>
        <w:spacing w:before="10"/>
        <w:rPr>
          <w:sz w:val="23"/>
        </w:rPr>
      </w:pPr>
    </w:p>
    <w:p w:rsidR="007C273F" w:rsidRDefault="00C2255B">
      <w:pPr>
        <w:pStyle w:val="BodyText"/>
        <w:ind w:left="480" w:right="1718"/>
      </w:pPr>
      <w:r>
        <w:t>The Texas SILC is led by a Governor-appointed Council that consist of a majority of Members who have a disability and who provide leadership and guidance over the organization’s activities. In 1992, the Federal Rehabilitation Act was amended to authorize t</w:t>
      </w:r>
      <w:r>
        <w:t>he formation of Consumer- Directed Independent Living Councils in all states for the purpose of planning, monitoring, and evaluating the provision of Independent Living Services. The Texas SILC and its staff complete daily activities while upholding the pr</w:t>
      </w:r>
      <w:r>
        <w:t>inciples of Independent Living Movement: peer support, self-help, self-determination, equality, and positive systemic change. The mission of the Texas SILC is to ensure that Texans with disabilities have access to quality Independent Living services by pro</w:t>
      </w:r>
      <w:r>
        <w:t>viding a framework for service delivery. The SILC, with the guidance of the State Plan for Independent Living, has set these goals:</w:t>
      </w:r>
    </w:p>
    <w:p w:rsidR="007C273F" w:rsidRDefault="00C2255B">
      <w:pPr>
        <w:pStyle w:val="ListParagraph"/>
        <w:numPr>
          <w:ilvl w:val="2"/>
          <w:numId w:val="7"/>
        </w:numPr>
        <w:tabs>
          <w:tab w:val="left" w:pos="1200"/>
          <w:tab w:val="left" w:pos="1201"/>
        </w:tabs>
        <w:spacing w:before="1"/>
        <w:ind w:right="1599"/>
        <w:rPr>
          <w:rFonts w:ascii="Symbol" w:hAnsi="Symbol"/>
          <w:sz w:val="24"/>
        </w:rPr>
      </w:pPr>
      <w:r>
        <w:rPr>
          <w:sz w:val="24"/>
        </w:rPr>
        <w:t>Develop a comprehensive, three-year plan that will structure the provision and expansion of Independent Living services in t</w:t>
      </w:r>
      <w:r>
        <w:rPr>
          <w:sz w:val="24"/>
        </w:rPr>
        <w:t>he state</w:t>
      </w:r>
      <w:r>
        <w:rPr>
          <w:spacing w:val="-22"/>
          <w:sz w:val="24"/>
        </w:rPr>
        <w:t xml:space="preserve"> </w:t>
      </w:r>
      <w:r>
        <w:rPr>
          <w:sz w:val="24"/>
        </w:rPr>
        <w:t>of Texas;</w:t>
      </w:r>
    </w:p>
    <w:p w:rsidR="007C273F" w:rsidRDefault="007C273F">
      <w:pPr>
        <w:rPr>
          <w:rFonts w:ascii="Symbol" w:hAnsi="Symbol"/>
          <w:sz w:val="24"/>
        </w:rPr>
        <w:sectPr w:rsidR="007C273F">
          <w:footerReference w:type="default" r:id="rId43"/>
          <w:pgSz w:w="12240" w:h="15840"/>
          <w:pgMar w:top="1500" w:right="0" w:bottom="1180" w:left="960" w:header="0" w:footer="990" w:gutter="0"/>
          <w:pgNumType w:start="69"/>
          <w:cols w:space="720"/>
        </w:sectPr>
      </w:pPr>
    </w:p>
    <w:p w:rsidR="007C273F" w:rsidRDefault="00C2255B">
      <w:pPr>
        <w:pStyle w:val="ListParagraph"/>
        <w:numPr>
          <w:ilvl w:val="2"/>
          <w:numId w:val="7"/>
        </w:numPr>
        <w:tabs>
          <w:tab w:val="left" w:pos="1200"/>
          <w:tab w:val="left" w:pos="1201"/>
        </w:tabs>
        <w:spacing w:before="84" w:line="237" w:lineRule="auto"/>
        <w:ind w:right="1554"/>
        <w:rPr>
          <w:rFonts w:ascii="Symbol" w:hAnsi="Symbol"/>
          <w:sz w:val="24"/>
        </w:rPr>
      </w:pPr>
      <w:r>
        <w:rPr>
          <w:sz w:val="24"/>
        </w:rPr>
        <w:t>Monitor the ongoing implementation of the State Plan for</w:t>
      </w:r>
      <w:r>
        <w:rPr>
          <w:spacing w:val="-29"/>
          <w:sz w:val="24"/>
        </w:rPr>
        <w:t xml:space="preserve"> </w:t>
      </w:r>
      <w:r>
        <w:rPr>
          <w:sz w:val="24"/>
        </w:rPr>
        <w:t>Independent Living;</w:t>
      </w:r>
    </w:p>
    <w:p w:rsidR="007C273F" w:rsidRDefault="00C2255B">
      <w:pPr>
        <w:pStyle w:val="ListParagraph"/>
        <w:numPr>
          <w:ilvl w:val="2"/>
          <w:numId w:val="7"/>
        </w:numPr>
        <w:tabs>
          <w:tab w:val="left" w:pos="1200"/>
          <w:tab w:val="left" w:pos="1201"/>
        </w:tabs>
        <w:spacing w:before="3" w:line="237" w:lineRule="auto"/>
        <w:ind w:right="1825"/>
        <w:rPr>
          <w:rFonts w:ascii="Symbol" w:hAnsi="Symbol"/>
          <w:sz w:val="24"/>
        </w:rPr>
      </w:pPr>
      <w:r>
        <w:rPr>
          <w:sz w:val="24"/>
        </w:rPr>
        <w:t>Evaluate the effectiveness of the current State Plan for</w:t>
      </w:r>
      <w:r>
        <w:rPr>
          <w:spacing w:val="-26"/>
          <w:sz w:val="24"/>
        </w:rPr>
        <w:t xml:space="preserve"> </w:t>
      </w:r>
      <w:r>
        <w:rPr>
          <w:sz w:val="24"/>
        </w:rPr>
        <w:t>Independent Living;</w:t>
      </w:r>
    </w:p>
    <w:p w:rsidR="007C273F" w:rsidRDefault="00C2255B">
      <w:pPr>
        <w:pStyle w:val="ListParagraph"/>
        <w:numPr>
          <w:ilvl w:val="2"/>
          <w:numId w:val="7"/>
        </w:numPr>
        <w:tabs>
          <w:tab w:val="left" w:pos="1200"/>
          <w:tab w:val="left" w:pos="1201"/>
        </w:tabs>
        <w:spacing w:before="3" w:line="237" w:lineRule="auto"/>
        <w:ind w:right="1487"/>
        <w:rPr>
          <w:rFonts w:ascii="Symbol" w:hAnsi="Symbol"/>
          <w:sz w:val="24"/>
        </w:rPr>
      </w:pPr>
      <w:r>
        <w:rPr>
          <w:sz w:val="24"/>
        </w:rPr>
        <w:t>Increase funding and resources for the provision of Independent</w:t>
      </w:r>
      <w:r>
        <w:rPr>
          <w:spacing w:val="-23"/>
          <w:sz w:val="24"/>
        </w:rPr>
        <w:t xml:space="preserve"> </w:t>
      </w:r>
      <w:r>
        <w:rPr>
          <w:sz w:val="24"/>
        </w:rPr>
        <w:t>Living services in the</w:t>
      </w:r>
      <w:r>
        <w:rPr>
          <w:spacing w:val="-2"/>
          <w:sz w:val="24"/>
        </w:rPr>
        <w:t xml:space="preserve"> </w:t>
      </w:r>
      <w:r>
        <w:rPr>
          <w:sz w:val="24"/>
        </w:rPr>
        <w:t>state;</w:t>
      </w:r>
    </w:p>
    <w:p w:rsidR="007C273F" w:rsidRDefault="00C2255B">
      <w:pPr>
        <w:pStyle w:val="ListParagraph"/>
        <w:numPr>
          <w:ilvl w:val="2"/>
          <w:numId w:val="7"/>
        </w:numPr>
        <w:tabs>
          <w:tab w:val="left" w:pos="1200"/>
          <w:tab w:val="left" w:pos="1201"/>
        </w:tabs>
        <w:spacing w:before="4" w:line="237" w:lineRule="auto"/>
        <w:ind w:right="2524"/>
        <w:rPr>
          <w:rFonts w:ascii="Symbol" w:hAnsi="Symbol"/>
          <w:sz w:val="24"/>
        </w:rPr>
      </w:pPr>
      <w:r>
        <w:rPr>
          <w:sz w:val="24"/>
        </w:rPr>
        <w:t>Improve public awareness and understanding regarding the Independent Living movement and issues related to</w:t>
      </w:r>
      <w:r>
        <w:rPr>
          <w:spacing w:val="-25"/>
          <w:sz w:val="24"/>
        </w:rPr>
        <w:t xml:space="preserve"> </w:t>
      </w:r>
      <w:r>
        <w:rPr>
          <w:sz w:val="24"/>
        </w:rPr>
        <w:t>disability;</w:t>
      </w:r>
    </w:p>
    <w:p w:rsidR="007C273F" w:rsidRDefault="00C2255B">
      <w:pPr>
        <w:pStyle w:val="ListParagraph"/>
        <w:numPr>
          <w:ilvl w:val="2"/>
          <w:numId w:val="7"/>
        </w:numPr>
        <w:tabs>
          <w:tab w:val="left" w:pos="1200"/>
          <w:tab w:val="left" w:pos="1201"/>
        </w:tabs>
        <w:spacing w:before="1"/>
        <w:ind w:right="1664"/>
        <w:rPr>
          <w:rFonts w:ascii="Symbol" w:hAnsi="Symbol"/>
          <w:sz w:val="24"/>
        </w:rPr>
      </w:pPr>
      <w:r>
        <w:rPr>
          <w:sz w:val="24"/>
        </w:rPr>
        <w:t>Provide technical assistance and training f</w:t>
      </w:r>
      <w:r>
        <w:rPr>
          <w:sz w:val="24"/>
        </w:rPr>
        <w:t>or both public and private entities in order that they might better assist persons with</w:t>
      </w:r>
      <w:r>
        <w:rPr>
          <w:spacing w:val="-32"/>
          <w:sz w:val="24"/>
        </w:rPr>
        <w:t xml:space="preserve"> </w:t>
      </w:r>
      <w:r>
        <w:rPr>
          <w:sz w:val="24"/>
        </w:rPr>
        <w:t>disabilities in achieving their Independent Living goals;</w:t>
      </w:r>
      <w:r>
        <w:rPr>
          <w:spacing w:val="-7"/>
          <w:sz w:val="24"/>
        </w:rPr>
        <w:t xml:space="preserve"> </w:t>
      </w:r>
      <w:r>
        <w:rPr>
          <w:sz w:val="24"/>
        </w:rPr>
        <w:t>and</w:t>
      </w:r>
    </w:p>
    <w:p w:rsidR="007C273F" w:rsidRDefault="00C2255B">
      <w:pPr>
        <w:pStyle w:val="ListParagraph"/>
        <w:numPr>
          <w:ilvl w:val="2"/>
          <w:numId w:val="7"/>
        </w:numPr>
        <w:tabs>
          <w:tab w:val="left" w:pos="1200"/>
          <w:tab w:val="left" w:pos="1201"/>
        </w:tabs>
        <w:ind w:right="1453"/>
        <w:rPr>
          <w:rFonts w:ascii="Symbol" w:hAnsi="Symbol"/>
          <w:sz w:val="24"/>
        </w:rPr>
      </w:pPr>
      <w:r>
        <w:rPr>
          <w:sz w:val="24"/>
        </w:rPr>
        <w:t>Assist in the development of public policy that promotes systemic change toward the successful integration</w:t>
      </w:r>
      <w:r>
        <w:rPr>
          <w:sz w:val="24"/>
        </w:rPr>
        <w:t xml:space="preserve"> of people with disabilities</w:t>
      </w:r>
      <w:r>
        <w:rPr>
          <w:spacing w:val="-33"/>
          <w:sz w:val="24"/>
        </w:rPr>
        <w:t xml:space="preserve"> </w:t>
      </w:r>
      <w:r>
        <w:rPr>
          <w:sz w:val="24"/>
        </w:rPr>
        <w:t>into the mainstream of</w:t>
      </w:r>
      <w:r>
        <w:rPr>
          <w:spacing w:val="-2"/>
          <w:sz w:val="24"/>
        </w:rPr>
        <w:t xml:space="preserve"> </w:t>
      </w:r>
      <w:r>
        <w:rPr>
          <w:sz w:val="24"/>
        </w:rPr>
        <w:t>society.</w:t>
      </w:r>
    </w:p>
    <w:p w:rsidR="007C273F" w:rsidRDefault="007C273F">
      <w:pPr>
        <w:pStyle w:val="BodyText"/>
        <w:spacing w:before="8"/>
        <w:rPr>
          <w:sz w:val="23"/>
        </w:rPr>
      </w:pPr>
    </w:p>
    <w:p w:rsidR="007C273F" w:rsidRDefault="00C2255B">
      <w:pPr>
        <w:pStyle w:val="BodyText"/>
        <w:ind w:left="480" w:right="1499"/>
      </w:pPr>
      <w:r>
        <w:t>Members of the Texas SILC are Governor-appointed and serve on a voluntary basis. The SILC works in collaboration with Texas’ 27 Centers for Independent Living, Texas Health and Human Services Co</w:t>
      </w:r>
      <w:r>
        <w:t>mmission, and other organizations to develop a three-year strategic plan, the SPIL. The Texas SILC is also charged with providing technical assistance to persons in disability-related fields, grassroots consumer-directed groups seeking to expand the Indepe</w:t>
      </w:r>
      <w:r>
        <w:t>ndent Living network, individuals with disabilities, and the public concerning Independent Living issues.</w:t>
      </w:r>
    </w:p>
    <w:p w:rsidR="007C273F" w:rsidRDefault="007C273F">
      <w:pPr>
        <w:pStyle w:val="BodyText"/>
        <w:spacing w:before="11"/>
        <w:rPr>
          <w:sz w:val="23"/>
        </w:rPr>
      </w:pPr>
    </w:p>
    <w:p w:rsidR="007C273F" w:rsidRDefault="00C2255B">
      <w:pPr>
        <w:pStyle w:val="BodyText"/>
        <w:ind w:left="480" w:right="1465"/>
      </w:pPr>
      <w:r>
        <w:t>Texas SILC, through collaborations with Centers for Independent Living across the State, are the only consumer-led entities that serve Texans with di</w:t>
      </w:r>
      <w:r>
        <w:t>sabilities regardless of disability type, race, socioeconomic position, age, or gender. The Network of Centers for Independent Living is uniquely positioned to provide comprehensive, consumer-directed and controlled planning for Independent Living goals as</w:t>
      </w:r>
      <w:r>
        <w:t xml:space="preserve"> well as support to encourage self- advocacy and development through active engagement in transportation planning organizations.</w:t>
      </w:r>
    </w:p>
    <w:p w:rsidR="007C273F" w:rsidRDefault="007C273F">
      <w:pPr>
        <w:pStyle w:val="BodyText"/>
      </w:pPr>
    </w:p>
    <w:p w:rsidR="007C273F" w:rsidRDefault="00C2255B">
      <w:pPr>
        <w:pStyle w:val="BodyText"/>
        <w:ind w:left="480" w:right="1408"/>
      </w:pPr>
      <w:r>
        <w:t>For two decades, Texas SILC has hosted a successful advocacy and leadership-focused events with participants located throughout the State and country. The Texas SILC has received national recognition for the structure and content targeted to individuals wi</w:t>
      </w:r>
      <w:r>
        <w:t xml:space="preserve">th disabilities, their families, service providers, rehabilitation counselors, and other members of the disability community. These events foster strong partnerships with a variety of agencies, support networks, and individuals with disabilities to create </w:t>
      </w:r>
      <w:r>
        <w:t>a comprehensive Independent Living collaboration within Texas.</w:t>
      </w:r>
    </w:p>
    <w:p w:rsidR="007C273F" w:rsidRDefault="007C273F">
      <w:pPr>
        <w:pStyle w:val="BodyText"/>
        <w:spacing w:before="1"/>
      </w:pPr>
    </w:p>
    <w:p w:rsidR="007C273F" w:rsidRDefault="00C2255B">
      <w:pPr>
        <w:pStyle w:val="BodyText"/>
        <w:ind w:left="480" w:right="1603"/>
      </w:pPr>
      <w:r>
        <w:t>Along with SILC’s main priorities outlined above, it has also been successful in increasing resources for the Independent Living Network by maintaining</w:t>
      </w:r>
    </w:p>
    <w:p w:rsidR="007C273F" w:rsidRDefault="007C273F">
      <w:pPr>
        <w:sectPr w:rsidR="007C273F">
          <w:pgSz w:w="12240" w:h="15840"/>
          <w:pgMar w:top="1360" w:right="0" w:bottom="1180" w:left="960" w:header="0" w:footer="990" w:gutter="0"/>
          <w:cols w:space="720"/>
        </w:sectPr>
      </w:pPr>
    </w:p>
    <w:p w:rsidR="007C273F" w:rsidRDefault="00C2255B">
      <w:pPr>
        <w:pStyle w:val="BodyText"/>
        <w:spacing w:before="81"/>
        <w:ind w:left="480" w:right="1441"/>
      </w:pPr>
      <w:r>
        <w:t xml:space="preserve">additional grant funding. </w:t>
      </w:r>
      <w:r>
        <w:t>In the past several years, the SILC has been able to secure grants through agencies such as the Administration on Community Living Paralysis Resource Centers Pilot Program, Texas Department of Transportation (TxDOT), and the Texas Council for Developmental</w:t>
      </w:r>
      <w:r>
        <w:t xml:space="preserve"> Disabilities. Since FY14 and the passage of the Workforce Opportunity and Innovation Act that authorized SILC resource development, Texas SILC has secured two grants from TxDOT totaling $865,223 and five grants from Texas Council for Developmental Disabil</w:t>
      </w:r>
      <w:r>
        <w:t>ities totaling $1,424,085. These projects were guided by the State Plan advocacy goals and included: creating new accessible transportation options in Centers; completing a statewide assessment of accessible transportation; improving leadership, developmen</w:t>
      </w:r>
      <w:r>
        <w:t>t, and advocacy; supporting health and fitness projects in Centers for Independent Living; hosting annual Accessible Transportation Summits; and creating new peer support and accessible housing programs</w:t>
      </w:r>
      <w:r>
        <w:rPr>
          <w:spacing w:val="-29"/>
        </w:rPr>
        <w:t xml:space="preserve"> </w:t>
      </w:r>
      <w:r>
        <w:t>in Centers for Independent Living. Most recently, Tex</w:t>
      </w:r>
      <w:r>
        <w:t>as SILC secured</w:t>
      </w:r>
      <w:r>
        <w:rPr>
          <w:spacing w:val="-9"/>
        </w:rPr>
        <w:t xml:space="preserve"> </w:t>
      </w:r>
      <w:r>
        <w:t>a</w:t>
      </w:r>
    </w:p>
    <w:p w:rsidR="007C273F" w:rsidRDefault="00C2255B">
      <w:pPr>
        <w:pStyle w:val="BodyText"/>
        <w:spacing w:before="1"/>
        <w:ind w:left="480" w:right="1510"/>
      </w:pPr>
      <w:r>
        <w:t>$600,000 three-year cooperative agreement with Administration on Community Living for a State Paralysis Resource Center Pilot Project. This pilot includes the creation of the Virtual Independent Living Services</w:t>
      </w:r>
      <w:r>
        <w:rPr>
          <w:spacing w:val="-33"/>
        </w:rPr>
        <w:t xml:space="preserve"> </w:t>
      </w:r>
      <w:r>
        <w:t>project, which is using available telemedicine technology to reach unserved and underserved Texans with paralysis to ensure access to peer support, independent living, and community resources. Texas SILC will continue to partner with Texas Centers for Inde</w:t>
      </w:r>
      <w:r>
        <w:t xml:space="preserve">pendent Living on capacity building projects and engage with its nearly 100 organizations to improve access to services for Texans with disabilities. </w:t>
      </w:r>
      <w:r>
        <w:rPr>
          <w:color w:val="0D0D0D"/>
        </w:rPr>
        <w:t>The Texas State Independent Living Council is privileged to participate in these projects and plans to exe</w:t>
      </w:r>
      <w:r>
        <w:rPr>
          <w:color w:val="0D0D0D"/>
        </w:rPr>
        <w:t>rcise its authority to continue these and other projects in the upcoming fiscal years to ensure Texans with disabilities thrive in their respective</w:t>
      </w:r>
      <w:r>
        <w:rPr>
          <w:color w:val="0D0D0D"/>
          <w:spacing w:val="-14"/>
        </w:rPr>
        <w:t xml:space="preserve"> </w:t>
      </w:r>
      <w:r>
        <w:rPr>
          <w:color w:val="0D0D0D"/>
        </w:rPr>
        <w:t>communities.</w:t>
      </w:r>
    </w:p>
    <w:p w:rsidR="007C273F" w:rsidRDefault="007C273F">
      <w:pPr>
        <w:pStyle w:val="BodyText"/>
        <w:spacing w:before="10"/>
        <w:rPr>
          <w:sz w:val="23"/>
        </w:rPr>
      </w:pPr>
    </w:p>
    <w:p w:rsidR="007C273F" w:rsidRDefault="00C2255B">
      <w:pPr>
        <w:pStyle w:val="BodyText"/>
        <w:ind w:left="480" w:right="1482"/>
      </w:pPr>
      <w:r>
        <w:rPr>
          <w:color w:val="0D0D0D"/>
        </w:rPr>
        <w:t>The Texas SILC has established fiscal policies and procedures that govern the expenditure of f</w:t>
      </w:r>
      <w:r>
        <w:rPr>
          <w:color w:val="0D0D0D"/>
        </w:rPr>
        <w:t>unds. Proper use of fiscal resources will be routinely monitored by the Texas Health and Human Services Commission. This monitoring includes a review of Texas State Independent Living Council billings for reimbursements, discussion of budget status at quar</w:t>
      </w:r>
      <w:r>
        <w:rPr>
          <w:color w:val="0D0D0D"/>
        </w:rPr>
        <w:t>terly Texas SILC meetings, and compliance with established protocols should budget changes be requested. Additional monitoring activities include annual independent audits and periodic self-assessment of Texas SILC operations in relation to standards and i</w:t>
      </w:r>
      <w:r>
        <w:rPr>
          <w:color w:val="0D0D0D"/>
        </w:rPr>
        <w:t>ndicators.</w:t>
      </w:r>
    </w:p>
    <w:p w:rsidR="007C273F" w:rsidRDefault="007C273F">
      <w:pPr>
        <w:pStyle w:val="BodyText"/>
        <w:spacing w:before="2"/>
      </w:pPr>
    </w:p>
    <w:p w:rsidR="007C273F" w:rsidRDefault="00C2255B">
      <w:pPr>
        <w:pStyle w:val="BodyText"/>
        <w:ind w:left="480" w:right="1527"/>
      </w:pPr>
      <w:r>
        <w:rPr>
          <w:color w:val="0D0D0D"/>
        </w:rPr>
        <w:t>The Texas SILC remains aware of and safeguards its independence. The entity operates under the Council’s direction with established management, policies and procedures, and in its independent office location. Nothing in the resource plan jeopar</w:t>
      </w:r>
      <w:r>
        <w:rPr>
          <w:color w:val="0D0D0D"/>
        </w:rPr>
        <w:t>dizes its autonomy. Furthermore, the resource plan reflects prudent planning for operational needs while taking into account full use of available</w:t>
      </w:r>
      <w:r>
        <w:rPr>
          <w:color w:val="0D0D0D"/>
          <w:spacing w:val="-2"/>
        </w:rPr>
        <w:t xml:space="preserve"> </w:t>
      </w:r>
      <w:r>
        <w:rPr>
          <w:color w:val="0D0D0D"/>
        </w:rPr>
        <w:t>resources.</w:t>
      </w:r>
    </w:p>
    <w:p w:rsidR="007C273F" w:rsidRDefault="007C273F">
      <w:pPr>
        <w:sectPr w:rsidR="007C273F">
          <w:pgSz w:w="12240" w:h="15840"/>
          <w:pgMar w:top="1360" w:right="0" w:bottom="1180" w:left="960" w:header="0" w:footer="990" w:gutter="0"/>
          <w:cols w:space="720"/>
        </w:sectPr>
      </w:pPr>
    </w:p>
    <w:p w:rsidR="007C273F" w:rsidRDefault="000613FC">
      <w:pPr>
        <w:pStyle w:val="BodyText"/>
        <w:rPr>
          <w:sz w:val="20"/>
        </w:rPr>
      </w:pPr>
      <w:r>
        <w:rPr>
          <w:noProof/>
        </w:rPr>
        <mc:AlternateContent>
          <mc:Choice Requires="wps">
            <w:drawing>
              <wp:anchor distT="0" distB="0" distL="114300" distR="114300" simplePos="0" relativeHeight="251675648" behindDoc="0" locked="0" layoutInCell="1" allowOverlap="1">
                <wp:simplePos x="0" y="0"/>
                <wp:positionH relativeFrom="page">
                  <wp:posOffset>7312025</wp:posOffset>
                </wp:positionH>
                <wp:positionV relativeFrom="page">
                  <wp:posOffset>10058400</wp:posOffset>
                </wp:positionV>
                <wp:extent cx="0" cy="0"/>
                <wp:effectExtent l="0" t="0" r="0" b="0"/>
                <wp:wrapNone/>
                <wp:docPr id="1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928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50DF" id="Line 9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75pt,11in" to="575.7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" strokecolor="#29282c" strokeweight="1pt">
                <w10:wrap anchorx="page" anchory="page"/>
              </v:line>
            </w:pict>
          </mc:Fallback>
        </mc:AlternateContent>
      </w:r>
    </w:p>
    <w:p w:rsidR="007C273F" w:rsidRDefault="007C273F">
      <w:pPr>
        <w:pStyle w:val="BodyText"/>
        <w:spacing w:before="11"/>
        <w:rPr>
          <w:sz w:val="14"/>
        </w:rPr>
      </w:pPr>
    </w:p>
    <w:p w:rsidR="007C273F" w:rsidRDefault="00C2255B">
      <w:pPr>
        <w:pStyle w:val="ListParagraph"/>
        <w:numPr>
          <w:ilvl w:val="1"/>
          <w:numId w:val="7"/>
        </w:numPr>
        <w:tabs>
          <w:tab w:val="left" w:pos="990"/>
        </w:tabs>
        <w:spacing w:before="100" w:line="291" w:lineRule="exact"/>
        <w:ind w:hanging="510"/>
        <w:rPr>
          <w:b/>
          <w:sz w:val="24"/>
        </w:rPr>
      </w:pPr>
      <w:r>
        <w:rPr>
          <w:b/>
          <w:sz w:val="24"/>
          <w:u w:val="thick"/>
        </w:rPr>
        <w:t>SILC Resource</w:t>
      </w:r>
      <w:r>
        <w:rPr>
          <w:b/>
          <w:spacing w:val="-3"/>
          <w:sz w:val="24"/>
          <w:u w:val="thick"/>
        </w:rPr>
        <w:t xml:space="preserve"> </w:t>
      </w:r>
      <w:r>
        <w:rPr>
          <w:b/>
          <w:sz w:val="24"/>
          <w:u w:val="thick"/>
        </w:rPr>
        <w:t>Plan</w:t>
      </w:r>
    </w:p>
    <w:p w:rsidR="007C273F" w:rsidRDefault="00C2255B">
      <w:pPr>
        <w:ind w:left="480" w:right="1445"/>
        <w:rPr>
          <w:b/>
          <w:sz w:val="24"/>
        </w:rPr>
      </w:pPr>
      <w:r>
        <w:rPr>
          <w:b/>
          <w:sz w:val="24"/>
        </w:rPr>
        <w:t>Resources (including necessary and sufficient funding, staff/a</w:t>
      </w:r>
      <w:r>
        <w:rPr>
          <w:b/>
          <w:sz w:val="24"/>
        </w:rPr>
        <w:t>dministrative support, and in-kind), by funding source and amount, for SILC to fulfill all duties and authorities.</w:t>
      </w:r>
    </w:p>
    <w:p w:rsidR="007C273F" w:rsidRDefault="007C273F">
      <w:pPr>
        <w:pStyle w:val="BodyText"/>
        <w:spacing w:before="2"/>
        <w:rPr>
          <w:b/>
          <w:sz w:val="39"/>
        </w:rPr>
      </w:pPr>
    </w:p>
    <w:p w:rsidR="007C273F" w:rsidRDefault="00C2255B">
      <w:pPr>
        <w:pStyle w:val="BodyText"/>
        <w:ind w:left="480" w:right="1464"/>
      </w:pPr>
      <w:r>
        <w:rPr>
          <w:color w:val="0D0D0D"/>
        </w:rPr>
        <w:t xml:space="preserve">The primary funding for the operation of the Texas State Independent Living Council is through Title VII, Part B funding. </w:t>
      </w:r>
      <w:r>
        <w:t>These funds are necessary and sufficient to support SILC staff and personnel expenses; operating</w:t>
      </w:r>
      <w:r>
        <w:rPr>
          <w:spacing w:val="-26"/>
        </w:rPr>
        <w:t xml:space="preserve"> </w:t>
      </w:r>
      <w:r>
        <w:t xml:space="preserve">expenses; Council expenses, including meeting and accessibility expenses and resources for training; and other costs as appropriate. </w:t>
      </w:r>
      <w:r>
        <w:rPr>
          <w:color w:val="0D0D0D"/>
        </w:rPr>
        <w:t>The SILC also pursues fund</w:t>
      </w:r>
      <w:r>
        <w:rPr>
          <w:color w:val="0D0D0D"/>
        </w:rPr>
        <w:t>ing from other sources, both public and private, for additional activities to accomplish its mission, further State Plan for Independent Living objectives, and address independent living needs identified throughout the state.  These activities do not impai</w:t>
      </w:r>
      <w:r>
        <w:rPr>
          <w:color w:val="0D0D0D"/>
        </w:rPr>
        <w:t>r or interfere with the Texas SILC’s ability to perform its statutory duties. The Texas SILC has established and maintains fiscal and fund accounting controls ensuring proper separation between federal and non-federal</w:t>
      </w:r>
      <w:r>
        <w:rPr>
          <w:color w:val="0D0D0D"/>
          <w:spacing w:val="-5"/>
        </w:rPr>
        <w:t xml:space="preserve"> </w:t>
      </w:r>
      <w:r>
        <w:rPr>
          <w:color w:val="0D0D0D"/>
        </w:rPr>
        <w:t>funds.</w:t>
      </w:r>
    </w:p>
    <w:p w:rsidR="007C273F" w:rsidRDefault="007C273F">
      <w:pPr>
        <w:pStyle w:val="BodyText"/>
        <w:spacing w:before="10"/>
        <w:rPr>
          <w:sz w:val="25"/>
        </w:rPr>
      </w:pPr>
    </w:p>
    <w:p w:rsidR="007C273F" w:rsidRDefault="00C2255B">
      <w:pPr>
        <w:pStyle w:val="BodyText"/>
        <w:spacing w:line="259" w:lineRule="auto"/>
        <w:ind w:left="480" w:right="1434"/>
        <w:jc w:val="both"/>
      </w:pPr>
      <w:r>
        <w:rPr>
          <w:color w:val="0D0D0D"/>
        </w:rPr>
        <w:t>More</w:t>
      </w:r>
      <w:r>
        <w:rPr>
          <w:color w:val="0D0D0D"/>
          <w:spacing w:val="-9"/>
        </w:rPr>
        <w:t xml:space="preserve"> </w:t>
      </w:r>
      <w:r>
        <w:rPr>
          <w:color w:val="0D0D0D"/>
        </w:rPr>
        <w:t>specifically,</w:t>
      </w:r>
      <w:r>
        <w:rPr>
          <w:color w:val="0D0D0D"/>
          <w:spacing w:val="-9"/>
        </w:rPr>
        <w:t xml:space="preserve"> </w:t>
      </w:r>
      <w:r>
        <w:rPr>
          <w:color w:val="0D0D0D"/>
        </w:rPr>
        <w:t>the</w:t>
      </w:r>
      <w:r>
        <w:rPr>
          <w:color w:val="0D0D0D"/>
          <w:spacing w:val="-9"/>
        </w:rPr>
        <w:t xml:space="preserve"> </w:t>
      </w:r>
      <w:r>
        <w:rPr>
          <w:color w:val="0D0D0D"/>
        </w:rPr>
        <w:t>Resourc</w:t>
      </w:r>
      <w:r>
        <w:rPr>
          <w:color w:val="0D0D0D"/>
        </w:rPr>
        <w:t>e</w:t>
      </w:r>
      <w:r>
        <w:rPr>
          <w:color w:val="0D0D0D"/>
          <w:spacing w:val="-9"/>
        </w:rPr>
        <w:t xml:space="preserve"> </w:t>
      </w:r>
      <w:r>
        <w:rPr>
          <w:color w:val="0D0D0D"/>
        </w:rPr>
        <w:t>Plan</w:t>
      </w:r>
      <w:r>
        <w:rPr>
          <w:color w:val="0D0D0D"/>
          <w:spacing w:val="-11"/>
        </w:rPr>
        <w:t xml:space="preserve"> </w:t>
      </w:r>
      <w:r>
        <w:rPr>
          <w:color w:val="0D0D0D"/>
        </w:rPr>
        <w:t>for</w:t>
      </w:r>
      <w:r>
        <w:rPr>
          <w:color w:val="0D0D0D"/>
          <w:spacing w:val="-7"/>
        </w:rPr>
        <w:t xml:space="preserve"> </w:t>
      </w:r>
      <w:r>
        <w:rPr>
          <w:color w:val="0D0D0D"/>
        </w:rPr>
        <w:t>the</w:t>
      </w:r>
      <w:r>
        <w:rPr>
          <w:color w:val="0D0D0D"/>
          <w:spacing w:val="-9"/>
        </w:rPr>
        <w:t xml:space="preserve"> </w:t>
      </w:r>
      <w:r>
        <w:rPr>
          <w:color w:val="0D0D0D"/>
        </w:rPr>
        <w:t>Texas</w:t>
      </w:r>
      <w:r>
        <w:rPr>
          <w:color w:val="0D0D0D"/>
          <w:spacing w:val="-7"/>
        </w:rPr>
        <w:t xml:space="preserve"> </w:t>
      </w:r>
      <w:r>
        <w:rPr>
          <w:color w:val="0D0D0D"/>
        </w:rPr>
        <w:t>SILC</w:t>
      </w:r>
      <w:r>
        <w:rPr>
          <w:color w:val="0D0D0D"/>
          <w:spacing w:val="-7"/>
        </w:rPr>
        <w:t xml:space="preserve"> </w:t>
      </w:r>
      <w:r>
        <w:rPr>
          <w:color w:val="0D0D0D"/>
        </w:rPr>
        <w:t>includes</w:t>
      </w:r>
      <w:r>
        <w:rPr>
          <w:color w:val="0D0D0D"/>
          <w:spacing w:val="-10"/>
        </w:rPr>
        <w:t xml:space="preserve"> </w:t>
      </w:r>
      <w:r>
        <w:rPr>
          <w:color w:val="0D0D0D"/>
        </w:rPr>
        <w:t>$409,564</w:t>
      </w:r>
      <w:r>
        <w:rPr>
          <w:color w:val="0D0D0D"/>
          <w:spacing w:val="-7"/>
        </w:rPr>
        <w:t xml:space="preserve"> </w:t>
      </w:r>
      <w:r>
        <w:rPr>
          <w:color w:val="0D0D0D"/>
        </w:rPr>
        <w:t>per year for FY21-23 to complete the following duties and authorities as well as to participate as noted in the following State Plan Goals and</w:t>
      </w:r>
      <w:r>
        <w:rPr>
          <w:color w:val="0D0D0D"/>
          <w:spacing w:val="-18"/>
        </w:rPr>
        <w:t xml:space="preserve"> </w:t>
      </w:r>
      <w:r>
        <w:rPr>
          <w:color w:val="0D0D0D"/>
        </w:rPr>
        <w:t>Objectives:</w:t>
      </w:r>
    </w:p>
    <w:p w:rsidR="007C273F" w:rsidRDefault="00C2255B">
      <w:pPr>
        <w:pStyle w:val="ListParagraph"/>
        <w:numPr>
          <w:ilvl w:val="2"/>
          <w:numId w:val="7"/>
        </w:numPr>
        <w:tabs>
          <w:tab w:val="left" w:pos="1021"/>
        </w:tabs>
        <w:spacing w:before="1" w:line="292" w:lineRule="exact"/>
        <w:ind w:left="1020" w:hanging="181"/>
        <w:jc w:val="both"/>
        <w:rPr>
          <w:rFonts w:ascii="Symbol" w:hAnsi="Symbol"/>
          <w:color w:val="0D0D0D"/>
          <w:sz w:val="24"/>
        </w:rPr>
      </w:pPr>
      <w:r>
        <w:rPr>
          <w:color w:val="0D0D0D"/>
          <w:sz w:val="24"/>
        </w:rPr>
        <w:t>Advocacy on Systems Change (Objective</w:t>
      </w:r>
      <w:r>
        <w:rPr>
          <w:color w:val="0D0D0D"/>
          <w:spacing w:val="-2"/>
          <w:sz w:val="24"/>
        </w:rPr>
        <w:t xml:space="preserve"> </w:t>
      </w:r>
      <w:r>
        <w:rPr>
          <w:color w:val="0D0D0D"/>
          <w:sz w:val="24"/>
        </w:rPr>
        <w:t>1.1);</w:t>
      </w:r>
    </w:p>
    <w:p w:rsidR="007C273F" w:rsidRDefault="00C2255B">
      <w:pPr>
        <w:pStyle w:val="ListParagraph"/>
        <w:numPr>
          <w:ilvl w:val="2"/>
          <w:numId w:val="7"/>
        </w:numPr>
        <w:tabs>
          <w:tab w:val="left" w:pos="1021"/>
        </w:tabs>
        <w:spacing w:line="292" w:lineRule="exact"/>
        <w:ind w:left="1020" w:hanging="181"/>
        <w:jc w:val="both"/>
        <w:rPr>
          <w:rFonts w:ascii="Symbol" w:hAnsi="Symbol"/>
          <w:color w:val="0D0D0D"/>
          <w:sz w:val="24"/>
        </w:rPr>
      </w:pPr>
      <w:r>
        <w:rPr>
          <w:color w:val="0D0D0D"/>
          <w:sz w:val="24"/>
        </w:rPr>
        <w:t>Advocacy for Personal Care Attendant Issues (Objective</w:t>
      </w:r>
      <w:r>
        <w:rPr>
          <w:color w:val="0D0D0D"/>
          <w:spacing w:val="-6"/>
          <w:sz w:val="24"/>
        </w:rPr>
        <w:t xml:space="preserve"> </w:t>
      </w:r>
      <w:r>
        <w:rPr>
          <w:color w:val="0D0D0D"/>
          <w:sz w:val="24"/>
        </w:rPr>
        <w:t>1.2)</w:t>
      </w:r>
    </w:p>
    <w:p w:rsidR="007C273F" w:rsidRDefault="00C2255B">
      <w:pPr>
        <w:pStyle w:val="ListParagraph"/>
        <w:numPr>
          <w:ilvl w:val="2"/>
          <w:numId w:val="7"/>
        </w:numPr>
        <w:tabs>
          <w:tab w:val="left" w:pos="1021"/>
        </w:tabs>
        <w:spacing w:before="2" w:line="237" w:lineRule="auto"/>
        <w:ind w:left="1020" w:right="1437" w:hanging="180"/>
        <w:rPr>
          <w:rFonts w:ascii="Symbol" w:hAnsi="Symbol"/>
          <w:color w:val="0D0D0D"/>
          <w:sz w:val="24"/>
        </w:rPr>
      </w:pPr>
      <w:r>
        <w:rPr>
          <w:color w:val="0D0D0D"/>
          <w:sz w:val="24"/>
        </w:rPr>
        <w:t>Advocacy for Coordination of Emergency Preparedness and Planning (Objective</w:t>
      </w:r>
      <w:r>
        <w:rPr>
          <w:color w:val="0D0D0D"/>
          <w:spacing w:val="-1"/>
          <w:sz w:val="24"/>
        </w:rPr>
        <w:t xml:space="preserve"> </w:t>
      </w:r>
      <w:r>
        <w:rPr>
          <w:color w:val="0D0D0D"/>
          <w:sz w:val="24"/>
        </w:rPr>
        <w:t>1.3);</w:t>
      </w:r>
    </w:p>
    <w:p w:rsidR="007C273F" w:rsidRDefault="00C2255B">
      <w:pPr>
        <w:pStyle w:val="ListParagraph"/>
        <w:numPr>
          <w:ilvl w:val="2"/>
          <w:numId w:val="7"/>
        </w:numPr>
        <w:tabs>
          <w:tab w:val="left" w:pos="1021"/>
        </w:tabs>
        <w:spacing w:before="1" w:line="292" w:lineRule="exact"/>
        <w:ind w:left="1020" w:hanging="181"/>
        <w:rPr>
          <w:rFonts w:ascii="Symbol" w:hAnsi="Symbol"/>
          <w:color w:val="0D0D0D"/>
          <w:sz w:val="24"/>
        </w:rPr>
      </w:pPr>
      <w:r>
        <w:rPr>
          <w:color w:val="0D0D0D"/>
          <w:sz w:val="24"/>
        </w:rPr>
        <w:t>Advocacy for Accessible Transportation (Objective</w:t>
      </w:r>
      <w:r>
        <w:rPr>
          <w:color w:val="0D0D0D"/>
          <w:spacing w:val="-2"/>
          <w:sz w:val="24"/>
        </w:rPr>
        <w:t xml:space="preserve"> </w:t>
      </w:r>
      <w:r>
        <w:rPr>
          <w:color w:val="0D0D0D"/>
          <w:sz w:val="24"/>
        </w:rPr>
        <w:t>1.4);</w:t>
      </w:r>
    </w:p>
    <w:p w:rsidR="007C273F" w:rsidRDefault="00C2255B">
      <w:pPr>
        <w:pStyle w:val="ListParagraph"/>
        <w:numPr>
          <w:ilvl w:val="2"/>
          <w:numId w:val="7"/>
        </w:numPr>
        <w:tabs>
          <w:tab w:val="left" w:pos="1021"/>
        </w:tabs>
        <w:spacing w:line="292" w:lineRule="exact"/>
        <w:ind w:left="1020" w:hanging="181"/>
        <w:rPr>
          <w:rFonts w:ascii="Symbol" w:hAnsi="Symbol"/>
          <w:color w:val="0D0D0D"/>
          <w:sz w:val="24"/>
        </w:rPr>
      </w:pPr>
      <w:r>
        <w:rPr>
          <w:color w:val="0D0D0D"/>
          <w:sz w:val="24"/>
        </w:rPr>
        <w:t>Advocacy for Accessible Housing (Objective</w:t>
      </w:r>
      <w:r>
        <w:rPr>
          <w:color w:val="0D0D0D"/>
          <w:spacing w:val="-2"/>
          <w:sz w:val="24"/>
        </w:rPr>
        <w:t xml:space="preserve"> </w:t>
      </w:r>
      <w:r>
        <w:rPr>
          <w:color w:val="0D0D0D"/>
          <w:sz w:val="24"/>
        </w:rPr>
        <w:t>1.5);</w:t>
      </w:r>
    </w:p>
    <w:p w:rsidR="007C273F" w:rsidRDefault="00C2255B">
      <w:pPr>
        <w:pStyle w:val="ListParagraph"/>
        <w:numPr>
          <w:ilvl w:val="2"/>
          <w:numId w:val="7"/>
        </w:numPr>
        <w:tabs>
          <w:tab w:val="left" w:pos="1021"/>
        </w:tabs>
        <w:spacing w:line="292" w:lineRule="exact"/>
        <w:ind w:left="1020" w:hanging="181"/>
        <w:rPr>
          <w:rFonts w:ascii="Symbol" w:hAnsi="Symbol"/>
          <w:color w:val="0D0D0D"/>
          <w:sz w:val="24"/>
        </w:rPr>
      </w:pPr>
      <w:r>
        <w:rPr>
          <w:color w:val="0D0D0D"/>
          <w:sz w:val="24"/>
        </w:rPr>
        <w:t xml:space="preserve">Advocacy </w:t>
      </w:r>
      <w:r>
        <w:rPr>
          <w:color w:val="0D0D0D"/>
          <w:sz w:val="24"/>
        </w:rPr>
        <w:t>for Youth Transition (Objective</w:t>
      </w:r>
      <w:r>
        <w:rPr>
          <w:color w:val="0D0D0D"/>
          <w:spacing w:val="-1"/>
          <w:sz w:val="24"/>
        </w:rPr>
        <w:t xml:space="preserve"> </w:t>
      </w:r>
      <w:r>
        <w:rPr>
          <w:color w:val="0D0D0D"/>
          <w:sz w:val="24"/>
        </w:rPr>
        <w:t>2.1);</w:t>
      </w:r>
    </w:p>
    <w:p w:rsidR="007C273F" w:rsidRDefault="00C2255B">
      <w:pPr>
        <w:pStyle w:val="ListParagraph"/>
        <w:numPr>
          <w:ilvl w:val="2"/>
          <w:numId w:val="7"/>
        </w:numPr>
        <w:tabs>
          <w:tab w:val="left" w:pos="1021"/>
        </w:tabs>
        <w:spacing w:line="292" w:lineRule="exact"/>
        <w:ind w:left="1020" w:hanging="181"/>
        <w:rPr>
          <w:rFonts w:ascii="Symbol" w:hAnsi="Symbol"/>
          <w:color w:val="0D0D0D"/>
          <w:sz w:val="24"/>
        </w:rPr>
      </w:pPr>
      <w:r>
        <w:rPr>
          <w:color w:val="0D0D0D"/>
          <w:sz w:val="24"/>
        </w:rPr>
        <w:t>Advocacy for Additional Relocations Services (Objective</w:t>
      </w:r>
      <w:r>
        <w:rPr>
          <w:color w:val="0D0D0D"/>
          <w:spacing w:val="-3"/>
          <w:sz w:val="24"/>
        </w:rPr>
        <w:t xml:space="preserve"> </w:t>
      </w:r>
      <w:r>
        <w:rPr>
          <w:color w:val="0D0D0D"/>
          <w:sz w:val="24"/>
        </w:rPr>
        <w:t>2.2);</w:t>
      </w:r>
    </w:p>
    <w:p w:rsidR="007C273F" w:rsidRDefault="00C2255B">
      <w:pPr>
        <w:pStyle w:val="ListParagraph"/>
        <w:numPr>
          <w:ilvl w:val="2"/>
          <w:numId w:val="7"/>
        </w:numPr>
        <w:tabs>
          <w:tab w:val="left" w:pos="1021"/>
        </w:tabs>
        <w:spacing w:line="292" w:lineRule="exact"/>
        <w:ind w:left="1020" w:hanging="181"/>
        <w:rPr>
          <w:rFonts w:ascii="Symbol" w:hAnsi="Symbol"/>
          <w:color w:val="0D0D0D"/>
          <w:sz w:val="24"/>
        </w:rPr>
      </w:pPr>
      <w:r>
        <w:rPr>
          <w:color w:val="0D0D0D"/>
          <w:sz w:val="24"/>
        </w:rPr>
        <w:t>Advocacy for Diversion Services (Objective</w:t>
      </w:r>
      <w:r>
        <w:rPr>
          <w:color w:val="0D0D0D"/>
          <w:spacing w:val="-3"/>
          <w:sz w:val="24"/>
        </w:rPr>
        <w:t xml:space="preserve"> </w:t>
      </w:r>
      <w:r>
        <w:rPr>
          <w:color w:val="0D0D0D"/>
          <w:sz w:val="24"/>
        </w:rPr>
        <w:t>2.3);</w:t>
      </w:r>
    </w:p>
    <w:p w:rsidR="007C273F" w:rsidRDefault="00C2255B">
      <w:pPr>
        <w:pStyle w:val="ListParagraph"/>
        <w:numPr>
          <w:ilvl w:val="2"/>
          <w:numId w:val="7"/>
        </w:numPr>
        <w:tabs>
          <w:tab w:val="left" w:pos="1021"/>
          <w:tab w:val="left" w:pos="2366"/>
          <w:tab w:val="left" w:pos="3021"/>
          <w:tab w:val="left" w:pos="4187"/>
          <w:tab w:val="left" w:pos="4729"/>
          <w:tab w:val="left" w:pos="6468"/>
          <w:tab w:val="left" w:pos="7390"/>
          <w:tab w:val="left" w:pos="8611"/>
        </w:tabs>
        <w:ind w:left="1020" w:right="1435" w:hanging="180"/>
        <w:rPr>
          <w:rFonts w:ascii="Symbol" w:hAnsi="Symbol"/>
          <w:color w:val="0D0D0D"/>
          <w:sz w:val="24"/>
        </w:rPr>
      </w:pPr>
      <w:r>
        <w:rPr>
          <w:color w:val="0D0D0D"/>
          <w:sz w:val="24"/>
        </w:rPr>
        <w:t>Advocacy</w:t>
      </w:r>
      <w:r>
        <w:rPr>
          <w:color w:val="0D0D0D"/>
          <w:sz w:val="24"/>
        </w:rPr>
        <w:tab/>
        <w:t>and</w:t>
      </w:r>
      <w:r>
        <w:rPr>
          <w:color w:val="0D0D0D"/>
          <w:sz w:val="24"/>
        </w:rPr>
        <w:tab/>
        <w:t>Support</w:t>
      </w:r>
      <w:r>
        <w:rPr>
          <w:color w:val="0D0D0D"/>
          <w:sz w:val="24"/>
        </w:rPr>
        <w:tab/>
        <w:t>for</w:t>
      </w:r>
      <w:r>
        <w:rPr>
          <w:color w:val="0D0D0D"/>
          <w:sz w:val="24"/>
        </w:rPr>
        <w:tab/>
        <w:t>Independent</w:t>
      </w:r>
      <w:r>
        <w:rPr>
          <w:color w:val="0D0D0D"/>
          <w:sz w:val="24"/>
        </w:rPr>
        <w:tab/>
        <w:t>Living</w:t>
      </w:r>
      <w:r>
        <w:rPr>
          <w:color w:val="0D0D0D"/>
          <w:sz w:val="24"/>
        </w:rPr>
        <w:tab/>
        <w:t>Services</w:t>
      </w:r>
      <w:r>
        <w:rPr>
          <w:color w:val="0D0D0D"/>
          <w:sz w:val="24"/>
        </w:rPr>
        <w:tab/>
      </w:r>
      <w:r>
        <w:rPr>
          <w:color w:val="0D0D0D"/>
          <w:spacing w:val="-1"/>
          <w:sz w:val="24"/>
        </w:rPr>
        <w:t xml:space="preserve">Resources </w:t>
      </w:r>
      <w:r>
        <w:rPr>
          <w:color w:val="0D0D0D"/>
          <w:sz w:val="24"/>
        </w:rPr>
        <w:t>(Objective 3.1);</w:t>
      </w:r>
      <w:r>
        <w:rPr>
          <w:color w:val="0D0D0D"/>
          <w:spacing w:val="-2"/>
          <w:sz w:val="24"/>
        </w:rPr>
        <w:t xml:space="preserve"> </w:t>
      </w:r>
      <w:r>
        <w:rPr>
          <w:color w:val="0D0D0D"/>
          <w:sz w:val="24"/>
        </w:rPr>
        <w:t>and</w:t>
      </w:r>
    </w:p>
    <w:p w:rsidR="007C273F" w:rsidRDefault="00C2255B">
      <w:pPr>
        <w:pStyle w:val="ListParagraph"/>
        <w:numPr>
          <w:ilvl w:val="2"/>
          <w:numId w:val="7"/>
        </w:numPr>
        <w:tabs>
          <w:tab w:val="left" w:pos="1021"/>
          <w:tab w:val="left" w:pos="2398"/>
          <w:tab w:val="left" w:pos="3086"/>
          <w:tab w:val="left" w:pos="4285"/>
          <w:tab w:val="left" w:pos="4861"/>
          <w:tab w:val="left" w:pos="6284"/>
          <w:tab w:val="left" w:pos="7536"/>
          <w:tab w:val="left" w:pos="8018"/>
          <w:tab w:val="left" w:pos="9393"/>
        </w:tabs>
        <w:ind w:left="1020" w:right="1439" w:hanging="180"/>
        <w:rPr>
          <w:rFonts w:ascii="Symbol" w:hAnsi="Symbol"/>
          <w:color w:val="0D0D0D"/>
          <w:sz w:val="24"/>
        </w:rPr>
      </w:pPr>
      <w:r>
        <w:rPr>
          <w:color w:val="0D0D0D"/>
          <w:sz w:val="24"/>
        </w:rPr>
        <w:t>Advocacy</w:t>
      </w:r>
      <w:r>
        <w:rPr>
          <w:color w:val="0D0D0D"/>
          <w:sz w:val="24"/>
        </w:rPr>
        <w:tab/>
        <w:t>and</w:t>
      </w:r>
      <w:r>
        <w:rPr>
          <w:color w:val="0D0D0D"/>
          <w:sz w:val="24"/>
        </w:rPr>
        <w:tab/>
        <w:t>Support</w:t>
      </w:r>
      <w:r>
        <w:rPr>
          <w:color w:val="0D0D0D"/>
          <w:sz w:val="24"/>
        </w:rPr>
        <w:tab/>
      </w:r>
      <w:r>
        <w:rPr>
          <w:color w:val="0D0D0D"/>
          <w:sz w:val="24"/>
        </w:rPr>
        <w:t>for</w:t>
      </w:r>
      <w:r>
        <w:rPr>
          <w:color w:val="0D0D0D"/>
          <w:sz w:val="24"/>
        </w:rPr>
        <w:tab/>
        <w:t>Expanded</w:t>
      </w:r>
      <w:r>
        <w:rPr>
          <w:color w:val="0D0D0D"/>
          <w:sz w:val="24"/>
        </w:rPr>
        <w:tab/>
        <w:t>Services</w:t>
      </w:r>
      <w:r>
        <w:rPr>
          <w:color w:val="0D0D0D"/>
          <w:sz w:val="24"/>
        </w:rPr>
        <w:tab/>
        <w:t>to</w:t>
      </w:r>
      <w:r>
        <w:rPr>
          <w:color w:val="0D0D0D"/>
          <w:sz w:val="24"/>
        </w:rPr>
        <w:tab/>
        <w:t>Unserved</w:t>
      </w:r>
      <w:r>
        <w:rPr>
          <w:color w:val="0D0D0D"/>
          <w:sz w:val="24"/>
        </w:rPr>
        <w:tab/>
      </w:r>
      <w:r>
        <w:rPr>
          <w:color w:val="0D0D0D"/>
          <w:spacing w:val="-7"/>
          <w:sz w:val="24"/>
        </w:rPr>
        <w:t xml:space="preserve">and </w:t>
      </w:r>
      <w:r>
        <w:rPr>
          <w:color w:val="0D0D0D"/>
          <w:sz w:val="24"/>
        </w:rPr>
        <w:t>Underserved Populations (Objective</w:t>
      </w:r>
      <w:r>
        <w:rPr>
          <w:color w:val="0D0D0D"/>
          <w:spacing w:val="1"/>
          <w:sz w:val="24"/>
        </w:rPr>
        <w:t xml:space="preserve"> </w:t>
      </w:r>
      <w:r>
        <w:rPr>
          <w:color w:val="0D0D0D"/>
          <w:sz w:val="24"/>
        </w:rPr>
        <w:t>3.2).</w:t>
      </w:r>
    </w:p>
    <w:p w:rsidR="007C273F" w:rsidRDefault="007C273F">
      <w:pPr>
        <w:pStyle w:val="BodyText"/>
        <w:spacing w:before="7"/>
        <w:rPr>
          <w:sz w:val="23"/>
        </w:rPr>
      </w:pPr>
    </w:p>
    <w:p w:rsidR="007C273F" w:rsidRDefault="00C2255B">
      <w:pPr>
        <w:pStyle w:val="BodyText"/>
        <w:spacing w:line="259" w:lineRule="auto"/>
        <w:ind w:left="480" w:right="1430"/>
        <w:jc w:val="both"/>
      </w:pPr>
      <w:r>
        <w:rPr>
          <w:color w:val="0D0D0D"/>
          <w:spacing w:val="-2"/>
        </w:rPr>
        <w:t>The</w:t>
      </w:r>
      <w:r>
        <w:rPr>
          <w:color w:val="0D0D0D"/>
          <w:spacing w:val="-14"/>
        </w:rPr>
        <w:t xml:space="preserve"> </w:t>
      </w:r>
      <w:r>
        <w:rPr>
          <w:color w:val="0D0D0D"/>
          <w:spacing w:val="-3"/>
        </w:rPr>
        <w:t>Texas</w:t>
      </w:r>
      <w:r>
        <w:rPr>
          <w:color w:val="0D0D0D"/>
          <w:spacing w:val="-12"/>
        </w:rPr>
        <w:t xml:space="preserve"> </w:t>
      </w:r>
      <w:r>
        <w:rPr>
          <w:color w:val="0D0D0D"/>
          <w:spacing w:val="-4"/>
        </w:rPr>
        <w:t>SILC’s</w:t>
      </w:r>
      <w:r>
        <w:rPr>
          <w:color w:val="0D0D0D"/>
          <w:spacing w:val="-13"/>
        </w:rPr>
        <w:t xml:space="preserve"> </w:t>
      </w:r>
      <w:r>
        <w:rPr>
          <w:color w:val="0D0D0D"/>
          <w:spacing w:val="-3"/>
        </w:rPr>
        <w:t>primary</w:t>
      </w:r>
      <w:r>
        <w:rPr>
          <w:color w:val="0D0D0D"/>
          <w:spacing w:val="-12"/>
        </w:rPr>
        <w:t xml:space="preserve"> </w:t>
      </w:r>
      <w:r>
        <w:rPr>
          <w:color w:val="0D0D0D"/>
          <w:spacing w:val="-3"/>
        </w:rPr>
        <w:t>duties</w:t>
      </w:r>
      <w:r>
        <w:rPr>
          <w:color w:val="0D0D0D"/>
          <w:spacing w:val="-12"/>
        </w:rPr>
        <w:t xml:space="preserve"> </w:t>
      </w:r>
      <w:r>
        <w:rPr>
          <w:color w:val="0D0D0D"/>
          <w:spacing w:val="-4"/>
        </w:rPr>
        <w:t>include</w:t>
      </w:r>
      <w:r>
        <w:rPr>
          <w:color w:val="0D0D0D"/>
          <w:spacing w:val="-11"/>
        </w:rPr>
        <w:t xml:space="preserve"> </w:t>
      </w:r>
      <w:r>
        <w:rPr>
          <w:color w:val="0D0D0D"/>
          <w:spacing w:val="-4"/>
        </w:rPr>
        <w:t>five</w:t>
      </w:r>
      <w:r>
        <w:rPr>
          <w:color w:val="0D0D0D"/>
          <w:spacing w:val="-10"/>
        </w:rPr>
        <w:t xml:space="preserve"> </w:t>
      </w:r>
      <w:r>
        <w:rPr>
          <w:color w:val="0D0D0D"/>
          <w:spacing w:val="-4"/>
        </w:rPr>
        <w:t>federally-mandated</w:t>
      </w:r>
      <w:r>
        <w:rPr>
          <w:color w:val="0D0D0D"/>
          <w:spacing w:val="-12"/>
        </w:rPr>
        <w:t xml:space="preserve"> </w:t>
      </w:r>
      <w:r>
        <w:rPr>
          <w:color w:val="0D0D0D"/>
          <w:spacing w:val="-3"/>
        </w:rPr>
        <w:t>tasks</w:t>
      </w:r>
      <w:r>
        <w:rPr>
          <w:color w:val="0D0D0D"/>
          <w:spacing w:val="-13"/>
        </w:rPr>
        <w:t xml:space="preserve"> </w:t>
      </w:r>
      <w:r>
        <w:rPr>
          <w:color w:val="0D0D0D"/>
          <w:spacing w:val="-4"/>
        </w:rPr>
        <w:t xml:space="preserve">pursuant </w:t>
      </w:r>
      <w:r>
        <w:rPr>
          <w:color w:val="0D0D0D"/>
        </w:rPr>
        <w:t>to</w:t>
      </w:r>
      <w:r>
        <w:rPr>
          <w:color w:val="0D0D0D"/>
          <w:spacing w:val="-20"/>
        </w:rPr>
        <w:t xml:space="preserve"> </w:t>
      </w:r>
      <w:r>
        <w:rPr>
          <w:color w:val="0D0D0D"/>
          <w:spacing w:val="-3"/>
        </w:rPr>
        <w:t>the</w:t>
      </w:r>
      <w:r>
        <w:rPr>
          <w:color w:val="0D0D0D"/>
          <w:spacing w:val="-19"/>
        </w:rPr>
        <w:t xml:space="preserve"> </w:t>
      </w:r>
      <w:r>
        <w:rPr>
          <w:color w:val="0D0D0D"/>
          <w:spacing w:val="-3"/>
        </w:rPr>
        <w:t>Section</w:t>
      </w:r>
      <w:r>
        <w:rPr>
          <w:color w:val="0D0D0D"/>
          <w:spacing w:val="-23"/>
        </w:rPr>
        <w:t xml:space="preserve"> </w:t>
      </w:r>
      <w:r>
        <w:rPr>
          <w:color w:val="0D0D0D"/>
          <w:spacing w:val="-3"/>
        </w:rPr>
        <w:t>705(c)</w:t>
      </w:r>
      <w:r>
        <w:rPr>
          <w:color w:val="0D0D0D"/>
          <w:spacing w:val="-21"/>
        </w:rPr>
        <w:t xml:space="preserve"> </w:t>
      </w:r>
      <w:r>
        <w:rPr>
          <w:color w:val="0D0D0D"/>
        </w:rPr>
        <w:t>of</w:t>
      </w:r>
      <w:r>
        <w:rPr>
          <w:color w:val="0D0D0D"/>
          <w:spacing w:val="-21"/>
        </w:rPr>
        <w:t xml:space="preserve"> </w:t>
      </w:r>
      <w:r>
        <w:rPr>
          <w:color w:val="0D0D0D"/>
          <w:spacing w:val="-3"/>
        </w:rPr>
        <w:t>the</w:t>
      </w:r>
      <w:r>
        <w:rPr>
          <w:color w:val="0D0D0D"/>
          <w:spacing w:val="-19"/>
        </w:rPr>
        <w:t xml:space="preserve"> </w:t>
      </w:r>
      <w:r>
        <w:rPr>
          <w:color w:val="0D0D0D"/>
          <w:spacing w:val="-4"/>
        </w:rPr>
        <w:t>Rehabilitation</w:t>
      </w:r>
      <w:r>
        <w:rPr>
          <w:color w:val="0D0D0D"/>
          <w:spacing w:val="-21"/>
        </w:rPr>
        <w:t xml:space="preserve"> </w:t>
      </w:r>
      <w:r>
        <w:rPr>
          <w:color w:val="0D0D0D"/>
          <w:spacing w:val="-3"/>
        </w:rPr>
        <w:t>Act</w:t>
      </w:r>
      <w:r>
        <w:rPr>
          <w:color w:val="0D0D0D"/>
          <w:spacing w:val="-21"/>
        </w:rPr>
        <w:t xml:space="preserve"> </w:t>
      </w:r>
      <w:r>
        <w:rPr>
          <w:color w:val="0D0D0D"/>
        </w:rPr>
        <w:t>of</w:t>
      </w:r>
      <w:r>
        <w:rPr>
          <w:color w:val="0D0D0D"/>
          <w:spacing w:val="-21"/>
        </w:rPr>
        <w:t xml:space="preserve"> </w:t>
      </w:r>
      <w:r>
        <w:rPr>
          <w:color w:val="0D0D0D"/>
          <w:spacing w:val="-3"/>
        </w:rPr>
        <w:t>1973</w:t>
      </w:r>
      <w:r>
        <w:rPr>
          <w:color w:val="0D0D0D"/>
          <w:spacing w:val="-19"/>
        </w:rPr>
        <w:t xml:space="preserve"> </w:t>
      </w:r>
      <w:r>
        <w:rPr>
          <w:color w:val="0D0D0D"/>
          <w:spacing w:val="-3"/>
        </w:rPr>
        <w:t>and</w:t>
      </w:r>
      <w:r>
        <w:rPr>
          <w:color w:val="0D0D0D"/>
          <w:spacing w:val="-21"/>
        </w:rPr>
        <w:t xml:space="preserve"> </w:t>
      </w:r>
      <w:r>
        <w:rPr>
          <w:color w:val="0D0D0D"/>
          <w:spacing w:val="-4"/>
        </w:rPr>
        <w:t>Workforce</w:t>
      </w:r>
      <w:r>
        <w:rPr>
          <w:color w:val="0D0D0D"/>
          <w:spacing w:val="-19"/>
        </w:rPr>
        <w:t xml:space="preserve"> </w:t>
      </w:r>
      <w:r>
        <w:rPr>
          <w:color w:val="0D0D0D"/>
          <w:spacing w:val="-4"/>
        </w:rPr>
        <w:t xml:space="preserve">Innovation </w:t>
      </w:r>
      <w:r>
        <w:rPr>
          <w:color w:val="0D0D0D"/>
          <w:spacing w:val="-3"/>
        </w:rPr>
        <w:t xml:space="preserve">and </w:t>
      </w:r>
      <w:r>
        <w:rPr>
          <w:color w:val="0D0D0D"/>
          <w:spacing w:val="-4"/>
        </w:rPr>
        <w:t>Opportunity</w:t>
      </w:r>
      <w:r>
        <w:rPr>
          <w:color w:val="0D0D0D"/>
          <w:spacing w:val="-9"/>
        </w:rPr>
        <w:t xml:space="preserve"> </w:t>
      </w:r>
      <w:r>
        <w:rPr>
          <w:color w:val="0D0D0D"/>
          <w:spacing w:val="-3"/>
        </w:rPr>
        <w:t>Act:</w:t>
      </w:r>
    </w:p>
    <w:p w:rsidR="007C273F" w:rsidRDefault="00C2255B">
      <w:pPr>
        <w:pStyle w:val="ListParagraph"/>
        <w:numPr>
          <w:ilvl w:val="2"/>
          <w:numId w:val="7"/>
        </w:numPr>
        <w:tabs>
          <w:tab w:val="left" w:pos="1201"/>
        </w:tabs>
        <w:ind w:right="1432"/>
        <w:jc w:val="both"/>
        <w:rPr>
          <w:rFonts w:ascii="Symbol" w:hAnsi="Symbol"/>
          <w:color w:val="0D0D0D"/>
          <w:sz w:val="24"/>
        </w:rPr>
      </w:pPr>
      <w:r>
        <w:rPr>
          <w:color w:val="0D0D0D"/>
          <w:spacing w:val="-3"/>
          <w:sz w:val="24"/>
        </w:rPr>
        <w:t>Develop</w:t>
      </w:r>
      <w:r>
        <w:rPr>
          <w:color w:val="0D0D0D"/>
          <w:spacing w:val="-14"/>
          <w:sz w:val="24"/>
        </w:rPr>
        <w:t xml:space="preserve"> </w:t>
      </w:r>
      <w:r>
        <w:rPr>
          <w:color w:val="0D0D0D"/>
          <w:spacing w:val="-3"/>
          <w:sz w:val="24"/>
        </w:rPr>
        <w:t>the</w:t>
      </w:r>
      <w:r>
        <w:rPr>
          <w:color w:val="0D0D0D"/>
          <w:spacing w:val="-12"/>
          <w:sz w:val="24"/>
        </w:rPr>
        <w:t xml:space="preserve"> </w:t>
      </w:r>
      <w:r>
        <w:rPr>
          <w:color w:val="0D0D0D"/>
          <w:spacing w:val="-3"/>
          <w:sz w:val="24"/>
        </w:rPr>
        <w:t>State</w:t>
      </w:r>
      <w:r>
        <w:rPr>
          <w:color w:val="0D0D0D"/>
          <w:spacing w:val="-11"/>
          <w:sz w:val="24"/>
        </w:rPr>
        <w:t xml:space="preserve"> </w:t>
      </w:r>
      <w:r>
        <w:rPr>
          <w:color w:val="0D0D0D"/>
          <w:spacing w:val="-4"/>
          <w:sz w:val="24"/>
        </w:rPr>
        <w:t>Plan</w:t>
      </w:r>
      <w:r>
        <w:rPr>
          <w:color w:val="0D0D0D"/>
          <w:spacing w:val="-13"/>
          <w:sz w:val="24"/>
        </w:rPr>
        <w:t xml:space="preserve"> </w:t>
      </w:r>
      <w:r>
        <w:rPr>
          <w:color w:val="0D0D0D"/>
          <w:sz w:val="24"/>
        </w:rPr>
        <w:t>for</w:t>
      </w:r>
      <w:r>
        <w:rPr>
          <w:color w:val="0D0D0D"/>
          <w:spacing w:val="-11"/>
          <w:sz w:val="24"/>
        </w:rPr>
        <w:t xml:space="preserve"> </w:t>
      </w:r>
      <w:r>
        <w:rPr>
          <w:color w:val="0D0D0D"/>
          <w:spacing w:val="-4"/>
          <w:sz w:val="24"/>
        </w:rPr>
        <w:t>Independent</w:t>
      </w:r>
      <w:r>
        <w:rPr>
          <w:color w:val="0D0D0D"/>
          <w:spacing w:val="-14"/>
          <w:sz w:val="24"/>
        </w:rPr>
        <w:t xml:space="preserve"> </w:t>
      </w:r>
      <w:r>
        <w:rPr>
          <w:color w:val="0D0D0D"/>
          <w:spacing w:val="-3"/>
          <w:sz w:val="24"/>
        </w:rPr>
        <w:t>Living</w:t>
      </w:r>
      <w:r>
        <w:rPr>
          <w:color w:val="0D0D0D"/>
          <w:spacing w:val="-13"/>
          <w:sz w:val="24"/>
        </w:rPr>
        <w:t xml:space="preserve"> </w:t>
      </w:r>
      <w:r>
        <w:rPr>
          <w:color w:val="0D0D0D"/>
          <w:sz w:val="24"/>
        </w:rPr>
        <w:t>as</w:t>
      </w:r>
      <w:r>
        <w:rPr>
          <w:color w:val="0D0D0D"/>
          <w:spacing w:val="-13"/>
          <w:sz w:val="24"/>
        </w:rPr>
        <w:t xml:space="preserve"> </w:t>
      </w:r>
      <w:r>
        <w:rPr>
          <w:color w:val="0D0D0D"/>
          <w:spacing w:val="-3"/>
          <w:sz w:val="24"/>
        </w:rPr>
        <w:t>required</w:t>
      </w:r>
      <w:r>
        <w:rPr>
          <w:color w:val="0D0D0D"/>
          <w:spacing w:val="-14"/>
          <w:sz w:val="24"/>
        </w:rPr>
        <w:t xml:space="preserve"> </w:t>
      </w:r>
      <w:r>
        <w:rPr>
          <w:color w:val="0D0D0D"/>
          <w:sz w:val="24"/>
        </w:rPr>
        <w:t>by</w:t>
      </w:r>
      <w:r>
        <w:rPr>
          <w:color w:val="0D0D0D"/>
          <w:spacing w:val="-13"/>
          <w:sz w:val="24"/>
        </w:rPr>
        <w:t xml:space="preserve"> </w:t>
      </w:r>
      <w:r>
        <w:rPr>
          <w:color w:val="0D0D0D"/>
          <w:spacing w:val="-3"/>
          <w:sz w:val="24"/>
        </w:rPr>
        <w:t>Section</w:t>
      </w:r>
      <w:r>
        <w:rPr>
          <w:color w:val="0D0D0D"/>
          <w:spacing w:val="-13"/>
          <w:sz w:val="24"/>
        </w:rPr>
        <w:t xml:space="preserve"> </w:t>
      </w:r>
      <w:r>
        <w:rPr>
          <w:color w:val="0D0D0D"/>
          <w:spacing w:val="-2"/>
          <w:sz w:val="24"/>
        </w:rPr>
        <w:t xml:space="preserve">704 </w:t>
      </w:r>
      <w:r>
        <w:rPr>
          <w:color w:val="0D0D0D"/>
          <w:sz w:val="24"/>
        </w:rPr>
        <w:t xml:space="preserve">of </w:t>
      </w:r>
      <w:r>
        <w:rPr>
          <w:color w:val="0D0D0D"/>
          <w:spacing w:val="-3"/>
          <w:sz w:val="24"/>
        </w:rPr>
        <w:t xml:space="preserve">the </w:t>
      </w:r>
      <w:r>
        <w:rPr>
          <w:color w:val="0D0D0D"/>
          <w:spacing w:val="-4"/>
          <w:sz w:val="24"/>
        </w:rPr>
        <w:t>Rehabilitation</w:t>
      </w:r>
      <w:r>
        <w:rPr>
          <w:color w:val="0D0D0D"/>
          <w:spacing w:val="-16"/>
          <w:sz w:val="24"/>
        </w:rPr>
        <w:t xml:space="preserve"> </w:t>
      </w:r>
      <w:r>
        <w:rPr>
          <w:color w:val="0D0D0D"/>
          <w:spacing w:val="-3"/>
          <w:sz w:val="24"/>
        </w:rPr>
        <w:t>Act;</w:t>
      </w:r>
    </w:p>
    <w:p w:rsidR="007C273F" w:rsidRDefault="007C273F">
      <w:pPr>
        <w:jc w:val="both"/>
        <w:rPr>
          <w:rFonts w:ascii="Symbol" w:hAnsi="Symbol"/>
          <w:sz w:val="24"/>
        </w:rPr>
        <w:sectPr w:rsidR="007C273F">
          <w:pgSz w:w="12240" w:h="15840"/>
          <w:pgMar w:top="1500" w:right="0" w:bottom="1180" w:left="960" w:header="0" w:footer="990" w:gutter="0"/>
          <w:cols w:space="720"/>
        </w:sectPr>
      </w:pPr>
    </w:p>
    <w:p w:rsidR="007C273F" w:rsidRDefault="00C2255B">
      <w:pPr>
        <w:pStyle w:val="ListParagraph"/>
        <w:numPr>
          <w:ilvl w:val="2"/>
          <w:numId w:val="7"/>
        </w:numPr>
        <w:tabs>
          <w:tab w:val="left" w:pos="1201"/>
        </w:tabs>
        <w:spacing w:before="84" w:line="237" w:lineRule="auto"/>
        <w:ind w:right="1435"/>
        <w:jc w:val="both"/>
        <w:rPr>
          <w:rFonts w:ascii="Symbol" w:hAnsi="Symbol"/>
          <w:color w:val="0D0D0D"/>
          <w:sz w:val="24"/>
        </w:rPr>
      </w:pPr>
      <w:r>
        <w:rPr>
          <w:color w:val="0D0D0D"/>
          <w:spacing w:val="-3"/>
          <w:sz w:val="24"/>
        </w:rPr>
        <w:t xml:space="preserve">Monitor, review, and </w:t>
      </w:r>
      <w:r>
        <w:rPr>
          <w:color w:val="0D0D0D"/>
          <w:spacing w:val="-4"/>
          <w:sz w:val="24"/>
        </w:rPr>
        <w:t xml:space="preserve">evaluate </w:t>
      </w:r>
      <w:r>
        <w:rPr>
          <w:color w:val="0D0D0D"/>
          <w:spacing w:val="-3"/>
          <w:sz w:val="24"/>
        </w:rPr>
        <w:t xml:space="preserve">the </w:t>
      </w:r>
      <w:r>
        <w:rPr>
          <w:color w:val="0D0D0D"/>
          <w:spacing w:val="-4"/>
          <w:sz w:val="24"/>
        </w:rPr>
        <w:t xml:space="preserve">implementation </w:t>
      </w:r>
      <w:r>
        <w:rPr>
          <w:color w:val="0D0D0D"/>
          <w:sz w:val="24"/>
        </w:rPr>
        <w:t xml:space="preserve">of </w:t>
      </w:r>
      <w:r>
        <w:rPr>
          <w:color w:val="0D0D0D"/>
          <w:spacing w:val="-3"/>
          <w:sz w:val="24"/>
        </w:rPr>
        <w:t xml:space="preserve">the </w:t>
      </w:r>
      <w:r>
        <w:rPr>
          <w:color w:val="0D0D0D"/>
          <w:spacing w:val="-4"/>
          <w:sz w:val="24"/>
        </w:rPr>
        <w:t xml:space="preserve">State </w:t>
      </w:r>
      <w:r>
        <w:rPr>
          <w:color w:val="0D0D0D"/>
          <w:spacing w:val="-3"/>
          <w:sz w:val="24"/>
        </w:rPr>
        <w:t xml:space="preserve">Plan for </w:t>
      </w:r>
      <w:r>
        <w:rPr>
          <w:color w:val="0D0D0D"/>
          <w:spacing w:val="-4"/>
          <w:sz w:val="24"/>
        </w:rPr>
        <w:t>Independent</w:t>
      </w:r>
      <w:r>
        <w:rPr>
          <w:color w:val="0D0D0D"/>
          <w:spacing w:val="-7"/>
          <w:sz w:val="24"/>
        </w:rPr>
        <w:t xml:space="preserve"> </w:t>
      </w:r>
      <w:r>
        <w:rPr>
          <w:color w:val="0D0D0D"/>
          <w:spacing w:val="-3"/>
          <w:sz w:val="24"/>
        </w:rPr>
        <w:t>Living;</w:t>
      </w:r>
    </w:p>
    <w:p w:rsidR="007C273F" w:rsidRDefault="00C2255B">
      <w:pPr>
        <w:pStyle w:val="ListParagraph"/>
        <w:numPr>
          <w:ilvl w:val="2"/>
          <w:numId w:val="7"/>
        </w:numPr>
        <w:tabs>
          <w:tab w:val="left" w:pos="1201"/>
        </w:tabs>
        <w:spacing w:before="3" w:line="237" w:lineRule="auto"/>
        <w:ind w:right="1432"/>
        <w:jc w:val="both"/>
        <w:rPr>
          <w:rFonts w:ascii="Symbol" w:hAnsi="Symbol"/>
          <w:color w:val="0D0D0D"/>
          <w:sz w:val="24"/>
        </w:rPr>
      </w:pPr>
      <w:r>
        <w:rPr>
          <w:color w:val="0D0D0D"/>
          <w:sz w:val="24"/>
        </w:rPr>
        <w:t xml:space="preserve">Meet </w:t>
      </w:r>
      <w:r>
        <w:rPr>
          <w:color w:val="0D0D0D"/>
          <w:spacing w:val="-4"/>
          <w:sz w:val="24"/>
        </w:rPr>
        <w:t xml:space="preserve">regularly </w:t>
      </w:r>
      <w:r>
        <w:rPr>
          <w:color w:val="0D0D0D"/>
          <w:spacing w:val="-3"/>
          <w:sz w:val="24"/>
        </w:rPr>
        <w:t xml:space="preserve">and ensure that </w:t>
      </w:r>
      <w:r>
        <w:rPr>
          <w:color w:val="0D0D0D"/>
          <w:spacing w:val="-4"/>
          <w:sz w:val="24"/>
        </w:rPr>
        <w:t xml:space="preserve">meetings </w:t>
      </w:r>
      <w:r>
        <w:rPr>
          <w:color w:val="0D0D0D"/>
          <w:sz w:val="24"/>
        </w:rPr>
        <w:t xml:space="preserve">of </w:t>
      </w:r>
      <w:r>
        <w:rPr>
          <w:color w:val="0D0D0D"/>
          <w:spacing w:val="-4"/>
          <w:sz w:val="24"/>
        </w:rPr>
        <w:t xml:space="preserve">the </w:t>
      </w:r>
      <w:r>
        <w:rPr>
          <w:color w:val="0D0D0D"/>
          <w:spacing w:val="-3"/>
          <w:sz w:val="24"/>
        </w:rPr>
        <w:t xml:space="preserve">Texas SILC are </w:t>
      </w:r>
      <w:r>
        <w:rPr>
          <w:color w:val="0D0D0D"/>
          <w:sz w:val="24"/>
        </w:rPr>
        <w:t xml:space="preserve">open </w:t>
      </w:r>
      <w:r>
        <w:rPr>
          <w:color w:val="0D0D0D"/>
          <w:spacing w:val="-3"/>
          <w:sz w:val="24"/>
        </w:rPr>
        <w:t xml:space="preserve">to the </w:t>
      </w:r>
      <w:r>
        <w:rPr>
          <w:color w:val="0D0D0D"/>
          <w:spacing w:val="-4"/>
          <w:sz w:val="24"/>
        </w:rPr>
        <w:t xml:space="preserve">public </w:t>
      </w:r>
      <w:r>
        <w:rPr>
          <w:color w:val="0D0D0D"/>
          <w:spacing w:val="-3"/>
          <w:sz w:val="24"/>
        </w:rPr>
        <w:t xml:space="preserve">and sufficient </w:t>
      </w:r>
      <w:r>
        <w:rPr>
          <w:color w:val="0D0D0D"/>
          <w:spacing w:val="-4"/>
          <w:sz w:val="24"/>
        </w:rPr>
        <w:t xml:space="preserve">advance notice </w:t>
      </w:r>
      <w:r>
        <w:rPr>
          <w:color w:val="0D0D0D"/>
          <w:spacing w:val="-3"/>
          <w:sz w:val="24"/>
        </w:rPr>
        <w:t xml:space="preserve">of such </w:t>
      </w:r>
      <w:r>
        <w:rPr>
          <w:color w:val="0D0D0D"/>
          <w:spacing w:val="-4"/>
          <w:sz w:val="24"/>
        </w:rPr>
        <w:t xml:space="preserve">meetings </w:t>
      </w:r>
      <w:r>
        <w:rPr>
          <w:color w:val="0D0D0D"/>
          <w:sz w:val="24"/>
        </w:rPr>
        <w:t>is</w:t>
      </w:r>
      <w:r>
        <w:rPr>
          <w:color w:val="0D0D0D"/>
          <w:spacing w:val="-9"/>
          <w:sz w:val="24"/>
        </w:rPr>
        <w:t xml:space="preserve"> </w:t>
      </w:r>
      <w:r>
        <w:rPr>
          <w:color w:val="0D0D0D"/>
          <w:spacing w:val="-4"/>
          <w:sz w:val="24"/>
        </w:rPr>
        <w:t>provided;</w:t>
      </w:r>
    </w:p>
    <w:p w:rsidR="007C273F" w:rsidRDefault="00C2255B">
      <w:pPr>
        <w:pStyle w:val="ListParagraph"/>
        <w:numPr>
          <w:ilvl w:val="2"/>
          <w:numId w:val="7"/>
        </w:numPr>
        <w:tabs>
          <w:tab w:val="left" w:pos="1201"/>
        </w:tabs>
        <w:spacing w:before="1"/>
        <w:ind w:right="1429"/>
        <w:jc w:val="both"/>
        <w:rPr>
          <w:rFonts w:ascii="Symbol" w:hAnsi="Symbol"/>
          <w:color w:val="0D0D0D"/>
          <w:sz w:val="24"/>
        </w:rPr>
      </w:pPr>
      <w:r>
        <w:rPr>
          <w:color w:val="0D0D0D"/>
          <w:spacing w:val="-4"/>
          <w:sz w:val="24"/>
        </w:rPr>
        <w:t xml:space="preserve">Submit </w:t>
      </w:r>
      <w:r>
        <w:rPr>
          <w:color w:val="0D0D0D"/>
          <w:sz w:val="24"/>
        </w:rPr>
        <w:t xml:space="preserve">to </w:t>
      </w:r>
      <w:r>
        <w:rPr>
          <w:color w:val="0D0D0D"/>
          <w:spacing w:val="-3"/>
          <w:sz w:val="24"/>
        </w:rPr>
        <w:t xml:space="preserve">the </w:t>
      </w:r>
      <w:r>
        <w:rPr>
          <w:color w:val="0D0D0D"/>
          <w:spacing w:val="-4"/>
          <w:sz w:val="24"/>
        </w:rPr>
        <w:t xml:space="preserve">Administrator periodic </w:t>
      </w:r>
      <w:r>
        <w:rPr>
          <w:color w:val="0D0D0D"/>
          <w:spacing w:val="-3"/>
          <w:sz w:val="24"/>
        </w:rPr>
        <w:t xml:space="preserve">reports </w:t>
      </w:r>
      <w:r>
        <w:rPr>
          <w:color w:val="0D0D0D"/>
          <w:sz w:val="24"/>
        </w:rPr>
        <w:t xml:space="preserve">as </w:t>
      </w:r>
      <w:r>
        <w:rPr>
          <w:color w:val="0D0D0D"/>
          <w:spacing w:val="-3"/>
          <w:sz w:val="24"/>
        </w:rPr>
        <w:t xml:space="preserve">the </w:t>
      </w:r>
      <w:r>
        <w:rPr>
          <w:color w:val="0D0D0D"/>
          <w:spacing w:val="-4"/>
          <w:sz w:val="24"/>
        </w:rPr>
        <w:t xml:space="preserve">Administrator </w:t>
      </w:r>
      <w:r>
        <w:rPr>
          <w:color w:val="0D0D0D"/>
          <w:spacing w:val="-3"/>
          <w:sz w:val="24"/>
        </w:rPr>
        <w:t xml:space="preserve">may reasonably request, and keep records, and afford </w:t>
      </w:r>
      <w:r>
        <w:rPr>
          <w:color w:val="0D0D0D"/>
          <w:spacing w:val="-4"/>
          <w:sz w:val="24"/>
        </w:rPr>
        <w:t xml:space="preserve">access </w:t>
      </w:r>
      <w:r>
        <w:rPr>
          <w:color w:val="0D0D0D"/>
          <w:sz w:val="24"/>
        </w:rPr>
        <w:t xml:space="preserve">to </w:t>
      </w:r>
      <w:r>
        <w:rPr>
          <w:color w:val="0D0D0D"/>
          <w:spacing w:val="-3"/>
          <w:sz w:val="24"/>
        </w:rPr>
        <w:t>records, as the</w:t>
      </w:r>
      <w:r>
        <w:rPr>
          <w:color w:val="0D0D0D"/>
          <w:spacing w:val="-15"/>
          <w:sz w:val="24"/>
        </w:rPr>
        <w:t xml:space="preserve"> </w:t>
      </w:r>
      <w:r>
        <w:rPr>
          <w:color w:val="0D0D0D"/>
          <w:spacing w:val="-4"/>
          <w:sz w:val="24"/>
        </w:rPr>
        <w:t>Administrator</w:t>
      </w:r>
      <w:r>
        <w:rPr>
          <w:color w:val="0D0D0D"/>
          <w:spacing w:val="-14"/>
          <w:sz w:val="24"/>
        </w:rPr>
        <w:t xml:space="preserve"> </w:t>
      </w:r>
      <w:r>
        <w:rPr>
          <w:color w:val="0D0D0D"/>
          <w:spacing w:val="-4"/>
          <w:sz w:val="24"/>
        </w:rPr>
        <w:t>finds</w:t>
      </w:r>
      <w:r>
        <w:rPr>
          <w:color w:val="0D0D0D"/>
          <w:spacing w:val="-16"/>
          <w:sz w:val="24"/>
        </w:rPr>
        <w:t xml:space="preserve"> </w:t>
      </w:r>
      <w:r>
        <w:rPr>
          <w:color w:val="0D0D0D"/>
          <w:spacing w:val="-3"/>
          <w:sz w:val="24"/>
        </w:rPr>
        <w:t>necessary</w:t>
      </w:r>
      <w:r>
        <w:rPr>
          <w:color w:val="0D0D0D"/>
          <w:spacing w:val="-15"/>
          <w:sz w:val="24"/>
        </w:rPr>
        <w:t xml:space="preserve"> </w:t>
      </w:r>
      <w:r>
        <w:rPr>
          <w:color w:val="0D0D0D"/>
          <w:sz w:val="24"/>
        </w:rPr>
        <w:t>to</w:t>
      </w:r>
      <w:r>
        <w:rPr>
          <w:color w:val="0D0D0D"/>
          <w:spacing w:val="-15"/>
          <w:sz w:val="24"/>
        </w:rPr>
        <w:t xml:space="preserve"> </w:t>
      </w:r>
      <w:r>
        <w:rPr>
          <w:color w:val="0D0D0D"/>
          <w:spacing w:val="-4"/>
          <w:sz w:val="24"/>
        </w:rPr>
        <w:t>verify</w:t>
      </w:r>
      <w:r>
        <w:rPr>
          <w:color w:val="0D0D0D"/>
          <w:spacing w:val="-15"/>
          <w:sz w:val="24"/>
        </w:rPr>
        <w:t xml:space="preserve"> </w:t>
      </w:r>
      <w:r>
        <w:rPr>
          <w:color w:val="0D0D0D"/>
          <w:spacing w:val="-3"/>
          <w:sz w:val="24"/>
        </w:rPr>
        <w:t>the</w:t>
      </w:r>
      <w:r>
        <w:rPr>
          <w:color w:val="0D0D0D"/>
          <w:spacing w:val="-15"/>
          <w:sz w:val="24"/>
        </w:rPr>
        <w:t xml:space="preserve"> </w:t>
      </w:r>
      <w:r>
        <w:rPr>
          <w:color w:val="0D0D0D"/>
          <w:spacing w:val="-4"/>
          <w:sz w:val="24"/>
        </w:rPr>
        <w:t>information</w:t>
      </w:r>
      <w:r>
        <w:rPr>
          <w:color w:val="0D0D0D"/>
          <w:spacing w:val="-15"/>
          <w:sz w:val="24"/>
        </w:rPr>
        <w:t xml:space="preserve"> </w:t>
      </w:r>
      <w:r>
        <w:rPr>
          <w:color w:val="0D0D0D"/>
          <w:sz w:val="24"/>
        </w:rPr>
        <w:t>in</w:t>
      </w:r>
      <w:r>
        <w:rPr>
          <w:color w:val="0D0D0D"/>
          <w:spacing w:val="-15"/>
          <w:sz w:val="24"/>
        </w:rPr>
        <w:t xml:space="preserve"> </w:t>
      </w:r>
      <w:r>
        <w:rPr>
          <w:color w:val="0D0D0D"/>
          <w:spacing w:val="-3"/>
          <w:sz w:val="24"/>
        </w:rPr>
        <w:t>reports;</w:t>
      </w:r>
      <w:r>
        <w:rPr>
          <w:color w:val="0D0D0D"/>
          <w:spacing w:val="-17"/>
          <w:sz w:val="24"/>
        </w:rPr>
        <w:t xml:space="preserve"> </w:t>
      </w:r>
      <w:r>
        <w:rPr>
          <w:color w:val="0D0D0D"/>
          <w:spacing w:val="-3"/>
          <w:sz w:val="24"/>
        </w:rPr>
        <w:t>and</w:t>
      </w:r>
    </w:p>
    <w:p w:rsidR="007C273F" w:rsidRDefault="00C2255B">
      <w:pPr>
        <w:pStyle w:val="ListParagraph"/>
        <w:numPr>
          <w:ilvl w:val="2"/>
          <w:numId w:val="7"/>
        </w:numPr>
        <w:tabs>
          <w:tab w:val="left" w:pos="1201"/>
        </w:tabs>
        <w:ind w:right="1430"/>
        <w:jc w:val="both"/>
        <w:rPr>
          <w:rFonts w:ascii="Symbol" w:hAnsi="Symbol"/>
          <w:color w:val="0D0D0D"/>
          <w:sz w:val="24"/>
        </w:rPr>
      </w:pPr>
      <w:r>
        <w:rPr>
          <w:color w:val="0D0D0D"/>
          <w:sz w:val="24"/>
        </w:rPr>
        <w:t xml:space="preserve">As </w:t>
      </w:r>
      <w:r>
        <w:rPr>
          <w:color w:val="0D0D0D"/>
          <w:spacing w:val="-4"/>
          <w:sz w:val="24"/>
        </w:rPr>
        <w:t xml:space="preserve">appropriate, coordinate activities </w:t>
      </w:r>
      <w:r>
        <w:rPr>
          <w:color w:val="0D0D0D"/>
          <w:spacing w:val="-3"/>
          <w:sz w:val="24"/>
        </w:rPr>
        <w:t xml:space="preserve">with other entities </w:t>
      </w:r>
      <w:r>
        <w:rPr>
          <w:color w:val="0D0D0D"/>
          <w:sz w:val="24"/>
        </w:rPr>
        <w:t xml:space="preserve">in </w:t>
      </w:r>
      <w:r>
        <w:rPr>
          <w:color w:val="0D0D0D"/>
          <w:spacing w:val="-4"/>
          <w:sz w:val="24"/>
        </w:rPr>
        <w:t xml:space="preserve">the State </w:t>
      </w:r>
      <w:r>
        <w:rPr>
          <w:color w:val="0D0D0D"/>
          <w:spacing w:val="-3"/>
          <w:sz w:val="24"/>
        </w:rPr>
        <w:t xml:space="preserve">that provide services that </w:t>
      </w:r>
      <w:r>
        <w:rPr>
          <w:color w:val="0D0D0D"/>
          <w:spacing w:val="-2"/>
          <w:sz w:val="24"/>
        </w:rPr>
        <w:t xml:space="preserve">are </w:t>
      </w:r>
      <w:r>
        <w:rPr>
          <w:color w:val="0D0D0D"/>
          <w:spacing w:val="-4"/>
          <w:sz w:val="24"/>
        </w:rPr>
        <w:t xml:space="preserve">complementary </w:t>
      </w:r>
      <w:r>
        <w:rPr>
          <w:color w:val="0D0D0D"/>
          <w:sz w:val="24"/>
        </w:rPr>
        <w:t xml:space="preserve">to </w:t>
      </w:r>
      <w:r>
        <w:rPr>
          <w:color w:val="0D0D0D"/>
          <w:spacing w:val="-4"/>
          <w:sz w:val="24"/>
        </w:rPr>
        <w:t xml:space="preserve">Independent Living services, </w:t>
      </w:r>
      <w:r>
        <w:rPr>
          <w:color w:val="0D0D0D"/>
          <w:spacing w:val="-3"/>
          <w:sz w:val="24"/>
        </w:rPr>
        <w:t xml:space="preserve">such </w:t>
      </w:r>
      <w:r>
        <w:rPr>
          <w:color w:val="0D0D0D"/>
          <w:sz w:val="24"/>
        </w:rPr>
        <w:t xml:space="preserve">as </w:t>
      </w:r>
      <w:r>
        <w:rPr>
          <w:color w:val="0D0D0D"/>
          <w:spacing w:val="-3"/>
          <w:sz w:val="24"/>
        </w:rPr>
        <w:t xml:space="preserve">entities </w:t>
      </w:r>
      <w:r>
        <w:rPr>
          <w:color w:val="0D0D0D"/>
          <w:spacing w:val="-4"/>
          <w:sz w:val="24"/>
        </w:rPr>
        <w:t xml:space="preserve">that facilitate </w:t>
      </w:r>
      <w:r>
        <w:rPr>
          <w:color w:val="0D0D0D"/>
          <w:spacing w:val="-3"/>
          <w:sz w:val="24"/>
        </w:rPr>
        <w:t xml:space="preserve">the provision </w:t>
      </w:r>
      <w:r>
        <w:rPr>
          <w:color w:val="0D0D0D"/>
          <w:sz w:val="24"/>
        </w:rPr>
        <w:t xml:space="preserve">of </w:t>
      </w:r>
      <w:r>
        <w:rPr>
          <w:color w:val="0D0D0D"/>
          <w:spacing w:val="-3"/>
          <w:sz w:val="24"/>
        </w:rPr>
        <w:t xml:space="preserve">or </w:t>
      </w:r>
      <w:r>
        <w:rPr>
          <w:color w:val="0D0D0D"/>
          <w:spacing w:val="-4"/>
          <w:sz w:val="24"/>
        </w:rPr>
        <w:t xml:space="preserve">provide </w:t>
      </w:r>
      <w:r>
        <w:rPr>
          <w:color w:val="0D0D0D"/>
          <w:spacing w:val="-3"/>
          <w:sz w:val="24"/>
        </w:rPr>
        <w:t xml:space="preserve">long-term </w:t>
      </w:r>
      <w:r>
        <w:rPr>
          <w:color w:val="0D0D0D"/>
          <w:spacing w:val="-4"/>
          <w:sz w:val="24"/>
        </w:rPr>
        <w:t xml:space="preserve">community-based services </w:t>
      </w:r>
      <w:r>
        <w:rPr>
          <w:color w:val="0D0D0D"/>
          <w:spacing w:val="-3"/>
          <w:sz w:val="24"/>
        </w:rPr>
        <w:t>and</w:t>
      </w:r>
      <w:r>
        <w:rPr>
          <w:color w:val="0D0D0D"/>
          <w:spacing w:val="-9"/>
          <w:sz w:val="24"/>
        </w:rPr>
        <w:t xml:space="preserve"> </w:t>
      </w:r>
      <w:r>
        <w:rPr>
          <w:color w:val="0D0D0D"/>
          <w:spacing w:val="-4"/>
          <w:sz w:val="24"/>
        </w:rPr>
        <w:t>supports.</w:t>
      </w:r>
    </w:p>
    <w:p w:rsidR="007C273F" w:rsidRDefault="007C273F">
      <w:pPr>
        <w:pStyle w:val="BodyText"/>
        <w:spacing w:before="7"/>
        <w:rPr>
          <w:sz w:val="25"/>
        </w:rPr>
      </w:pPr>
    </w:p>
    <w:p w:rsidR="007C273F" w:rsidRDefault="00C2255B">
      <w:pPr>
        <w:pStyle w:val="BodyText"/>
        <w:ind w:left="480" w:right="1451"/>
      </w:pPr>
      <w:r>
        <w:rPr>
          <w:color w:val="0D0D0D"/>
          <w:spacing w:val="-3"/>
        </w:rPr>
        <w:t xml:space="preserve">Section 705(c)(2) </w:t>
      </w:r>
      <w:r>
        <w:rPr>
          <w:color w:val="0D0D0D"/>
        </w:rPr>
        <w:t xml:space="preserve">of </w:t>
      </w:r>
      <w:r>
        <w:rPr>
          <w:color w:val="0D0D0D"/>
          <w:spacing w:val="-3"/>
        </w:rPr>
        <w:t xml:space="preserve">the </w:t>
      </w:r>
      <w:r>
        <w:rPr>
          <w:color w:val="0D0D0D"/>
          <w:spacing w:val="-4"/>
        </w:rPr>
        <w:t xml:space="preserve">Rehabilitation </w:t>
      </w:r>
      <w:r>
        <w:rPr>
          <w:color w:val="0D0D0D"/>
          <w:spacing w:val="-3"/>
        </w:rPr>
        <w:t xml:space="preserve">Act authorizes the Texas SILC </w:t>
      </w:r>
      <w:r>
        <w:rPr>
          <w:color w:val="0D0D0D"/>
        </w:rPr>
        <w:t xml:space="preserve">to </w:t>
      </w:r>
      <w:r>
        <w:rPr>
          <w:color w:val="0D0D0D"/>
          <w:spacing w:val="-3"/>
        </w:rPr>
        <w:t xml:space="preserve">work with Centers for </w:t>
      </w:r>
      <w:r>
        <w:rPr>
          <w:color w:val="0D0D0D"/>
          <w:spacing w:val="-4"/>
        </w:rPr>
        <w:t xml:space="preserve">Independent </w:t>
      </w:r>
      <w:r>
        <w:rPr>
          <w:color w:val="0D0D0D"/>
          <w:spacing w:val="-3"/>
        </w:rPr>
        <w:t xml:space="preserve">Living </w:t>
      </w:r>
      <w:r>
        <w:rPr>
          <w:color w:val="0D0D0D"/>
        </w:rPr>
        <w:t xml:space="preserve">to </w:t>
      </w:r>
      <w:r>
        <w:rPr>
          <w:color w:val="0D0D0D"/>
          <w:spacing w:val="-4"/>
        </w:rPr>
        <w:t xml:space="preserve">improved services provided </w:t>
      </w:r>
      <w:r>
        <w:rPr>
          <w:color w:val="0D0D0D"/>
        </w:rPr>
        <w:t xml:space="preserve">to </w:t>
      </w:r>
      <w:r>
        <w:rPr>
          <w:color w:val="0D0D0D"/>
          <w:spacing w:val="-4"/>
        </w:rPr>
        <w:t xml:space="preserve">individuals </w:t>
      </w:r>
      <w:r>
        <w:rPr>
          <w:color w:val="0D0D0D"/>
          <w:spacing w:val="-3"/>
        </w:rPr>
        <w:t xml:space="preserve">with </w:t>
      </w:r>
      <w:r>
        <w:rPr>
          <w:color w:val="0D0D0D"/>
          <w:spacing w:val="-4"/>
        </w:rPr>
        <w:t xml:space="preserve">disabilities; </w:t>
      </w:r>
      <w:r>
        <w:rPr>
          <w:color w:val="0D0D0D"/>
          <w:spacing w:val="-3"/>
        </w:rPr>
        <w:t xml:space="preserve">conduct resource </w:t>
      </w:r>
      <w:r>
        <w:rPr>
          <w:color w:val="0D0D0D"/>
          <w:spacing w:val="-4"/>
        </w:rPr>
        <w:t xml:space="preserve">development activities </w:t>
      </w:r>
      <w:r>
        <w:rPr>
          <w:color w:val="0D0D0D"/>
        </w:rPr>
        <w:t xml:space="preserve">to </w:t>
      </w:r>
      <w:r>
        <w:rPr>
          <w:color w:val="0D0D0D"/>
          <w:spacing w:val="-4"/>
        </w:rPr>
        <w:t xml:space="preserve">support </w:t>
      </w:r>
      <w:r>
        <w:rPr>
          <w:color w:val="0D0D0D"/>
          <w:spacing w:val="-3"/>
        </w:rPr>
        <w:t xml:space="preserve">the provision </w:t>
      </w:r>
      <w:r>
        <w:rPr>
          <w:color w:val="0D0D0D"/>
        </w:rPr>
        <w:t xml:space="preserve">of </w:t>
      </w:r>
      <w:r>
        <w:rPr>
          <w:color w:val="0D0D0D"/>
          <w:spacing w:val="-4"/>
        </w:rPr>
        <w:t xml:space="preserve">Independent </w:t>
      </w:r>
      <w:r>
        <w:rPr>
          <w:color w:val="0D0D0D"/>
          <w:spacing w:val="-3"/>
        </w:rPr>
        <w:t xml:space="preserve">Living services </w:t>
      </w:r>
      <w:r>
        <w:rPr>
          <w:color w:val="0D0D0D"/>
        </w:rPr>
        <w:t xml:space="preserve">by </w:t>
      </w:r>
      <w:r>
        <w:rPr>
          <w:color w:val="0D0D0D"/>
          <w:spacing w:val="-3"/>
        </w:rPr>
        <w:t xml:space="preserve">Centers for </w:t>
      </w:r>
      <w:r>
        <w:rPr>
          <w:color w:val="0D0D0D"/>
          <w:spacing w:val="-4"/>
        </w:rPr>
        <w:t xml:space="preserve">Independent </w:t>
      </w:r>
      <w:r>
        <w:rPr>
          <w:color w:val="0D0D0D"/>
          <w:spacing w:val="-3"/>
        </w:rPr>
        <w:t xml:space="preserve">Living; and perform other </w:t>
      </w:r>
      <w:r>
        <w:rPr>
          <w:color w:val="0D0D0D"/>
          <w:spacing w:val="-4"/>
        </w:rPr>
        <w:t xml:space="preserve">functions </w:t>
      </w:r>
      <w:r>
        <w:rPr>
          <w:color w:val="0D0D0D"/>
          <w:spacing w:val="-3"/>
        </w:rPr>
        <w:t xml:space="preserve">as </w:t>
      </w:r>
      <w:r>
        <w:rPr>
          <w:color w:val="0D0D0D"/>
          <w:spacing w:val="-4"/>
        </w:rPr>
        <w:t xml:space="preserve">appropriate </w:t>
      </w:r>
      <w:r>
        <w:rPr>
          <w:color w:val="0D0D0D"/>
          <w:spacing w:val="-3"/>
        </w:rPr>
        <w:t xml:space="preserve">to carry out the </w:t>
      </w:r>
      <w:r>
        <w:rPr>
          <w:color w:val="0D0D0D"/>
          <w:spacing w:val="-4"/>
        </w:rPr>
        <w:t xml:space="preserve">organization’s mission. </w:t>
      </w:r>
      <w:r>
        <w:rPr>
          <w:color w:val="0D0D0D"/>
          <w:spacing w:val="-2"/>
        </w:rPr>
        <w:t xml:space="preserve">The </w:t>
      </w:r>
      <w:r>
        <w:rPr>
          <w:color w:val="0D0D0D"/>
          <w:spacing w:val="-3"/>
        </w:rPr>
        <w:t xml:space="preserve">Texas SILC </w:t>
      </w:r>
      <w:r>
        <w:rPr>
          <w:color w:val="0D0D0D"/>
          <w:spacing w:val="-4"/>
        </w:rPr>
        <w:t xml:space="preserve">intends </w:t>
      </w:r>
      <w:r>
        <w:rPr>
          <w:color w:val="0D0D0D"/>
        </w:rPr>
        <w:t xml:space="preserve">to </w:t>
      </w:r>
      <w:r>
        <w:rPr>
          <w:color w:val="0D0D0D"/>
          <w:spacing w:val="-3"/>
        </w:rPr>
        <w:t xml:space="preserve">fully </w:t>
      </w:r>
      <w:r>
        <w:rPr>
          <w:color w:val="0D0D0D"/>
          <w:spacing w:val="-4"/>
        </w:rPr>
        <w:t xml:space="preserve">utilize </w:t>
      </w:r>
      <w:r>
        <w:rPr>
          <w:color w:val="0D0D0D"/>
          <w:spacing w:val="-3"/>
        </w:rPr>
        <w:t>a</w:t>
      </w:r>
      <w:r>
        <w:rPr>
          <w:color w:val="0D0D0D"/>
          <w:spacing w:val="-3"/>
        </w:rPr>
        <w:t xml:space="preserve">ll </w:t>
      </w:r>
      <w:r>
        <w:rPr>
          <w:color w:val="0D0D0D"/>
        </w:rPr>
        <w:t xml:space="preserve">of </w:t>
      </w:r>
      <w:r>
        <w:rPr>
          <w:color w:val="0D0D0D"/>
          <w:spacing w:val="-4"/>
        </w:rPr>
        <w:t xml:space="preserve">the </w:t>
      </w:r>
      <w:r>
        <w:rPr>
          <w:color w:val="0D0D0D"/>
          <w:spacing w:val="-3"/>
        </w:rPr>
        <w:t xml:space="preserve">authorities </w:t>
      </w:r>
      <w:r>
        <w:rPr>
          <w:color w:val="0D0D0D"/>
          <w:spacing w:val="-4"/>
        </w:rPr>
        <w:t xml:space="preserve">authorized </w:t>
      </w:r>
      <w:r>
        <w:rPr>
          <w:color w:val="0D0D0D"/>
        </w:rPr>
        <w:t xml:space="preserve">by </w:t>
      </w:r>
      <w:r>
        <w:rPr>
          <w:color w:val="0D0D0D"/>
          <w:spacing w:val="-3"/>
        </w:rPr>
        <w:t xml:space="preserve">federal </w:t>
      </w:r>
      <w:r>
        <w:rPr>
          <w:color w:val="0D0D0D"/>
          <w:spacing w:val="-4"/>
        </w:rPr>
        <w:t xml:space="preserve">statute </w:t>
      </w:r>
      <w:r>
        <w:rPr>
          <w:color w:val="0D0D0D"/>
          <w:spacing w:val="-3"/>
        </w:rPr>
        <w:t xml:space="preserve">and </w:t>
      </w:r>
      <w:r>
        <w:rPr>
          <w:color w:val="0D0D0D"/>
        </w:rPr>
        <w:t xml:space="preserve">is </w:t>
      </w:r>
      <w:r>
        <w:rPr>
          <w:color w:val="0D0D0D"/>
          <w:spacing w:val="-3"/>
        </w:rPr>
        <w:t xml:space="preserve">also </w:t>
      </w:r>
      <w:r>
        <w:rPr>
          <w:color w:val="0D0D0D"/>
          <w:spacing w:val="-4"/>
        </w:rPr>
        <w:t xml:space="preserve">responsible </w:t>
      </w:r>
      <w:r>
        <w:rPr>
          <w:color w:val="0D0D0D"/>
          <w:spacing w:val="-3"/>
        </w:rPr>
        <w:t xml:space="preserve">for other notable </w:t>
      </w:r>
      <w:r>
        <w:rPr>
          <w:color w:val="0D0D0D"/>
          <w:spacing w:val="-4"/>
        </w:rPr>
        <w:t xml:space="preserve">activities, which </w:t>
      </w:r>
      <w:r>
        <w:rPr>
          <w:color w:val="0D0D0D"/>
        </w:rPr>
        <w:t xml:space="preserve">it </w:t>
      </w:r>
      <w:r>
        <w:rPr>
          <w:color w:val="0D0D0D"/>
          <w:spacing w:val="-3"/>
        </w:rPr>
        <w:t xml:space="preserve">plans </w:t>
      </w:r>
      <w:r>
        <w:rPr>
          <w:color w:val="0D0D0D"/>
        </w:rPr>
        <w:t xml:space="preserve">to </w:t>
      </w:r>
      <w:r>
        <w:rPr>
          <w:color w:val="0D0D0D"/>
          <w:spacing w:val="-4"/>
        </w:rPr>
        <w:t xml:space="preserve">continue </w:t>
      </w:r>
      <w:r>
        <w:rPr>
          <w:color w:val="0D0D0D"/>
        </w:rPr>
        <w:t xml:space="preserve">in </w:t>
      </w:r>
      <w:r>
        <w:rPr>
          <w:color w:val="0D0D0D"/>
          <w:spacing w:val="-3"/>
        </w:rPr>
        <w:t xml:space="preserve">the </w:t>
      </w:r>
      <w:r>
        <w:rPr>
          <w:color w:val="0D0D0D"/>
          <w:spacing w:val="-4"/>
        </w:rPr>
        <w:t>upcoming</w:t>
      </w:r>
      <w:r>
        <w:rPr>
          <w:color w:val="0D0D0D"/>
          <w:spacing w:val="-34"/>
        </w:rPr>
        <w:t xml:space="preserve"> </w:t>
      </w:r>
      <w:r>
        <w:rPr>
          <w:color w:val="0D0D0D"/>
          <w:spacing w:val="-3"/>
        </w:rPr>
        <w:t>years.</w:t>
      </w:r>
    </w:p>
    <w:p w:rsidR="007C273F" w:rsidRDefault="007C273F">
      <w:pPr>
        <w:pStyle w:val="BodyText"/>
        <w:spacing w:before="10"/>
        <w:rPr>
          <w:sz w:val="23"/>
        </w:rPr>
      </w:pPr>
    </w:p>
    <w:p w:rsidR="007C273F" w:rsidRDefault="00C2255B">
      <w:pPr>
        <w:ind w:left="480"/>
        <w:rPr>
          <w:b/>
          <w:sz w:val="24"/>
        </w:rPr>
      </w:pPr>
      <w:r>
        <w:rPr>
          <w:b/>
          <w:sz w:val="24"/>
        </w:rPr>
        <w:t>Process used to develop the Resource Plan.</w:t>
      </w:r>
    </w:p>
    <w:p w:rsidR="007C273F" w:rsidRDefault="007C273F">
      <w:pPr>
        <w:pStyle w:val="BodyText"/>
        <w:rPr>
          <w:b/>
        </w:rPr>
      </w:pPr>
    </w:p>
    <w:p w:rsidR="007C273F" w:rsidRDefault="00C2255B">
      <w:pPr>
        <w:pStyle w:val="BodyText"/>
        <w:spacing w:before="1"/>
        <w:ind w:left="480" w:right="1808"/>
      </w:pPr>
      <w:r>
        <w:t>The process used to develop the SILC Resource Plan cent</w:t>
      </w:r>
      <w:r>
        <w:t>ers on the authorities and duties required by federal and state law and the resources necessary and sufficient to satisfy its obligations.</w:t>
      </w:r>
    </w:p>
    <w:p w:rsidR="007C273F" w:rsidRDefault="007C273F">
      <w:pPr>
        <w:pStyle w:val="BodyText"/>
        <w:spacing w:before="1"/>
      </w:pPr>
    </w:p>
    <w:p w:rsidR="007C273F" w:rsidRDefault="00C2255B">
      <w:pPr>
        <w:pStyle w:val="BodyText"/>
        <w:spacing w:before="1"/>
        <w:ind w:left="480" w:right="1519"/>
      </w:pPr>
      <w:r>
        <w:t>SILC business meetings, active and frequent engagement with the Network and Centers for Independent Living, and seek</w:t>
      </w:r>
      <w:r>
        <w:t>ing feedback from the Texas disability community provide guidance on the resources needed for the SILC to fulfill its mission. Meetings with the Independent Living Network, supporting Associations (e.g. TACIL and TEXCIL), and SPIL Development Workgroups de</w:t>
      </w:r>
      <w:r>
        <w:t>termined the SILC funding amount would remain the same (at FY17 levels; $409,564 annually).</w:t>
      </w:r>
    </w:p>
    <w:p w:rsidR="007C273F" w:rsidRDefault="007C273F">
      <w:pPr>
        <w:pStyle w:val="BodyText"/>
        <w:spacing w:before="12"/>
        <w:rPr>
          <w:sz w:val="23"/>
        </w:rPr>
      </w:pPr>
    </w:p>
    <w:p w:rsidR="007C273F" w:rsidRDefault="00C2255B">
      <w:pPr>
        <w:ind w:left="480" w:right="1755"/>
        <w:rPr>
          <w:b/>
          <w:sz w:val="24"/>
        </w:rPr>
      </w:pPr>
      <w:r>
        <w:rPr>
          <w:b/>
          <w:sz w:val="24"/>
        </w:rPr>
        <w:t>Process for disbursement of funds to facilitate effective operations of SILC.</w:t>
      </w:r>
    </w:p>
    <w:p w:rsidR="007C273F" w:rsidRDefault="007C273F">
      <w:pPr>
        <w:pStyle w:val="BodyText"/>
        <w:spacing w:before="10"/>
        <w:rPr>
          <w:b/>
          <w:sz w:val="23"/>
        </w:rPr>
      </w:pPr>
    </w:p>
    <w:p w:rsidR="007C273F" w:rsidRDefault="00C2255B">
      <w:pPr>
        <w:pStyle w:val="BodyText"/>
        <w:ind w:left="480" w:right="1549"/>
      </w:pPr>
      <w:r>
        <w:t>Texas SILC is reimbursed monthly for allowable expenditures pursuant to the SILC’s p</w:t>
      </w:r>
      <w:r>
        <w:t>olicy and procedure manual and as guided by the Uniform Grant Guidance and applicable state and federal laws. After Texas SILC process payroll and other expenditures, it reconciles those expenditures with bank statements and other financial records to ensu</w:t>
      </w:r>
      <w:r>
        <w:t>re accuracy. Texas SILC sends its request for monthly reimbursement timely, usually by the fifth</w:t>
      </w:r>
    </w:p>
    <w:p w:rsidR="007C273F" w:rsidRDefault="007C273F">
      <w:pPr>
        <w:sectPr w:rsidR="007C273F">
          <w:pgSz w:w="12240" w:h="15840"/>
          <w:pgMar w:top="1360" w:right="0" w:bottom="1180" w:left="960" w:header="0" w:footer="990" w:gutter="0"/>
          <w:cols w:space="720"/>
        </w:sectPr>
      </w:pPr>
    </w:p>
    <w:p w:rsidR="007C273F" w:rsidRDefault="00C2255B">
      <w:pPr>
        <w:pStyle w:val="BodyText"/>
        <w:spacing w:before="81"/>
        <w:ind w:left="480" w:right="1501"/>
      </w:pPr>
      <w:r>
        <w:t>working day of the month. HHSC provides for a quick reimbursement process averaging two weeks. This process ensures that Texas SILC remains autonomous and with necessary and sufficient resources to fulfill its statutory duties and duties guided by the Stat</w:t>
      </w:r>
      <w:r>
        <w:t>e Plan.</w:t>
      </w:r>
    </w:p>
    <w:p w:rsidR="007C273F" w:rsidRDefault="007C273F">
      <w:pPr>
        <w:pStyle w:val="BodyText"/>
        <w:spacing w:before="11"/>
        <w:rPr>
          <w:sz w:val="23"/>
        </w:rPr>
      </w:pPr>
    </w:p>
    <w:p w:rsidR="007C273F" w:rsidRDefault="00C2255B">
      <w:pPr>
        <w:ind w:left="480" w:right="1890"/>
        <w:rPr>
          <w:b/>
          <w:sz w:val="24"/>
        </w:rPr>
      </w:pPr>
      <w:r>
        <w:rPr>
          <w:b/>
          <w:sz w:val="24"/>
        </w:rPr>
        <w:t>Justification if more than 30% of the Part B appropriation is to be used for the SILC Resource Plan.</w:t>
      </w:r>
    </w:p>
    <w:p w:rsidR="007C273F" w:rsidRDefault="007C273F">
      <w:pPr>
        <w:pStyle w:val="BodyText"/>
        <w:spacing w:before="1"/>
        <w:rPr>
          <w:b/>
        </w:rPr>
      </w:pPr>
    </w:p>
    <w:p w:rsidR="007C273F" w:rsidRDefault="00C2255B">
      <w:pPr>
        <w:pStyle w:val="BodyText"/>
        <w:ind w:left="480" w:right="1557"/>
      </w:pPr>
      <w:r>
        <w:t>Not Applicable; Dedicated funding for the Texas SILC’s Resource Plan is less than 30 percent of the Part B appropriation.</w:t>
      </w:r>
    </w:p>
    <w:p w:rsidR="007C273F" w:rsidRDefault="007C273F">
      <w:pPr>
        <w:pStyle w:val="BodyText"/>
        <w:spacing w:before="10"/>
        <w:rPr>
          <w:sz w:val="23"/>
        </w:rPr>
      </w:pPr>
    </w:p>
    <w:p w:rsidR="007C273F" w:rsidRDefault="00C2255B">
      <w:pPr>
        <w:pStyle w:val="ListParagraph"/>
        <w:numPr>
          <w:ilvl w:val="1"/>
          <w:numId w:val="7"/>
        </w:numPr>
        <w:tabs>
          <w:tab w:val="left" w:pos="990"/>
        </w:tabs>
        <w:ind w:hanging="510"/>
        <w:rPr>
          <w:b/>
          <w:sz w:val="24"/>
        </w:rPr>
      </w:pPr>
      <w:r>
        <w:rPr>
          <w:b/>
          <w:sz w:val="24"/>
          <w:u w:val="thick"/>
        </w:rPr>
        <w:t>Maintenance of</w:t>
      </w:r>
      <w:r>
        <w:rPr>
          <w:b/>
          <w:spacing w:val="-3"/>
          <w:sz w:val="24"/>
          <w:u w:val="thick"/>
        </w:rPr>
        <w:t xml:space="preserve"> </w:t>
      </w:r>
      <w:r>
        <w:rPr>
          <w:b/>
          <w:sz w:val="24"/>
          <w:u w:val="thick"/>
        </w:rPr>
        <w:t>SILC</w:t>
      </w:r>
    </w:p>
    <w:p w:rsidR="007C273F" w:rsidRDefault="00C2255B">
      <w:pPr>
        <w:spacing w:before="2"/>
        <w:ind w:left="480"/>
        <w:rPr>
          <w:b/>
          <w:sz w:val="24"/>
        </w:rPr>
      </w:pPr>
      <w:r>
        <w:rPr>
          <w:b/>
          <w:sz w:val="24"/>
        </w:rPr>
        <w:t>How State will maintain SILC over the course of the SPIL.</w:t>
      </w:r>
    </w:p>
    <w:p w:rsidR="007C273F" w:rsidRDefault="007C273F">
      <w:pPr>
        <w:pStyle w:val="BodyText"/>
        <w:rPr>
          <w:b/>
        </w:rPr>
      </w:pPr>
    </w:p>
    <w:p w:rsidR="007C273F" w:rsidRDefault="00C2255B">
      <w:pPr>
        <w:pStyle w:val="BodyText"/>
        <w:tabs>
          <w:tab w:val="left" w:pos="8358"/>
        </w:tabs>
        <w:ind w:left="480" w:right="1452"/>
      </w:pPr>
      <w:r>
        <w:t>The Texas SILC is led by a ten-member Council of who a majority identify as an individual with a disability and appointed by the Governor. The Council also consists of several Ex-Officio members ap</w:t>
      </w:r>
      <w:r>
        <w:t>pointed by the Governor from state agencies that provide services to Texans</w:t>
      </w:r>
      <w:r>
        <w:rPr>
          <w:spacing w:val="-17"/>
        </w:rPr>
        <w:t xml:space="preserve"> </w:t>
      </w:r>
      <w:r>
        <w:t>with</w:t>
      </w:r>
      <w:r>
        <w:rPr>
          <w:spacing w:val="-4"/>
        </w:rPr>
        <w:t xml:space="preserve"> </w:t>
      </w:r>
      <w:r>
        <w:t>disabilities.</w:t>
      </w:r>
      <w:r>
        <w:tab/>
        <w:t>Texas SILC bylaws, policy and procedures, and the State Plan echo federal law</w:t>
      </w:r>
      <w:r>
        <w:rPr>
          <w:spacing w:val="-25"/>
        </w:rPr>
        <w:t xml:space="preserve"> </w:t>
      </w:r>
      <w:r>
        <w:t>regarding SILC member</w:t>
      </w:r>
      <w:r>
        <w:rPr>
          <w:spacing w:val="-1"/>
        </w:rPr>
        <w:t xml:space="preserve"> </w:t>
      </w:r>
      <w:r>
        <w:t>composition.</w:t>
      </w:r>
    </w:p>
    <w:p w:rsidR="007C273F" w:rsidRDefault="007C273F">
      <w:pPr>
        <w:pStyle w:val="BodyText"/>
      </w:pPr>
    </w:p>
    <w:p w:rsidR="007C273F" w:rsidRDefault="00C2255B">
      <w:pPr>
        <w:pStyle w:val="BodyText"/>
        <w:spacing w:before="1"/>
        <w:ind w:left="480" w:right="1955"/>
      </w:pPr>
      <w:r>
        <w:t>Texas SILC staff coordinates closely with the O</w:t>
      </w:r>
      <w:r>
        <w:t>ffice of the Governor, Appointment’s Division to ensure the SILC composition and qualification requirements are met. The Texas SILC provides a list of interested candidates for SILC Membership to the Governor’s Office annually that is adopted in a SILC a b</w:t>
      </w:r>
      <w:r>
        <w:t>usiness meeting, which is open to the public.</w:t>
      </w:r>
    </w:p>
    <w:p w:rsidR="007C273F" w:rsidRDefault="00C2255B">
      <w:pPr>
        <w:pStyle w:val="BodyText"/>
        <w:spacing w:line="290" w:lineRule="exact"/>
        <w:ind w:left="480"/>
      </w:pPr>
      <w:r>
        <w:t>Appointment-terms are tracked by both the Governor’s Office and Texas</w:t>
      </w:r>
    </w:p>
    <w:p w:rsidR="007C273F" w:rsidRDefault="00C2255B">
      <w:pPr>
        <w:pStyle w:val="BodyText"/>
        <w:tabs>
          <w:tab w:val="left" w:pos="2001"/>
        </w:tabs>
        <w:spacing w:before="1"/>
        <w:ind w:left="480" w:right="1516"/>
      </w:pPr>
      <w:r>
        <w:t>SILC</w:t>
      </w:r>
      <w:r>
        <w:rPr>
          <w:spacing w:val="-2"/>
        </w:rPr>
        <w:t xml:space="preserve"> </w:t>
      </w:r>
      <w:r>
        <w:t>staff.</w:t>
      </w:r>
      <w:r>
        <w:tab/>
        <w:t>Appointments are made through the Governor’s Office</w:t>
      </w:r>
      <w:r>
        <w:rPr>
          <w:spacing w:val="-24"/>
        </w:rPr>
        <w:t xml:space="preserve"> </w:t>
      </w:r>
      <w:r>
        <w:t>interview and review process as SILC Member’s vacancies become open. Members</w:t>
      </w:r>
      <w:r>
        <w:t xml:space="preserve"> serve no more than two, three-year consecutive terms pursuant to the Rehabilitation Act. SILC Officer positions are elected annually by a majority vote by SILC</w:t>
      </w:r>
      <w:r>
        <w:rPr>
          <w:spacing w:val="-3"/>
        </w:rPr>
        <w:t xml:space="preserve"> </w:t>
      </w:r>
      <w:r>
        <w:t>Members.</w:t>
      </w:r>
    </w:p>
    <w:p w:rsidR="007C273F" w:rsidRDefault="007C273F">
      <w:pPr>
        <w:pStyle w:val="BodyText"/>
        <w:spacing w:before="11"/>
        <w:rPr>
          <w:sz w:val="23"/>
        </w:rPr>
      </w:pPr>
    </w:p>
    <w:p w:rsidR="007C273F" w:rsidRDefault="00C2255B">
      <w:pPr>
        <w:pStyle w:val="BodyText"/>
        <w:ind w:left="480" w:right="1463"/>
      </w:pPr>
      <w:r>
        <w:t>The Texas SILC, under the direction of the Governor-appointed Council, is</w:t>
      </w:r>
      <w:r>
        <w:rPr>
          <w:spacing w:val="-31"/>
        </w:rPr>
        <w:t xml:space="preserve"> </w:t>
      </w:r>
      <w:r>
        <w:t>an an auton</w:t>
      </w:r>
      <w:r>
        <w:t>omous entity.  The Texas SILC Resource Plan provides for necessary and sufficient funding for an independent office and staff.</w:t>
      </w:r>
      <w:r>
        <w:rPr>
          <w:spacing w:val="65"/>
        </w:rPr>
        <w:t xml:space="preserve"> </w:t>
      </w:r>
      <w:r>
        <w:t>The</w:t>
      </w:r>
    </w:p>
    <w:p w:rsidR="007C273F" w:rsidRDefault="00C2255B">
      <w:pPr>
        <w:pStyle w:val="BodyText"/>
        <w:spacing w:before="2"/>
        <w:ind w:left="480" w:right="1445"/>
      </w:pPr>
      <w:r>
        <w:t>SILC’s duties and authorities are exercised independently while simultaneously seeking input and coordinating with the Independent Living Network and Designated State Entity.</w:t>
      </w:r>
    </w:p>
    <w:p w:rsidR="007C273F" w:rsidRDefault="007C273F">
      <w:pPr>
        <w:sectPr w:rsidR="007C273F">
          <w:pgSz w:w="12240" w:h="15840"/>
          <w:pgMar w:top="1360" w:right="0" w:bottom="1180" w:left="960" w:header="0" w:footer="990" w:gutter="0"/>
          <w:cols w:space="720"/>
        </w:sectPr>
      </w:pPr>
    </w:p>
    <w:p w:rsidR="007C273F" w:rsidRDefault="00C2255B">
      <w:pPr>
        <w:pStyle w:val="Heading1"/>
        <w:spacing w:before="81"/>
      </w:pPr>
      <w:bookmarkStart w:id="7" w:name="_TOC_250003"/>
      <w:bookmarkEnd w:id="7"/>
      <w:r>
        <w:t>Section 6: Legal Basis and Certifications</w:t>
      </w:r>
    </w:p>
    <w:p w:rsidR="007C273F" w:rsidRDefault="007C273F">
      <w:pPr>
        <w:pStyle w:val="BodyText"/>
        <w:rPr>
          <w:b/>
        </w:rPr>
      </w:pPr>
    </w:p>
    <w:p w:rsidR="007C273F" w:rsidRDefault="00C2255B">
      <w:pPr>
        <w:pStyle w:val="ListParagraph"/>
        <w:numPr>
          <w:ilvl w:val="1"/>
          <w:numId w:val="6"/>
        </w:numPr>
        <w:tabs>
          <w:tab w:val="left" w:pos="1021"/>
        </w:tabs>
        <w:spacing w:line="291" w:lineRule="exact"/>
        <w:ind w:hanging="541"/>
        <w:rPr>
          <w:b/>
          <w:sz w:val="24"/>
        </w:rPr>
      </w:pPr>
      <w:r>
        <w:rPr>
          <w:b/>
          <w:sz w:val="24"/>
          <w:u w:val="thick"/>
        </w:rPr>
        <w:t>Designated State Entity</w:t>
      </w:r>
      <w:r>
        <w:rPr>
          <w:b/>
          <w:spacing w:val="-3"/>
          <w:sz w:val="24"/>
          <w:u w:val="thick"/>
        </w:rPr>
        <w:t xml:space="preserve"> </w:t>
      </w:r>
      <w:r>
        <w:rPr>
          <w:b/>
          <w:sz w:val="24"/>
          <w:u w:val="thick"/>
        </w:rPr>
        <w:t>(DSE)</w:t>
      </w:r>
    </w:p>
    <w:p w:rsidR="007C273F" w:rsidRDefault="00C2255B">
      <w:pPr>
        <w:pStyle w:val="BodyText"/>
        <w:ind w:left="840" w:right="1428"/>
      </w:pPr>
      <w:r>
        <w:t>The state entity/agency designated to receive and distribute funding, as directed by the SPIL, under Title VII, Part B of the Act is Texas Health and Human Services Commission (HHSC). Authorized representative of the DSE: Phil Wilson, Executive Commi</w:t>
      </w:r>
      <w:r>
        <w:t>ssioner.</w:t>
      </w:r>
    </w:p>
    <w:p w:rsidR="007C273F" w:rsidRDefault="007C273F">
      <w:pPr>
        <w:pStyle w:val="BodyText"/>
      </w:pPr>
    </w:p>
    <w:p w:rsidR="007C273F" w:rsidRDefault="00C2255B">
      <w:pPr>
        <w:pStyle w:val="ListParagraph"/>
        <w:numPr>
          <w:ilvl w:val="1"/>
          <w:numId w:val="6"/>
        </w:numPr>
        <w:tabs>
          <w:tab w:val="left" w:pos="1021"/>
        </w:tabs>
        <w:spacing w:line="291" w:lineRule="exact"/>
        <w:ind w:hanging="541"/>
        <w:rPr>
          <w:b/>
          <w:sz w:val="24"/>
        </w:rPr>
      </w:pPr>
      <w:r>
        <w:rPr>
          <w:b/>
          <w:sz w:val="24"/>
          <w:u w:val="thick"/>
        </w:rPr>
        <w:t>Statewide Independent Living Council</w:t>
      </w:r>
      <w:r>
        <w:rPr>
          <w:b/>
          <w:spacing w:val="-8"/>
          <w:sz w:val="24"/>
          <w:u w:val="thick"/>
        </w:rPr>
        <w:t xml:space="preserve"> </w:t>
      </w:r>
      <w:r>
        <w:rPr>
          <w:b/>
          <w:sz w:val="24"/>
          <w:u w:val="thick"/>
        </w:rPr>
        <w:t>(SILC)</w:t>
      </w:r>
    </w:p>
    <w:p w:rsidR="007C273F" w:rsidRDefault="00C2255B">
      <w:pPr>
        <w:pStyle w:val="BodyText"/>
        <w:ind w:left="840" w:right="1457"/>
      </w:pPr>
      <w:r>
        <w:t>The Statewide Independent Living Council (SILC) that meets the requirements of Section 705 of the Act and is authorized to perform the functions outlined in Section 705(c) of the Act in the State is: Te</w:t>
      </w:r>
      <w:r>
        <w:t>xas State Independent Living Council.</w:t>
      </w:r>
    </w:p>
    <w:p w:rsidR="007C273F" w:rsidRDefault="00C2255B">
      <w:pPr>
        <w:pStyle w:val="ListParagraph"/>
        <w:numPr>
          <w:ilvl w:val="1"/>
          <w:numId w:val="6"/>
        </w:numPr>
        <w:tabs>
          <w:tab w:val="left" w:pos="1021"/>
        </w:tabs>
        <w:spacing w:before="240"/>
        <w:ind w:hanging="541"/>
        <w:rPr>
          <w:b/>
          <w:sz w:val="24"/>
        </w:rPr>
      </w:pPr>
      <w:r>
        <w:rPr>
          <w:b/>
          <w:sz w:val="24"/>
          <w:u w:val="thick"/>
        </w:rPr>
        <w:t>Centers for Independent Living</w:t>
      </w:r>
      <w:r>
        <w:rPr>
          <w:b/>
          <w:spacing w:val="-4"/>
          <w:sz w:val="24"/>
          <w:u w:val="thick"/>
        </w:rPr>
        <w:t xml:space="preserve"> </w:t>
      </w:r>
      <w:r>
        <w:rPr>
          <w:b/>
          <w:sz w:val="24"/>
          <w:u w:val="thick"/>
        </w:rPr>
        <w:t>(CILs)</w:t>
      </w:r>
    </w:p>
    <w:p w:rsidR="007C273F" w:rsidRDefault="00C2255B">
      <w:pPr>
        <w:pStyle w:val="BodyText"/>
        <w:spacing w:before="1"/>
        <w:ind w:left="840" w:right="2061"/>
      </w:pPr>
      <w:r>
        <w:t>The Centers for Independent Living (CILs) eligible to sign the SPIL, a minimum of 51% whom must sign prior to submission, are:</w:t>
      </w:r>
    </w:p>
    <w:p w:rsidR="007C273F" w:rsidRDefault="00C2255B">
      <w:pPr>
        <w:pStyle w:val="ListParagraph"/>
        <w:numPr>
          <w:ilvl w:val="2"/>
          <w:numId w:val="6"/>
        </w:numPr>
        <w:tabs>
          <w:tab w:val="left" w:pos="1201"/>
        </w:tabs>
        <w:ind w:hanging="361"/>
        <w:rPr>
          <w:sz w:val="24"/>
        </w:rPr>
      </w:pPr>
      <w:r>
        <w:rPr>
          <w:sz w:val="24"/>
        </w:rPr>
        <w:t>Marilyn Hancock for ABLE Center for Independent</w:t>
      </w:r>
      <w:r>
        <w:rPr>
          <w:spacing w:val="-3"/>
          <w:sz w:val="24"/>
        </w:rPr>
        <w:t xml:space="preserve"> </w:t>
      </w:r>
      <w:r>
        <w:rPr>
          <w:sz w:val="24"/>
        </w:rPr>
        <w:t>Living;</w:t>
      </w:r>
    </w:p>
    <w:p w:rsidR="007C273F" w:rsidRDefault="00C2255B">
      <w:pPr>
        <w:pStyle w:val="ListParagraph"/>
        <w:numPr>
          <w:ilvl w:val="2"/>
          <w:numId w:val="6"/>
        </w:numPr>
        <w:tabs>
          <w:tab w:val="left" w:pos="1201"/>
        </w:tabs>
        <w:spacing w:before="1"/>
        <w:ind w:right="1798"/>
        <w:rPr>
          <w:sz w:val="24"/>
        </w:rPr>
      </w:pPr>
      <w:r>
        <w:rPr>
          <w:sz w:val="24"/>
        </w:rPr>
        <w:t>Ronald Rocha for ARCIL INC., ARCIL San Marcos, Williamson</w:t>
      </w:r>
      <w:r>
        <w:rPr>
          <w:spacing w:val="-32"/>
          <w:sz w:val="24"/>
        </w:rPr>
        <w:t xml:space="preserve"> </w:t>
      </w:r>
      <w:r>
        <w:rPr>
          <w:sz w:val="24"/>
        </w:rPr>
        <w:t>County Center for Independent Living</w:t>
      </w:r>
      <w:r>
        <w:rPr>
          <w:spacing w:val="-3"/>
          <w:sz w:val="24"/>
        </w:rPr>
        <w:t xml:space="preserve"> </w:t>
      </w:r>
      <w:r>
        <w:rPr>
          <w:sz w:val="24"/>
        </w:rPr>
        <w:t>Services;</w:t>
      </w:r>
    </w:p>
    <w:p w:rsidR="007C273F" w:rsidRDefault="00C2255B">
      <w:pPr>
        <w:pStyle w:val="ListParagraph"/>
        <w:numPr>
          <w:ilvl w:val="2"/>
          <w:numId w:val="6"/>
        </w:numPr>
        <w:tabs>
          <w:tab w:val="left" w:pos="1201"/>
        </w:tabs>
        <w:spacing w:line="291" w:lineRule="exact"/>
        <w:ind w:hanging="361"/>
        <w:rPr>
          <w:sz w:val="24"/>
        </w:rPr>
      </w:pPr>
      <w:r>
        <w:rPr>
          <w:sz w:val="24"/>
        </w:rPr>
        <w:t>Jackie Pacha for Brazos Valley Center for Independent</w:t>
      </w:r>
      <w:r>
        <w:rPr>
          <w:spacing w:val="-6"/>
          <w:sz w:val="24"/>
        </w:rPr>
        <w:t xml:space="preserve"> </w:t>
      </w:r>
      <w:r>
        <w:rPr>
          <w:sz w:val="24"/>
        </w:rPr>
        <w:t>Living;</w:t>
      </w:r>
    </w:p>
    <w:p w:rsidR="007C273F" w:rsidRDefault="00C2255B">
      <w:pPr>
        <w:pStyle w:val="ListParagraph"/>
        <w:numPr>
          <w:ilvl w:val="2"/>
          <w:numId w:val="6"/>
        </w:numPr>
        <w:tabs>
          <w:tab w:val="left" w:pos="1201"/>
        </w:tabs>
        <w:ind w:right="1666"/>
        <w:rPr>
          <w:sz w:val="24"/>
        </w:rPr>
      </w:pPr>
      <w:r>
        <w:rPr>
          <w:sz w:val="24"/>
        </w:rPr>
        <w:t>Chamane Barrow for CBFL/Houston Center for Independent Living, CBFL/Brazoria County Center for Independent Living, CBFL/Fort</w:t>
      </w:r>
      <w:r>
        <w:rPr>
          <w:spacing w:val="-26"/>
          <w:sz w:val="24"/>
        </w:rPr>
        <w:t xml:space="preserve"> </w:t>
      </w:r>
      <w:r>
        <w:rPr>
          <w:sz w:val="24"/>
        </w:rPr>
        <w:t>Bend Center for Independent</w:t>
      </w:r>
      <w:r>
        <w:rPr>
          <w:spacing w:val="-1"/>
          <w:sz w:val="24"/>
        </w:rPr>
        <w:t xml:space="preserve"> </w:t>
      </w:r>
      <w:r>
        <w:rPr>
          <w:sz w:val="24"/>
        </w:rPr>
        <w:t>Living;</w:t>
      </w:r>
    </w:p>
    <w:p w:rsidR="007C273F" w:rsidRDefault="00C2255B">
      <w:pPr>
        <w:pStyle w:val="ListParagraph"/>
        <w:numPr>
          <w:ilvl w:val="2"/>
          <w:numId w:val="6"/>
        </w:numPr>
        <w:tabs>
          <w:tab w:val="left" w:pos="1201"/>
        </w:tabs>
        <w:spacing w:before="1" w:line="291" w:lineRule="exact"/>
        <w:ind w:hanging="361"/>
        <w:rPr>
          <w:sz w:val="24"/>
        </w:rPr>
      </w:pPr>
      <w:r>
        <w:rPr>
          <w:sz w:val="24"/>
        </w:rPr>
        <w:t>Linda Fallwell-Stover for Coastal Bend Center for Independent</w:t>
      </w:r>
      <w:r>
        <w:rPr>
          <w:spacing w:val="-7"/>
          <w:sz w:val="24"/>
        </w:rPr>
        <w:t xml:space="preserve"> </w:t>
      </w:r>
      <w:r>
        <w:rPr>
          <w:sz w:val="24"/>
        </w:rPr>
        <w:t>Living;</w:t>
      </w:r>
    </w:p>
    <w:p w:rsidR="007C273F" w:rsidRDefault="00C2255B">
      <w:pPr>
        <w:pStyle w:val="ListParagraph"/>
        <w:numPr>
          <w:ilvl w:val="2"/>
          <w:numId w:val="6"/>
        </w:numPr>
        <w:tabs>
          <w:tab w:val="left" w:pos="1201"/>
        </w:tabs>
        <w:ind w:right="2128"/>
        <w:rPr>
          <w:sz w:val="24"/>
        </w:rPr>
      </w:pPr>
      <w:r>
        <w:rPr>
          <w:sz w:val="24"/>
        </w:rPr>
        <w:t xml:space="preserve">Sara Minton for Crockett </w:t>
      </w:r>
      <w:r>
        <w:rPr>
          <w:sz w:val="24"/>
        </w:rPr>
        <w:t>Resource Center for Independent</w:t>
      </w:r>
      <w:r>
        <w:rPr>
          <w:spacing w:val="-20"/>
          <w:sz w:val="24"/>
        </w:rPr>
        <w:t xml:space="preserve"> </w:t>
      </w:r>
      <w:r>
        <w:rPr>
          <w:sz w:val="24"/>
        </w:rPr>
        <w:t>Living, Palestine Resource Center for Independent</w:t>
      </w:r>
      <w:r>
        <w:rPr>
          <w:spacing w:val="-6"/>
          <w:sz w:val="24"/>
        </w:rPr>
        <w:t xml:space="preserve"> </w:t>
      </w:r>
      <w:r>
        <w:rPr>
          <w:sz w:val="24"/>
        </w:rPr>
        <w:t>Living;</w:t>
      </w:r>
    </w:p>
    <w:p w:rsidR="007C273F" w:rsidRDefault="00C2255B">
      <w:pPr>
        <w:pStyle w:val="ListParagraph"/>
        <w:numPr>
          <w:ilvl w:val="2"/>
          <w:numId w:val="6"/>
        </w:numPr>
        <w:tabs>
          <w:tab w:val="left" w:pos="1201"/>
        </w:tabs>
        <w:ind w:hanging="361"/>
        <w:rPr>
          <w:sz w:val="24"/>
        </w:rPr>
      </w:pPr>
      <w:r>
        <w:rPr>
          <w:sz w:val="24"/>
        </w:rPr>
        <w:t>Leah Beltran for Disability In</w:t>
      </w:r>
      <w:r>
        <w:rPr>
          <w:spacing w:val="-3"/>
          <w:sz w:val="24"/>
        </w:rPr>
        <w:t xml:space="preserve"> </w:t>
      </w:r>
      <w:r>
        <w:rPr>
          <w:sz w:val="24"/>
        </w:rPr>
        <w:t>Action;</w:t>
      </w:r>
    </w:p>
    <w:p w:rsidR="007C273F" w:rsidRDefault="00C2255B">
      <w:pPr>
        <w:pStyle w:val="ListParagraph"/>
        <w:numPr>
          <w:ilvl w:val="2"/>
          <w:numId w:val="6"/>
        </w:numPr>
        <w:tabs>
          <w:tab w:val="left" w:pos="1201"/>
        </w:tabs>
        <w:spacing w:line="291" w:lineRule="exact"/>
        <w:ind w:hanging="361"/>
        <w:rPr>
          <w:sz w:val="24"/>
        </w:rPr>
      </w:pPr>
      <w:r>
        <w:rPr>
          <w:sz w:val="24"/>
        </w:rPr>
        <w:t>Jay Nichols for East Texas Center for Independent</w:t>
      </w:r>
      <w:r>
        <w:rPr>
          <w:spacing w:val="-6"/>
          <w:sz w:val="24"/>
        </w:rPr>
        <w:t xml:space="preserve"> </w:t>
      </w:r>
      <w:r>
        <w:rPr>
          <w:sz w:val="24"/>
        </w:rPr>
        <w:t>Living;</w:t>
      </w:r>
    </w:p>
    <w:p w:rsidR="007C273F" w:rsidRDefault="00C2255B">
      <w:pPr>
        <w:pStyle w:val="ListParagraph"/>
        <w:numPr>
          <w:ilvl w:val="2"/>
          <w:numId w:val="6"/>
        </w:numPr>
        <w:tabs>
          <w:tab w:val="left" w:pos="1201"/>
        </w:tabs>
        <w:spacing w:line="291" w:lineRule="exact"/>
        <w:ind w:hanging="361"/>
        <w:rPr>
          <w:sz w:val="24"/>
        </w:rPr>
      </w:pPr>
      <w:r>
        <w:rPr>
          <w:sz w:val="24"/>
        </w:rPr>
        <w:t>Melissa Ingriola for Health of Central Texas Independent Living</w:t>
      </w:r>
      <w:r>
        <w:rPr>
          <w:spacing w:val="-11"/>
          <w:sz w:val="24"/>
        </w:rPr>
        <w:t xml:space="preserve"> </w:t>
      </w:r>
      <w:r>
        <w:rPr>
          <w:sz w:val="24"/>
        </w:rPr>
        <w:t>Cente</w:t>
      </w:r>
      <w:r>
        <w:rPr>
          <w:sz w:val="24"/>
        </w:rPr>
        <w:t>r;</w:t>
      </w:r>
    </w:p>
    <w:p w:rsidR="007C273F" w:rsidRDefault="00C2255B">
      <w:pPr>
        <w:pStyle w:val="ListParagraph"/>
        <w:numPr>
          <w:ilvl w:val="2"/>
          <w:numId w:val="6"/>
        </w:numPr>
        <w:tabs>
          <w:tab w:val="left" w:pos="1292"/>
        </w:tabs>
        <w:spacing w:before="1"/>
        <w:ind w:right="2350"/>
        <w:rPr>
          <w:sz w:val="24"/>
        </w:rPr>
      </w:pPr>
      <w:r>
        <w:rPr>
          <w:sz w:val="24"/>
        </w:rPr>
        <w:t>Michelle Crain for LIFE Inc.—Disability Connections, LIFE Inc.— LIFE/RUN;</w:t>
      </w:r>
    </w:p>
    <w:p w:rsidR="007C273F" w:rsidRDefault="00C2255B">
      <w:pPr>
        <w:pStyle w:val="ListParagraph"/>
        <w:numPr>
          <w:ilvl w:val="2"/>
          <w:numId w:val="6"/>
        </w:numPr>
        <w:tabs>
          <w:tab w:val="left" w:pos="1292"/>
        </w:tabs>
        <w:ind w:left="1291" w:hanging="452"/>
        <w:rPr>
          <w:sz w:val="24"/>
        </w:rPr>
      </w:pPr>
      <w:r>
        <w:rPr>
          <w:sz w:val="24"/>
        </w:rPr>
        <w:t>Perry Hunter for Mounting</w:t>
      </w:r>
      <w:r>
        <w:rPr>
          <w:spacing w:val="-1"/>
          <w:sz w:val="24"/>
        </w:rPr>
        <w:t xml:space="preserve"> </w:t>
      </w:r>
      <w:r>
        <w:rPr>
          <w:sz w:val="24"/>
        </w:rPr>
        <w:t>Horizons;</w:t>
      </w:r>
    </w:p>
    <w:p w:rsidR="007C273F" w:rsidRDefault="00C2255B">
      <w:pPr>
        <w:pStyle w:val="ListParagraph"/>
        <w:numPr>
          <w:ilvl w:val="2"/>
          <w:numId w:val="6"/>
        </w:numPr>
        <w:tabs>
          <w:tab w:val="left" w:pos="1292"/>
        </w:tabs>
        <w:spacing w:before="1" w:line="291" w:lineRule="exact"/>
        <w:ind w:left="1291" w:hanging="452"/>
        <w:rPr>
          <w:sz w:val="24"/>
        </w:rPr>
      </w:pPr>
      <w:r>
        <w:rPr>
          <w:sz w:val="24"/>
        </w:rPr>
        <w:t>Joe Rogers for Panhandle Independent Living</w:t>
      </w:r>
      <w:r>
        <w:rPr>
          <w:spacing w:val="-4"/>
          <w:sz w:val="24"/>
        </w:rPr>
        <w:t xml:space="preserve"> </w:t>
      </w:r>
      <w:r>
        <w:rPr>
          <w:sz w:val="24"/>
        </w:rPr>
        <w:t>Center;</w:t>
      </w:r>
    </w:p>
    <w:p w:rsidR="007C273F" w:rsidRDefault="00C2255B">
      <w:pPr>
        <w:pStyle w:val="ListParagraph"/>
        <w:numPr>
          <w:ilvl w:val="2"/>
          <w:numId w:val="6"/>
        </w:numPr>
        <w:tabs>
          <w:tab w:val="left" w:pos="1292"/>
        </w:tabs>
        <w:ind w:right="1558"/>
        <w:rPr>
          <w:sz w:val="24"/>
        </w:rPr>
      </w:pPr>
      <w:r>
        <w:rPr>
          <w:sz w:val="24"/>
        </w:rPr>
        <w:t>Charlotte Stewart for REACH of Plano Resource Center on Independent Living, REACH of Denton</w:t>
      </w:r>
      <w:r>
        <w:rPr>
          <w:sz w:val="24"/>
        </w:rPr>
        <w:t xml:space="preserve"> Resource Center on Independent Living, REACH of Dallas Resource Center on</w:t>
      </w:r>
      <w:r>
        <w:rPr>
          <w:spacing w:val="-26"/>
          <w:sz w:val="24"/>
        </w:rPr>
        <w:t xml:space="preserve"> </w:t>
      </w:r>
      <w:r>
        <w:rPr>
          <w:sz w:val="24"/>
        </w:rPr>
        <w:t>Independent Living, REACH of Fort Worth Resource Center on Independent</w:t>
      </w:r>
      <w:r>
        <w:rPr>
          <w:spacing w:val="-24"/>
          <w:sz w:val="24"/>
        </w:rPr>
        <w:t xml:space="preserve"> </w:t>
      </w:r>
      <w:r>
        <w:rPr>
          <w:sz w:val="24"/>
        </w:rPr>
        <w:t>Living;</w:t>
      </w:r>
    </w:p>
    <w:p w:rsidR="007C273F" w:rsidRDefault="00C2255B">
      <w:pPr>
        <w:pStyle w:val="ListParagraph"/>
        <w:numPr>
          <w:ilvl w:val="2"/>
          <w:numId w:val="6"/>
        </w:numPr>
        <w:tabs>
          <w:tab w:val="left" w:pos="1292"/>
        </w:tabs>
        <w:ind w:left="1291" w:hanging="452"/>
        <w:rPr>
          <w:sz w:val="24"/>
        </w:rPr>
      </w:pPr>
      <w:r>
        <w:rPr>
          <w:sz w:val="24"/>
        </w:rPr>
        <w:t>James Brocato for RISE</w:t>
      </w:r>
      <w:r>
        <w:rPr>
          <w:spacing w:val="-4"/>
          <w:sz w:val="24"/>
        </w:rPr>
        <w:t xml:space="preserve"> </w:t>
      </w:r>
      <w:r>
        <w:rPr>
          <w:sz w:val="24"/>
        </w:rPr>
        <w:t>Center;</w:t>
      </w:r>
    </w:p>
    <w:p w:rsidR="007C273F" w:rsidRDefault="00C2255B">
      <w:pPr>
        <w:pStyle w:val="ListParagraph"/>
        <w:numPr>
          <w:ilvl w:val="2"/>
          <w:numId w:val="6"/>
        </w:numPr>
        <w:tabs>
          <w:tab w:val="left" w:pos="1292"/>
        </w:tabs>
        <w:spacing w:before="1" w:line="291" w:lineRule="exact"/>
        <w:ind w:left="1291" w:hanging="452"/>
        <w:rPr>
          <w:sz w:val="24"/>
        </w:rPr>
      </w:pPr>
      <w:r>
        <w:rPr>
          <w:sz w:val="24"/>
        </w:rPr>
        <w:t>Kitty Brietzke for San Antonio Independent Living</w:t>
      </w:r>
      <w:r>
        <w:rPr>
          <w:spacing w:val="-7"/>
          <w:sz w:val="24"/>
        </w:rPr>
        <w:t xml:space="preserve"> </w:t>
      </w:r>
      <w:r>
        <w:rPr>
          <w:sz w:val="24"/>
        </w:rPr>
        <w:t>Services;</w:t>
      </w:r>
    </w:p>
    <w:p w:rsidR="007C273F" w:rsidRDefault="00C2255B">
      <w:pPr>
        <w:pStyle w:val="ListParagraph"/>
        <w:numPr>
          <w:ilvl w:val="2"/>
          <w:numId w:val="6"/>
        </w:numPr>
        <w:tabs>
          <w:tab w:val="left" w:pos="1292"/>
        </w:tabs>
        <w:ind w:right="2250"/>
        <w:jc w:val="both"/>
        <w:rPr>
          <w:sz w:val="24"/>
        </w:rPr>
      </w:pPr>
      <w:r>
        <w:rPr>
          <w:sz w:val="24"/>
        </w:rPr>
        <w:t>Susan Nelson for Valley Association for Independent</w:t>
      </w:r>
      <w:r>
        <w:rPr>
          <w:spacing w:val="-24"/>
          <w:sz w:val="24"/>
        </w:rPr>
        <w:t xml:space="preserve"> </w:t>
      </w:r>
      <w:r>
        <w:rPr>
          <w:sz w:val="24"/>
        </w:rPr>
        <w:t>Living—Rio Grande Valley, Valley Association for Independent Living—South Texas;</w:t>
      </w:r>
    </w:p>
    <w:p w:rsidR="007C273F" w:rsidRDefault="00C2255B">
      <w:pPr>
        <w:pStyle w:val="ListParagraph"/>
        <w:numPr>
          <w:ilvl w:val="2"/>
          <w:numId w:val="6"/>
        </w:numPr>
        <w:tabs>
          <w:tab w:val="left" w:pos="1292"/>
        </w:tabs>
        <w:ind w:left="1291" w:hanging="452"/>
        <w:jc w:val="both"/>
        <w:rPr>
          <w:sz w:val="24"/>
        </w:rPr>
      </w:pPr>
      <w:r>
        <w:rPr>
          <w:sz w:val="24"/>
        </w:rPr>
        <w:t>Luis Enrique Chew for Volar Center for Independent</w:t>
      </w:r>
      <w:r>
        <w:rPr>
          <w:spacing w:val="-8"/>
          <w:sz w:val="24"/>
        </w:rPr>
        <w:t xml:space="preserve"> </w:t>
      </w:r>
      <w:r>
        <w:rPr>
          <w:sz w:val="24"/>
        </w:rPr>
        <w:t>Living.</w:t>
      </w:r>
    </w:p>
    <w:p w:rsidR="007C273F" w:rsidRDefault="007C273F">
      <w:pPr>
        <w:jc w:val="both"/>
        <w:rPr>
          <w:sz w:val="24"/>
        </w:rPr>
        <w:sectPr w:rsidR="007C273F">
          <w:pgSz w:w="12240" w:h="15840"/>
          <w:pgMar w:top="1360" w:right="0" w:bottom="1180" w:left="960" w:header="0" w:footer="990" w:gutter="0"/>
          <w:cols w:space="720"/>
        </w:sectPr>
      </w:pPr>
    </w:p>
    <w:p w:rsidR="007C273F" w:rsidRDefault="007C273F">
      <w:pPr>
        <w:pStyle w:val="BodyText"/>
        <w:rPr>
          <w:sz w:val="20"/>
        </w:rPr>
      </w:pPr>
    </w:p>
    <w:p w:rsidR="007C273F" w:rsidRDefault="007C273F">
      <w:pPr>
        <w:pStyle w:val="BodyText"/>
        <w:spacing w:before="11"/>
        <w:rPr>
          <w:sz w:val="14"/>
        </w:rPr>
      </w:pPr>
    </w:p>
    <w:p w:rsidR="007C273F" w:rsidRDefault="00C2255B">
      <w:pPr>
        <w:pStyle w:val="ListParagraph"/>
        <w:numPr>
          <w:ilvl w:val="1"/>
          <w:numId w:val="6"/>
        </w:numPr>
        <w:tabs>
          <w:tab w:val="left" w:pos="1200"/>
          <w:tab w:val="left" w:pos="1201"/>
        </w:tabs>
        <w:spacing w:before="100"/>
        <w:ind w:left="1200" w:hanging="721"/>
        <w:rPr>
          <w:b/>
          <w:sz w:val="24"/>
        </w:rPr>
      </w:pPr>
      <w:r>
        <w:rPr>
          <w:b/>
          <w:sz w:val="24"/>
          <w:u w:val="thick"/>
        </w:rPr>
        <w:t>Authorizations</w:t>
      </w:r>
    </w:p>
    <w:p w:rsidR="007C273F" w:rsidRDefault="007C273F">
      <w:pPr>
        <w:pStyle w:val="BodyText"/>
        <w:rPr>
          <w:b/>
        </w:rPr>
      </w:pPr>
    </w:p>
    <w:p w:rsidR="007C273F" w:rsidRDefault="00C2255B">
      <w:pPr>
        <w:pStyle w:val="ListParagraph"/>
        <w:numPr>
          <w:ilvl w:val="2"/>
          <w:numId w:val="5"/>
        </w:numPr>
        <w:tabs>
          <w:tab w:val="left" w:pos="1359"/>
        </w:tabs>
        <w:ind w:right="1660" w:firstLine="0"/>
        <w:rPr>
          <w:sz w:val="24"/>
        </w:rPr>
      </w:pPr>
      <w:r>
        <w:rPr>
          <w:sz w:val="24"/>
        </w:rPr>
        <w:t>The SILC is authorized to submit the SPIL to the Independent</w:t>
      </w:r>
      <w:r>
        <w:rPr>
          <w:spacing w:val="-28"/>
          <w:sz w:val="24"/>
        </w:rPr>
        <w:t xml:space="preserve"> </w:t>
      </w:r>
      <w:r>
        <w:rPr>
          <w:sz w:val="24"/>
        </w:rPr>
        <w:t xml:space="preserve">Living Administration, Administration for Community Living. </w:t>
      </w:r>
      <w:r>
        <w:rPr>
          <w:sz w:val="24"/>
          <w:u w:val="single"/>
        </w:rPr>
        <w:t>YES</w:t>
      </w:r>
      <w:r>
        <w:rPr>
          <w:spacing w:val="-11"/>
          <w:sz w:val="24"/>
        </w:rPr>
        <w:t xml:space="preserve"> </w:t>
      </w:r>
      <w:r>
        <w:rPr>
          <w:sz w:val="24"/>
        </w:rPr>
        <w:t>(Yes/No)</w:t>
      </w:r>
    </w:p>
    <w:p w:rsidR="007C273F" w:rsidRDefault="007C273F">
      <w:pPr>
        <w:pStyle w:val="BodyText"/>
        <w:spacing w:before="11"/>
        <w:rPr>
          <w:sz w:val="23"/>
        </w:rPr>
      </w:pPr>
    </w:p>
    <w:p w:rsidR="007C273F" w:rsidRDefault="00C2255B">
      <w:pPr>
        <w:pStyle w:val="ListParagraph"/>
        <w:numPr>
          <w:ilvl w:val="2"/>
          <w:numId w:val="5"/>
        </w:numPr>
        <w:tabs>
          <w:tab w:val="left" w:pos="1364"/>
        </w:tabs>
        <w:ind w:right="1795" w:firstLine="0"/>
        <w:rPr>
          <w:sz w:val="24"/>
        </w:rPr>
      </w:pPr>
      <w:r>
        <w:rPr>
          <w:sz w:val="24"/>
        </w:rPr>
        <w:t>The SILC and CILs may legally carryout each provision of the</w:t>
      </w:r>
      <w:r>
        <w:rPr>
          <w:spacing w:val="-24"/>
          <w:sz w:val="24"/>
        </w:rPr>
        <w:t xml:space="preserve"> </w:t>
      </w:r>
      <w:r>
        <w:rPr>
          <w:sz w:val="24"/>
        </w:rPr>
        <w:t>SPIL.</w:t>
      </w:r>
      <w:r>
        <w:rPr>
          <w:sz w:val="24"/>
          <w:u w:val="single"/>
        </w:rPr>
        <w:t xml:space="preserve"> YES</w:t>
      </w:r>
      <w:r>
        <w:rPr>
          <w:spacing w:val="-3"/>
          <w:sz w:val="24"/>
        </w:rPr>
        <w:t xml:space="preserve"> </w:t>
      </w:r>
      <w:r>
        <w:rPr>
          <w:sz w:val="24"/>
        </w:rPr>
        <w:t>(Yes/No)</w:t>
      </w:r>
    </w:p>
    <w:p w:rsidR="007C273F" w:rsidRDefault="007C273F">
      <w:pPr>
        <w:pStyle w:val="BodyText"/>
        <w:spacing w:before="1"/>
      </w:pPr>
    </w:p>
    <w:p w:rsidR="007C273F" w:rsidRDefault="00C2255B">
      <w:pPr>
        <w:pStyle w:val="ListParagraph"/>
        <w:numPr>
          <w:ilvl w:val="2"/>
          <w:numId w:val="5"/>
        </w:numPr>
        <w:tabs>
          <w:tab w:val="left" w:pos="1340"/>
        </w:tabs>
        <w:ind w:right="1581" w:firstLine="0"/>
        <w:rPr>
          <w:sz w:val="24"/>
        </w:rPr>
      </w:pPr>
      <w:r>
        <w:rPr>
          <w:sz w:val="24"/>
        </w:rPr>
        <w:t>State/DSE operation and administration o</w:t>
      </w:r>
      <w:r>
        <w:rPr>
          <w:sz w:val="24"/>
        </w:rPr>
        <w:t>f the program is</w:t>
      </w:r>
      <w:r>
        <w:rPr>
          <w:spacing w:val="-24"/>
          <w:sz w:val="24"/>
        </w:rPr>
        <w:t xml:space="preserve"> </w:t>
      </w:r>
      <w:r>
        <w:rPr>
          <w:sz w:val="24"/>
        </w:rPr>
        <w:t>authorized by the</w:t>
      </w:r>
      <w:r>
        <w:rPr>
          <w:spacing w:val="-2"/>
          <w:sz w:val="24"/>
        </w:rPr>
        <w:t xml:space="preserve"> </w:t>
      </w:r>
      <w:r>
        <w:rPr>
          <w:sz w:val="24"/>
        </w:rPr>
        <w:t>SPIL.</w:t>
      </w:r>
    </w:p>
    <w:p w:rsidR="007C273F" w:rsidRDefault="00C2255B">
      <w:pPr>
        <w:pStyle w:val="BodyText"/>
        <w:tabs>
          <w:tab w:val="left" w:pos="1200"/>
        </w:tabs>
        <w:ind w:left="480"/>
      </w:pPr>
      <w:r>
        <w:rPr>
          <w:u w:val="single"/>
        </w:rPr>
        <w:t>YES</w:t>
      </w:r>
      <w:r>
        <w:rPr>
          <w:u w:val="single"/>
        </w:rPr>
        <w:tab/>
      </w:r>
      <w:r>
        <w:t>(Yes/No)</w:t>
      </w:r>
    </w:p>
    <w:p w:rsidR="007C273F" w:rsidRDefault="007C273F">
      <w:pPr>
        <w:sectPr w:rsidR="007C273F">
          <w:pgSz w:w="12240" w:h="15840"/>
          <w:pgMar w:top="1500" w:right="0" w:bottom="1180" w:left="960" w:header="0" w:footer="990" w:gutter="0"/>
          <w:cols w:space="720"/>
        </w:sectPr>
      </w:pPr>
    </w:p>
    <w:p w:rsidR="007C273F" w:rsidRDefault="00C2255B">
      <w:pPr>
        <w:pStyle w:val="Heading1"/>
        <w:spacing w:before="81"/>
      </w:pPr>
      <w:bookmarkStart w:id="8" w:name="_TOC_250002"/>
      <w:bookmarkEnd w:id="8"/>
      <w:r>
        <w:t>Section 7: DSE Assurances</w:t>
      </w:r>
    </w:p>
    <w:p w:rsidR="007C273F" w:rsidRDefault="007C273F">
      <w:pPr>
        <w:pStyle w:val="BodyText"/>
        <w:rPr>
          <w:b/>
        </w:rPr>
      </w:pPr>
    </w:p>
    <w:p w:rsidR="007C273F" w:rsidRDefault="00C2255B">
      <w:pPr>
        <w:pStyle w:val="BodyText"/>
        <w:ind w:left="480" w:right="2207"/>
      </w:pPr>
      <w:r>
        <w:t>Phil Wilson, Executive Commissioner, acting on behalf of the DSE—The Texas Health and Human Services Commission (HHSC) located at: Brown-Heatly Building</w:t>
      </w:r>
    </w:p>
    <w:p w:rsidR="007C273F" w:rsidRDefault="00C2255B">
      <w:pPr>
        <w:pStyle w:val="BodyText"/>
        <w:ind w:left="480" w:right="7586"/>
      </w:pPr>
      <w:r>
        <w:t>4900 N. Lamar Blvd. Austin, Texas 78751-2316</w:t>
      </w:r>
    </w:p>
    <w:p w:rsidR="007C273F" w:rsidRDefault="00C2255B">
      <w:pPr>
        <w:pStyle w:val="BodyText"/>
        <w:ind w:left="480" w:right="7282"/>
      </w:pPr>
      <w:hyperlink r:id="rId44">
        <w:r>
          <w:t>Phil.Wilson@hhsc.state.tx.us</w:t>
        </w:r>
      </w:hyperlink>
      <w:r>
        <w:t xml:space="preserve"> 512-424-650</w:t>
      </w:r>
    </w:p>
    <w:p w:rsidR="007C273F" w:rsidRDefault="007C273F">
      <w:pPr>
        <w:pStyle w:val="BodyText"/>
        <w:spacing w:before="11"/>
        <w:rPr>
          <w:sz w:val="23"/>
        </w:rPr>
      </w:pPr>
    </w:p>
    <w:p w:rsidR="007C273F" w:rsidRDefault="00C2255B">
      <w:pPr>
        <w:spacing w:before="1"/>
        <w:ind w:left="480"/>
        <w:rPr>
          <w:sz w:val="24"/>
        </w:rPr>
      </w:pPr>
      <w:r>
        <w:rPr>
          <w:i/>
          <w:sz w:val="24"/>
        </w:rPr>
        <w:t xml:space="preserve">45 CFR 1329.11 </w:t>
      </w:r>
      <w:r>
        <w:rPr>
          <w:sz w:val="24"/>
        </w:rPr>
        <w:t>Assures that:</w:t>
      </w:r>
    </w:p>
    <w:p w:rsidR="007C273F" w:rsidRDefault="007C273F">
      <w:pPr>
        <w:pStyle w:val="BodyText"/>
      </w:pPr>
    </w:p>
    <w:p w:rsidR="007C273F" w:rsidRDefault="00C2255B">
      <w:pPr>
        <w:pStyle w:val="ListParagraph"/>
        <w:numPr>
          <w:ilvl w:val="1"/>
          <w:numId w:val="4"/>
        </w:numPr>
        <w:tabs>
          <w:tab w:val="left" w:pos="1200"/>
          <w:tab w:val="left" w:pos="1201"/>
        </w:tabs>
        <w:ind w:right="1459"/>
        <w:rPr>
          <w:sz w:val="24"/>
        </w:rPr>
      </w:pPr>
      <w:r>
        <w:rPr>
          <w:sz w:val="24"/>
        </w:rPr>
        <w:t xml:space="preserve">The DSE acknowledges its role on behalf of the State, as the fiscal intermediary to </w:t>
      </w:r>
      <w:r>
        <w:rPr>
          <w:sz w:val="24"/>
        </w:rPr>
        <w:t>receive, account for, and disburse funds received by the State to support Independent Living Services in the State based</w:t>
      </w:r>
      <w:r>
        <w:rPr>
          <w:spacing w:val="-24"/>
          <w:sz w:val="24"/>
        </w:rPr>
        <w:t xml:space="preserve"> </w:t>
      </w:r>
      <w:r>
        <w:rPr>
          <w:sz w:val="24"/>
        </w:rPr>
        <w:t>on the</w:t>
      </w:r>
      <w:r>
        <w:rPr>
          <w:spacing w:val="-1"/>
          <w:sz w:val="24"/>
        </w:rPr>
        <w:t xml:space="preserve"> </w:t>
      </w:r>
      <w:r>
        <w:rPr>
          <w:sz w:val="24"/>
        </w:rPr>
        <w:t>plan;</w:t>
      </w:r>
    </w:p>
    <w:p w:rsidR="007C273F" w:rsidRDefault="007C273F">
      <w:pPr>
        <w:pStyle w:val="BodyText"/>
        <w:spacing w:before="1"/>
      </w:pPr>
    </w:p>
    <w:p w:rsidR="007C273F" w:rsidRDefault="00C2255B">
      <w:pPr>
        <w:pStyle w:val="ListParagraph"/>
        <w:numPr>
          <w:ilvl w:val="1"/>
          <w:numId w:val="4"/>
        </w:numPr>
        <w:tabs>
          <w:tab w:val="left" w:pos="1200"/>
          <w:tab w:val="left" w:pos="1201"/>
        </w:tabs>
        <w:ind w:right="1609"/>
        <w:rPr>
          <w:sz w:val="24"/>
        </w:rPr>
      </w:pPr>
      <w:r>
        <w:rPr>
          <w:sz w:val="24"/>
        </w:rPr>
        <w:t>The DSE will assure that the agency keeps appropriate records, in accordance with federal and state law, and provides acc</w:t>
      </w:r>
      <w:r>
        <w:rPr>
          <w:sz w:val="24"/>
        </w:rPr>
        <w:t>ess to</w:t>
      </w:r>
      <w:r>
        <w:rPr>
          <w:spacing w:val="-20"/>
          <w:sz w:val="24"/>
        </w:rPr>
        <w:t xml:space="preserve"> </w:t>
      </w:r>
      <w:r>
        <w:rPr>
          <w:sz w:val="24"/>
        </w:rPr>
        <w:t>records by the federal funding agency upon</w:t>
      </w:r>
      <w:r>
        <w:rPr>
          <w:spacing w:val="-5"/>
          <w:sz w:val="24"/>
        </w:rPr>
        <w:t xml:space="preserve"> </w:t>
      </w:r>
      <w:r>
        <w:rPr>
          <w:sz w:val="24"/>
        </w:rPr>
        <w:t>request;</w:t>
      </w:r>
    </w:p>
    <w:p w:rsidR="007C273F" w:rsidRDefault="007C273F">
      <w:pPr>
        <w:pStyle w:val="BodyText"/>
        <w:spacing w:before="11"/>
        <w:rPr>
          <w:sz w:val="23"/>
        </w:rPr>
      </w:pPr>
    </w:p>
    <w:p w:rsidR="007C273F" w:rsidRDefault="00C2255B">
      <w:pPr>
        <w:pStyle w:val="ListParagraph"/>
        <w:numPr>
          <w:ilvl w:val="1"/>
          <w:numId w:val="4"/>
        </w:numPr>
        <w:tabs>
          <w:tab w:val="left" w:pos="1200"/>
          <w:tab w:val="left" w:pos="1201"/>
        </w:tabs>
        <w:spacing w:before="1"/>
        <w:ind w:right="1572"/>
        <w:rPr>
          <w:sz w:val="24"/>
        </w:rPr>
      </w:pPr>
      <w:r>
        <w:rPr>
          <w:sz w:val="24"/>
        </w:rPr>
        <w:t>The DSE will not retain more than 5 percent of the funds received by the State for any fiscal year under Part B for administrative</w:t>
      </w:r>
      <w:r>
        <w:rPr>
          <w:spacing w:val="-21"/>
          <w:sz w:val="24"/>
        </w:rPr>
        <w:t xml:space="preserve"> </w:t>
      </w:r>
      <w:r>
        <w:rPr>
          <w:sz w:val="24"/>
        </w:rPr>
        <w:t>expenses;</w:t>
      </w:r>
    </w:p>
    <w:p w:rsidR="007C273F" w:rsidRDefault="007C273F">
      <w:pPr>
        <w:pStyle w:val="BodyText"/>
        <w:spacing w:before="11"/>
        <w:rPr>
          <w:sz w:val="23"/>
        </w:rPr>
      </w:pPr>
    </w:p>
    <w:p w:rsidR="007C273F" w:rsidRDefault="00C2255B">
      <w:pPr>
        <w:pStyle w:val="ListParagraph"/>
        <w:numPr>
          <w:ilvl w:val="1"/>
          <w:numId w:val="4"/>
        </w:numPr>
        <w:tabs>
          <w:tab w:val="left" w:pos="1200"/>
          <w:tab w:val="left" w:pos="1201"/>
        </w:tabs>
        <w:ind w:right="1558"/>
        <w:rPr>
          <w:sz w:val="24"/>
        </w:rPr>
      </w:pPr>
      <w:r>
        <w:rPr>
          <w:sz w:val="24"/>
        </w:rPr>
        <w:t>The DSE assures that the SILC is established as an autonomous</w:t>
      </w:r>
      <w:r>
        <w:rPr>
          <w:spacing w:val="-26"/>
          <w:sz w:val="24"/>
        </w:rPr>
        <w:t xml:space="preserve"> </w:t>
      </w:r>
      <w:r>
        <w:rPr>
          <w:sz w:val="24"/>
        </w:rPr>
        <w:t xml:space="preserve">entity within the State as required in </w:t>
      </w:r>
      <w:r>
        <w:rPr>
          <w:i/>
          <w:sz w:val="24"/>
        </w:rPr>
        <w:t>45 CFR</w:t>
      </w:r>
      <w:r>
        <w:rPr>
          <w:i/>
          <w:spacing w:val="-3"/>
          <w:sz w:val="24"/>
        </w:rPr>
        <w:t xml:space="preserve"> </w:t>
      </w:r>
      <w:r>
        <w:rPr>
          <w:i/>
          <w:sz w:val="24"/>
        </w:rPr>
        <w:t>1329.14</w:t>
      </w:r>
      <w:r>
        <w:rPr>
          <w:sz w:val="24"/>
        </w:rPr>
        <w:t>;</w:t>
      </w:r>
    </w:p>
    <w:p w:rsidR="007C273F" w:rsidRDefault="007C273F">
      <w:pPr>
        <w:pStyle w:val="BodyText"/>
        <w:spacing w:before="1"/>
      </w:pPr>
    </w:p>
    <w:p w:rsidR="007C273F" w:rsidRDefault="00C2255B">
      <w:pPr>
        <w:pStyle w:val="ListParagraph"/>
        <w:numPr>
          <w:ilvl w:val="1"/>
          <w:numId w:val="4"/>
        </w:numPr>
        <w:tabs>
          <w:tab w:val="left" w:pos="1200"/>
          <w:tab w:val="left" w:pos="1201"/>
        </w:tabs>
        <w:ind w:right="1675"/>
        <w:rPr>
          <w:sz w:val="24"/>
        </w:rPr>
      </w:pPr>
      <w:r>
        <w:rPr>
          <w:sz w:val="24"/>
        </w:rPr>
        <w:t>The DSE will not interfere with the business or operations of the</w:t>
      </w:r>
      <w:r>
        <w:rPr>
          <w:spacing w:val="-34"/>
          <w:sz w:val="24"/>
        </w:rPr>
        <w:t xml:space="preserve"> </w:t>
      </w:r>
      <w:r>
        <w:rPr>
          <w:sz w:val="24"/>
        </w:rPr>
        <w:t>SILC that include but are not limited</w:t>
      </w:r>
      <w:r>
        <w:rPr>
          <w:spacing w:val="-5"/>
          <w:sz w:val="24"/>
        </w:rPr>
        <w:t xml:space="preserve"> </w:t>
      </w:r>
      <w:r>
        <w:rPr>
          <w:sz w:val="24"/>
        </w:rPr>
        <w:t>to:</w:t>
      </w:r>
    </w:p>
    <w:p w:rsidR="007C273F" w:rsidRDefault="00C2255B">
      <w:pPr>
        <w:pStyle w:val="ListParagraph"/>
        <w:numPr>
          <w:ilvl w:val="2"/>
          <w:numId w:val="4"/>
        </w:numPr>
        <w:tabs>
          <w:tab w:val="left" w:pos="1609"/>
        </w:tabs>
        <w:ind w:hanging="409"/>
        <w:rPr>
          <w:sz w:val="24"/>
        </w:rPr>
      </w:pPr>
      <w:r>
        <w:rPr>
          <w:sz w:val="24"/>
        </w:rPr>
        <w:t>Expenditure of federal</w:t>
      </w:r>
      <w:r>
        <w:rPr>
          <w:spacing w:val="-1"/>
          <w:sz w:val="24"/>
        </w:rPr>
        <w:t xml:space="preserve"> </w:t>
      </w:r>
      <w:r>
        <w:rPr>
          <w:sz w:val="24"/>
        </w:rPr>
        <w:t>funds</w:t>
      </w:r>
    </w:p>
    <w:p w:rsidR="007C273F" w:rsidRDefault="00C2255B">
      <w:pPr>
        <w:pStyle w:val="ListParagraph"/>
        <w:numPr>
          <w:ilvl w:val="2"/>
          <w:numId w:val="4"/>
        </w:numPr>
        <w:tabs>
          <w:tab w:val="left" w:pos="1609"/>
        </w:tabs>
        <w:spacing w:before="1" w:line="291" w:lineRule="exact"/>
        <w:ind w:hanging="409"/>
        <w:rPr>
          <w:sz w:val="24"/>
        </w:rPr>
      </w:pPr>
      <w:r>
        <w:rPr>
          <w:sz w:val="24"/>
        </w:rPr>
        <w:t>Meeting schedules and</w:t>
      </w:r>
      <w:r>
        <w:rPr>
          <w:spacing w:val="-4"/>
          <w:sz w:val="24"/>
        </w:rPr>
        <w:t xml:space="preserve"> </w:t>
      </w:r>
      <w:r>
        <w:rPr>
          <w:sz w:val="24"/>
        </w:rPr>
        <w:t>agendas</w:t>
      </w:r>
    </w:p>
    <w:p w:rsidR="007C273F" w:rsidRDefault="00C2255B">
      <w:pPr>
        <w:pStyle w:val="ListParagraph"/>
        <w:numPr>
          <w:ilvl w:val="2"/>
          <w:numId w:val="4"/>
        </w:numPr>
        <w:tabs>
          <w:tab w:val="left" w:pos="1609"/>
        </w:tabs>
        <w:spacing w:line="291" w:lineRule="exact"/>
        <w:ind w:hanging="409"/>
        <w:rPr>
          <w:sz w:val="24"/>
        </w:rPr>
      </w:pPr>
      <w:r>
        <w:rPr>
          <w:sz w:val="24"/>
        </w:rPr>
        <w:t>SILC board</w:t>
      </w:r>
      <w:r>
        <w:rPr>
          <w:spacing w:val="-2"/>
          <w:sz w:val="24"/>
        </w:rPr>
        <w:t xml:space="preserve"> </w:t>
      </w:r>
      <w:r>
        <w:rPr>
          <w:sz w:val="24"/>
        </w:rPr>
        <w:t>business</w:t>
      </w:r>
    </w:p>
    <w:p w:rsidR="007C273F" w:rsidRDefault="00C2255B">
      <w:pPr>
        <w:pStyle w:val="ListParagraph"/>
        <w:numPr>
          <w:ilvl w:val="2"/>
          <w:numId w:val="4"/>
        </w:numPr>
        <w:tabs>
          <w:tab w:val="left" w:pos="1609"/>
        </w:tabs>
        <w:spacing w:before="1" w:line="291" w:lineRule="exact"/>
        <w:ind w:hanging="409"/>
        <w:rPr>
          <w:sz w:val="24"/>
        </w:rPr>
      </w:pPr>
      <w:r>
        <w:rPr>
          <w:sz w:val="24"/>
        </w:rPr>
        <w:t>Voting actions of the SILC</w:t>
      </w:r>
      <w:r>
        <w:rPr>
          <w:spacing w:val="-2"/>
          <w:sz w:val="24"/>
        </w:rPr>
        <w:t xml:space="preserve"> </w:t>
      </w:r>
      <w:r>
        <w:rPr>
          <w:sz w:val="24"/>
        </w:rPr>
        <w:t>board</w:t>
      </w:r>
    </w:p>
    <w:p w:rsidR="007C273F" w:rsidRDefault="00C2255B">
      <w:pPr>
        <w:pStyle w:val="ListParagraph"/>
        <w:numPr>
          <w:ilvl w:val="2"/>
          <w:numId w:val="4"/>
        </w:numPr>
        <w:tabs>
          <w:tab w:val="left" w:pos="1609"/>
        </w:tabs>
        <w:spacing w:line="291" w:lineRule="exact"/>
        <w:ind w:hanging="409"/>
        <w:rPr>
          <w:sz w:val="24"/>
        </w:rPr>
      </w:pPr>
      <w:r>
        <w:rPr>
          <w:sz w:val="24"/>
        </w:rPr>
        <w:t>Personnel</w:t>
      </w:r>
      <w:r>
        <w:rPr>
          <w:spacing w:val="-2"/>
          <w:sz w:val="24"/>
        </w:rPr>
        <w:t xml:space="preserve"> </w:t>
      </w:r>
      <w:r>
        <w:rPr>
          <w:sz w:val="24"/>
        </w:rPr>
        <w:t>actions</w:t>
      </w:r>
    </w:p>
    <w:p w:rsidR="007C273F" w:rsidRDefault="00C2255B">
      <w:pPr>
        <w:pStyle w:val="ListParagraph"/>
        <w:numPr>
          <w:ilvl w:val="2"/>
          <w:numId w:val="4"/>
        </w:numPr>
        <w:tabs>
          <w:tab w:val="left" w:pos="1609"/>
        </w:tabs>
        <w:spacing w:before="1" w:line="291" w:lineRule="exact"/>
        <w:ind w:hanging="409"/>
        <w:rPr>
          <w:sz w:val="24"/>
        </w:rPr>
      </w:pPr>
      <w:r>
        <w:rPr>
          <w:sz w:val="24"/>
        </w:rPr>
        <w:t>Allowable</w:t>
      </w:r>
      <w:r>
        <w:rPr>
          <w:spacing w:val="-1"/>
          <w:sz w:val="24"/>
        </w:rPr>
        <w:t xml:space="preserve"> </w:t>
      </w:r>
      <w:r>
        <w:rPr>
          <w:sz w:val="24"/>
        </w:rPr>
        <w:t>travel</w:t>
      </w:r>
    </w:p>
    <w:p w:rsidR="007C273F" w:rsidRDefault="00C2255B">
      <w:pPr>
        <w:pStyle w:val="ListParagraph"/>
        <w:numPr>
          <w:ilvl w:val="2"/>
          <w:numId w:val="4"/>
        </w:numPr>
        <w:tabs>
          <w:tab w:val="left" w:pos="1609"/>
        </w:tabs>
        <w:spacing w:line="291" w:lineRule="exact"/>
        <w:ind w:hanging="409"/>
        <w:rPr>
          <w:sz w:val="24"/>
        </w:rPr>
      </w:pPr>
      <w:r>
        <w:rPr>
          <w:sz w:val="24"/>
        </w:rPr>
        <w:t>Trainings</w:t>
      </w:r>
    </w:p>
    <w:p w:rsidR="007C273F" w:rsidRDefault="007C273F">
      <w:pPr>
        <w:pStyle w:val="BodyText"/>
      </w:pPr>
    </w:p>
    <w:p w:rsidR="007C273F" w:rsidRDefault="00C2255B">
      <w:pPr>
        <w:pStyle w:val="ListParagraph"/>
        <w:numPr>
          <w:ilvl w:val="1"/>
          <w:numId w:val="4"/>
        </w:numPr>
        <w:tabs>
          <w:tab w:val="left" w:pos="1200"/>
          <w:tab w:val="left" w:pos="1201"/>
        </w:tabs>
        <w:ind w:right="1739"/>
        <w:rPr>
          <w:sz w:val="24"/>
        </w:rPr>
      </w:pPr>
      <w:r>
        <w:rPr>
          <w:sz w:val="24"/>
        </w:rPr>
        <w:t>The DSE will abide by SILC determination of whether the SILC</w:t>
      </w:r>
      <w:r>
        <w:rPr>
          <w:spacing w:val="-28"/>
          <w:sz w:val="24"/>
        </w:rPr>
        <w:t xml:space="preserve"> </w:t>
      </w:r>
      <w:r>
        <w:rPr>
          <w:sz w:val="24"/>
        </w:rPr>
        <w:t>wants to utilize DSE</w:t>
      </w:r>
      <w:r>
        <w:rPr>
          <w:spacing w:val="-2"/>
          <w:sz w:val="24"/>
        </w:rPr>
        <w:t xml:space="preserve"> </w:t>
      </w:r>
      <w:r>
        <w:rPr>
          <w:sz w:val="24"/>
        </w:rPr>
        <w:t>staff:</w:t>
      </w:r>
    </w:p>
    <w:p w:rsidR="007C273F" w:rsidRDefault="00C2255B">
      <w:pPr>
        <w:pStyle w:val="ListParagraph"/>
        <w:numPr>
          <w:ilvl w:val="2"/>
          <w:numId w:val="4"/>
        </w:numPr>
        <w:tabs>
          <w:tab w:val="left" w:pos="1692"/>
          <w:tab w:val="left" w:pos="1693"/>
        </w:tabs>
        <w:ind w:left="1560" w:right="1688" w:hanging="360"/>
        <w:rPr>
          <w:sz w:val="24"/>
        </w:rPr>
      </w:pPr>
      <w:r>
        <w:tab/>
      </w:r>
      <w:r>
        <w:rPr>
          <w:sz w:val="24"/>
        </w:rPr>
        <w:t xml:space="preserve">If the SILC informs the DSE that the </w:t>
      </w:r>
      <w:r>
        <w:rPr>
          <w:sz w:val="24"/>
        </w:rPr>
        <w:t>SILC wants to utilize DSE staff, the DSE assures that management of such staff with regard to activities and functions performed for the SILC is the sole responsibility of the SILC in accordance with Sec. 705(e)(3) of</w:t>
      </w:r>
      <w:r>
        <w:rPr>
          <w:spacing w:val="-21"/>
          <w:sz w:val="24"/>
        </w:rPr>
        <w:t xml:space="preserve"> </w:t>
      </w:r>
      <w:r>
        <w:rPr>
          <w:sz w:val="24"/>
        </w:rPr>
        <w:t>the Act (Sec. 705(e)(3), 29</w:t>
      </w:r>
      <w:r>
        <w:rPr>
          <w:spacing w:val="-6"/>
          <w:sz w:val="24"/>
        </w:rPr>
        <w:t xml:space="preserve"> </w:t>
      </w:r>
      <w:r>
        <w:rPr>
          <w:sz w:val="24"/>
        </w:rPr>
        <w:t>U.S.C.796d</w:t>
      </w:r>
      <w:r>
        <w:rPr>
          <w:sz w:val="24"/>
        </w:rPr>
        <w:t>(e)(3)).</w:t>
      </w:r>
    </w:p>
    <w:p w:rsidR="007C273F" w:rsidRDefault="007C273F">
      <w:pPr>
        <w:rPr>
          <w:sz w:val="24"/>
        </w:rPr>
        <w:sectPr w:rsidR="007C273F">
          <w:pgSz w:w="12240" w:h="15840"/>
          <w:pgMar w:top="1360" w:right="0" w:bottom="1180" w:left="960" w:header="0" w:footer="990" w:gutter="0"/>
          <w:cols w:space="720"/>
        </w:sectPr>
      </w:pPr>
    </w:p>
    <w:p w:rsidR="007C273F" w:rsidRDefault="007C273F">
      <w:pPr>
        <w:pStyle w:val="BodyText"/>
        <w:spacing w:before="10"/>
        <w:rPr>
          <w:sz w:val="10"/>
        </w:rPr>
      </w:pPr>
    </w:p>
    <w:p w:rsidR="007C273F" w:rsidRDefault="00C2255B">
      <w:pPr>
        <w:pStyle w:val="ListParagraph"/>
        <w:numPr>
          <w:ilvl w:val="1"/>
          <w:numId w:val="4"/>
        </w:numPr>
        <w:tabs>
          <w:tab w:val="left" w:pos="1200"/>
          <w:tab w:val="left" w:pos="1201"/>
        </w:tabs>
        <w:spacing w:before="100"/>
        <w:ind w:right="2246"/>
        <w:rPr>
          <w:sz w:val="24"/>
        </w:rPr>
      </w:pPr>
      <w:r>
        <w:rPr>
          <w:sz w:val="24"/>
        </w:rPr>
        <w:t>The DSE will fully cooperate with the SILC in the nomination</w:t>
      </w:r>
      <w:r>
        <w:rPr>
          <w:spacing w:val="-34"/>
          <w:sz w:val="24"/>
        </w:rPr>
        <w:t xml:space="preserve"> </w:t>
      </w:r>
      <w:r>
        <w:rPr>
          <w:sz w:val="24"/>
        </w:rPr>
        <w:t>and appointment process for the SILC in the</w:t>
      </w:r>
      <w:r>
        <w:rPr>
          <w:spacing w:val="-1"/>
          <w:sz w:val="24"/>
        </w:rPr>
        <w:t xml:space="preserve"> </w:t>
      </w:r>
      <w:r>
        <w:rPr>
          <w:sz w:val="24"/>
        </w:rPr>
        <w:t>State;</w:t>
      </w:r>
    </w:p>
    <w:p w:rsidR="007C273F" w:rsidRDefault="007C273F">
      <w:pPr>
        <w:pStyle w:val="BodyText"/>
        <w:spacing w:before="1"/>
      </w:pPr>
    </w:p>
    <w:p w:rsidR="007C273F" w:rsidRDefault="00C2255B">
      <w:pPr>
        <w:pStyle w:val="ListParagraph"/>
        <w:numPr>
          <w:ilvl w:val="1"/>
          <w:numId w:val="4"/>
        </w:numPr>
        <w:tabs>
          <w:tab w:val="left" w:pos="1200"/>
          <w:tab w:val="left" w:pos="1201"/>
        </w:tabs>
        <w:ind w:right="2025"/>
        <w:rPr>
          <w:sz w:val="24"/>
        </w:rPr>
      </w:pPr>
      <w:r>
        <w:rPr>
          <w:sz w:val="24"/>
        </w:rPr>
        <w:t>The DSE shall make timely and prompt payments to Part B</w:t>
      </w:r>
      <w:r>
        <w:rPr>
          <w:spacing w:val="-25"/>
          <w:sz w:val="24"/>
        </w:rPr>
        <w:t xml:space="preserve"> </w:t>
      </w:r>
      <w:r>
        <w:rPr>
          <w:sz w:val="24"/>
        </w:rPr>
        <w:t>funded SILCs and</w:t>
      </w:r>
      <w:r>
        <w:rPr>
          <w:spacing w:val="-3"/>
          <w:sz w:val="24"/>
        </w:rPr>
        <w:t xml:space="preserve"> </w:t>
      </w:r>
      <w:r>
        <w:rPr>
          <w:sz w:val="24"/>
        </w:rPr>
        <w:t>CILs:</w:t>
      </w:r>
    </w:p>
    <w:p w:rsidR="007C273F" w:rsidRDefault="00C2255B">
      <w:pPr>
        <w:pStyle w:val="ListParagraph"/>
        <w:numPr>
          <w:ilvl w:val="2"/>
          <w:numId w:val="4"/>
        </w:numPr>
        <w:tabs>
          <w:tab w:val="left" w:pos="1609"/>
        </w:tabs>
        <w:ind w:left="1560" w:right="1624" w:hanging="360"/>
        <w:rPr>
          <w:sz w:val="24"/>
        </w:rPr>
      </w:pPr>
      <w:r>
        <w:tab/>
      </w:r>
      <w:r>
        <w:rPr>
          <w:sz w:val="24"/>
        </w:rPr>
        <w:t>When the reimbursement method is used, the DSE must make a payment within 30 calendar days after receipt of the billing,</w:t>
      </w:r>
      <w:r>
        <w:rPr>
          <w:spacing w:val="-25"/>
          <w:sz w:val="24"/>
        </w:rPr>
        <w:t xml:space="preserve"> </w:t>
      </w:r>
      <w:r>
        <w:rPr>
          <w:sz w:val="24"/>
        </w:rPr>
        <w:t>unless the agency or pass-through entity reasonably believes the request to be</w:t>
      </w:r>
      <w:r>
        <w:rPr>
          <w:spacing w:val="-1"/>
          <w:sz w:val="24"/>
        </w:rPr>
        <w:t xml:space="preserve"> </w:t>
      </w:r>
      <w:r>
        <w:rPr>
          <w:sz w:val="24"/>
        </w:rPr>
        <w:t>improper;</w:t>
      </w:r>
    </w:p>
    <w:p w:rsidR="007C273F" w:rsidRDefault="00C2255B">
      <w:pPr>
        <w:pStyle w:val="ListParagraph"/>
        <w:numPr>
          <w:ilvl w:val="2"/>
          <w:numId w:val="4"/>
        </w:numPr>
        <w:tabs>
          <w:tab w:val="left" w:pos="1609"/>
        </w:tabs>
        <w:ind w:left="1560" w:right="1665" w:hanging="360"/>
        <w:rPr>
          <w:sz w:val="24"/>
        </w:rPr>
      </w:pPr>
      <w:r>
        <w:tab/>
      </w:r>
      <w:r>
        <w:rPr>
          <w:sz w:val="24"/>
        </w:rPr>
        <w:t>When necessary, the DSE will advance payments</w:t>
      </w:r>
      <w:r>
        <w:rPr>
          <w:sz w:val="24"/>
        </w:rPr>
        <w:t xml:space="preserve"> to Part B</w:t>
      </w:r>
      <w:r>
        <w:rPr>
          <w:spacing w:val="-20"/>
          <w:sz w:val="24"/>
        </w:rPr>
        <w:t xml:space="preserve"> </w:t>
      </w:r>
      <w:r>
        <w:rPr>
          <w:sz w:val="24"/>
        </w:rPr>
        <w:t>funded SILCs and CILs to cover its estimated disbursement needs for an initial period generally geared to the mutually agreed upon disbursing cycle;</w:t>
      </w:r>
      <w:r>
        <w:rPr>
          <w:spacing w:val="-1"/>
          <w:sz w:val="24"/>
        </w:rPr>
        <w:t xml:space="preserve"> </w:t>
      </w:r>
      <w:r>
        <w:rPr>
          <w:sz w:val="24"/>
        </w:rPr>
        <w:t>and</w:t>
      </w:r>
    </w:p>
    <w:p w:rsidR="007C273F" w:rsidRDefault="00C2255B">
      <w:pPr>
        <w:pStyle w:val="ListParagraph"/>
        <w:numPr>
          <w:ilvl w:val="2"/>
          <w:numId w:val="4"/>
        </w:numPr>
        <w:tabs>
          <w:tab w:val="left" w:pos="1609"/>
        </w:tabs>
        <w:ind w:left="1560" w:right="1476" w:hanging="360"/>
        <w:rPr>
          <w:sz w:val="24"/>
        </w:rPr>
      </w:pPr>
      <w:r>
        <w:tab/>
      </w:r>
      <w:r>
        <w:rPr>
          <w:sz w:val="24"/>
        </w:rPr>
        <w:t xml:space="preserve">The DSE will accept requests for advance payments and reimbursements at least monthly when </w:t>
      </w:r>
      <w:r>
        <w:rPr>
          <w:sz w:val="24"/>
        </w:rPr>
        <w:t>electronic fund transfers are not used, and as often as necessary when electronic fund transfers are used, in accordance with the provisions of the Electronic Fund Transfer Act (15 U.S.C.</w:t>
      </w:r>
      <w:r>
        <w:rPr>
          <w:spacing w:val="-4"/>
          <w:sz w:val="24"/>
        </w:rPr>
        <w:t xml:space="preserve"> </w:t>
      </w:r>
      <w:r>
        <w:rPr>
          <w:sz w:val="24"/>
        </w:rPr>
        <w:t>1693-1693r).</w:t>
      </w:r>
    </w:p>
    <w:p w:rsidR="007C273F" w:rsidRDefault="007C273F">
      <w:pPr>
        <w:pStyle w:val="BodyText"/>
        <w:spacing w:before="11"/>
        <w:rPr>
          <w:sz w:val="23"/>
        </w:rPr>
      </w:pPr>
    </w:p>
    <w:p w:rsidR="007C273F" w:rsidRDefault="00C2255B">
      <w:pPr>
        <w:pStyle w:val="BodyText"/>
        <w:spacing w:before="1"/>
        <w:ind w:left="480" w:right="1472"/>
      </w:pPr>
      <w:r>
        <w:t>The signature below indicates this entity/agency’s agr</w:t>
      </w:r>
      <w:r>
        <w:t>eement to: serve as the DSE and fulfill all the responsibilities in Sec. 704(c) of the Act; affirm the State will comply with the aforementioned assurances during the three-year period of this SPIL; and develop, with the SILC, and ensure that the SILC reso</w:t>
      </w:r>
      <w:r>
        <w:t>urce plan is necessary and sufficient (in compliance with section 8, indicator (6) below) for the SILC to fulfill its statutory duties and authorities under Sec. 705(c) of the Act, consistent with the approved SPIL.</w:t>
      </w:r>
    </w:p>
    <w:p w:rsidR="007C273F" w:rsidRDefault="007C273F">
      <w:pPr>
        <w:pStyle w:val="BodyText"/>
        <w:spacing w:before="11"/>
        <w:rPr>
          <w:sz w:val="23"/>
        </w:rPr>
      </w:pPr>
    </w:p>
    <w:p w:rsidR="007C273F" w:rsidRDefault="000613FC">
      <w:pPr>
        <w:pStyle w:val="BodyText"/>
        <w:tabs>
          <w:tab w:val="left" w:pos="1200"/>
          <w:tab w:val="left" w:pos="9841"/>
        </w:tabs>
        <w:ind w:left="480" w:right="1436"/>
      </w:pPr>
      <w:r>
        <w:rPr>
          <w:noProof/>
        </w:rPr>
        <mc:AlternateContent>
          <mc:Choice Requires="wpg">
            <w:drawing>
              <wp:anchor distT="0" distB="0" distL="114300" distR="114300" simplePos="0" relativeHeight="247968768" behindDoc="1" locked="0" layoutInCell="1" allowOverlap="1">
                <wp:simplePos x="0" y="0"/>
                <wp:positionH relativeFrom="page">
                  <wp:posOffset>877570</wp:posOffset>
                </wp:positionH>
                <wp:positionV relativeFrom="paragraph">
                  <wp:posOffset>331470</wp:posOffset>
                </wp:positionV>
                <wp:extent cx="5982335" cy="456565"/>
                <wp:effectExtent l="0" t="0" r="0" b="0"/>
                <wp:wrapNone/>
                <wp:docPr id="12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456565"/>
                          <a:chOff x="1382" y="522"/>
                          <a:chExt cx="9421" cy="719"/>
                        </a:xfrm>
                      </wpg:grpSpPr>
                      <wps:wsp>
                        <wps:cNvPr id="123" name="Line 98"/>
                        <wps:cNvCnPr>
                          <a:cxnSpLocks noChangeShapeType="1"/>
                        </wps:cNvCnPr>
                        <wps:spPr bwMode="auto">
                          <a:xfrm>
                            <a:off x="1440" y="114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81" y="522"/>
                            <a:ext cx="14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 Box 96"/>
                        <wps:cNvSpPr txBox="1">
                          <a:spLocks noChangeArrowheads="1"/>
                        </wps:cNvSpPr>
                        <wps:spPr bwMode="auto">
                          <a:xfrm>
                            <a:off x="8646" y="800"/>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6/28/2020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3" style="position:absolute;left:0;text-align:left;margin-left:69.1pt;margin-top:26.1pt;width:471.05pt;height:35.95pt;z-index:-255347712;mso-position-horizontal-relative:page;mso-position-vertical-relative:text" coordorigin="1382,522" coordsize="942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">
                <v:line id="Line 98" o:spid="_x0000_s1034" style="position:absolute;visibility:visible;mso-wrap-style:square" from="1440,1146" to="1080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" strokeweight=".72pt"/>
                <v:shape id="Picture 97" o:spid="_x0000_s1035" type="#_x0000_t75" style="position:absolute;left:1381;top:522;width:146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">
                  <v:imagedata r:id="rId46" o:title=""/>
                </v:shape>
                <v:shape id="Text Box 96" o:spid="_x0000_s1036" type="#_x0000_t202" style="position:absolute;left:8646;top:800;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7C273F" w:rsidRDefault="00C2255B">
                        <w:pPr>
                          <w:spacing w:before="2"/>
                          <w:rPr>
                            <w:rFonts w:ascii="Lucida Console"/>
                            <w:sz w:val="18"/>
                          </w:rPr>
                        </w:pPr>
                        <w:r>
                          <w:rPr>
                            <w:rFonts w:ascii="Lucida Console"/>
                            <w:sz w:val="18"/>
                          </w:rPr>
                          <w:t>6/28/2020</w:t>
                        </w:r>
                      </w:p>
                    </w:txbxContent>
                  </v:textbox>
                </v:shape>
                <w10:wrap anchorx="page"/>
              </v:group>
            </w:pict>
          </mc:Fallback>
        </mc:AlternateContent>
      </w:r>
      <w:r w:rsidR="00C2255B">
        <w:rPr>
          <w:u w:val="single"/>
        </w:rPr>
        <w:t xml:space="preserve"> </w:t>
      </w:r>
      <w:r w:rsidR="00C2255B">
        <w:rPr>
          <w:u w:val="single"/>
        </w:rPr>
        <w:tab/>
        <w:t>Mr. Phil Wilson, Exec</w:t>
      </w:r>
      <w:r w:rsidR="00C2255B">
        <w:rPr>
          <w:u w:val="single"/>
        </w:rPr>
        <w:t>utive Commissioner,</w:t>
      </w:r>
      <w:r w:rsidR="00C2255B">
        <w:rPr>
          <w:spacing w:val="-14"/>
          <w:u w:val="single"/>
        </w:rPr>
        <w:t xml:space="preserve"> </w:t>
      </w:r>
      <w:r w:rsidR="00C2255B">
        <w:rPr>
          <w:u w:val="single"/>
        </w:rPr>
        <w:t>Texas</w:t>
      </w:r>
      <w:r w:rsidR="00C2255B">
        <w:rPr>
          <w:spacing w:val="-3"/>
          <w:u w:val="single"/>
        </w:rPr>
        <w:t xml:space="preserve"> </w:t>
      </w:r>
      <w:r w:rsidR="00C2255B">
        <w:rPr>
          <w:u w:val="single"/>
        </w:rPr>
        <w:t>HHSC</w:t>
      </w:r>
      <w:r w:rsidR="00C2255B">
        <w:rPr>
          <w:u w:val="single"/>
        </w:rPr>
        <w:tab/>
      </w:r>
      <w:r w:rsidR="00C2255B">
        <w:t xml:space="preserve"> Name and Title of DSE Director/Authorized</w:t>
      </w:r>
      <w:r w:rsidR="00C2255B">
        <w:rPr>
          <w:spacing w:val="-8"/>
        </w:rPr>
        <w:t xml:space="preserve"> </w:t>
      </w:r>
      <w:r w:rsidR="00C2255B">
        <w:t>Representative</w:t>
      </w:r>
    </w:p>
    <w:p w:rsidR="007C273F" w:rsidRDefault="007C273F">
      <w:pPr>
        <w:pStyle w:val="BodyText"/>
        <w:rPr>
          <w:sz w:val="28"/>
        </w:rPr>
      </w:pPr>
    </w:p>
    <w:p w:rsidR="007C273F" w:rsidRDefault="00C2255B">
      <w:pPr>
        <w:pStyle w:val="BodyText"/>
        <w:tabs>
          <w:tab w:val="left" w:pos="7681"/>
        </w:tabs>
        <w:spacing w:before="246"/>
        <w:ind w:left="480"/>
      </w:pPr>
      <w:r>
        <w:t>Signature</w:t>
      </w:r>
      <w:r>
        <w:tab/>
        <w:t>Date</w:t>
      </w:r>
    </w:p>
    <w:p w:rsidR="007C273F" w:rsidRDefault="007C273F">
      <w:pPr>
        <w:pStyle w:val="BodyText"/>
        <w:spacing w:before="11"/>
        <w:rPr>
          <w:sz w:val="23"/>
        </w:rPr>
      </w:pPr>
    </w:p>
    <w:p w:rsidR="007C273F" w:rsidRDefault="00C2255B">
      <w:pPr>
        <w:pStyle w:val="BodyText"/>
        <w:spacing w:before="1"/>
        <w:ind w:left="480" w:right="1445"/>
      </w:pPr>
      <w:r>
        <w:t>Electronic signature may be used for the purposes of submission, but hard copy of signature must be kept on file by the SILC.</w:t>
      </w:r>
    </w:p>
    <w:p w:rsidR="007C273F" w:rsidRDefault="007C273F">
      <w:pPr>
        <w:sectPr w:rsidR="007C273F">
          <w:pgSz w:w="12240" w:h="15840"/>
          <w:pgMar w:top="1500" w:right="0" w:bottom="1180" w:left="960" w:header="0" w:footer="990" w:gutter="0"/>
          <w:cols w:space="720"/>
        </w:sectPr>
      </w:pPr>
    </w:p>
    <w:p w:rsidR="007C273F" w:rsidRDefault="007C273F">
      <w:pPr>
        <w:pStyle w:val="BodyText"/>
        <w:rPr>
          <w:sz w:val="20"/>
        </w:rPr>
      </w:pPr>
    </w:p>
    <w:p w:rsidR="007C273F" w:rsidRDefault="007C273F">
      <w:pPr>
        <w:pStyle w:val="BodyText"/>
        <w:rPr>
          <w:sz w:val="20"/>
        </w:rPr>
      </w:pPr>
    </w:p>
    <w:p w:rsidR="007C273F" w:rsidRDefault="007C273F">
      <w:pPr>
        <w:pStyle w:val="BodyText"/>
        <w:spacing w:before="6"/>
        <w:rPr>
          <w:sz w:val="14"/>
        </w:rPr>
      </w:pPr>
    </w:p>
    <w:p w:rsidR="007C273F" w:rsidRDefault="00C2255B">
      <w:pPr>
        <w:pStyle w:val="BodyText"/>
        <w:ind w:left="2366"/>
        <w:rPr>
          <w:sz w:val="20"/>
        </w:rPr>
      </w:pPr>
      <w:r>
        <w:rPr>
          <w:noProof/>
          <w:sz w:val="20"/>
        </w:rPr>
        <w:drawing>
          <wp:inline distT="0" distB="0" distL="0" distR="0">
            <wp:extent cx="3549011" cy="7308342"/>
            <wp:effectExtent l="0" t="0" r="0" b="0"/>
            <wp:docPr id="15" name="image11.png" descr="This painting features the image of a woman with long flowing hair and her arms down at her side as she floats in a spiral of water. The woman is represented in yellows, reds, and pinks. The water is green, blue and white. Two waves curl up  at the top of the water. Above them is the night sky represented by short brushstrokes of blue with yellow stars and a crescent m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47" cstate="print"/>
                    <a:stretch>
                      <a:fillRect/>
                    </a:stretch>
                  </pic:blipFill>
                  <pic:spPr>
                    <a:xfrm>
                      <a:off x="0" y="0"/>
                      <a:ext cx="3549011" cy="7308342"/>
                    </a:xfrm>
                    <a:prstGeom prst="rect">
                      <a:avLst/>
                    </a:prstGeom>
                  </pic:spPr>
                </pic:pic>
              </a:graphicData>
            </a:graphic>
          </wp:inline>
        </w:drawing>
      </w:r>
    </w:p>
    <w:p w:rsidR="007C273F" w:rsidRDefault="00C2255B">
      <w:pPr>
        <w:spacing w:before="25"/>
        <w:ind w:left="1166" w:right="2132"/>
        <w:jc w:val="center"/>
        <w:rPr>
          <w:sz w:val="20"/>
        </w:rPr>
      </w:pPr>
      <w:r>
        <w:rPr>
          <w:color w:val="211F1F"/>
          <w:sz w:val="20"/>
        </w:rPr>
        <w:t>Image description is on the next page.</w:t>
      </w:r>
    </w:p>
    <w:p w:rsidR="007C273F" w:rsidRDefault="007C273F">
      <w:pPr>
        <w:pStyle w:val="BodyText"/>
        <w:spacing w:before="4"/>
        <w:rPr>
          <w:sz w:val="31"/>
        </w:rPr>
      </w:pPr>
    </w:p>
    <w:p w:rsidR="007C273F" w:rsidRDefault="00C2255B">
      <w:pPr>
        <w:spacing w:line="287" w:lineRule="exact"/>
        <w:ind w:left="1134" w:right="2134"/>
        <w:jc w:val="center"/>
        <w:rPr>
          <w:b/>
          <w:sz w:val="24"/>
        </w:rPr>
      </w:pPr>
      <w:r>
        <w:rPr>
          <w:b/>
          <w:color w:val="231F20"/>
          <w:sz w:val="24"/>
        </w:rPr>
        <w:t>Return to Embryo</w:t>
      </w:r>
    </w:p>
    <w:p w:rsidR="007C273F" w:rsidRDefault="00C2255B">
      <w:pPr>
        <w:pStyle w:val="BodyText"/>
        <w:spacing w:line="285" w:lineRule="exact"/>
        <w:ind w:left="1166" w:right="2132"/>
        <w:jc w:val="center"/>
      </w:pPr>
      <w:r>
        <w:rPr>
          <w:color w:val="231F20"/>
        </w:rPr>
        <w:t>Oil Painting</w:t>
      </w:r>
    </w:p>
    <w:p w:rsidR="007C273F" w:rsidRDefault="00C2255B">
      <w:pPr>
        <w:spacing w:line="290" w:lineRule="exact"/>
        <w:ind w:left="1166" w:right="2132"/>
        <w:jc w:val="center"/>
        <w:rPr>
          <w:b/>
          <w:sz w:val="24"/>
        </w:rPr>
      </w:pPr>
      <w:r>
        <w:rPr>
          <w:b/>
          <w:color w:val="231F20"/>
          <w:sz w:val="24"/>
        </w:rPr>
        <w:t>by Nancy West</w:t>
      </w:r>
    </w:p>
    <w:p w:rsidR="007C273F" w:rsidRDefault="007C273F">
      <w:pPr>
        <w:spacing w:line="290" w:lineRule="exact"/>
        <w:jc w:val="center"/>
        <w:rPr>
          <w:sz w:val="24"/>
        </w:rPr>
        <w:sectPr w:rsidR="007C273F">
          <w:footerReference w:type="default" r:id="rId48"/>
          <w:pgSz w:w="12240" w:h="15840"/>
          <w:pgMar w:top="1500" w:right="0" w:bottom="280" w:left="960" w:header="0" w:footer="0" w:gutter="0"/>
          <w:cols w:space="720"/>
        </w:sectPr>
      </w:pPr>
    </w:p>
    <w:p w:rsidR="007C273F" w:rsidRDefault="007C273F">
      <w:pPr>
        <w:pStyle w:val="BodyText"/>
        <w:rPr>
          <w:b/>
          <w:sz w:val="20"/>
        </w:rPr>
      </w:pPr>
    </w:p>
    <w:p w:rsidR="007C273F" w:rsidRDefault="007C273F">
      <w:pPr>
        <w:pStyle w:val="BodyText"/>
        <w:rPr>
          <w:b/>
          <w:sz w:val="20"/>
        </w:rPr>
      </w:pPr>
    </w:p>
    <w:p w:rsidR="007C273F" w:rsidRDefault="00C2255B">
      <w:pPr>
        <w:spacing w:before="103" w:line="237" w:lineRule="auto"/>
        <w:ind w:left="4152" w:right="4622" w:hanging="492"/>
        <w:rPr>
          <w:b/>
          <w:sz w:val="30"/>
        </w:rPr>
      </w:pPr>
      <w:r>
        <w:rPr>
          <w:b/>
          <w:sz w:val="30"/>
        </w:rPr>
        <w:t xml:space="preserve">Return to Embryo </w:t>
      </w:r>
      <w:r>
        <w:rPr>
          <w:sz w:val="30"/>
        </w:rPr>
        <w:t xml:space="preserve">Oil Painting </w:t>
      </w:r>
      <w:r>
        <w:rPr>
          <w:b/>
          <w:sz w:val="30"/>
        </w:rPr>
        <w:t>Nancy West</w:t>
      </w:r>
    </w:p>
    <w:p w:rsidR="007C273F" w:rsidRDefault="007C273F">
      <w:pPr>
        <w:pStyle w:val="BodyText"/>
        <w:rPr>
          <w:b/>
          <w:sz w:val="36"/>
        </w:rPr>
      </w:pPr>
    </w:p>
    <w:p w:rsidR="007C273F" w:rsidRDefault="00C2255B">
      <w:pPr>
        <w:pStyle w:val="BodyText"/>
        <w:spacing w:before="233" w:line="328" w:lineRule="auto"/>
        <w:ind w:left="1250" w:right="2225"/>
        <w:jc w:val="both"/>
      </w:pPr>
      <w:r>
        <w:t>Image Description: This painting features the image of a</w:t>
      </w:r>
      <w:r>
        <w:rPr>
          <w:spacing w:val="-44"/>
        </w:rPr>
        <w:t xml:space="preserve"> </w:t>
      </w:r>
      <w:r>
        <w:t>woman with</w:t>
      </w:r>
      <w:r>
        <w:rPr>
          <w:spacing w:val="-17"/>
        </w:rPr>
        <w:t xml:space="preserve"> </w:t>
      </w:r>
      <w:r>
        <w:t>long</w:t>
      </w:r>
      <w:r>
        <w:rPr>
          <w:spacing w:val="-17"/>
        </w:rPr>
        <w:t xml:space="preserve"> </w:t>
      </w:r>
      <w:r>
        <w:t>flowing</w:t>
      </w:r>
      <w:r>
        <w:rPr>
          <w:spacing w:val="-17"/>
        </w:rPr>
        <w:t xml:space="preserve"> </w:t>
      </w:r>
      <w:r>
        <w:t>hair</w:t>
      </w:r>
      <w:r>
        <w:rPr>
          <w:spacing w:val="-16"/>
        </w:rPr>
        <w:t xml:space="preserve"> </w:t>
      </w:r>
      <w:r>
        <w:t>and</w:t>
      </w:r>
      <w:r>
        <w:rPr>
          <w:spacing w:val="-17"/>
        </w:rPr>
        <w:t xml:space="preserve"> </w:t>
      </w:r>
      <w:r>
        <w:t>her</w:t>
      </w:r>
      <w:r>
        <w:rPr>
          <w:spacing w:val="-17"/>
        </w:rPr>
        <w:t xml:space="preserve"> </w:t>
      </w:r>
      <w:r>
        <w:t>arms</w:t>
      </w:r>
      <w:r>
        <w:rPr>
          <w:spacing w:val="-17"/>
        </w:rPr>
        <w:t xml:space="preserve"> </w:t>
      </w:r>
      <w:r>
        <w:t>down</w:t>
      </w:r>
      <w:r>
        <w:rPr>
          <w:spacing w:val="-17"/>
        </w:rPr>
        <w:t xml:space="preserve"> </w:t>
      </w:r>
      <w:r>
        <w:t>at</w:t>
      </w:r>
      <w:r>
        <w:rPr>
          <w:spacing w:val="-16"/>
        </w:rPr>
        <w:t xml:space="preserve"> </w:t>
      </w:r>
      <w:r>
        <w:t>her</w:t>
      </w:r>
      <w:r>
        <w:rPr>
          <w:spacing w:val="-17"/>
        </w:rPr>
        <w:t xml:space="preserve"> </w:t>
      </w:r>
      <w:r>
        <w:t>side</w:t>
      </w:r>
      <w:r>
        <w:rPr>
          <w:spacing w:val="-17"/>
        </w:rPr>
        <w:t xml:space="preserve"> </w:t>
      </w:r>
      <w:r>
        <w:t>as</w:t>
      </w:r>
      <w:r>
        <w:rPr>
          <w:spacing w:val="-17"/>
        </w:rPr>
        <w:t xml:space="preserve"> </w:t>
      </w:r>
      <w:r>
        <w:t>she</w:t>
      </w:r>
      <w:r>
        <w:rPr>
          <w:spacing w:val="-16"/>
        </w:rPr>
        <w:t xml:space="preserve"> </w:t>
      </w:r>
      <w:r>
        <w:t xml:space="preserve">floats in a spiral of </w:t>
      </w:r>
      <w:r>
        <w:rPr>
          <w:spacing w:val="-7"/>
        </w:rPr>
        <w:t xml:space="preserve">water. </w:t>
      </w:r>
      <w:r>
        <w:t>The woman is represented in yellows, reds, and</w:t>
      </w:r>
      <w:r>
        <w:rPr>
          <w:spacing w:val="-13"/>
        </w:rPr>
        <w:t xml:space="preserve"> </w:t>
      </w:r>
      <w:r>
        <w:t>pinks.</w:t>
      </w:r>
      <w:r>
        <w:rPr>
          <w:spacing w:val="-13"/>
        </w:rPr>
        <w:t xml:space="preserve"> </w:t>
      </w:r>
      <w:r>
        <w:t>The</w:t>
      </w:r>
      <w:r>
        <w:rPr>
          <w:spacing w:val="-14"/>
        </w:rPr>
        <w:t xml:space="preserve"> </w:t>
      </w:r>
      <w:r>
        <w:t>water</w:t>
      </w:r>
      <w:r>
        <w:rPr>
          <w:spacing w:val="-13"/>
        </w:rPr>
        <w:t xml:space="preserve"> </w:t>
      </w:r>
      <w:r>
        <w:t>is</w:t>
      </w:r>
      <w:r>
        <w:rPr>
          <w:spacing w:val="-13"/>
        </w:rPr>
        <w:t xml:space="preserve"> </w:t>
      </w:r>
      <w:r>
        <w:t>green,</w:t>
      </w:r>
      <w:r>
        <w:rPr>
          <w:spacing w:val="-14"/>
        </w:rPr>
        <w:t xml:space="preserve"> </w:t>
      </w:r>
      <w:r>
        <w:t>blue</w:t>
      </w:r>
      <w:r>
        <w:rPr>
          <w:spacing w:val="-12"/>
        </w:rPr>
        <w:t xml:space="preserve"> </w:t>
      </w:r>
      <w:r>
        <w:t>and</w:t>
      </w:r>
      <w:r>
        <w:rPr>
          <w:spacing w:val="-13"/>
        </w:rPr>
        <w:t xml:space="preserve"> </w:t>
      </w:r>
      <w:r>
        <w:t>white.</w:t>
      </w:r>
      <w:r>
        <w:rPr>
          <w:spacing w:val="-13"/>
        </w:rPr>
        <w:t xml:space="preserve"> </w:t>
      </w:r>
      <w:r>
        <w:rPr>
          <w:spacing w:val="-9"/>
        </w:rPr>
        <w:t>Two</w:t>
      </w:r>
      <w:r>
        <w:rPr>
          <w:spacing w:val="-13"/>
        </w:rPr>
        <w:t xml:space="preserve"> </w:t>
      </w:r>
      <w:r>
        <w:t>waves</w:t>
      </w:r>
      <w:r>
        <w:rPr>
          <w:spacing w:val="-13"/>
        </w:rPr>
        <w:t xml:space="preserve"> </w:t>
      </w:r>
      <w:r>
        <w:t>curl</w:t>
      </w:r>
      <w:r>
        <w:rPr>
          <w:spacing w:val="-12"/>
        </w:rPr>
        <w:t xml:space="preserve"> </w:t>
      </w:r>
      <w:r>
        <w:t xml:space="preserve">up at the top of the </w:t>
      </w:r>
      <w:r>
        <w:rPr>
          <w:spacing w:val="-7"/>
        </w:rPr>
        <w:t xml:space="preserve">water. </w:t>
      </w:r>
      <w:r>
        <w:t>Above them is the night sky represented by short brushstrokes of blue with yellow stars and a crescent moon.</w:t>
      </w:r>
    </w:p>
    <w:p w:rsidR="007C273F" w:rsidRDefault="007C273F">
      <w:pPr>
        <w:pStyle w:val="BodyText"/>
        <w:spacing w:before="2"/>
        <w:rPr>
          <w:sz w:val="33"/>
        </w:rPr>
      </w:pPr>
    </w:p>
    <w:p w:rsidR="007C273F" w:rsidRDefault="00C2255B">
      <w:pPr>
        <w:pStyle w:val="BodyText"/>
        <w:spacing w:line="328" w:lineRule="auto"/>
        <w:ind w:left="1250" w:right="2224"/>
        <w:jc w:val="both"/>
      </w:pPr>
      <w:r>
        <w:t>“Similar</w:t>
      </w:r>
      <w:r>
        <w:rPr>
          <w:spacing w:val="-11"/>
        </w:rPr>
        <w:t xml:space="preserve"> </w:t>
      </w:r>
      <w:r>
        <w:t>to</w:t>
      </w:r>
      <w:r>
        <w:rPr>
          <w:spacing w:val="-10"/>
        </w:rPr>
        <w:t xml:space="preserve"> </w:t>
      </w:r>
      <w:r>
        <w:rPr>
          <w:spacing w:val="-4"/>
        </w:rPr>
        <w:t>Van</w:t>
      </w:r>
      <w:r>
        <w:rPr>
          <w:spacing w:val="-10"/>
        </w:rPr>
        <w:t xml:space="preserve"> </w:t>
      </w:r>
      <w:r>
        <w:rPr>
          <w:spacing w:val="-3"/>
        </w:rPr>
        <w:t>Gogh’s</w:t>
      </w:r>
      <w:r>
        <w:rPr>
          <w:spacing w:val="-10"/>
        </w:rPr>
        <w:t xml:space="preserve"> </w:t>
      </w:r>
      <w:r>
        <w:t>starry</w:t>
      </w:r>
      <w:r>
        <w:rPr>
          <w:spacing w:val="-11"/>
        </w:rPr>
        <w:t xml:space="preserve"> </w:t>
      </w:r>
      <w:r>
        <w:t>night</w:t>
      </w:r>
      <w:r>
        <w:rPr>
          <w:spacing w:val="-9"/>
        </w:rPr>
        <w:t xml:space="preserve"> </w:t>
      </w:r>
      <w:r>
        <w:t>and</w:t>
      </w:r>
      <w:r>
        <w:rPr>
          <w:spacing w:val="-10"/>
        </w:rPr>
        <w:t xml:space="preserve"> </w:t>
      </w:r>
      <w:r>
        <w:t>overall</w:t>
      </w:r>
      <w:r>
        <w:rPr>
          <w:spacing w:val="-9"/>
        </w:rPr>
        <w:t xml:space="preserve"> </w:t>
      </w:r>
      <w:r>
        <w:t>an</w:t>
      </w:r>
      <w:r>
        <w:rPr>
          <w:spacing w:val="-11"/>
        </w:rPr>
        <w:t xml:space="preserve"> </w:t>
      </w:r>
      <w:r>
        <w:t>impressionistic style. Floating in the water allows me to return to an embryo. It is a place of</w:t>
      </w:r>
      <w:r>
        <w:t xml:space="preserve"> freedom where I feel the most independent in an otherwise</w:t>
      </w:r>
      <w:r>
        <w:rPr>
          <w:spacing w:val="-13"/>
        </w:rPr>
        <w:t xml:space="preserve"> </w:t>
      </w:r>
      <w:r>
        <w:t>tormented</w:t>
      </w:r>
      <w:r>
        <w:rPr>
          <w:spacing w:val="-12"/>
        </w:rPr>
        <w:t xml:space="preserve"> </w:t>
      </w:r>
      <w:r>
        <w:rPr>
          <w:spacing w:val="-6"/>
        </w:rPr>
        <w:t>body.</w:t>
      </w:r>
      <w:r>
        <w:rPr>
          <w:spacing w:val="-12"/>
        </w:rPr>
        <w:t xml:space="preserve"> </w:t>
      </w:r>
      <w:r>
        <w:rPr>
          <w:spacing w:val="-3"/>
        </w:rPr>
        <w:t>Water</w:t>
      </w:r>
      <w:r>
        <w:rPr>
          <w:spacing w:val="-12"/>
        </w:rPr>
        <w:t xml:space="preserve"> </w:t>
      </w:r>
      <w:r>
        <w:t>therapy</w:t>
      </w:r>
      <w:r>
        <w:rPr>
          <w:spacing w:val="-12"/>
        </w:rPr>
        <w:t xml:space="preserve"> </w:t>
      </w:r>
      <w:r>
        <w:t>literally</w:t>
      </w:r>
      <w:r>
        <w:rPr>
          <w:spacing w:val="-11"/>
        </w:rPr>
        <w:t xml:space="preserve"> </w:t>
      </w:r>
      <w:r>
        <w:t>helps</w:t>
      </w:r>
      <w:r>
        <w:rPr>
          <w:spacing w:val="-12"/>
        </w:rPr>
        <w:t xml:space="preserve"> </w:t>
      </w:r>
      <w:r>
        <w:t>my</w:t>
      </w:r>
      <w:r>
        <w:rPr>
          <w:spacing w:val="-12"/>
        </w:rPr>
        <w:t xml:space="preserve"> </w:t>
      </w:r>
      <w:r>
        <w:t>body adjust to the gravity of this world while navigating through</w:t>
      </w:r>
      <w:r>
        <w:rPr>
          <w:spacing w:val="-27"/>
        </w:rPr>
        <w:t xml:space="preserve"> </w:t>
      </w:r>
      <w:r>
        <w:rPr>
          <w:spacing w:val="-7"/>
        </w:rPr>
        <w:t>it.”</w:t>
      </w:r>
    </w:p>
    <w:p w:rsidR="007C273F" w:rsidRDefault="007C273F">
      <w:pPr>
        <w:spacing w:line="328" w:lineRule="auto"/>
        <w:jc w:val="both"/>
        <w:sectPr w:rsidR="007C273F">
          <w:footerReference w:type="default" r:id="rId49"/>
          <w:pgSz w:w="12240" w:h="15840"/>
          <w:pgMar w:top="1500" w:right="0" w:bottom="280" w:left="960" w:header="0" w:footer="0" w:gutter="0"/>
          <w:cols w:space="720"/>
        </w:sectPr>
      </w:pPr>
    </w:p>
    <w:p w:rsidR="007C273F" w:rsidRDefault="007C273F">
      <w:pPr>
        <w:pStyle w:val="BodyText"/>
        <w:spacing w:before="10"/>
        <w:rPr>
          <w:sz w:val="10"/>
        </w:rPr>
      </w:pPr>
    </w:p>
    <w:p w:rsidR="007C273F" w:rsidRDefault="00C2255B">
      <w:pPr>
        <w:pStyle w:val="Heading1"/>
        <w:spacing w:before="100"/>
        <w:ind w:right="1445"/>
      </w:pPr>
      <w:bookmarkStart w:id="9" w:name="_TOC_250001"/>
      <w:bookmarkEnd w:id="9"/>
      <w:r>
        <w:t>Section 8: State Independent Living Council (SILC) Assurances</w:t>
      </w:r>
      <w:r>
        <w:t xml:space="preserve"> and Indicators of Minimum Compliance</w:t>
      </w:r>
    </w:p>
    <w:p w:rsidR="007C273F" w:rsidRDefault="007C273F">
      <w:pPr>
        <w:pStyle w:val="BodyText"/>
        <w:spacing w:before="1"/>
        <w:rPr>
          <w:b/>
        </w:rPr>
      </w:pPr>
    </w:p>
    <w:p w:rsidR="007C273F" w:rsidRDefault="00C2255B">
      <w:pPr>
        <w:pStyle w:val="ListParagraph"/>
        <w:numPr>
          <w:ilvl w:val="1"/>
          <w:numId w:val="3"/>
        </w:numPr>
        <w:tabs>
          <w:tab w:val="left" w:pos="990"/>
        </w:tabs>
        <w:rPr>
          <w:b/>
          <w:sz w:val="24"/>
        </w:rPr>
      </w:pPr>
      <w:r>
        <w:rPr>
          <w:b/>
          <w:sz w:val="24"/>
        </w:rPr>
        <w:t>Assurances</w:t>
      </w:r>
    </w:p>
    <w:p w:rsidR="007C273F" w:rsidRDefault="007C273F">
      <w:pPr>
        <w:pStyle w:val="BodyText"/>
        <w:rPr>
          <w:b/>
        </w:rPr>
      </w:pPr>
    </w:p>
    <w:p w:rsidR="007C273F" w:rsidRDefault="00C2255B">
      <w:pPr>
        <w:pStyle w:val="BodyText"/>
        <w:ind w:left="480" w:right="1706"/>
      </w:pPr>
      <w:r>
        <w:t>Chairman Colton Read, acting on behalf of the Texas State Independent Living Council (SILC), located at 1524 South Interstate Highway 35, Suite 320, Austin, Texas 78704 (512-371-7353;</w:t>
      </w:r>
      <w:hyperlink r:id="rId50">
        <w:r>
          <w:t xml:space="preserve"> webmaster@txsilc.o</w:t>
        </w:r>
      </w:hyperlink>
      <w:r>
        <w:t>rg) (45 CFR</w:t>
      </w:r>
    </w:p>
    <w:p w:rsidR="007C273F" w:rsidRDefault="00C2255B">
      <w:pPr>
        <w:pStyle w:val="BodyText"/>
        <w:spacing w:line="290" w:lineRule="exact"/>
        <w:ind w:left="480"/>
      </w:pPr>
      <w:r>
        <w:t>1329.14) assures that:</w:t>
      </w:r>
    </w:p>
    <w:p w:rsidR="007C273F" w:rsidRDefault="007C273F">
      <w:pPr>
        <w:pStyle w:val="BodyText"/>
        <w:rPr>
          <w:sz w:val="28"/>
        </w:rPr>
      </w:pPr>
    </w:p>
    <w:p w:rsidR="007C273F" w:rsidRDefault="00C2255B">
      <w:pPr>
        <w:pStyle w:val="ListParagraph"/>
        <w:numPr>
          <w:ilvl w:val="2"/>
          <w:numId w:val="3"/>
        </w:numPr>
        <w:tabs>
          <w:tab w:val="left" w:pos="1201"/>
        </w:tabs>
        <w:spacing w:before="197" w:line="276" w:lineRule="auto"/>
        <w:ind w:right="1937"/>
        <w:rPr>
          <w:sz w:val="24"/>
        </w:rPr>
      </w:pPr>
      <w:r>
        <w:rPr>
          <w:sz w:val="24"/>
        </w:rPr>
        <w:t>The SILC regularly (not less than annually) provides the</w:t>
      </w:r>
      <w:r>
        <w:rPr>
          <w:spacing w:val="-28"/>
          <w:sz w:val="24"/>
        </w:rPr>
        <w:t xml:space="preserve"> </w:t>
      </w:r>
      <w:r>
        <w:rPr>
          <w:sz w:val="24"/>
        </w:rPr>
        <w:t>appointing authority recommendations for eligible</w:t>
      </w:r>
      <w:r>
        <w:rPr>
          <w:spacing w:val="-2"/>
          <w:sz w:val="24"/>
        </w:rPr>
        <w:t xml:space="preserve"> </w:t>
      </w:r>
      <w:r>
        <w:rPr>
          <w:sz w:val="24"/>
        </w:rPr>
        <w:t>appointments;</w:t>
      </w:r>
    </w:p>
    <w:p w:rsidR="007C273F" w:rsidRDefault="00C2255B">
      <w:pPr>
        <w:pStyle w:val="ListParagraph"/>
        <w:numPr>
          <w:ilvl w:val="2"/>
          <w:numId w:val="3"/>
        </w:numPr>
        <w:tabs>
          <w:tab w:val="left" w:pos="1201"/>
        </w:tabs>
        <w:spacing w:before="200"/>
        <w:ind w:hanging="361"/>
        <w:rPr>
          <w:sz w:val="24"/>
        </w:rPr>
      </w:pPr>
      <w:r>
        <w:rPr>
          <w:sz w:val="24"/>
        </w:rPr>
        <w:t>The SILC is composed of the requisite members set forth in the</w:t>
      </w:r>
      <w:r>
        <w:rPr>
          <w:spacing w:val="-13"/>
          <w:sz w:val="24"/>
        </w:rPr>
        <w:t xml:space="preserve"> </w:t>
      </w:r>
      <w:r>
        <w:rPr>
          <w:sz w:val="24"/>
        </w:rPr>
        <w:t>Act;</w:t>
      </w:r>
    </w:p>
    <w:p w:rsidR="007C273F" w:rsidRDefault="00C2255B">
      <w:pPr>
        <w:pStyle w:val="ListParagraph"/>
        <w:numPr>
          <w:ilvl w:val="2"/>
          <w:numId w:val="3"/>
        </w:numPr>
        <w:tabs>
          <w:tab w:val="left" w:pos="1201"/>
        </w:tabs>
        <w:spacing w:before="44"/>
        <w:ind w:hanging="361"/>
        <w:rPr>
          <w:sz w:val="24"/>
        </w:rPr>
      </w:pPr>
      <w:r>
        <w:rPr>
          <w:sz w:val="24"/>
        </w:rPr>
        <w:t>The SILC terms of appointment adhere to the</w:t>
      </w:r>
      <w:r>
        <w:rPr>
          <w:spacing w:val="-5"/>
          <w:sz w:val="24"/>
        </w:rPr>
        <w:t xml:space="preserve"> </w:t>
      </w:r>
      <w:r>
        <w:rPr>
          <w:sz w:val="24"/>
        </w:rPr>
        <w:t>Act;</w:t>
      </w:r>
    </w:p>
    <w:p w:rsidR="007C273F" w:rsidRDefault="00C2255B">
      <w:pPr>
        <w:pStyle w:val="ListParagraph"/>
        <w:numPr>
          <w:ilvl w:val="2"/>
          <w:numId w:val="3"/>
        </w:numPr>
        <w:tabs>
          <w:tab w:val="left" w:pos="1201"/>
        </w:tabs>
        <w:spacing w:before="44" w:line="276" w:lineRule="auto"/>
        <w:ind w:right="2279"/>
        <w:rPr>
          <w:sz w:val="24"/>
        </w:rPr>
      </w:pPr>
      <w:r>
        <w:rPr>
          <w:sz w:val="24"/>
        </w:rPr>
        <w:t>The SILC is not established as an entity within a State agency</w:t>
      </w:r>
      <w:r>
        <w:rPr>
          <w:spacing w:val="-26"/>
          <w:sz w:val="24"/>
        </w:rPr>
        <w:t xml:space="preserve"> </w:t>
      </w:r>
      <w:r>
        <w:rPr>
          <w:sz w:val="24"/>
        </w:rPr>
        <w:t>in accordance with 45 CFR Sec.</w:t>
      </w:r>
      <w:r>
        <w:rPr>
          <w:spacing w:val="-2"/>
          <w:sz w:val="24"/>
        </w:rPr>
        <w:t xml:space="preserve"> </w:t>
      </w:r>
      <w:r>
        <w:rPr>
          <w:sz w:val="24"/>
        </w:rPr>
        <w:t>1329.14(b);</w:t>
      </w:r>
    </w:p>
    <w:p w:rsidR="007C273F" w:rsidRDefault="00C2255B">
      <w:pPr>
        <w:pStyle w:val="ListParagraph"/>
        <w:numPr>
          <w:ilvl w:val="2"/>
          <w:numId w:val="3"/>
        </w:numPr>
        <w:tabs>
          <w:tab w:val="left" w:pos="1201"/>
        </w:tabs>
        <w:spacing w:line="276" w:lineRule="auto"/>
        <w:ind w:right="1971"/>
        <w:rPr>
          <w:sz w:val="24"/>
        </w:rPr>
      </w:pPr>
      <w:r>
        <w:rPr>
          <w:sz w:val="24"/>
        </w:rPr>
        <w:t>The SILC will make the determinat</w:t>
      </w:r>
      <w:r>
        <w:rPr>
          <w:sz w:val="24"/>
        </w:rPr>
        <w:t>ion of whether it wants to</w:t>
      </w:r>
      <w:r>
        <w:rPr>
          <w:spacing w:val="-27"/>
          <w:sz w:val="24"/>
        </w:rPr>
        <w:t xml:space="preserve"> </w:t>
      </w:r>
      <w:r>
        <w:rPr>
          <w:sz w:val="24"/>
        </w:rPr>
        <w:t>utilize DSE staff to carry out the functions of the</w:t>
      </w:r>
      <w:r>
        <w:rPr>
          <w:spacing w:val="-8"/>
          <w:sz w:val="24"/>
        </w:rPr>
        <w:t xml:space="preserve"> </w:t>
      </w:r>
      <w:r>
        <w:rPr>
          <w:sz w:val="24"/>
        </w:rPr>
        <w:t>SILC;</w:t>
      </w:r>
    </w:p>
    <w:p w:rsidR="007C273F" w:rsidRDefault="00C2255B">
      <w:pPr>
        <w:pStyle w:val="ListParagraph"/>
        <w:numPr>
          <w:ilvl w:val="3"/>
          <w:numId w:val="3"/>
        </w:numPr>
        <w:tabs>
          <w:tab w:val="left" w:pos="1921"/>
        </w:tabs>
        <w:ind w:hanging="361"/>
        <w:rPr>
          <w:sz w:val="24"/>
        </w:rPr>
      </w:pPr>
      <w:r>
        <w:rPr>
          <w:sz w:val="24"/>
        </w:rPr>
        <w:t>The SILC must inform the DSE if it chooses to utilize DSE</w:t>
      </w:r>
      <w:r>
        <w:rPr>
          <w:spacing w:val="-15"/>
          <w:sz w:val="24"/>
        </w:rPr>
        <w:t xml:space="preserve"> </w:t>
      </w:r>
      <w:r>
        <w:rPr>
          <w:sz w:val="24"/>
        </w:rPr>
        <w:t>staff;</w:t>
      </w:r>
    </w:p>
    <w:p w:rsidR="007C273F" w:rsidRDefault="00C2255B">
      <w:pPr>
        <w:pStyle w:val="ListParagraph"/>
        <w:numPr>
          <w:ilvl w:val="3"/>
          <w:numId w:val="3"/>
        </w:numPr>
        <w:tabs>
          <w:tab w:val="left" w:pos="1921"/>
        </w:tabs>
        <w:spacing w:before="45" w:line="276" w:lineRule="auto"/>
        <w:ind w:right="1608"/>
        <w:rPr>
          <w:sz w:val="24"/>
        </w:rPr>
      </w:pPr>
      <w:r>
        <w:rPr>
          <w:sz w:val="24"/>
        </w:rPr>
        <w:t>The SILC assumes management and responsibility of such staff with regard to activities and functions perfo</w:t>
      </w:r>
      <w:r>
        <w:rPr>
          <w:sz w:val="24"/>
        </w:rPr>
        <w:t>rmed for the SILC</w:t>
      </w:r>
      <w:r>
        <w:rPr>
          <w:spacing w:val="-23"/>
          <w:sz w:val="24"/>
        </w:rPr>
        <w:t xml:space="preserve"> </w:t>
      </w:r>
      <w:r>
        <w:rPr>
          <w:sz w:val="24"/>
        </w:rPr>
        <w:t>in accordance with the</w:t>
      </w:r>
      <w:r>
        <w:rPr>
          <w:spacing w:val="3"/>
          <w:sz w:val="24"/>
        </w:rPr>
        <w:t xml:space="preserve"> </w:t>
      </w:r>
      <w:r>
        <w:rPr>
          <w:sz w:val="24"/>
        </w:rPr>
        <w:t>Act.</w:t>
      </w:r>
    </w:p>
    <w:p w:rsidR="007C273F" w:rsidRDefault="00C2255B">
      <w:pPr>
        <w:pStyle w:val="ListParagraph"/>
        <w:numPr>
          <w:ilvl w:val="2"/>
          <w:numId w:val="3"/>
        </w:numPr>
        <w:tabs>
          <w:tab w:val="left" w:pos="1201"/>
        </w:tabs>
        <w:spacing w:line="276" w:lineRule="auto"/>
        <w:ind w:right="1849"/>
        <w:rPr>
          <w:sz w:val="24"/>
        </w:rPr>
      </w:pPr>
      <w:r>
        <w:rPr>
          <w:sz w:val="24"/>
        </w:rPr>
        <w:t>The SILC shall ensure all program activities are accessible to</w:t>
      </w:r>
      <w:r>
        <w:rPr>
          <w:spacing w:val="-23"/>
          <w:sz w:val="24"/>
        </w:rPr>
        <w:t xml:space="preserve"> </w:t>
      </w:r>
      <w:r>
        <w:rPr>
          <w:sz w:val="24"/>
        </w:rPr>
        <w:t>people with</w:t>
      </w:r>
      <w:r>
        <w:rPr>
          <w:spacing w:val="-2"/>
          <w:sz w:val="24"/>
        </w:rPr>
        <w:t xml:space="preserve"> </w:t>
      </w:r>
      <w:r>
        <w:rPr>
          <w:sz w:val="24"/>
        </w:rPr>
        <w:t>disabilities;</w:t>
      </w:r>
    </w:p>
    <w:p w:rsidR="007C273F" w:rsidRDefault="00C2255B">
      <w:pPr>
        <w:pStyle w:val="ListParagraph"/>
        <w:numPr>
          <w:ilvl w:val="2"/>
          <w:numId w:val="3"/>
        </w:numPr>
        <w:tabs>
          <w:tab w:val="left" w:pos="1201"/>
        </w:tabs>
        <w:spacing w:line="276" w:lineRule="auto"/>
        <w:ind w:right="1520"/>
        <w:rPr>
          <w:sz w:val="24"/>
        </w:rPr>
      </w:pPr>
      <w:r>
        <w:rPr>
          <w:sz w:val="24"/>
        </w:rPr>
        <w:t>The State Plan shall provide assurances that the designated State entity, any other agency, office, or entity of the Stat</w:t>
      </w:r>
      <w:r>
        <w:rPr>
          <w:sz w:val="24"/>
        </w:rPr>
        <w:t>e will not</w:t>
      </w:r>
      <w:r>
        <w:rPr>
          <w:spacing w:val="-26"/>
          <w:sz w:val="24"/>
        </w:rPr>
        <w:t xml:space="preserve"> </w:t>
      </w:r>
      <w:r>
        <w:rPr>
          <w:sz w:val="24"/>
        </w:rPr>
        <w:t>interfere with operations of the SILC, except as provided by law and regulation and;</w:t>
      </w:r>
    </w:p>
    <w:p w:rsidR="007C273F" w:rsidRDefault="00C2255B">
      <w:pPr>
        <w:pStyle w:val="ListParagraph"/>
        <w:numPr>
          <w:ilvl w:val="2"/>
          <w:numId w:val="3"/>
        </w:numPr>
        <w:tabs>
          <w:tab w:val="left" w:pos="1201"/>
        </w:tabs>
        <w:spacing w:line="276" w:lineRule="auto"/>
        <w:ind w:right="1530"/>
        <w:rPr>
          <w:sz w:val="24"/>
        </w:rPr>
      </w:pPr>
      <w:r>
        <w:rPr>
          <w:sz w:val="24"/>
        </w:rPr>
        <w:t>The SILC actively consults with unserved and underserved populations in urban and rural areas that include, indigenous populations as appropriate for State Plan development as described in Sec. 713(b)(7) the Act regarding Authorized Uses of</w:t>
      </w:r>
      <w:r>
        <w:rPr>
          <w:spacing w:val="-4"/>
          <w:sz w:val="24"/>
        </w:rPr>
        <w:t xml:space="preserve"> </w:t>
      </w:r>
      <w:r>
        <w:rPr>
          <w:sz w:val="24"/>
        </w:rPr>
        <w:t>Funds.</w:t>
      </w:r>
    </w:p>
    <w:p w:rsidR="007C273F" w:rsidRDefault="007C273F">
      <w:pPr>
        <w:pStyle w:val="BodyText"/>
        <w:spacing w:before="9"/>
        <w:rPr>
          <w:sz w:val="38"/>
        </w:rPr>
      </w:pPr>
    </w:p>
    <w:p w:rsidR="007C273F" w:rsidRDefault="00C2255B">
      <w:pPr>
        <w:ind w:left="480"/>
        <w:rPr>
          <w:b/>
          <w:sz w:val="24"/>
        </w:rPr>
      </w:pPr>
      <w:r>
        <w:rPr>
          <w:b/>
          <w:sz w:val="24"/>
        </w:rPr>
        <w:t>Section</w:t>
      </w:r>
      <w:r>
        <w:rPr>
          <w:b/>
          <w:sz w:val="24"/>
        </w:rPr>
        <w:t xml:space="preserve"> 8.2 Indicators of Minimum Compliance</w:t>
      </w:r>
    </w:p>
    <w:p w:rsidR="007C273F" w:rsidRDefault="007C273F">
      <w:pPr>
        <w:pStyle w:val="BodyText"/>
        <w:rPr>
          <w:b/>
          <w:sz w:val="28"/>
        </w:rPr>
      </w:pPr>
    </w:p>
    <w:p w:rsidR="007C273F" w:rsidRDefault="00C2255B">
      <w:pPr>
        <w:pStyle w:val="BodyText"/>
        <w:spacing w:before="182" w:line="276" w:lineRule="auto"/>
        <w:ind w:left="480" w:right="1348"/>
      </w:pPr>
      <w:r>
        <w:t>Indicators of minimum compliance for Statewide Independent Living Councils (SILC) as required by the Rehabilitation Act (Section 706(b), 29 U.S.C. Sec</w:t>
      </w:r>
    </w:p>
    <w:p w:rsidR="007C273F" w:rsidRDefault="007C273F">
      <w:pPr>
        <w:spacing w:line="276" w:lineRule="auto"/>
        <w:sectPr w:rsidR="007C273F">
          <w:footerReference w:type="default" r:id="rId51"/>
          <w:pgSz w:w="12240" w:h="15840"/>
          <w:pgMar w:top="1500" w:right="0" w:bottom="1180" w:left="960" w:header="0" w:footer="990" w:gutter="0"/>
          <w:pgNumType w:start="79"/>
          <w:cols w:space="720"/>
        </w:sectPr>
      </w:pPr>
    </w:p>
    <w:p w:rsidR="007C273F" w:rsidRDefault="00C2255B">
      <w:pPr>
        <w:pStyle w:val="BodyText"/>
        <w:spacing w:before="81" w:line="276" w:lineRule="auto"/>
        <w:ind w:left="480" w:right="1445"/>
      </w:pPr>
      <w:r>
        <w:t>796d-1(b)), as amended and supported by 45 CF</w:t>
      </w:r>
      <w:hyperlink r:id="rId52">
        <w:r>
          <w:t>R 1329.14-1329.16</w:t>
        </w:r>
      </w:hyperlink>
      <w:r>
        <w:t>; and Assurances for Designated State Entities (DSE) as permitted by Section 704(c)(4) of the Rehabilitation Act (29 U.S.C. Sec. 796c(c)(4)), as</w:t>
      </w:r>
      <w:r>
        <w:rPr>
          <w:spacing w:val="-32"/>
        </w:rPr>
        <w:t xml:space="preserve"> </w:t>
      </w:r>
      <w:r>
        <w:t>amend</w:t>
      </w:r>
      <w:r>
        <w:t>ed.</w:t>
      </w:r>
    </w:p>
    <w:p w:rsidR="007C273F" w:rsidRDefault="007C273F">
      <w:pPr>
        <w:pStyle w:val="BodyText"/>
        <w:spacing w:before="7"/>
        <w:rPr>
          <w:sz w:val="27"/>
        </w:rPr>
      </w:pPr>
    </w:p>
    <w:p w:rsidR="007C273F" w:rsidRDefault="00C2255B">
      <w:pPr>
        <w:pStyle w:val="ListParagraph"/>
        <w:numPr>
          <w:ilvl w:val="0"/>
          <w:numId w:val="2"/>
        </w:numPr>
        <w:tabs>
          <w:tab w:val="left" w:pos="1200"/>
          <w:tab w:val="left" w:pos="1201"/>
        </w:tabs>
        <w:ind w:hanging="721"/>
        <w:rPr>
          <w:sz w:val="24"/>
        </w:rPr>
      </w:pPr>
      <w:r>
        <w:rPr>
          <w:sz w:val="24"/>
        </w:rPr>
        <w:t>STATEWIDE INDEPENDENT LIVING COUNCIL INDICATORS.</w:t>
      </w:r>
      <w:r>
        <w:rPr>
          <w:spacing w:val="-17"/>
          <w:sz w:val="24"/>
        </w:rPr>
        <w:t xml:space="preserve"> </w:t>
      </w:r>
      <w:r>
        <w:rPr>
          <w:sz w:val="24"/>
        </w:rPr>
        <w:t>–</w:t>
      </w:r>
    </w:p>
    <w:p w:rsidR="007C273F" w:rsidRDefault="007C273F">
      <w:pPr>
        <w:pStyle w:val="BodyText"/>
        <w:spacing w:before="4"/>
        <w:rPr>
          <w:sz w:val="31"/>
        </w:rPr>
      </w:pPr>
    </w:p>
    <w:p w:rsidR="007C273F" w:rsidRDefault="00C2255B">
      <w:pPr>
        <w:pStyle w:val="ListParagraph"/>
        <w:numPr>
          <w:ilvl w:val="1"/>
          <w:numId w:val="2"/>
        </w:numPr>
        <w:tabs>
          <w:tab w:val="left" w:pos="1920"/>
          <w:tab w:val="left" w:pos="1921"/>
        </w:tabs>
        <w:ind w:hanging="1081"/>
        <w:rPr>
          <w:sz w:val="24"/>
        </w:rPr>
      </w:pPr>
      <w:r>
        <w:rPr>
          <w:sz w:val="24"/>
        </w:rPr>
        <w:t>SILC written policies and procedures must</w:t>
      </w:r>
      <w:r>
        <w:rPr>
          <w:spacing w:val="-8"/>
          <w:sz w:val="24"/>
        </w:rPr>
        <w:t xml:space="preserve"> </w:t>
      </w:r>
      <w:r>
        <w:rPr>
          <w:sz w:val="24"/>
        </w:rPr>
        <w:t>include:</w:t>
      </w:r>
    </w:p>
    <w:p w:rsidR="007C273F" w:rsidRDefault="00C2255B">
      <w:pPr>
        <w:pStyle w:val="ListParagraph"/>
        <w:numPr>
          <w:ilvl w:val="2"/>
          <w:numId w:val="2"/>
        </w:numPr>
        <w:tabs>
          <w:tab w:val="left" w:pos="1921"/>
        </w:tabs>
        <w:spacing w:before="42" w:line="276" w:lineRule="auto"/>
        <w:ind w:right="1764"/>
        <w:rPr>
          <w:sz w:val="24"/>
        </w:rPr>
      </w:pPr>
      <w:r>
        <w:rPr>
          <w:sz w:val="24"/>
        </w:rPr>
        <w:t>A method for recruiting members, reviewing applications, and regularly providing recommendations for eligible</w:t>
      </w:r>
      <w:r>
        <w:rPr>
          <w:spacing w:val="-25"/>
          <w:sz w:val="24"/>
        </w:rPr>
        <w:t xml:space="preserve"> </w:t>
      </w:r>
      <w:r>
        <w:rPr>
          <w:sz w:val="24"/>
        </w:rPr>
        <w:t>appointments to the appointing</w:t>
      </w:r>
      <w:r>
        <w:rPr>
          <w:spacing w:val="-2"/>
          <w:sz w:val="24"/>
        </w:rPr>
        <w:t xml:space="preserve"> </w:t>
      </w:r>
      <w:r>
        <w:rPr>
          <w:sz w:val="24"/>
        </w:rPr>
        <w:t>authority;</w:t>
      </w:r>
    </w:p>
    <w:p w:rsidR="007C273F" w:rsidRDefault="00C2255B">
      <w:pPr>
        <w:pStyle w:val="ListParagraph"/>
        <w:numPr>
          <w:ilvl w:val="2"/>
          <w:numId w:val="2"/>
        </w:numPr>
        <w:tabs>
          <w:tab w:val="left" w:pos="1921"/>
        </w:tabs>
        <w:spacing w:before="2" w:line="276" w:lineRule="auto"/>
        <w:ind w:right="2063"/>
        <w:rPr>
          <w:sz w:val="24"/>
        </w:rPr>
      </w:pPr>
      <w:r>
        <w:rPr>
          <w:sz w:val="24"/>
        </w:rPr>
        <w:t>A method for identifying and resolving actual or potential disputes and conflicts of interest that are in compliance with State and federal</w:t>
      </w:r>
      <w:r>
        <w:rPr>
          <w:spacing w:val="-3"/>
          <w:sz w:val="24"/>
        </w:rPr>
        <w:t xml:space="preserve"> </w:t>
      </w:r>
      <w:r>
        <w:rPr>
          <w:sz w:val="24"/>
        </w:rPr>
        <w:t>law;</w:t>
      </w:r>
    </w:p>
    <w:p w:rsidR="007C273F" w:rsidRDefault="00C2255B">
      <w:pPr>
        <w:pStyle w:val="ListParagraph"/>
        <w:numPr>
          <w:ilvl w:val="2"/>
          <w:numId w:val="2"/>
        </w:numPr>
        <w:tabs>
          <w:tab w:val="left" w:pos="1921"/>
        </w:tabs>
        <w:spacing w:line="276" w:lineRule="auto"/>
        <w:ind w:right="2557"/>
        <w:rPr>
          <w:sz w:val="24"/>
        </w:rPr>
      </w:pPr>
      <w:r>
        <w:rPr>
          <w:sz w:val="24"/>
        </w:rPr>
        <w:t>A process to hold public meetings and meet regularly</w:t>
      </w:r>
      <w:r>
        <w:rPr>
          <w:spacing w:val="-19"/>
          <w:sz w:val="24"/>
        </w:rPr>
        <w:t xml:space="preserve"> </w:t>
      </w:r>
      <w:r>
        <w:rPr>
          <w:sz w:val="24"/>
        </w:rPr>
        <w:t>as prescribed in 45 CFR</w:t>
      </w:r>
      <w:r>
        <w:rPr>
          <w:spacing w:val="-3"/>
          <w:sz w:val="24"/>
        </w:rPr>
        <w:t xml:space="preserve"> </w:t>
      </w:r>
      <w:r>
        <w:rPr>
          <w:sz w:val="24"/>
        </w:rPr>
        <w:t>1329.15(a)(3);</w:t>
      </w:r>
    </w:p>
    <w:p w:rsidR="007C273F" w:rsidRDefault="00C2255B">
      <w:pPr>
        <w:pStyle w:val="ListParagraph"/>
        <w:numPr>
          <w:ilvl w:val="2"/>
          <w:numId w:val="2"/>
        </w:numPr>
        <w:tabs>
          <w:tab w:val="left" w:pos="1921"/>
        </w:tabs>
        <w:spacing w:line="276" w:lineRule="auto"/>
        <w:ind w:right="1626"/>
        <w:rPr>
          <w:sz w:val="24"/>
        </w:rPr>
      </w:pPr>
      <w:r>
        <w:rPr>
          <w:sz w:val="24"/>
        </w:rPr>
        <w:t>A proces</w:t>
      </w:r>
      <w:r>
        <w:rPr>
          <w:sz w:val="24"/>
        </w:rPr>
        <w:t>s and timelines for advance notice to the public of</w:t>
      </w:r>
      <w:r>
        <w:rPr>
          <w:spacing w:val="-21"/>
          <w:sz w:val="24"/>
        </w:rPr>
        <w:t xml:space="preserve"> </w:t>
      </w:r>
      <w:r>
        <w:rPr>
          <w:sz w:val="24"/>
        </w:rPr>
        <w:t>SILC meetings in compliance with State and federal law and 45 CFR 1329.15(a)(3);</w:t>
      </w:r>
    </w:p>
    <w:p w:rsidR="007C273F" w:rsidRDefault="00C2255B">
      <w:pPr>
        <w:pStyle w:val="ListParagraph"/>
        <w:numPr>
          <w:ilvl w:val="2"/>
          <w:numId w:val="2"/>
        </w:numPr>
        <w:tabs>
          <w:tab w:val="left" w:pos="1921"/>
        </w:tabs>
        <w:spacing w:line="276" w:lineRule="auto"/>
        <w:ind w:right="1572"/>
        <w:rPr>
          <w:sz w:val="24"/>
        </w:rPr>
      </w:pPr>
      <w:r>
        <w:rPr>
          <w:sz w:val="24"/>
        </w:rPr>
        <w:t>A process and timeline for advance notice to the public for SILC “Executive Session” meetings, that are closed to the publi</w:t>
      </w:r>
      <w:r>
        <w:rPr>
          <w:sz w:val="24"/>
        </w:rPr>
        <w:t>c,</w:t>
      </w:r>
      <w:r>
        <w:rPr>
          <w:spacing w:val="-28"/>
          <w:sz w:val="24"/>
        </w:rPr>
        <w:t xml:space="preserve"> </w:t>
      </w:r>
      <w:r>
        <w:rPr>
          <w:sz w:val="24"/>
        </w:rPr>
        <w:t>that follow applicable federal and State</w:t>
      </w:r>
      <w:r>
        <w:rPr>
          <w:spacing w:val="-5"/>
          <w:sz w:val="24"/>
        </w:rPr>
        <w:t xml:space="preserve"> </w:t>
      </w:r>
      <w:r>
        <w:rPr>
          <w:sz w:val="24"/>
        </w:rPr>
        <w:t>laws;</w:t>
      </w:r>
    </w:p>
    <w:p w:rsidR="007C273F" w:rsidRDefault="00C2255B">
      <w:pPr>
        <w:pStyle w:val="ListParagraph"/>
        <w:numPr>
          <w:ilvl w:val="3"/>
          <w:numId w:val="2"/>
        </w:numPr>
        <w:tabs>
          <w:tab w:val="left" w:pos="2641"/>
        </w:tabs>
        <w:spacing w:line="276" w:lineRule="auto"/>
        <w:ind w:right="1510"/>
        <w:jc w:val="left"/>
        <w:rPr>
          <w:sz w:val="24"/>
        </w:rPr>
      </w:pPr>
      <w:r>
        <w:rPr>
          <w:sz w:val="24"/>
        </w:rPr>
        <w:t>“Executive Session” meetings should be rare and only</w:t>
      </w:r>
      <w:r>
        <w:rPr>
          <w:spacing w:val="-23"/>
          <w:sz w:val="24"/>
        </w:rPr>
        <w:t xml:space="preserve"> </w:t>
      </w:r>
      <w:r>
        <w:rPr>
          <w:sz w:val="24"/>
        </w:rPr>
        <w:t>take place to discuss confidential SILC issues such as but not limited to</w:t>
      </w:r>
      <w:r>
        <w:rPr>
          <w:spacing w:val="-2"/>
          <w:sz w:val="24"/>
        </w:rPr>
        <w:t xml:space="preserve"> </w:t>
      </w:r>
      <w:r>
        <w:rPr>
          <w:sz w:val="24"/>
        </w:rPr>
        <w:t>staffing.</w:t>
      </w:r>
    </w:p>
    <w:p w:rsidR="007C273F" w:rsidRDefault="00C2255B">
      <w:pPr>
        <w:pStyle w:val="ListParagraph"/>
        <w:numPr>
          <w:ilvl w:val="3"/>
          <w:numId w:val="2"/>
        </w:numPr>
        <w:tabs>
          <w:tab w:val="left" w:pos="2641"/>
        </w:tabs>
        <w:spacing w:line="276" w:lineRule="auto"/>
        <w:ind w:right="1716" w:hanging="399"/>
        <w:jc w:val="left"/>
        <w:rPr>
          <w:sz w:val="24"/>
        </w:rPr>
      </w:pPr>
      <w:r>
        <w:rPr>
          <w:sz w:val="24"/>
        </w:rPr>
        <w:t>Agendas for “Executive Session” meetings must be</w:t>
      </w:r>
      <w:r>
        <w:rPr>
          <w:spacing w:val="-19"/>
          <w:sz w:val="24"/>
        </w:rPr>
        <w:t xml:space="preserve"> </w:t>
      </w:r>
      <w:r>
        <w:rPr>
          <w:sz w:val="24"/>
        </w:rPr>
        <w:t>made available to the public, although personal identifiable information regarding SILC staff shall not be</w:t>
      </w:r>
      <w:r>
        <w:rPr>
          <w:spacing w:val="-15"/>
          <w:sz w:val="24"/>
        </w:rPr>
        <w:t xml:space="preserve"> </w:t>
      </w:r>
      <w:r>
        <w:rPr>
          <w:sz w:val="24"/>
        </w:rPr>
        <w:t>included;</w:t>
      </w:r>
    </w:p>
    <w:p w:rsidR="007C273F" w:rsidRDefault="00C2255B">
      <w:pPr>
        <w:pStyle w:val="ListParagraph"/>
        <w:numPr>
          <w:ilvl w:val="2"/>
          <w:numId w:val="2"/>
        </w:numPr>
        <w:tabs>
          <w:tab w:val="left" w:pos="1921"/>
        </w:tabs>
        <w:spacing w:before="1" w:line="273" w:lineRule="auto"/>
        <w:ind w:right="1634"/>
        <w:rPr>
          <w:sz w:val="24"/>
        </w:rPr>
      </w:pPr>
      <w:r>
        <w:rPr>
          <w:sz w:val="24"/>
        </w:rPr>
        <w:t>A process and timelines for the public to request reasonable accommodations to participate during a public Council</w:t>
      </w:r>
      <w:r>
        <w:rPr>
          <w:spacing w:val="-24"/>
          <w:sz w:val="24"/>
        </w:rPr>
        <w:t xml:space="preserve"> </w:t>
      </w:r>
      <w:r>
        <w:rPr>
          <w:sz w:val="24"/>
        </w:rPr>
        <w:t>meeting;</w:t>
      </w:r>
    </w:p>
    <w:p w:rsidR="007C273F" w:rsidRDefault="00C2255B">
      <w:pPr>
        <w:pStyle w:val="ListParagraph"/>
        <w:numPr>
          <w:ilvl w:val="2"/>
          <w:numId w:val="2"/>
        </w:numPr>
        <w:tabs>
          <w:tab w:val="left" w:pos="1921"/>
        </w:tabs>
        <w:spacing w:before="4" w:line="276" w:lineRule="auto"/>
        <w:ind w:right="1472"/>
        <w:rPr>
          <w:sz w:val="24"/>
        </w:rPr>
      </w:pPr>
      <w:r>
        <w:rPr>
          <w:sz w:val="24"/>
        </w:rPr>
        <w:t>A method for de</w:t>
      </w:r>
      <w:r>
        <w:rPr>
          <w:sz w:val="24"/>
        </w:rPr>
        <w:t>veloping, seeking and incorporating public input into, monitoring, reviewing and evaluating implementation of</w:t>
      </w:r>
      <w:r>
        <w:rPr>
          <w:spacing w:val="-26"/>
          <w:sz w:val="24"/>
        </w:rPr>
        <w:t xml:space="preserve"> </w:t>
      </w:r>
      <w:r>
        <w:rPr>
          <w:sz w:val="24"/>
        </w:rPr>
        <w:t>the State Plan as required in 45 CFR 1329.17;</w:t>
      </w:r>
      <w:r>
        <w:rPr>
          <w:spacing w:val="-6"/>
          <w:sz w:val="24"/>
        </w:rPr>
        <w:t xml:space="preserve"> </w:t>
      </w:r>
      <w:r>
        <w:rPr>
          <w:sz w:val="24"/>
        </w:rPr>
        <w:t>and</w:t>
      </w:r>
    </w:p>
    <w:p w:rsidR="007C273F" w:rsidRDefault="00C2255B">
      <w:pPr>
        <w:pStyle w:val="ListParagraph"/>
        <w:numPr>
          <w:ilvl w:val="2"/>
          <w:numId w:val="2"/>
        </w:numPr>
        <w:tabs>
          <w:tab w:val="left" w:pos="1921"/>
        </w:tabs>
        <w:spacing w:line="276" w:lineRule="auto"/>
        <w:ind w:right="1477"/>
        <w:rPr>
          <w:sz w:val="24"/>
        </w:rPr>
      </w:pPr>
      <w:r>
        <w:rPr>
          <w:sz w:val="24"/>
        </w:rPr>
        <w:t>A process to verify centers for independent living are eligible to sign the State Plan in compliance with 45 CFR</w:t>
      </w:r>
      <w:r>
        <w:rPr>
          <w:spacing w:val="-27"/>
          <w:sz w:val="24"/>
        </w:rPr>
        <w:t xml:space="preserve"> </w:t>
      </w:r>
      <w:r>
        <w:rPr>
          <w:sz w:val="24"/>
        </w:rPr>
        <w:t>1329.17(d)(2)(iii).</w:t>
      </w:r>
    </w:p>
    <w:p w:rsidR="007C273F" w:rsidRDefault="00C2255B">
      <w:pPr>
        <w:pStyle w:val="ListParagraph"/>
        <w:numPr>
          <w:ilvl w:val="1"/>
          <w:numId w:val="2"/>
        </w:numPr>
        <w:tabs>
          <w:tab w:val="left" w:pos="1920"/>
          <w:tab w:val="left" w:pos="1921"/>
        </w:tabs>
        <w:spacing w:before="1" w:line="276" w:lineRule="auto"/>
        <w:ind w:left="1200" w:right="1725" w:hanging="360"/>
        <w:rPr>
          <w:sz w:val="24"/>
        </w:rPr>
      </w:pPr>
      <w:r>
        <w:rPr>
          <w:sz w:val="24"/>
        </w:rPr>
        <w:t>The SILC maintains regular communication with the</w:t>
      </w:r>
      <w:r>
        <w:rPr>
          <w:spacing w:val="-27"/>
          <w:sz w:val="24"/>
        </w:rPr>
        <w:t xml:space="preserve"> </w:t>
      </w:r>
      <w:r>
        <w:rPr>
          <w:sz w:val="24"/>
        </w:rPr>
        <w:t>appointing authority to ensure efficiency and timeliness of the appointme</w:t>
      </w:r>
      <w:r>
        <w:rPr>
          <w:sz w:val="24"/>
        </w:rPr>
        <w:t>nt process.</w:t>
      </w:r>
    </w:p>
    <w:p w:rsidR="007C273F" w:rsidRDefault="007C273F">
      <w:pPr>
        <w:spacing w:line="276" w:lineRule="auto"/>
        <w:rPr>
          <w:sz w:val="24"/>
        </w:rPr>
        <w:sectPr w:rsidR="007C273F">
          <w:pgSz w:w="12240" w:h="15840"/>
          <w:pgMar w:top="1360" w:right="0" w:bottom="1180" w:left="960" w:header="0" w:footer="990" w:gutter="0"/>
          <w:cols w:space="720"/>
        </w:sectPr>
      </w:pPr>
    </w:p>
    <w:p w:rsidR="007C273F" w:rsidRDefault="00C2255B">
      <w:pPr>
        <w:pStyle w:val="ListParagraph"/>
        <w:numPr>
          <w:ilvl w:val="1"/>
          <w:numId w:val="2"/>
        </w:numPr>
        <w:tabs>
          <w:tab w:val="left" w:pos="1920"/>
          <w:tab w:val="left" w:pos="1921"/>
        </w:tabs>
        <w:spacing w:before="81" w:line="276" w:lineRule="auto"/>
        <w:ind w:left="1200" w:right="1836" w:hanging="360"/>
        <w:rPr>
          <w:sz w:val="24"/>
        </w:rPr>
      </w:pPr>
      <w:r>
        <w:rPr>
          <w:sz w:val="24"/>
        </w:rPr>
        <w:t>The SILC maintains individual training plans for members</w:t>
      </w:r>
      <w:r>
        <w:rPr>
          <w:spacing w:val="-23"/>
          <w:sz w:val="24"/>
        </w:rPr>
        <w:t xml:space="preserve"> </w:t>
      </w:r>
      <w:r>
        <w:rPr>
          <w:sz w:val="24"/>
        </w:rPr>
        <w:t>that adhere to the SILC Training and Technical Assistance Center’s SILC training</w:t>
      </w:r>
      <w:r>
        <w:rPr>
          <w:spacing w:val="-2"/>
          <w:sz w:val="24"/>
        </w:rPr>
        <w:t xml:space="preserve"> </w:t>
      </w:r>
      <w:r>
        <w:rPr>
          <w:sz w:val="24"/>
        </w:rPr>
        <w:t>curriculum.</w:t>
      </w:r>
    </w:p>
    <w:p w:rsidR="007C273F" w:rsidRDefault="00C2255B">
      <w:pPr>
        <w:pStyle w:val="ListParagraph"/>
        <w:numPr>
          <w:ilvl w:val="1"/>
          <w:numId w:val="2"/>
        </w:numPr>
        <w:tabs>
          <w:tab w:val="left" w:pos="1920"/>
          <w:tab w:val="left" w:pos="1921"/>
        </w:tabs>
        <w:spacing w:line="276" w:lineRule="auto"/>
        <w:ind w:left="1200" w:right="1533" w:hanging="360"/>
        <w:rPr>
          <w:sz w:val="24"/>
        </w:rPr>
      </w:pPr>
      <w:r>
        <w:rPr>
          <w:sz w:val="24"/>
        </w:rPr>
        <w:t>The SILC receives public input into the development of the</w:t>
      </w:r>
      <w:r>
        <w:rPr>
          <w:spacing w:val="-28"/>
          <w:sz w:val="24"/>
        </w:rPr>
        <w:t xml:space="preserve"> </w:t>
      </w:r>
      <w:r>
        <w:rPr>
          <w:sz w:val="24"/>
        </w:rPr>
        <w:t>State Plan for Indepe</w:t>
      </w:r>
      <w:r>
        <w:rPr>
          <w:sz w:val="24"/>
        </w:rPr>
        <w:t>ndent Living in accordance with 45 CFR 1329.17(f) ensuring:</w:t>
      </w:r>
    </w:p>
    <w:p w:rsidR="007C273F" w:rsidRDefault="00C2255B">
      <w:pPr>
        <w:pStyle w:val="ListParagraph"/>
        <w:numPr>
          <w:ilvl w:val="2"/>
          <w:numId w:val="2"/>
        </w:numPr>
        <w:tabs>
          <w:tab w:val="left" w:pos="1921"/>
        </w:tabs>
        <w:spacing w:before="1" w:line="276" w:lineRule="auto"/>
        <w:ind w:right="1502"/>
        <w:rPr>
          <w:sz w:val="24"/>
        </w:rPr>
      </w:pPr>
      <w:r>
        <w:rPr>
          <w:sz w:val="24"/>
        </w:rPr>
        <w:t>Adequate documentation of the State Plan development</w:t>
      </w:r>
      <w:r>
        <w:rPr>
          <w:spacing w:val="-23"/>
          <w:sz w:val="24"/>
        </w:rPr>
        <w:t xml:space="preserve"> </w:t>
      </w:r>
      <w:r>
        <w:rPr>
          <w:sz w:val="24"/>
        </w:rPr>
        <w:t>process, including but not limited to, a written process setting forth how input will be gathered from the state’s centers for independent livi</w:t>
      </w:r>
      <w:r>
        <w:rPr>
          <w:sz w:val="24"/>
        </w:rPr>
        <w:t>ng and individuals with disabilities throughout the state, and the process for how the information collected is</w:t>
      </w:r>
      <w:r>
        <w:rPr>
          <w:spacing w:val="-11"/>
          <w:sz w:val="24"/>
        </w:rPr>
        <w:t xml:space="preserve"> </w:t>
      </w:r>
      <w:r>
        <w:rPr>
          <w:sz w:val="24"/>
        </w:rPr>
        <w:t>considered.</w:t>
      </w:r>
    </w:p>
    <w:p w:rsidR="007C273F" w:rsidRDefault="00C2255B">
      <w:pPr>
        <w:pStyle w:val="ListParagraph"/>
        <w:numPr>
          <w:ilvl w:val="2"/>
          <w:numId w:val="2"/>
        </w:numPr>
        <w:tabs>
          <w:tab w:val="left" w:pos="1921"/>
        </w:tabs>
        <w:spacing w:line="276" w:lineRule="auto"/>
        <w:ind w:right="1503"/>
        <w:rPr>
          <w:sz w:val="24"/>
        </w:rPr>
      </w:pPr>
      <w:r>
        <w:rPr>
          <w:sz w:val="24"/>
        </w:rPr>
        <w:t>All meetings regarding State Plan development and review are open to the public and provides advance notice of such</w:t>
      </w:r>
      <w:r>
        <w:rPr>
          <w:spacing w:val="-24"/>
          <w:sz w:val="24"/>
        </w:rPr>
        <w:t xml:space="preserve"> </w:t>
      </w:r>
      <w:r>
        <w:rPr>
          <w:sz w:val="24"/>
        </w:rPr>
        <w:t>meetings in acco</w:t>
      </w:r>
      <w:r>
        <w:rPr>
          <w:sz w:val="24"/>
        </w:rPr>
        <w:t>rdance with existing State and federal laws and 45 CFR 1329.17(f)(2)(i)-(ii);</w:t>
      </w:r>
    </w:p>
    <w:p w:rsidR="007C273F" w:rsidRDefault="00C2255B">
      <w:pPr>
        <w:pStyle w:val="ListParagraph"/>
        <w:numPr>
          <w:ilvl w:val="2"/>
          <w:numId w:val="2"/>
        </w:numPr>
        <w:tabs>
          <w:tab w:val="left" w:pos="1921"/>
        </w:tabs>
        <w:spacing w:line="276" w:lineRule="auto"/>
        <w:ind w:right="1651"/>
        <w:rPr>
          <w:sz w:val="24"/>
        </w:rPr>
      </w:pPr>
      <w:r>
        <w:rPr>
          <w:sz w:val="24"/>
        </w:rPr>
        <w:t>Meetings seeking public input regarding the State Plan</w:t>
      </w:r>
      <w:r>
        <w:rPr>
          <w:spacing w:val="-27"/>
          <w:sz w:val="24"/>
        </w:rPr>
        <w:t xml:space="preserve"> </w:t>
      </w:r>
      <w:r>
        <w:rPr>
          <w:sz w:val="24"/>
        </w:rPr>
        <w:t>provides advance notice of such meetings in accordance with existing State and federal laws, and 45 CFR</w:t>
      </w:r>
      <w:r>
        <w:rPr>
          <w:spacing w:val="-7"/>
          <w:sz w:val="24"/>
        </w:rPr>
        <w:t xml:space="preserve"> </w:t>
      </w:r>
      <w:r>
        <w:rPr>
          <w:sz w:val="24"/>
        </w:rPr>
        <w:t>1329.17(f)(2)(i);</w:t>
      </w:r>
    </w:p>
    <w:p w:rsidR="007C273F" w:rsidRDefault="00C2255B">
      <w:pPr>
        <w:pStyle w:val="ListParagraph"/>
        <w:numPr>
          <w:ilvl w:val="2"/>
          <w:numId w:val="2"/>
        </w:numPr>
        <w:tabs>
          <w:tab w:val="left" w:pos="1921"/>
        </w:tabs>
        <w:spacing w:line="276" w:lineRule="auto"/>
        <w:ind w:right="1453"/>
        <w:rPr>
          <w:sz w:val="24"/>
        </w:rPr>
      </w:pPr>
      <w:r>
        <w:rPr>
          <w:sz w:val="24"/>
        </w:rPr>
        <w:t>P</w:t>
      </w:r>
      <w:r>
        <w:rPr>
          <w:sz w:val="24"/>
        </w:rPr>
        <w:t>ublic meeting locations, where public input is being taken, are accessible to all people with disabilities, including, but not</w:t>
      </w:r>
      <w:r>
        <w:rPr>
          <w:spacing w:val="-35"/>
          <w:sz w:val="24"/>
        </w:rPr>
        <w:t xml:space="preserve"> </w:t>
      </w:r>
      <w:r>
        <w:rPr>
          <w:sz w:val="24"/>
        </w:rPr>
        <w:t>limited to:</w:t>
      </w:r>
    </w:p>
    <w:p w:rsidR="007C273F" w:rsidRDefault="00C2255B">
      <w:pPr>
        <w:pStyle w:val="ListParagraph"/>
        <w:numPr>
          <w:ilvl w:val="3"/>
          <w:numId w:val="2"/>
        </w:numPr>
        <w:tabs>
          <w:tab w:val="left" w:pos="2641"/>
        </w:tabs>
        <w:ind w:hanging="335"/>
        <w:jc w:val="both"/>
        <w:rPr>
          <w:sz w:val="24"/>
        </w:rPr>
      </w:pPr>
      <w:r>
        <w:rPr>
          <w:sz w:val="24"/>
        </w:rPr>
        <w:t>proximity to public</w:t>
      </w:r>
      <w:r>
        <w:rPr>
          <w:spacing w:val="-1"/>
          <w:sz w:val="24"/>
        </w:rPr>
        <w:t xml:space="preserve"> </w:t>
      </w:r>
      <w:r>
        <w:rPr>
          <w:sz w:val="24"/>
        </w:rPr>
        <w:t>transportation,</w:t>
      </w:r>
    </w:p>
    <w:p w:rsidR="007C273F" w:rsidRDefault="00C2255B">
      <w:pPr>
        <w:pStyle w:val="ListParagraph"/>
        <w:numPr>
          <w:ilvl w:val="3"/>
          <w:numId w:val="2"/>
        </w:numPr>
        <w:tabs>
          <w:tab w:val="left" w:pos="2641"/>
        </w:tabs>
        <w:spacing w:before="44"/>
        <w:ind w:hanging="399"/>
        <w:jc w:val="both"/>
        <w:rPr>
          <w:sz w:val="24"/>
        </w:rPr>
      </w:pPr>
      <w:r>
        <w:rPr>
          <w:sz w:val="24"/>
        </w:rPr>
        <w:t>physical accessibility,</w:t>
      </w:r>
      <w:r>
        <w:rPr>
          <w:spacing w:val="-4"/>
          <w:sz w:val="24"/>
        </w:rPr>
        <w:t xml:space="preserve"> </w:t>
      </w:r>
      <w:r>
        <w:rPr>
          <w:sz w:val="24"/>
        </w:rPr>
        <w:t>and</w:t>
      </w:r>
    </w:p>
    <w:p w:rsidR="007C273F" w:rsidRDefault="00C2255B">
      <w:pPr>
        <w:pStyle w:val="ListParagraph"/>
        <w:numPr>
          <w:ilvl w:val="3"/>
          <w:numId w:val="2"/>
        </w:numPr>
        <w:tabs>
          <w:tab w:val="left" w:pos="2641"/>
        </w:tabs>
        <w:spacing w:before="45" w:line="276" w:lineRule="auto"/>
        <w:ind w:right="1479" w:hanging="466"/>
        <w:jc w:val="both"/>
        <w:rPr>
          <w:sz w:val="24"/>
        </w:rPr>
      </w:pPr>
      <w:r>
        <w:rPr>
          <w:sz w:val="24"/>
        </w:rPr>
        <w:t>effective communication and accommodations that include auxiliary aids and services, necessary to make the</w:t>
      </w:r>
      <w:r>
        <w:rPr>
          <w:spacing w:val="-22"/>
          <w:sz w:val="24"/>
        </w:rPr>
        <w:t xml:space="preserve"> </w:t>
      </w:r>
      <w:r>
        <w:rPr>
          <w:sz w:val="24"/>
        </w:rPr>
        <w:t>meeting accessible to all people with</w:t>
      </w:r>
      <w:r>
        <w:rPr>
          <w:spacing w:val="-3"/>
          <w:sz w:val="24"/>
        </w:rPr>
        <w:t xml:space="preserve"> </w:t>
      </w:r>
      <w:r>
        <w:rPr>
          <w:sz w:val="24"/>
        </w:rPr>
        <w:t>disabilities.</w:t>
      </w:r>
    </w:p>
    <w:p w:rsidR="007C273F" w:rsidRDefault="00C2255B">
      <w:pPr>
        <w:pStyle w:val="ListParagraph"/>
        <w:numPr>
          <w:ilvl w:val="2"/>
          <w:numId w:val="2"/>
        </w:numPr>
        <w:tabs>
          <w:tab w:val="left" w:pos="1921"/>
        </w:tabs>
        <w:spacing w:line="276" w:lineRule="auto"/>
        <w:ind w:right="1974"/>
        <w:rPr>
          <w:sz w:val="24"/>
        </w:rPr>
      </w:pPr>
      <w:r>
        <w:rPr>
          <w:sz w:val="24"/>
        </w:rPr>
        <w:t>Materials available electronically must be 508 compliant</w:t>
      </w:r>
      <w:r>
        <w:rPr>
          <w:spacing w:val="-28"/>
          <w:sz w:val="24"/>
        </w:rPr>
        <w:t xml:space="preserve"> </w:t>
      </w:r>
      <w:r>
        <w:rPr>
          <w:sz w:val="24"/>
        </w:rPr>
        <w:t>and, upon request, available in alternative and accessible format including other commonly spoken</w:t>
      </w:r>
      <w:r>
        <w:rPr>
          <w:spacing w:val="-3"/>
          <w:sz w:val="24"/>
        </w:rPr>
        <w:t xml:space="preserve"> </w:t>
      </w:r>
      <w:r>
        <w:rPr>
          <w:sz w:val="24"/>
        </w:rPr>
        <w:t>languages.</w:t>
      </w:r>
    </w:p>
    <w:p w:rsidR="007C273F" w:rsidRDefault="00C2255B">
      <w:pPr>
        <w:pStyle w:val="ListParagraph"/>
        <w:numPr>
          <w:ilvl w:val="1"/>
          <w:numId w:val="2"/>
        </w:numPr>
        <w:tabs>
          <w:tab w:val="left" w:pos="1920"/>
          <w:tab w:val="left" w:pos="1921"/>
        </w:tabs>
        <w:spacing w:line="276" w:lineRule="auto"/>
        <w:ind w:left="1200" w:right="2171" w:hanging="360"/>
        <w:rPr>
          <w:sz w:val="24"/>
        </w:rPr>
      </w:pPr>
      <w:r>
        <w:rPr>
          <w:sz w:val="24"/>
        </w:rPr>
        <w:t>The SILC monitors, reviews and evaluates the State Plan</w:t>
      </w:r>
      <w:r>
        <w:rPr>
          <w:spacing w:val="-26"/>
          <w:sz w:val="24"/>
        </w:rPr>
        <w:t xml:space="preserve"> </w:t>
      </w:r>
      <w:r>
        <w:rPr>
          <w:sz w:val="24"/>
        </w:rPr>
        <w:t>in accordance with 45 CFR 1329.15(a)(2)</w:t>
      </w:r>
      <w:r>
        <w:rPr>
          <w:spacing w:val="-3"/>
          <w:sz w:val="24"/>
        </w:rPr>
        <w:t xml:space="preserve"> </w:t>
      </w:r>
      <w:r>
        <w:rPr>
          <w:sz w:val="24"/>
        </w:rPr>
        <w:t>ensuring:</w:t>
      </w:r>
    </w:p>
    <w:p w:rsidR="007C273F" w:rsidRDefault="00C2255B">
      <w:pPr>
        <w:pStyle w:val="ListParagraph"/>
        <w:numPr>
          <w:ilvl w:val="2"/>
          <w:numId w:val="2"/>
        </w:numPr>
        <w:tabs>
          <w:tab w:val="left" w:pos="1921"/>
        </w:tabs>
        <w:spacing w:line="276" w:lineRule="auto"/>
        <w:ind w:right="2048"/>
        <w:rPr>
          <w:sz w:val="24"/>
        </w:rPr>
      </w:pPr>
      <w:r>
        <w:rPr>
          <w:sz w:val="24"/>
        </w:rPr>
        <w:t>Timely identification of revisions needed</w:t>
      </w:r>
      <w:r>
        <w:rPr>
          <w:sz w:val="24"/>
        </w:rPr>
        <w:t xml:space="preserve"> due to any</w:t>
      </w:r>
      <w:r>
        <w:rPr>
          <w:spacing w:val="-30"/>
          <w:sz w:val="24"/>
        </w:rPr>
        <w:t xml:space="preserve"> </w:t>
      </w:r>
      <w:r>
        <w:rPr>
          <w:sz w:val="24"/>
        </w:rPr>
        <w:t>material change in State law, state organization, policy or agency operations that affect the administration of the State Plan approved by the Administration for Community</w:t>
      </w:r>
      <w:r>
        <w:rPr>
          <w:spacing w:val="-11"/>
          <w:sz w:val="24"/>
        </w:rPr>
        <w:t xml:space="preserve"> </w:t>
      </w:r>
      <w:r>
        <w:rPr>
          <w:sz w:val="24"/>
        </w:rPr>
        <w:t>Living.</w:t>
      </w:r>
    </w:p>
    <w:p w:rsidR="007C273F" w:rsidRDefault="00C2255B">
      <w:pPr>
        <w:pStyle w:val="ListParagraph"/>
        <w:numPr>
          <w:ilvl w:val="1"/>
          <w:numId w:val="2"/>
        </w:numPr>
        <w:tabs>
          <w:tab w:val="left" w:pos="1920"/>
          <w:tab w:val="left" w:pos="1921"/>
        </w:tabs>
        <w:ind w:hanging="1081"/>
        <w:rPr>
          <w:sz w:val="24"/>
        </w:rPr>
      </w:pPr>
      <w:r>
        <w:rPr>
          <w:sz w:val="24"/>
        </w:rPr>
        <w:t>The SILC State Plan resource plan</w:t>
      </w:r>
      <w:r>
        <w:rPr>
          <w:spacing w:val="-1"/>
          <w:sz w:val="24"/>
        </w:rPr>
        <w:t xml:space="preserve"> </w:t>
      </w:r>
      <w:r>
        <w:rPr>
          <w:sz w:val="24"/>
        </w:rPr>
        <w:t>includes:</w:t>
      </w:r>
    </w:p>
    <w:p w:rsidR="007C273F" w:rsidRDefault="00C2255B">
      <w:pPr>
        <w:pStyle w:val="ListParagraph"/>
        <w:numPr>
          <w:ilvl w:val="2"/>
          <w:numId w:val="2"/>
        </w:numPr>
        <w:tabs>
          <w:tab w:val="left" w:pos="1921"/>
        </w:tabs>
        <w:spacing w:before="42"/>
        <w:ind w:hanging="361"/>
        <w:rPr>
          <w:sz w:val="24"/>
        </w:rPr>
      </w:pPr>
      <w:r>
        <w:rPr>
          <w:sz w:val="24"/>
        </w:rPr>
        <w:t>Sufficient funds rec</w:t>
      </w:r>
      <w:r>
        <w:rPr>
          <w:sz w:val="24"/>
        </w:rPr>
        <w:t>eived</w:t>
      </w:r>
      <w:r>
        <w:rPr>
          <w:spacing w:val="-3"/>
          <w:sz w:val="24"/>
        </w:rPr>
        <w:t xml:space="preserve"> </w:t>
      </w:r>
      <w:r>
        <w:rPr>
          <w:sz w:val="24"/>
        </w:rPr>
        <w:t>from:</w:t>
      </w:r>
    </w:p>
    <w:p w:rsidR="007C273F" w:rsidRDefault="00C2255B">
      <w:pPr>
        <w:pStyle w:val="ListParagraph"/>
        <w:numPr>
          <w:ilvl w:val="3"/>
          <w:numId w:val="2"/>
        </w:numPr>
        <w:tabs>
          <w:tab w:val="left" w:pos="2641"/>
        </w:tabs>
        <w:spacing w:before="44"/>
        <w:ind w:hanging="335"/>
        <w:jc w:val="left"/>
        <w:rPr>
          <w:sz w:val="24"/>
        </w:rPr>
      </w:pPr>
      <w:r>
        <w:rPr>
          <w:sz w:val="24"/>
        </w:rPr>
        <w:t>Title VII, Part B</w:t>
      </w:r>
      <w:r>
        <w:rPr>
          <w:spacing w:val="-3"/>
          <w:sz w:val="24"/>
        </w:rPr>
        <w:t xml:space="preserve"> </w:t>
      </w:r>
      <w:r>
        <w:rPr>
          <w:sz w:val="24"/>
        </w:rPr>
        <w:t>funds;</w:t>
      </w:r>
    </w:p>
    <w:p w:rsidR="007C273F" w:rsidRDefault="007C273F">
      <w:pPr>
        <w:rPr>
          <w:sz w:val="24"/>
        </w:rPr>
        <w:sectPr w:rsidR="007C273F">
          <w:pgSz w:w="12240" w:h="15840"/>
          <w:pgMar w:top="1360" w:right="0" w:bottom="1180" w:left="960" w:header="0" w:footer="990" w:gutter="0"/>
          <w:cols w:space="720"/>
        </w:sectPr>
      </w:pPr>
    </w:p>
    <w:p w:rsidR="007C273F" w:rsidRDefault="00C2255B">
      <w:pPr>
        <w:pStyle w:val="ListParagraph"/>
        <w:numPr>
          <w:ilvl w:val="4"/>
          <w:numId w:val="2"/>
        </w:numPr>
        <w:tabs>
          <w:tab w:val="left" w:pos="3361"/>
        </w:tabs>
        <w:spacing w:before="81" w:line="276" w:lineRule="auto"/>
        <w:ind w:right="1683"/>
        <w:rPr>
          <w:sz w:val="24"/>
        </w:rPr>
      </w:pPr>
      <w:r>
        <w:rPr>
          <w:sz w:val="24"/>
        </w:rPr>
        <w:t>If the resource plan includes Title VII, Part B funds, the State Plan provides justification of the percentage of Part B funds to be used if the percentage exceeds 30 percent of Title VII, Part B funds received by the</w:t>
      </w:r>
      <w:r>
        <w:rPr>
          <w:spacing w:val="-3"/>
          <w:sz w:val="24"/>
        </w:rPr>
        <w:t xml:space="preserve"> </w:t>
      </w:r>
      <w:r>
        <w:rPr>
          <w:sz w:val="24"/>
        </w:rPr>
        <w:t>State;</w:t>
      </w:r>
    </w:p>
    <w:p w:rsidR="007C273F" w:rsidRDefault="00C2255B">
      <w:pPr>
        <w:pStyle w:val="ListParagraph"/>
        <w:numPr>
          <w:ilvl w:val="3"/>
          <w:numId w:val="2"/>
        </w:numPr>
        <w:tabs>
          <w:tab w:val="left" w:pos="2641"/>
        </w:tabs>
        <w:spacing w:before="1" w:line="276" w:lineRule="auto"/>
        <w:ind w:right="1792" w:hanging="399"/>
        <w:jc w:val="left"/>
        <w:rPr>
          <w:sz w:val="24"/>
        </w:rPr>
      </w:pPr>
      <w:r>
        <w:rPr>
          <w:sz w:val="24"/>
        </w:rPr>
        <w:t>Funds for innovation and expans</w:t>
      </w:r>
      <w:r>
        <w:rPr>
          <w:sz w:val="24"/>
        </w:rPr>
        <w:t>ion activities under</w:t>
      </w:r>
      <w:r>
        <w:rPr>
          <w:spacing w:val="-21"/>
          <w:sz w:val="24"/>
        </w:rPr>
        <w:t xml:space="preserve"> </w:t>
      </w:r>
      <w:r>
        <w:rPr>
          <w:sz w:val="24"/>
        </w:rPr>
        <w:t>Sec. 101(a)(18) of the Act, 29 U.S.C. Sec. 721(a)(18), as applicable;</w:t>
      </w:r>
    </w:p>
    <w:p w:rsidR="007C273F" w:rsidRDefault="00C2255B">
      <w:pPr>
        <w:pStyle w:val="ListParagraph"/>
        <w:numPr>
          <w:ilvl w:val="3"/>
          <w:numId w:val="2"/>
        </w:numPr>
        <w:tabs>
          <w:tab w:val="left" w:pos="2641"/>
        </w:tabs>
        <w:spacing w:line="291" w:lineRule="exact"/>
        <w:ind w:hanging="467"/>
        <w:jc w:val="left"/>
        <w:rPr>
          <w:sz w:val="24"/>
        </w:rPr>
      </w:pPr>
      <w:r>
        <w:rPr>
          <w:sz w:val="24"/>
        </w:rPr>
        <w:t>Other public and private</w:t>
      </w:r>
      <w:r>
        <w:rPr>
          <w:spacing w:val="-3"/>
          <w:sz w:val="24"/>
        </w:rPr>
        <w:t xml:space="preserve"> </w:t>
      </w:r>
      <w:r>
        <w:rPr>
          <w:sz w:val="24"/>
        </w:rPr>
        <w:t>sources.</w:t>
      </w:r>
    </w:p>
    <w:p w:rsidR="007C273F" w:rsidRDefault="00C2255B">
      <w:pPr>
        <w:pStyle w:val="ListParagraph"/>
        <w:numPr>
          <w:ilvl w:val="2"/>
          <w:numId w:val="2"/>
        </w:numPr>
        <w:tabs>
          <w:tab w:val="left" w:pos="1921"/>
        </w:tabs>
        <w:spacing w:before="44"/>
        <w:ind w:hanging="361"/>
        <w:rPr>
          <w:sz w:val="24"/>
        </w:rPr>
      </w:pPr>
      <w:r>
        <w:rPr>
          <w:sz w:val="24"/>
        </w:rPr>
        <w:t>The funds needed to</w:t>
      </w:r>
      <w:r>
        <w:rPr>
          <w:spacing w:val="-3"/>
          <w:sz w:val="24"/>
        </w:rPr>
        <w:t xml:space="preserve"> </w:t>
      </w:r>
      <w:r>
        <w:rPr>
          <w:sz w:val="24"/>
        </w:rPr>
        <w:t>support:</w:t>
      </w:r>
    </w:p>
    <w:p w:rsidR="007C273F" w:rsidRDefault="00C2255B">
      <w:pPr>
        <w:pStyle w:val="ListParagraph"/>
        <w:numPr>
          <w:ilvl w:val="3"/>
          <w:numId w:val="2"/>
        </w:numPr>
        <w:tabs>
          <w:tab w:val="left" w:pos="2640"/>
          <w:tab w:val="left" w:pos="2641"/>
        </w:tabs>
        <w:spacing w:before="45"/>
        <w:ind w:hanging="721"/>
        <w:jc w:val="left"/>
        <w:rPr>
          <w:sz w:val="24"/>
        </w:rPr>
      </w:pPr>
      <w:r>
        <w:rPr>
          <w:sz w:val="24"/>
        </w:rPr>
        <w:t>Staff/personnel;</w:t>
      </w:r>
    </w:p>
    <w:p w:rsidR="007C273F" w:rsidRDefault="00C2255B">
      <w:pPr>
        <w:pStyle w:val="ListParagraph"/>
        <w:numPr>
          <w:ilvl w:val="3"/>
          <w:numId w:val="2"/>
        </w:numPr>
        <w:tabs>
          <w:tab w:val="left" w:pos="2640"/>
          <w:tab w:val="left" w:pos="2641"/>
        </w:tabs>
        <w:spacing w:before="42"/>
        <w:ind w:hanging="721"/>
        <w:jc w:val="left"/>
        <w:rPr>
          <w:sz w:val="24"/>
        </w:rPr>
      </w:pPr>
      <w:r>
        <w:rPr>
          <w:sz w:val="24"/>
        </w:rPr>
        <w:t>Operating</w:t>
      </w:r>
      <w:r>
        <w:rPr>
          <w:spacing w:val="-2"/>
          <w:sz w:val="24"/>
        </w:rPr>
        <w:t xml:space="preserve"> </w:t>
      </w:r>
      <w:r>
        <w:rPr>
          <w:sz w:val="24"/>
        </w:rPr>
        <w:t>expenses;</w:t>
      </w:r>
    </w:p>
    <w:p w:rsidR="007C273F" w:rsidRDefault="00C2255B">
      <w:pPr>
        <w:pStyle w:val="ListParagraph"/>
        <w:numPr>
          <w:ilvl w:val="3"/>
          <w:numId w:val="2"/>
        </w:numPr>
        <w:tabs>
          <w:tab w:val="left" w:pos="2640"/>
          <w:tab w:val="left" w:pos="2641"/>
        </w:tabs>
        <w:spacing w:before="44"/>
        <w:ind w:hanging="721"/>
        <w:jc w:val="left"/>
        <w:rPr>
          <w:sz w:val="24"/>
        </w:rPr>
      </w:pPr>
      <w:r>
        <w:rPr>
          <w:sz w:val="24"/>
        </w:rPr>
        <w:t>Council compensation and</w:t>
      </w:r>
      <w:r>
        <w:rPr>
          <w:spacing w:val="-4"/>
          <w:sz w:val="24"/>
        </w:rPr>
        <w:t xml:space="preserve"> </w:t>
      </w:r>
      <w:r>
        <w:rPr>
          <w:sz w:val="24"/>
        </w:rPr>
        <w:t>expenses;</w:t>
      </w:r>
    </w:p>
    <w:p w:rsidR="007C273F" w:rsidRDefault="00C2255B">
      <w:pPr>
        <w:pStyle w:val="ListParagraph"/>
        <w:numPr>
          <w:ilvl w:val="3"/>
          <w:numId w:val="2"/>
        </w:numPr>
        <w:tabs>
          <w:tab w:val="left" w:pos="2640"/>
          <w:tab w:val="left" w:pos="2641"/>
        </w:tabs>
        <w:spacing w:before="44" w:line="276" w:lineRule="auto"/>
        <w:ind w:right="2232" w:hanging="720"/>
        <w:jc w:val="left"/>
        <w:rPr>
          <w:sz w:val="24"/>
        </w:rPr>
      </w:pPr>
      <w:r>
        <w:rPr>
          <w:sz w:val="24"/>
        </w:rPr>
        <w:t>Meeting expenses including mee</w:t>
      </w:r>
      <w:r>
        <w:rPr>
          <w:sz w:val="24"/>
        </w:rPr>
        <w:t>ting space,</w:t>
      </w:r>
      <w:r>
        <w:rPr>
          <w:spacing w:val="-22"/>
          <w:sz w:val="24"/>
        </w:rPr>
        <w:t xml:space="preserve"> </w:t>
      </w:r>
      <w:r>
        <w:rPr>
          <w:sz w:val="24"/>
        </w:rPr>
        <w:t>alternate formats, interpreters, and other</w:t>
      </w:r>
      <w:r>
        <w:rPr>
          <w:spacing w:val="-10"/>
          <w:sz w:val="24"/>
        </w:rPr>
        <w:t xml:space="preserve"> </w:t>
      </w:r>
      <w:r>
        <w:rPr>
          <w:sz w:val="24"/>
        </w:rPr>
        <w:t>accommodations;</w:t>
      </w:r>
    </w:p>
    <w:p w:rsidR="007C273F" w:rsidRDefault="00C2255B">
      <w:pPr>
        <w:pStyle w:val="ListParagraph"/>
        <w:numPr>
          <w:ilvl w:val="3"/>
          <w:numId w:val="2"/>
        </w:numPr>
        <w:tabs>
          <w:tab w:val="left" w:pos="2640"/>
          <w:tab w:val="left" w:pos="2641"/>
        </w:tabs>
        <w:spacing w:line="276" w:lineRule="auto"/>
        <w:ind w:right="2866" w:hanging="720"/>
        <w:jc w:val="left"/>
        <w:rPr>
          <w:sz w:val="24"/>
        </w:rPr>
      </w:pPr>
      <w:r>
        <w:rPr>
          <w:sz w:val="24"/>
        </w:rPr>
        <w:t>Resources to attend and/or secure training and conferences for staff and council members</w:t>
      </w:r>
      <w:r>
        <w:rPr>
          <w:spacing w:val="-13"/>
          <w:sz w:val="24"/>
        </w:rPr>
        <w:t xml:space="preserve"> </w:t>
      </w:r>
      <w:r>
        <w:rPr>
          <w:sz w:val="24"/>
        </w:rPr>
        <w:t>and;</w:t>
      </w:r>
    </w:p>
    <w:p w:rsidR="007C273F" w:rsidRDefault="00C2255B">
      <w:pPr>
        <w:pStyle w:val="ListParagraph"/>
        <w:numPr>
          <w:ilvl w:val="3"/>
          <w:numId w:val="2"/>
        </w:numPr>
        <w:tabs>
          <w:tab w:val="left" w:pos="2640"/>
          <w:tab w:val="left" w:pos="2641"/>
        </w:tabs>
        <w:ind w:hanging="721"/>
        <w:jc w:val="left"/>
        <w:rPr>
          <w:sz w:val="24"/>
        </w:rPr>
      </w:pPr>
      <w:r>
        <w:rPr>
          <w:sz w:val="24"/>
        </w:rPr>
        <w:t>Other costs as</w:t>
      </w:r>
      <w:r>
        <w:rPr>
          <w:spacing w:val="-3"/>
          <w:sz w:val="24"/>
        </w:rPr>
        <w:t xml:space="preserve"> </w:t>
      </w:r>
      <w:r>
        <w:rPr>
          <w:sz w:val="24"/>
        </w:rPr>
        <w:t>appropriate.</w:t>
      </w:r>
    </w:p>
    <w:p w:rsidR="007C273F" w:rsidRDefault="007C273F">
      <w:pPr>
        <w:pStyle w:val="BodyText"/>
        <w:spacing w:before="7"/>
        <w:rPr>
          <w:sz w:val="27"/>
        </w:rPr>
      </w:pPr>
    </w:p>
    <w:p w:rsidR="007C273F" w:rsidRDefault="00C2255B">
      <w:pPr>
        <w:pStyle w:val="BodyText"/>
        <w:ind w:left="480"/>
      </w:pPr>
      <w:r>
        <w:t>The signature below indicates the SILC’s agreement to comply with the</w:t>
      </w:r>
    </w:p>
    <w:p w:rsidR="007C273F" w:rsidRDefault="000613FC">
      <w:pPr>
        <w:pStyle w:val="BodyText"/>
        <w:ind w:left="460"/>
        <w:rPr>
          <w:sz w:val="20"/>
        </w:rPr>
      </w:pPr>
      <w:r>
        <w:rPr>
          <w:noProof/>
          <w:sz w:val="20"/>
        </w:rPr>
        <mc:AlternateContent>
          <mc:Choice Requires="wpg">
            <w:drawing>
              <wp:inline distT="0" distB="0" distL="0" distR="0">
                <wp:extent cx="5957570" cy="563245"/>
                <wp:effectExtent l="0" t="0" r="5080" b="0"/>
                <wp:docPr id="11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563245"/>
                          <a:chOff x="0" y="0"/>
                          <a:chExt cx="9382" cy="887"/>
                        </a:xfrm>
                      </wpg:grpSpPr>
                      <wps:wsp>
                        <wps:cNvPr id="118" name="Line 94"/>
                        <wps:cNvCnPr>
                          <a:cxnSpLocks noChangeShapeType="1"/>
                        </wps:cNvCnPr>
                        <wps:spPr bwMode="auto">
                          <a:xfrm>
                            <a:off x="20" y="85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93" descr="Digital signature page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67"/>
                            <a:ext cx="147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92"/>
                        <wps:cNvSpPr txBox="1">
                          <a:spLocks noChangeArrowheads="1"/>
                        </wps:cNvSpPr>
                        <wps:spPr bwMode="auto">
                          <a:xfrm>
                            <a:off x="20" y="0"/>
                            <a:ext cx="523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4"/>
                                </w:rPr>
                              </w:pPr>
                              <w:r>
                                <w:rPr>
                                  <w:sz w:val="24"/>
                                </w:rPr>
                                <w:t>aforementioned assurances and indicators:</w:t>
                              </w:r>
                            </w:p>
                          </w:txbxContent>
                        </wps:txbx>
                        <wps:bodyPr rot="0" vert="horz" wrap="square" lIns="0" tIns="0" rIns="0" bIns="0" anchor="t" anchorCtr="0" upright="1">
                          <a:noAutofit/>
                        </wps:bodyPr>
                      </wps:wsp>
                      <wps:wsp>
                        <wps:cNvPr id="121" name="Text Box 91"/>
                        <wps:cNvSpPr txBox="1">
                          <a:spLocks noChangeArrowheads="1"/>
                        </wps:cNvSpPr>
                        <wps:spPr bwMode="auto">
                          <a:xfrm>
                            <a:off x="7265" y="532"/>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6/26/2020</w:t>
                              </w:r>
                            </w:p>
                          </w:txbxContent>
                        </wps:txbx>
                        <wps:bodyPr rot="0" vert="horz" wrap="square" lIns="0" tIns="0" rIns="0" bIns="0" anchor="t" anchorCtr="0" upright="1">
                          <a:noAutofit/>
                        </wps:bodyPr>
                      </wps:wsp>
                    </wpg:wgp>
                  </a:graphicData>
                </a:graphic>
              </wp:inline>
            </w:drawing>
          </mc:Choice>
          <mc:Fallback>
            <w:pict>
              <v:group id="Group 90" o:spid="_x0000_s1037" style="width:469.1pt;height:44.35pt;mso-position-horizontal-relative:char;mso-position-vertical-relative:line" coordsize="9382,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">
                <v:line id="Line 94" o:spid="_x0000_s1038" style="position:absolute;visibility:visible;mso-wrap-style:square" from="20,854" to="938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" strokeweight=".72pt"/>
                <v:shape id="Picture 93" o:spid="_x0000_s1039" type="#_x0000_t75" alt="Digital signature page " style="position:absolute;top:167;width:1478;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">
                  <v:imagedata r:id="rId54" o:title="Digital signature page "/>
                </v:shape>
                <v:shape id="Text Box 92" o:spid="_x0000_s1040" type="#_x0000_t202" style="position:absolute;left:20;width:52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7C273F" w:rsidRDefault="00C2255B">
                        <w:pPr>
                          <w:rPr>
                            <w:sz w:val="24"/>
                          </w:rPr>
                        </w:pPr>
                        <w:r>
                          <w:rPr>
                            <w:sz w:val="24"/>
                          </w:rPr>
                          <w:t>aforementioned assurances and indicators:</w:t>
                        </w:r>
                      </w:p>
                    </w:txbxContent>
                  </v:textbox>
                </v:shape>
                <v:shape id="Text Box 91" o:spid="_x0000_s1041" type="#_x0000_t202" style="position:absolute;left:7265;top:532;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7C273F" w:rsidRDefault="00C2255B">
                        <w:pPr>
                          <w:spacing w:before="2"/>
                          <w:rPr>
                            <w:rFonts w:ascii="Lucida Console"/>
                            <w:sz w:val="18"/>
                          </w:rPr>
                        </w:pPr>
                        <w:r>
                          <w:rPr>
                            <w:rFonts w:ascii="Lucida Console"/>
                            <w:sz w:val="18"/>
                          </w:rPr>
                          <w:t>6/26/2020</w:t>
                        </w:r>
                      </w:p>
                    </w:txbxContent>
                  </v:textbox>
                </v:shape>
                <w10:anchorlock/>
              </v:group>
            </w:pict>
          </mc:Fallback>
        </mc:AlternateContent>
      </w:r>
    </w:p>
    <w:p w:rsidR="007C273F" w:rsidRDefault="00C2255B">
      <w:pPr>
        <w:pStyle w:val="BodyText"/>
        <w:tabs>
          <w:tab w:val="left" w:pos="7681"/>
        </w:tabs>
        <w:spacing w:line="246" w:lineRule="exact"/>
        <w:ind w:left="480"/>
      </w:pPr>
      <w:r>
        <w:t>Colton Read,</w:t>
      </w:r>
      <w:r>
        <w:rPr>
          <w:spacing w:val="-7"/>
        </w:rPr>
        <w:t xml:space="preserve"> </w:t>
      </w:r>
      <w:r>
        <w:t>SILC</w:t>
      </w:r>
      <w:r>
        <w:rPr>
          <w:spacing w:val="-2"/>
        </w:rPr>
        <w:t xml:space="preserve"> </w:t>
      </w:r>
      <w:r>
        <w:t>Chairperson</w:t>
      </w:r>
      <w:r>
        <w:tab/>
        <w:t>Date</w:t>
      </w:r>
    </w:p>
    <w:p w:rsidR="007C273F" w:rsidRDefault="007C273F">
      <w:pPr>
        <w:spacing w:line="246" w:lineRule="exact"/>
        <w:sectPr w:rsidR="007C273F">
          <w:pgSz w:w="12240" w:h="15840"/>
          <w:pgMar w:top="1360" w:right="0" w:bottom="1180" w:left="960" w:header="0" w:footer="990" w:gutter="0"/>
          <w:cols w:space="720"/>
        </w:sectPr>
      </w:pPr>
    </w:p>
    <w:p w:rsidR="007C273F" w:rsidRDefault="00C2255B">
      <w:pPr>
        <w:pStyle w:val="Heading1"/>
        <w:spacing w:before="81"/>
      </w:pPr>
      <w:bookmarkStart w:id="10" w:name="_TOC_250000"/>
      <w:r>
        <w:t>Section 9:</w:t>
      </w:r>
      <w:r>
        <w:rPr>
          <w:spacing w:val="78"/>
        </w:rPr>
        <w:t xml:space="preserve"> </w:t>
      </w:r>
      <w:bookmarkEnd w:id="10"/>
      <w:r>
        <w:t>Si</w:t>
      </w:r>
      <w:r>
        <w:t>gnatures</w:t>
      </w:r>
    </w:p>
    <w:p w:rsidR="007C273F" w:rsidRDefault="007C273F">
      <w:pPr>
        <w:pStyle w:val="BodyText"/>
        <w:rPr>
          <w:b/>
        </w:rPr>
      </w:pPr>
    </w:p>
    <w:p w:rsidR="007C273F" w:rsidRDefault="00C2255B">
      <w:pPr>
        <w:pStyle w:val="BodyText"/>
        <w:ind w:left="480" w:right="1603"/>
      </w:pPr>
      <w:r>
        <w:t>The signatures below are of the SILC chairperson and at least 51 percent of the Directors of the Centers for Independent Living listed in section 6.3.</w:t>
      </w:r>
    </w:p>
    <w:p w:rsidR="007C273F" w:rsidRDefault="00C2255B">
      <w:pPr>
        <w:pStyle w:val="BodyText"/>
        <w:ind w:left="480" w:right="1440"/>
      </w:pPr>
      <w:r>
        <w:t>These signatures indicate that the Texas SILC and the Centers for Independent Living in the state agree with and intend to fully implement this SPIL’s content. These signatures also indicate that this SPIL is complete and ready for submission to the Indepe</w:t>
      </w:r>
      <w:r>
        <w:t>ndent Living Administration, Administration for Community Living, U.S. Department of Health and Human Services.</w:t>
      </w:r>
    </w:p>
    <w:p w:rsidR="007C273F" w:rsidRDefault="007C273F">
      <w:pPr>
        <w:pStyle w:val="BodyText"/>
        <w:spacing w:before="10"/>
        <w:rPr>
          <w:sz w:val="23"/>
        </w:rPr>
      </w:pPr>
    </w:p>
    <w:p w:rsidR="007C273F" w:rsidRDefault="00C2255B">
      <w:pPr>
        <w:pStyle w:val="BodyText"/>
        <w:ind w:left="480"/>
      </w:pPr>
      <w:r>
        <w:t>The effective date of this SPIL is October 1, 2020.</w:t>
      </w:r>
    </w:p>
    <w:p w:rsidR="007C273F" w:rsidRDefault="007C273F">
      <w:pPr>
        <w:pStyle w:val="BodyText"/>
        <w:spacing w:before="1"/>
      </w:pPr>
    </w:p>
    <w:p w:rsidR="007C273F" w:rsidRDefault="000613FC">
      <w:pPr>
        <w:pStyle w:val="Heading1"/>
      </w:pPr>
      <w:r>
        <w:rPr>
          <w:noProof/>
        </w:rPr>
        <mc:AlternateContent>
          <mc:Choice Requires="wpg">
            <w:drawing>
              <wp:anchor distT="0" distB="0" distL="114300" distR="114300" simplePos="0" relativeHeight="247974912" behindDoc="1" locked="0" layoutInCell="1" allowOverlap="1">
                <wp:simplePos x="0" y="0"/>
                <wp:positionH relativeFrom="page">
                  <wp:posOffset>914400</wp:posOffset>
                </wp:positionH>
                <wp:positionV relativeFrom="paragraph">
                  <wp:posOffset>153670</wp:posOffset>
                </wp:positionV>
                <wp:extent cx="5944870" cy="588010"/>
                <wp:effectExtent l="0" t="0" r="0" b="0"/>
                <wp:wrapNone/>
                <wp:docPr id="11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88010"/>
                          <a:chOff x="1440" y="242"/>
                          <a:chExt cx="9362" cy="926"/>
                        </a:xfrm>
                      </wpg:grpSpPr>
                      <wps:wsp>
                        <wps:cNvPr id="113" name="Line 89"/>
                        <wps:cNvCnPr>
                          <a:cxnSpLocks noChangeShapeType="1"/>
                        </wps:cNvCnPr>
                        <wps:spPr bwMode="auto">
                          <a:xfrm>
                            <a:off x="1440" y="85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88" descr="Digital signature page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77" y="241"/>
                            <a:ext cx="147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87"/>
                        <wps:cNvSpPr txBox="1">
                          <a:spLocks noChangeArrowheads="1"/>
                        </wps:cNvSpPr>
                        <wps:spPr bwMode="auto">
                          <a:xfrm>
                            <a:off x="1440" y="876"/>
                            <a:ext cx="375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4"/>
                                </w:rPr>
                              </w:pPr>
                              <w:r>
                                <w:rPr>
                                  <w:sz w:val="24"/>
                                </w:rPr>
                                <w:t>Colton Read, SILC Chairperson</w:t>
                              </w:r>
                            </w:p>
                          </w:txbxContent>
                        </wps:txbx>
                        <wps:bodyPr rot="0" vert="horz" wrap="square" lIns="0" tIns="0" rIns="0" bIns="0" anchor="t" anchorCtr="0" upright="1">
                          <a:noAutofit/>
                        </wps:bodyPr>
                      </wps:wsp>
                      <wps:wsp>
                        <wps:cNvPr id="116" name="Text Box 86"/>
                        <wps:cNvSpPr txBox="1">
                          <a:spLocks noChangeArrowheads="1"/>
                        </wps:cNvSpPr>
                        <wps:spPr bwMode="auto">
                          <a:xfrm>
                            <a:off x="8641" y="577"/>
                            <a:ext cx="105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ind w:left="43"/>
                                <w:rPr>
                                  <w:rFonts w:ascii="Lucida Console"/>
                                  <w:sz w:val="18"/>
                                </w:rPr>
                              </w:pPr>
                              <w:r>
                                <w:rPr>
                                  <w:rFonts w:ascii="Lucida Console"/>
                                  <w:sz w:val="18"/>
                                </w:rPr>
                                <w:t>6/26/2020</w:t>
                              </w:r>
                            </w:p>
                            <w:p w:rsidR="007C273F" w:rsidRDefault="00C2255B">
                              <w:pPr>
                                <w:spacing w:before="116"/>
                                <w:rPr>
                                  <w:sz w:val="24"/>
                                </w:rPr>
                              </w:pPr>
                              <w:r>
                                <w:rPr>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2" style="position:absolute;left:0;text-align:left;margin-left:1in;margin-top:12.1pt;width:468.1pt;height:46.3pt;z-index:-255341568;mso-position-horizontal-relative:page;mso-position-vertical-relative:text" coordorigin="1440,242" coordsize="936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">
                <v:line id="Line 89" o:spid="_x0000_s1043" style="position:absolute;visibility:visible;mso-wrap-style:square" from="1440,856" to="1080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" strokeweight=".72pt"/>
                <v:shape id="Picture 88" o:spid="_x0000_s1044" type="#_x0000_t75" alt="Digital signature page " style="position:absolute;left:1477;top:241;width:1478;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">
                  <v:imagedata r:id="rId54" o:title="Digital signature page "/>
                </v:shape>
                <v:shape id="Text Box 87" o:spid="_x0000_s1045" type="#_x0000_t202" style="position:absolute;left:1440;top:876;width:375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7C273F" w:rsidRDefault="00C2255B">
                        <w:pPr>
                          <w:rPr>
                            <w:sz w:val="24"/>
                          </w:rPr>
                        </w:pPr>
                        <w:r>
                          <w:rPr>
                            <w:sz w:val="24"/>
                          </w:rPr>
                          <w:t>Colton Read, SILC Chairperson</w:t>
                        </w:r>
                      </w:p>
                    </w:txbxContent>
                  </v:textbox>
                </v:shape>
                <v:shape id="Text Box 86" o:spid="_x0000_s1046" type="#_x0000_t202" style="position:absolute;left:8641;top:577;width:105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7C273F" w:rsidRDefault="00C2255B">
                        <w:pPr>
                          <w:spacing w:before="2"/>
                          <w:ind w:left="43"/>
                          <w:rPr>
                            <w:rFonts w:ascii="Lucida Console"/>
                            <w:sz w:val="18"/>
                          </w:rPr>
                        </w:pPr>
                        <w:r>
                          <w:rPr>
                            <w:rFonts w:ascii="Lucida Console"/>
                            <w:sz w:val="18"/>
                          </w:rPr>
                          <w:t>6/26/2020</w:t>
                        </w:r>
                      </w:p>
                      <w:p w:rsidR="007C273F" w:rsidRDefault="00C2255B">
                        <w:pPr>
                          <w:spacing w:before="116"/>
                          <w:rPr>
                            <w:sz w:val="24"/>
                          </w:rPr>
                        </w:pPr>
                        <w:r>
                          <w:rPr>
                            <w:sz w:val="24"/>
                          </w:rPr>
                          <w:t>Date</w:t>
                        </w:r>
                      </w:p>
                    </w:txbxContent>
                  </v:textbox>
                </v:shape>
                <w10:wrap anchorx="page"/>
              </v:group>
            </w:pict>
          </mc:Fallback>
        </mc:AlternateContent>
      </w:r>
      <w:r w:rsidR="00C2255B">
        <w:t>Texas State Independent Living Counc</w:t>
      </w:r>
      <w:r w:rsidR="00C2255B">
        <w:t>il</w:t>
      </w:r>
    </w:p>
    <w:p w:rsidR="007C273F" w:rsidRDefault="007C273F">
      <w:pPr>
        <w:pStyle w:val="BodyText"/>
        <w:rPr>
          <w:b/>
          <w:sz w:val="20"/>
        </w:rPr>
      </w:pPr>
    </w:p>
    <w:p w:rsidR="007C273F" w:rsidRDefault="007C273F">
      <w:pPr>
        <w:pStyle w:val="BodyText"/>
        <w:rPr>
          <w:b/>
          <w:sz w:val="20"/>
        </w:rPr>
      </w:pPr>
    </w:p>
    <w:p w:rsidR="007C273F" w:rsidRDefault="007C273F">
      <w:pPr>
        <w:pStyle w:val="BodyText"/>
        <w:rPr>
          <w:b/>
          <w:sz w:val="20"/>
        </w:rPr>
      </w:pPr>
    </w:p>
    <w:p w:rsidR="007C273F" w:rsidRDefault="007C273F">
      <w:pPr>
        <w:pStyle w:val="BodyText"/>
        <w:rPr>
          <w:b/>
          <w:sz w:val="20"/>
        </w:rPr>
      </w:pPr>
    </w:p>
    <w:p w:rsidR="007C273F" w:rsidRDefault="007C273F">
      <w:pPr>
        <w:pStyle w:val="BodyText"/>
        <w:rPr>
          <w:b/>
          <w:sz w:val="20"/>
        </w:rPr>
      </w:pPr>
    </w:p>
    <w:p w:rsidR="007C273F" w:rsidRDefault="000613FC">
      <w:pPr>
        <w:spacing w:before="245"/>
        <w:ind w:left="480"/>
        <w:rPr>
          <w:b/>
          <w:sz w:val="24"/>
        </w:rPr>
      </w:pPr>
      <w:r>
        <w:rPr>
          <w:noProof/>
        </w:rPr>
        <mc:AlternateContent>
          <mc:Choice Requires="wpg">
            <w:drawing>
              <wp:anchor distT="0" distB="0" distL="114300" distR="114300" simplePos="0" relativeHeight="247976960" behindDoc="1" locked="0" layoutInCell="1" allowOverlap="1">
                <wp:simplePos x="0" y="0"/>
                <wp:positionH relativeFrom="page">
                  <wp:posOffset>877570</wp:posOffset>
                </wp:positionH>
                <wp:positionV relativeFrom="paragraph">
                  <wp:posOffset>299720</wp:posOffset>
                </wp:positionV>
                <wp:extent cx="5982335" cy="456565"/>
                <wp:effectExtent l="0" t="0" r="0" b="0"/>
                <wp:wrapNone/>
                <wp:docPr id="10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456565"/>
                          <a:chOff x="1382" y="472"/>
                          <a:chExt cx="9421" cy="719"/>
                        </a:xfrm>
                      </wpg:grpSpPr>
                      <wps:wsp>
                        <wps:cNvPr id="109" name="Line 84"/>
                        <wps:cNvCnPr>
                          <a:cxnSpLocks noChangeShapeType="1"/>
                        </wps:cNvCnPr>
                        <wps:spPr bwMode="auto">
                          <a:xfrm>
                            <a:off x="1440" y="1098"/>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83" descr="Digital signature pag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81" y="472"/>
                            <a:ext cx="191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82"/>
                        <wps:cNvSpPr txBox="1">
                          <a:spLocks noChangeArrowheads="1"/>
                        </wps:cNvSpPr>
                        <wps:spPr bwMode="auto">
                          <a:xfrm>
                            <a:off x="8646" y="769"/>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6/29/2020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47" style="position:absolute;left:0;text-align:left;margin-left:69.1pt;margin-top:23.6pt;width:471.05pt;height:35.95pt;z-index:-255339520;mso-position-horizontal-relative:page;mso-position-vertical-relative:text" coordorigin="1382,472" coordsize="942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">
                <v:line id="Line 84" o:spid="_x0000_s1048" style="position:absolute;visibility:visible;mso-wrap-style:square" from="1440,1098" to="1080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" strokeweight=".72pt"/>
                <v:shape id="Picture 83" o:spid="_x0000_s1049" type="#_x0000_t75" alt="Digital signature page " style="position:absolute;left:1381;top:472;width:1917;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">
                  <v:imagedata r:id="rId56" o:title="Digital signature page "/>
                </v:shape>
                <v:shape id="Text Box 82" o:spid="_x0000_s1050" type="#_x0000_t202" style="position:absolute;left:8646;top:769;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7C273F" w:rsidRDefault="00C2255B">
                        <w:pPr>
                          <w:spacing w:before="2"/>
                          <w:rPr>
                            <w:rFonts w:ascii="Lucida Console"/>
                            <w:sz w:val="18"/>
                          </w:rPr>
                        </w:pPr>
                        <w:r>
                          <w:rPr>
                            <w:rFonts w:ascii="Lucida Console"/>
                            <w:sz w:val="18"/>
                          </w:rPr>
                          <w:t>6/29/2020</w:t>
                        </w:r>
                      </w:p>
                    </w:txbxContent>
                  </v:textbox>
                </v:shape>
                <w10:wrap anchorx="page"/>
              </v:group>
            </w:pict>
          </mc:Fallback>
        </mc:AlternateContent>
      </w:r>
      <w:r w:rsidR="00C2255B">
        <w:rPr>
          <w:b/>
          <w:sz w:val="24"/>
        </w:rPr>
        <w:t>ABLE Center for Independent Living</w:t>
      </w:r>
    </w:p>
    <w:p w:rsidR="007C273F" w:rsidRDefault="007C273F">
      <w:pPr>
        <w:pStyle w:val="BodyText"/>
        <w:rPr>
          <w:b/>
          <w:sz w:val="28"/>
        </w:rPr>
      </w:pPr>
    </w:p>
    <w:p w:rsidR="007C273F" w:rsidRDefault="00C2255B">
      <w:pPr>
        <w:pStyle w:val="BodyText"/>
        <w:tabs>
          <w:tab w:val="left" w:pos="7681"/>
        </w:tabs>
        <w:spacing w:before="241"/>
        <w:ind w:left="480"/>
      </w:pPr>
      <w:r>
        <w:t>Marilyn Hancock,</w:t>
      </w:r>
      <w:r>
        <w:rPr>
          <w:spacing w:val="-5"/>
        </w:rPr>
        <w:t xml:space="preserve"> </w:t>
      </w:r>
      <w:r>
        <w:t>CIL</w:t>
      </w:r>
      <w:r>
        <w:rPr>
          <w:spacing w:val="-2"/>
        </w:rPr>
        <w:t xml:space="preserve"> </w:t>
      </w:r>
      <w:r>
        <w:t>Director</w:t>
      </w:r>
      <w:r>
        <w:tab/>
        <w:t>Date</w:t>
      </w:r>
    </w:p>
    <w:p w:rsidR="007C273F" w:rsidRDefault="007C273F">
      <w:pPr>
        <w:pStyle w:val="BodyText"/>
        <w:rPr>
          <w:sz w:val="28"/>
        </w:rPr>
      </w:pPr>
    </w:p>
    <w:p w:rsidR="007C273F" w:rsidRDefault="000613FC">
      <w:pPr>
        <w:spacing w:before="245"/>
        <w:ind w:left="480"/>
        <w:rPr>
          <w:b/>
          <w:sz w:val="24"/>
        </w:rPr>
      </w:pPr>
      <w:r>
        <w:rPr>
          <w:noProof/>
        </w:rPr>
        <mc:AlternateContent>
          <mc:Choice Requires="wpg">
            <w:drawing>
              <wp:anchor distT="0" distB="0" distL="114300" distR="114300" simplePos="0" relativeHeight="247979008" behindDoc="1" locked="0" layoutInCell="1" allowOverlap="1">
                <wp:simplePos x="0" y="0"/>
                <wp:positionH relativeFrom="page">
                  <wp:posOffset>901700</wp:posOffset>
                </wp:positionH>
                <wp:positionV relativeFrom="paragraph">
                  <wp:posOffset>292100</wp:posOffset>
                </wp:positionV>
                <wp:extent cx="5957570" cy="456565"/>
                <wp:effectExtent l="0" t="0" r="0" b="0"/>
                <wp:wrapNone/>
                <wp:docPr id="10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456565"/>
                          <a:chOff x="1420" y="460"/>
                          <a:chExt cx="9382" cy="719"/>
                        </a:xfrm>
                      </wpg:grpSpPr>
                      <wps:wsp>
                        <wps:cNvPr id="105" name="Line 80"/>
                        <wps:cNvCnPr>
                          <a:cxnSpLocks noChangeShapeType="1"/>
                        </wps:cNvCnPr>
                        <wps:spPr bwMode="auto">
                          <a:xfrm>
                            <a:off x="1440" y="1099"/>
                            <a:ext cx="936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79" descr="Digital signature pag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20" y="460"/>
                            <a:ext cx="148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78"/>
                        <wps:cNvSpPr txBox="1">
                          <a:spLocks noChangeArrowheads="1"/>
                        </wps:cNvSpPr>
                        <wps:spPr bwMode="auto">
                          <a:xfrm>
                            <a:off x="8608" y="805"/>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6/22/2020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51" style="position:absolute;left:0;text-align:left;margin-left:71pt;margin-top:23pt;width:469.1pt;height:35.95pt;z-index:-255337472;mso-position-horizontal-relative:page;mso-position-vertical-relative:text" coordorigin="1420,460" coordsize="938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">
                <v:line id="Line 80" o:spid="_x0000_s1052" style="position:absolute;visibility:visible;mso-wrap-style:square" from="1440,1099" to="1080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" strokeweight=".84pt"/>
                <v:shape id="Picture 79" o:spid="_x0000_s1053" type="#_x0000_t75" alt="Digital signature page " style="position:absolute;left:1420;top:460;width:1484;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">
                  <v:imagedata r:id="rId58" o:title="Digital signature page "/>
                </v:shape>
                <v:shape id="Text Box 78" o:spid="_x0000_s1054" type="#_x0000_t202" style="position:absolute;left:8608;top:805;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7C273F" w:rsidRDefault="00C2255B">
                        <w:pPr>
                          <w:spacing w:before="2"/>
                          <w:rPr>
                            <w:rFonts w:ascii="Lucida Console"/>
                            <w:sz w:val="18"/>
                          </w:rPr>
                        </w:pPr>
                        <w:r>
                          <w:rPr>
                            <w:rFonts w:ascii="Lucida Console"/>
                            <w:sz w:val="18"/>
                          </w:rPr>
                          <w:t>6/22/2020</w:t>
                        </w:r>
                      </w:p>
                    </w:txbxContent>
                  </v:textbox>
                </v:shape>
                <w10:wrap anchorx="page"/>
              </v:group>
            </w:pict>
          </mc:Fallback>
        </mc:AlternateContent>
      </w:r>
      <w:r w:rsidR="00C2255B">
        <w:rPr>
          <w:b/>
          <w:sz w:val="24"/>
        </w:rPr>
        <w:t>ARCIL INC., ARCIL San Marcos, ARCIL Round Rock</w:t>
      </w:r>
    </w:p>
    <w:p w:rsidR="007C273F" w:rsidRDefault="007C273F">
      <w:pPr>
        <w:pStyle w:val="BodyText"/>
        <w:rPr>
          <w:b/>
          <w:sz w:val="28"/>
        </w:rPr>
      </w:pPr>
    </w:p>
    <w:p w:rsidR="007C273F" w:rsidRDefault="00C2255B">
      <w:pPr>
        <w:pStyle w:val="BodyText"/>
        <w:tabs>
          <w:tab w:val="left" w:pos="7681"/>
        </w:tabs>
        <w:spacing w:before="241"/>
        <w:ind w:left="480"/>
      </w:pPr>
      <w:r>
        <w:t>Ronald Rocha,</w:t>
      </w:r>
      <w:r>
        <w:rPr>
          <w:spacing w:val="-6"/>
        </w:rPr>
        <w:t xml:space="preserve"> </w:t>
      </w:r>
      <w:r>
        <w:t>CIL</w:t>
      </w:r>
      <w:r>
        <w:rPr>
          <w:spacing w:val="-3"/>
        </w:rPr>
        <w:t xml:space="preserve"> </w:t>
      </w:r>
      <w:r>
        <w:t>Director</w:t>
      </w:r>
      <w:r>
        <w:tab/>
        <w:t>Date</w:t>
      </w:r>
    </w:p>
    <w:p w:rsidR="007C273F" w:rsidRDefault="007C273F">
      <w:pPr>
        <w:pStyle w:val="BodyText"/>
        <w:rPr>
          <w:sz w:val="28"/>
        </w:rPr>
      </w:pPr>
    </w:p>
    <w:p w:rsidR="007C273F" w:rsidRDefault="007C273F">
      <w:pPr>
        <w:pStyle w:val="BodyText"/>
        <w:spacing w:before="11"/>
        <w:rPr>
          <w:sz w:val="32"/>
        </w:rPr>
      </w:pPr>
    </w:p>
    <w:p w:rsidR="007C273F" w:rsidRDefault="000613FC">
      <w:pPr>
        <w:spacing w:before="1"/>
        <w:ind w:left="480"/>
        <w:rPr>
          <w:b/>
          <w:sz w:val="24"/>
        </w:rPr>
      </w:pPr>
      <w:r>
        <w:rPr>
          <w:noProof/>
        </w:rPr>
        <mc:AlternateContent>
          <mc:Choice Requires="wpg">
            <w:drawing>
              <wp:anchor distT="0" distB="0" distL="114300" distR="114300" simplePos="0" relativeHeight="247981056" behindDoc="1" locked="0" layoutInCell="1" allowOverlap="1">
                <wp:simplePos x="0" y="0"/>
                <wp:positionH relativeFrom="page">
                  <wp:posOffset>901700</wp:posOffset>
                </wp:positionH>
                <wp:positionV relativeFrom="paragraph">
                  <wp:posOffset>146050</wp:posOffset>
                </wp:positionV>
                <wp:extent cx="5957570" cy="456565"/>
                <wp:effectExtent l="0" t="0" r="0" b="0"/>
                <wp:wrapNone/>
                <wp:docPr id="10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456565"/>
                          <a:chOff x="1420" y="230"/>
                          <a:chExt cx="9382" cy="719"/>
                        </a:xfrm>
                      </wpg:grpSpPr>
                      <wps:wsp>
                        <wps:cNvPr id="101" name="Line 76"/>
                        <wps:cNvCnPr>
                          <a:cxnSpLocks noChangeShapeType="1"/>
                        </wps:cNvCnPr>
                        <wps:spPr bwMode="auto">
                          <a:xfrm>
                            <a:off x="1440" y="85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75" descr="Digital signature page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20" y="230"/>
                            <a:ext cx="160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74"/>
                        <wps:cNvSpPr txBox="1">
                          <a:spLocks noChangeArrowheads="1"/>
                        </wps:cNvSpPr>
                        <wps:spPr bwMode="auto">
                          <a:xfrm>
                            <a:off x="8665" y="527"/>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6/21/2020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55" style="position:absolute;left:0;text-align:left;margin-left:71pt;margin-top:11.5pt;width:469.1pt;height:35.95pt;z-index:-255335424;mso-position-horizontal-relative:page;mso-position-vertical-relative:text" coordorigin="1420,230" coordsize="938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">
                <v:line id="Line 76" o:spid="_x0000_s1056" style="position:absolute;visibility:visible;mso-wrap-style:square" from="1440,854" to="1080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" strokeweight=".72pt"/>
                <v:shape id="Picture 75" o:spid="_x0000_s1057" type="#_x0000_t75" alt="Digital signature page " style="position:absolute;left:1420;top:230;width:1604;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">
                  <v:imagedata r:id="rId60" o:title="Digital signature page "/>
                </v:shape>
                <v:shape id="Text Box 74" o:spid="_x0000_s1058" type="#_x0000_t202" style="position:absolute;left:8665;top:527;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7C273F" w:rsidRDefault="00C2255B">
                        <w:pPr>
                          <w:spacing w:before="2"/>
                          <w:rPr>
                            <w:rFonts w:ascii="Lucida Console"/>
                            <w:sz w:val="18"/>
                          </w:rPr>
                        </w:pPr>
                        <w:r>
                          <w:rPr>
                            <w:rFonts w:ascii="Lucida Console"/>
                            <w:sz w:val="18"/>
                          </w:rPr>
                          <w:t>6/21/2020</w:t>
                        </w:r>
                      </w:p>
                    </w:txbxContent>
                  </v:textbox>
                </v:shape>
                <w10:wrap anchorx="page"/>
              </v:group>
            </w:pict>
          </mc:Fallback>
        </mc:AlternateContent>
      </w:r>
      <w:r w:rsidR="00C2255B">
        <w:rPr>
          <w:b/>
          <w:sz w:val="24"/>
        </w:rPr>
        <w:t>Brazos Valley Center for Independent Living</w:t>
      </w:r>
    </w:p>
    <w:p w:rsidR="007C273F" w:rsidRDefault="007C273F">
      <w:pPr>
        <w:pStyle w:val="BodyText"/>
        <w:rPr>
          <w:b/>
          <w:sz w:val="28"/>
        </w:rPr>
      </w:pPr>
    </w:p>
    <w:p w:rsidR="007C273F" w:rsidRDefault="00C2255B">
      <w:pPr>
        <w:pStyle w:val="BodyText"/>
        <w:tabs>
          <w:tab w:val="left" w:pos="7681"/>
        </w:tabs>
        <w:spacing w:before="244"/>
        <w:ind w:left="480"/>
      </w:pPr>
      <w:r>
        <w:t>Jackie Pacha,</w:t>
      </w:r>
      <w:r>
        <w:rPr>
          <w:spacing w:val="-4"/>
        </w:rPr>
        <w:t xml:space="preserve"> </w:t>
      </w:r>
      <w:r>
        <w:t>CIL</w:t>
      </w:r>
      <w:r>
        <w:rPr>
          <w:spacing w:val="-3"/>
        </w:rPr>
        <w:t xml:space="preserve"> </w:t>
      </w:r>
      <w:r>
        <w:t>Director</w:t>
      </w:r>
      <w:r>
        <w:tab/>
        <w:t>Date</w:t>
      </w:r>
    </w:p>
    <w:p w:rsidR="007C273F" w:rsidRDefault="007C273F">
      <w:pPr>
        <w:pStyle w:val="BodyText"/>
        <w:rPr>
          <w:sz w:val="28"/>
        </w:rPr>
      </w:pPr>
    </w:p>
    <w:p w:rsidR="007C273F" w:rsidRDefault="007C273F">
      <w:pPr>
        <w:pStyle w:val="BodyText"/>
        <w:spacing w:before="11"/>
        <w:rPr>
          <w:sz w:val="32"/>
        </w:rPr>
      </w:pPr>
    </w:p>
    <w:p w:rsidR="007C273F" w:rsidRDefault="000613FC">
      <w:pPr>
        <w:ind w:left="480" w:right="1512"/>
        <w:rPr>
          <w:b/>
          <w:sz w:val="24"/>
        </w:rPr>
      </w:pPr>
      <w:r>
        <w:rPr>
          <w:noProof/>
        </w:rPr>
        <mc:AlternateContent>
          <mc:Choice Requires="wpg">
            <w:drawing>
              <wp:anchor distT="0" distB="0" distL="114300" distR="114300" simplePos="0" relativeHeight="247984128" behindDoc="1" locked="0" layoutInCell="1" allowOverlap="1">
                <wp:simplePos x="0" y="0"/>
                <wp:positionH relativeFrom="page">
                  <wp:posOffset>914400</wp:posOffset>
                </wp:positionH>
                <wp:positionV relativeFrom="paragraph">
                  <wp:posOffset>524510</wp:posOffset>
                </wp:positionV>
                <wp:extent cx="5944870" cy="585470"/>
                <wp:effectExtent l="0" t="0" r="0" b="0"/>
                <wp:wrapNone/>
                <wp:docPr id="9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85470"/>
                          <a:chOff x="1440" y="826"/>
                          <a:chExt cx="9362" cy="922"/>
                        </a:xfrm>
                      </wpg:grpSpPr>
                      <wps:wsp>
                        <wps:cNvPr id="96" name="Line 72"/>
                        <wps:cNvCnPr>
                          <a:cxnSpLocks noChangeShapeType="1"/>
                        </wps:cNvCnPr>
                        <wps:spPr bwMode="auto">
                          <a:xfrm>
                            <a:off x="1440" y="143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71" descr="Digital signature pag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58" y="826"/>
                            <a:ext cx="209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70"/>
                        <wps:cNvSpPr txBox="1">
                          <a:spLocks noChangeArrowheads="1"/>
                        </wps:cNvSpPr>
                        <wps:spPr bwMode="auto">
                          <a:xfrm>
                            <a:off x="1440" y="1456"/>
                            <a:ext cx="37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4"/>
                                </w:rPr>
                              </w:pPr>
                              <w:r>
                                <w:rPr>
                                  <w:sz w:val="24"/>
                                </w:rPr>
                                <w:t>Chamane Barrow, CIL Director</w:t>
                              </w:r>
                            </w:p>
                          </w:txbxContent>
                        </wps:txbx>
                        <wps:bodyPr rot="0" vert="horz" wrap="square" lIns="0" tIns="0" rIns="0" bIns="0" anchor="t" anchorCtr="0" upright="1">
                          <a:noAutofit/>
                        </wps:bodyPr>
                      </wps:wsp>
                      <wps:wsp>
                        <wps:cNvPr id="99" name="Text Box 69"/>
                        <wps:cNvSpPr txBox="1">
                          <a:spLocks noChangeArrowheads="1"/>
                        </wps:cNvSpPr>
                        <wps:spPr bwMode="auto">
                          <a:xfrm>
                            <a:off x="8608" y="1162"/>
                            <a:ext cx="1009"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6/25/2020</w:t>
                              </w:r>
                            </w:p>
                            <w:p w:rsidR="007C273F" w:rsidRDefault="00C2255B">
                              <w:pPr>
                                <w:spacing w:before="112"/>
                                <w:ind w:left="33"/>
                                <w:rPr>
                                  <w:sz w:val="24"/>
                                </w:rPr>
                              </w:pPr>
                              <w:r>
                                <w:rPr>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59" style="position:absolute;left:0;text-align:left;margin-left:1in;margin-top:41.3pt;width:468.1pt;height:46.1pt;z-index:-255332352;mso-position-horizontal-relative:page;mso-position-vertical-relative:text" coordorigin="1440,826" coordsize="936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&#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">
                <v:line id="Line 72" o:spid="_x0000_s1060" style="position:absolute;visibility:visible;mso-wrap-style:square" from="1440,1436" to="10802,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" strokeweight=".72pt"/>
                <v:shape id="Picture 71" o:spid="_x0000_s1061" type="#_x0000_t75" alt="Digital signature page " style="position:absolute;left:1458;top:826;width:209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">
                  <v:imagedata r:id="rId62" o:title="Digital signature page "/>
                </v:shape>
                <v:shape id="Text Box 70" o:spid="_x0000_s1062" type="#_x0000_t202" style="position:absolute;left:1440;top:1456;width:3717;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C273F" w:rsidRDefault="00C2255B">
                        <w:pPr>
                          <w:rPr>
                            <w:sz w:val="24"/>
                          </w:rPr>
                        </w:pPr>
                        <w:r>
                          <w:rPr>
                            <w:sz w:val="24"/>
                          </w:rPr>
                          <w:t>Chamane Barrow, CIL Director</w:t>
                        </w:r>
                      </w:p>
                    </w:txbxContent>
                  </v:textbox>
                </v:shape>
                <v:shape id="Text Box 69" o:spid="_x0000_s1063" type="#_x0000_t202" style="position:absolute;left:8608;top:1162;width:100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7C273F" w:rsidRDefault="00C2255B">
                        <w:pPr>
                          <w:spacing w:before="2"/>
                          <w:rPr>
                            <w:rFonts w:ascii="Lucida Console"/>
                            <w:sz w:val="18"/>
                          </w:rPr>
                        </w:pPr>
                        <w:r>
                          <w:rPr>
                            <w:rFonts w:ascii="Lucida Console"/>
                            <w:sz w:val="18"/>
                          </w:rPr>
                          <w:t>6/25/2020</w:t>
                        </w:r>
                      </w:p>
                      <w:p w:rsidR="007C273F" w:rsidRDefault="00C2255B">
                        <w:pPr>
                          <w:spacing w:before="112"/>
                          <w:ind w:left="33"/>
                          <w:rPr>
                            <w:sz w:val="24"/>
                          </w:rPr>
                        </w:pPr>
                        <w:r>
                          <w:rPr>
                            <w:sz w:val="24"/>
                          </w:rPr>
                          <w:t>Date</w:t>
                        </w:r>
                      </w:p>
                    </w:txbxContent>
                  </v:textbox>
                </v:shape>
                <w10:wrap anchorx="page"/>
              </v:group>
            </w:pict>
          </mc:Fallback>
        </mc:AlternateContent>
      </w:r>
      <w:r w:rsidR="00C2255B">
        <w:rPr>
          <w:b/>
          <w:sz w:val="24"/>
        </w:rPr>
        <w:t>CBFL/Houston Center for Independent Living, CBFL/Brazoria County Center for Independent Living, CBFL/Fort Bend Center for Independent Living</w:t>
      </w:r>
    </w:p>
    <w:p w:rsidR="007C273F" w:rsidRDefault="007C273F">
      <w:pPr>
        <w:rPr>
          <w:sz w:val="24"/>
        </w:rPr>
        <w:sectPr w:rsidR="007C273F">
          <w:pgSz w:w="12240" w:h="15840"/>
          <w:pgMar w:top="1360" w:right="0" w:bottom="1180" w:left="960" w:header="0" w:footer="990" w:gutter="0"/>
          <w:cols w:space="720"/>
        </w:sectPr>
      </w:pPr>
    </w:p>
    <w:p w:rsidR="007C273F" w:rsidRDefault="007C273F">
      <w:pPr>
        <w:pStyle w:val="BodyText"/>
        <w:spacing w:before="10"/>
        <w:rPr>
          <w:b/>
          <w:sz w:val="25"/>
        </w:rPr>
      </w:pPr>
    </w:p>
    <w:p w:rsidR="007C273F" w:rsidRDefault="000613FC">
      <w:pPr>
        <w:spacing w:before="100"/>
        <w:ind w:left="480"/>
        <w:rPr>
          <w:b/>
          <w:sz w:val="24"/>
        </w:rPr>
      </w:pPr>
      <w:r>
        <w:rPr>
          <w:noProof/>
        </w:rPr>
        <mc:AlternateContent>
          <mc:Choice Requires="wpg">
            <w:drawing>
              <wp:anchor distT="0" distB="0" distL="114300" distR="114300" simplePos="0" relativeHeight="247995392" behindDoc="1" locked="0" layoutInCell="1" allowOverlap="1">
                <wp:simplePos x="0" y="0"/>
                <wp:positionH relativeFrom="page">
                  <wp:posOffset>877570</wp:posOffset>
                </wp:positionH>
                <wp:positionV relativeFrom="paragraph">
                  <wp:posOffset>379095</wp:posOffset>
                </wp:positionV>
                <wp:extent cx="5982335" cy="456565"/>
                <wp:effectExtent l="0" t="0" r="0" b="0"/>
                <wp:wrapNone/>
                <wp:docPr id="9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456565"/>
                          <a:chOff x="1382" y="597"/>
                          <a:chExt cx="9421" cy="719"/>
                        </a:xfrm>
                      </wpg:grpSpPr>
                      <wps:wsp>
                        <wps:cNvPr id="92" name="Line 67"/>
                        <wps:cNvCnPr>
                          <a:cxnSpLocks noChangeShapeType="1"/>
                        </wps:cNvCnPr>
                        <wps:spPr bwMode="auto">
                          <a:xfrm>
                            <a:off x="1440" y="124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66" descr="Digital signature page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381" y="596"/>
                            <a:ext cx="2741"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65"/>
                        <wps:cNvSpPr txBox="1">
                          <a:spLocks noChangeArrowheads="1"/>
                        </wps:cNvSpPr>
                        <wps:spPr bwMode="auto">
                          <a:xfrm>
                            <a:off x="8646" y="913"/>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6/22/2020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64" style="position:absolute;left:0;text-align:left;margin-left:69.1pt;margin-top:29.85pt;width:471.05pt;height:35.95pt;z-index:-255321088;mso-position-horizontal-relative:page;mso-position-vertical-relative:text" coordorigin="1382,597" coordsize="942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">
                <v:line id="Line 67" o:spid="_x0000_s1065" style="position:absolute;visibility:visible;mso-wrap-style:square" from="1440,1246" to="1080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" strokeweight=".72pt"/>
                <v:shape id="Picture 66" o:spid="_x0000_s1066" type="#_x0000_t75" alt="Digital signature page " style="position:absolute;left:1381;top:596;width:2741;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">
                  <v:imagedata r:id="rId64" o:title="Digital signature page "/>
                </v:shape>
                <v:shape id="Text Box 65" o:spid="_x0000_s1067" type="#_x0000_t202" style="position:absolute;left:8646;top:913;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C273F" w:rsidRDefault="00C2255B">
                        <w:pPr>
                          <w:spacing w:before="2"/>
                          <w:rPr>
                            <w:rFonts w:ascii="Lucida Console"/>
                            <w:sz w:val="18"/>
                          </w:rPr>
                        </w:pPr>
                        <w:r>
                          <w:rPr>
                            <w:rFonts w:ascii="Lucida Console"/>
                            <w:sz w:val="18"/>
                          </w:rPr>
                          <w:t>6/22/2020</w:t>
                        </w:r>
                      </w:p>
                    </w:txbxContent>
                  </v:textbox>
                </v:shape>
                <w10:wrap anchorx="page"/>
              </v:group>
            </w:pict>
          </mc:Fallback>
        </mc:AlternateContent>
      </w:r>
      <w:r w:rsidR="00C2255B">
        <w:rPr>
          <w:b/>
          <w:sz w:val="24"/>
        </w:rPr>
        <w:t>Coastal Bend Center for Independent Living</w:t>
      </w:r>
    </w:p>
    <w:p w:rsidR="007C273F" w:rsidRDefault="007C273F">
      <w:pPr>
        <w:pStyle w:val="BodyText"/>
        <w:rPr>
          <w:b/>
          <w:sz w:val="28"/>
        </w:rPr>
      </w:pPr>
    </w:p>
    <w:p w:rsidR="007C273F" w:rsidRDefault="007C273F">
      <w:pPr>
        <w:pStyle w:val="BodyText"/>
        <w:rPr>
          <w:b/>
          <w:sz w:val="28"/>
        </w:rPr>
      </w:pPr>
    </w:p>
    <w:p w:rsidR="007C273F" w:rsidRDefault="00C2255B">
      <w:pPr>
        <w:pStyle w:val="BodyText"/>
        <w:tabs>
          <w:tab w:val="left" w:pos="7681"/>
        </w:tabs>
        <w:spacing w:before="194"/>
        <w:ind w:left="480"/>
      </w:pPr>
      <w:r>
        <w:t>Linda Fallwell-Stover,</w:t>
      </w:r>
      <w:r>
        <w:rPr>
          <w:spacing w:val="-7"/>
        </w:rPr>
        <w:t xml:space="preserve"> </w:t>
      </w:r>
      <w:r>
        <w:t>CIL</w:t>
      </w:r>
      <w:r>
        <w:rPr>
          <w:spacing w:val="-3"/>
        </w:rPr>
        <w:t xml:space="preserve"> </w:t>
      </w:r>
      <w:r>
        <w:t>Director</w:t>
      </w:r>
      <w:r>
        <w:tab/>
        <w:t>Date</w:t>
      </w:r>
    </w:p>
    <w:p w:rsidR="007C273F" w:rsidRDefault="007C273F">
      <w:pPr>
        <w:pStyle w:val="BodyText"/>
        <w:rPr>
          <w:sz w:val="28"/>
        </w:rPr>
      </w:pPr>
    </w:p>
    <w:p w:rsidR="007C273F" w:rsidRDefault="007C273F">
      <w:pPr>
        <w:pStyle w:val="BodyText"/>
        <w:spacing w:before="3"/>
        <w:rPr>
          <w:sz w:val="26"/>
        </w:rPr>
      </w:pPr>
    </w:p>
    <w:p w:rsidR="007C273F" w:rsidRDefault="000613FC">
      <w:pPr>
        <w:spacing w:line="259" w:lineRule="auto"/>
        <w:ind w:left="480" w:right="1445"/>
        <w:rPr>
          <w:b/>
          <w:sz w:val="24"/>
        </w:rPr>
      </w:pPr>
      <w:r>
        <w:rPr>
          <w:noProof/>
        </w:rPr>
        <mc:AlternateContent>
          <mc:Choice Requires="wpg">
            <w:drawing>
              <wp:anchor distT="0" distB="0" distL="0" distR="0" simplePos="0" relativeHeight="251696128" behindDoc="1" locked="0" layoutInCell="1" allowOverlap="1">
                <wp:simplePos x="0" y="0"/>
                <wp:positionH relativeFrom="page">
                  <wp:posOffset>901700</wp:posOffset>
                </wp:positionH>
                <wp:positionV relativeFrom="paragraph">
                  <wp:posOffset>471170</wp:posOffset>
                </wp:positionV>
                <wp:extent cx="5957570" cy="586740"/>
                <wp:effectExtent l="0" t="0" r="0" b="0"/>
                <wp:wrapTopAndBottom/>
                <wp:docPr id="8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586740"/>
                          <a:chOff x="1420" y="742"/>
                          <a:chExt cx="9382" cy="924"/>
                        </a:xfrm>
                      </wpg:grpSpPr>
                      <wps:wsp>
                        <wps:cNvPr id="87" name="Line 63"/>
                        <wps:cNvCnPr>
                          <a:cxnSpLocks noChangeShapeType="1"/>
                        </wps:cNvCnPr>
                        <wps:spPr bwMode="auto">
                          <a:xfrm>
                            <a:off x="1440" y="135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62" descr="Digital signature pag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20" y="741"/>
                            <a:ext cx="317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61"/>
                        <wps:cNvSpPr txBox="1">
                          <a:spLocks noChangeArrowheads="1"/>
                        </wps:cNvSpPr>
                        <wps:spPr bwMode="auto">
                          <a:xfrm>
                            <a:off x="1440" y="1373"/>
                            <a:ext cx="309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4"/>
                                </w:rPr>
                              </w:pPr>
                              <w:r>
                                <w:rPr>
                                  <w:sz w:val="24"/>
                                </w:rPr>
                                <w:t>Sara Minton, CIL Director</w:t>
                              </w:r>
                            </w:p>
                          </w:txbxContent>
                        </wps:txbx>
                        <wps:bodyPr rot="0" vert="horz" wrap="square" lIns="0" tIns="0" rIns="0" bIns="0" anchor="t" anchorCtr="0" upright="1">
                          <a:noAutofit/>
                        </wps:bodyPr>
                      </wps:wsp>
                      <wps:wsp>
                        <wps:cNvPr id="90" name="Text Box 60"/>
                        <wps:cNvSpPr txBox="1">
                          <a:spLocks noChangeArrowheads="1"/>
                        </wps:cNvSpPr>
                        <wps:spPr bwMode="auto">
                          <a:xfrm>
                            <a:off x="8589" y="1077"/>
                            <a:ext cx="100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6/25/2020</w:t>
                              </w:r>
                            </w:p>
                            <w:p w:rsidR="007C273F" w:rsidRDefault="00C2255B">
                              <w:pPr>
                                <w:spacing w:before="114"/>
                                <w:ind w:left="52"/>
                                <w:rPr>
                                  <w:sz w:val="24"/>
                                </w:rPr>
                              </w:pPr>
                              <w:r>
                                <w:rPr>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68" style="position:absolute;left:0;text-align:left;margin-left:71pt;margin-top:37.1pt;width:469.1pt;height:46.2pt;z-index:-251620352;mso-wrap-distance-left:0;mso-wrap-distance-right:0;mso-position-horizontal-relative:page;mso-position-vertical-relative:text" coordorigin="1420,742" coordsize="938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">
                <v:line id="Line 63" o:spid="_x0000_s1069" style="position:absolute;visibility:visible;mso-wrap-style:square" from="1440,1353" to="1080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" strokeweight=".72pt"/>
                <v:shape id="Picture 62" o:spid="_x0000_s1070" type="#_x0000_t75" alt="Digital signature page " style="position:absolute;left:1420;top:741;width:3177;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">
                  <v:imagedata r:id="rId66" o:title="Digital signature page "/>
                </v:shape>
                <v:shape id="Text Box 61" o:spid="_x0000_s1071" type="#_x0000_t202" style="position:absolute;left:1440;top:1373;width:3095;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7C273F" w:rsidRDefault="00C2255B">
                        <w:pPr>
                          <w:rPr>
                            <w:sz w:val="24"/>
                          </w:rPr>
                        </w:pPr>
                        <w:r>
                          <w:rPr>
                            <w:sz w:val="24"/>
                          </w:rPr>
                          <w:t>Sara Minton, CIL Director</w:t>
                        </w:r>
                      </w:p>
                    </w:txbxContent>
                  </v:textbox>
                </v:shape>
                <v:shape id="Text Box 60" o:spid="_x0000_s1072" type="#_x0000_t202" style="position:absolute;left:8589;top:1077;width:100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7C273F" w:rsidRDefault="00C2255B">
                        <w:pPr>
                          <w:spacing w:before="2"/>
                          <w:rPr>
                            <w:rFonts w:ascii="Lucida Console"/>
                            <w:sz w:val="18"/>
                          </w:rPr>
                        </w:pPr>
                        <w:r>
                          <w:rPr>
                            <w:rFonts w:ascii="Lucida Console"/>
                            <w:sz w:val="18"/>
                          </w:rPr>
                          <w:t>6/25/2020</w:t>
                        </w:r>
                      </w:p>
                      <w:p w:rsidR="007C273F" w:rsidRDefault="00C2255B">
                        <w:pPr>
                          <w:spacing w:before="114"/>
                          <w:ind w:left="52"/>
                          <w:rPr>
                            <w:sz w:val="24"/>
                          </w:rPr>
                        </w:pPr>
                        <w:r>
                          <w:rPr>
                            <w:sz w:val="24"/>
                          </w:rPr>
                          <w:t>Date</w:t>
                        </w:r>
                      </w:p>
                    </w:txbxContent>
                  </v:textbox>
                </v:shape>
                <w10:wrap type="topAndBottom" anchorx="page"/>
              </v:group>
            </w:pict>
          </mc:Fallback>
        </mc:AlternateContent>
      </w:r>
      <w:r w:rsidR="00C2255B">
        <w:rPr>
          <w:b/>
          <w:sz w:val="24"/>
        </w:rPr>
        <w:t>Crockett Resource Center for Independent Living and Palestine Resource Center for Independent Living</w:t>
      </w:r>
    </w:p>
    <w:p w:rsidR="007C273F" w:rsidRDefault="007C273F">
      <w:pPr>
        <w:pStyle w:val="BodyText"/>
        <w:rPr>
          <w:b/>
          <w:sz w:val="20"/>
        </w:rPr>
      </w:pPr>
    </w:p>
    <w:p w:rsidR="007C273F" w:rsidRDefault="007C273F">
      <w:pPr>
        <w:pStyle w:val="BodyText"/>
        <w:spacing w:before="4"/>
        <w:rPr>
          <w:b/>
          <w:sz w:val="23"/>
        </w:rPr>
      </w:pPr>
    </w:p>
    <w:p w:rsidR="007C273F" w:rsidRDefault="000613FC">
      <w:pPr>
        <w:spacing w:before="100"/>
        <w:ind w:left="480"/>
        <w:rPr>
          <w:b/>
          <w:sz w:val="24"/>
        </w:rPr>
      </w:pPr>
      <w:r>
        <w:rPr>
          <w:noProof/>
        </w:rPr>
        <mc:AlternateContent>
          <mc:Choice Requires="wpg">
            <w:drawing>
              <wp:anchor distT="0" distB="0" distL="0" distR="0" simplePos="0" relativeHeight="251699200" behindDoc="1" locked="0" layoutInCell="1" allowOverlap="1">
                <wp:simplePos x="0" y="0"/>
                <wp:positionH relativeFrom="page">
                  <wp:posOffset>901700</wp:posOffset>
                </wp:positionH>
                <wp:positionV relativeFrom="paragraph">
                  <wp:posOffset>328295</wp:posOffset>
                </wp:positionV>
                <wp:extent cx="5957570" cy="593090"/>
                <wp:effectExtent l="0" t="0" r="0" b="0"/>
                <wp:wrapTopAndBottom/>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593090"/>
                          <a:chOff x="1420" y="517"/>
                          <a:chExt cx="9382" cy="934"/>
                        </a:xfrm>
                      </wpg:grpSpPr>
                      <wps:wsp>
                        <wps:cNvPr id="82" name="Line 58"/>
                        <wps:cNvCnPr>
                          <a:cxnSpLocks noChangeShapeType="1"/>
                        </wps:cNvCnPr>
                        <wps:spPr bwMode="auto">
                          <a:xfrm>
                            <a:off x="1440" y="1138"/>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57" descr="Digital signature pag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20" y="517"/>
                            <a:ext cx="1745"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56"/>
                        <wps:cNvSpPr txBox="1">
                          <a:spLocks noChangeArrowheads="1"/>
                        </wps:cNvSpPr>
                        <wps:spPr bwMode="auto">
                          <a:xfrm>
                            <a:off x="1440" y="1158"/>
                            <a:ext cx="316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4"/>
                                </w:rPr>
                              </w:pPr>
                              <w:r>
                                <w:rPr>
                                  <w:sz w:val="24"/>
                                </w:rPr>
                                <w:t>Leah Beltran, CIL Director</w:t>
                              </w:r>
                            </w:p>
                          </w:txbxContent>
                        </wps:txbx>
                        <wps:bodyPr rot="0" vert="horz" wrap="square" lIns="0" tIns="0" rIns="0" bIns="0" anchor="t" anchorCtr="0" upright="1">
                          <a:noAutofit/>
                        </wps:bodyPr>
                      </wps:wsp>
                      <wps:wsp>
                        <wps:cNvPr id="85" name="Text Box 55"/>
                        <wps:cNvSpPr txBox="1">
                          <a:spLocks noChangeArrowheads="1"/>
                        </wps:cNvSpPr>
                        <wps:spPr bwMode="auto">
                          <a:xfrm>
                            <a:off x="8641" y="833"/>
                            <a:ext cx="1033"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ind w:left="24"/>
                                <w:rPr>
                                  <w:rFonts w:ascii="Lucida Console"/>
                                  <w:sz w:val="18"/>
                                </w:rPr>
                              </w:pPr>
                              <w:r>
                                <w:rPr>
                                  <w:rFonts w:ascii="Lucida Console"/>
                                  <w:sz w:val="18"/>
                                </w:rPr>
                                <w:t>6/22/2020</w:t>
                              </w:r>
                            </w:p>
                            <w:p w:rsidR="007C273F" w:rsidRDefault="00C2255B">
                              <w:pPr>
                                <w:spacing w:before="142"/>
                                <w:rPr>
                                  <w:sz w:val="24"/>
                                </w:rPr>
                              </w:pPr>
                              <w:r>
                                <w:rPr>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3" style="position:absolute;left:0;text-align:left;margin-left:71pt;margin-top:25.85pt;width:469.1pt;height:46.7pt;z-index:-251617280;mso-wrap-distance-left:0;mso-wrap-distance-right:0;mso-position-horizontal-relative:page;mso-position-vertical-relative:text" coordorigin="1420,517" coordsize="9382,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">
                <v:line id="Line 58" o:spid="_x0000_s1074" style="position:absolute;visibility:visible;mso-wrap-style:square" from="1440,1138" to="1080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" strokeweight=".72pt"/>
                <v:shape id="Picture 57" o:spid="_x0000_s1075" type="#_x0000_t75" alt="Digital signature page " style="position:absolute;left:1420;top:517;width:174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">
                  <v:imagedata r:id="rId68" o:title="Digital signature page "/>
                </v:shape>
                <v:shape id="Text Box 56" o:spid="_x0000_s1076" type="#_x0000_t202" style="position:absolute;left:1440;top:1158;width:316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C273F" w:rsidRDefault="00C2255B">
                        <w:pPr>
                          <w:rPr>
                            <w:sz w:val="24"/>
                          </w:rPr>
                        </w:pPr>
                        <w:r>
                          <w:rPr>
                            <w:sz w:val="24"/>
                          </w:rPr>
                          <w:t>Leah Beltran, CIL Director</w:t>
                        </w:r>
                      </w:p>
                    </w:txbxContent>
                  </v:textbox>
                </v:shape>
                <v:shape id="Text Box 55" o:spid="_x0000_s1077" type="#_x0000_t202" style="position:absolute;left:8641;top:833;width:1033;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C273F" w:rsidRDefault="00C2255B">
                        <w:pPr>
                          <w:spacing w:before="2"/>
                          <w:ind w:left="24"/>
                          <w:rPr>
                            <w:rFonts w:ascii="Lucida Console"/>
                            <w:sz w:val="18"/>
                          </w:rPr>
                        </w:pPr>
                        <w:r>
                          <w:rPr>
                            <w:rFonts w:ascii="Lucida Console"/>
                            <w:sz w:val="18"/>
                          </w:rPr>
                          <w:t>6/22/2020</w:t>
                        </w:r>
                      </w:p>
                      <w:p w:rsidR="007C273F" w:rsidRDefault="00C2255B">
                        <w:pPr>
                          <w:spacing w:before="142"/>
                          <w:rPr>
                            <w:sz w:val="24"/>
                          </w:rPr>
                        </w:pPr>
                        <w:r>
                          <w:rPr>
                            <w:sz w:val="24"/>
                          </w:rPr>
                          <w:t>Date</w:t>
                        </w:r>
                      </w:p>
                    </w:txbxContent>
                  </v:textbox>
                </v:shape>
                <w10:wrap type="topAndBottom" anchorx="page"/>
              </v:group>
            </w:pict>
          </mc:Fallback>
        </mc:AlternateContent>
      </w:r>
      <w:r w:rsidR="00C2255B">
        <w:rPr>
          <w:b/>
          <w:sz w:val="24"/>
        </w:rPr>
        <w:t>Disability In Action</w:t>
      </w:r>
    </w:p>
    <w:p w:rsidR="007C273F" w:rsidRDefault="007C273F">
      <w:pPr>
        <w:pStyle w:val="BodyText"/>
        <w:rPr>
          <w:b/>
          <w:sz w:val="20"/>
        </w:rPr>
      </w:pPr>
    </w:p>
    <w:p w:rsidR="007C273F" w:rsidRDefault="007C273F">
      <w:pPr>
        <w:pStyle w:val="BodyText"/>
        <w:spacing w:before="7"/>
        <w:rPr>
          <w:b/>
          <w:sz w:val="23"/>
        </w:rPr>
      </w:pPr>
    </w:p>
    <w:p w:rsidR="007C273F" w:rsidRDefault="00C2255B">
      <w:pPr>
        <w:spacing w:before="100"/>
        <w:ind w:left="480"/>
        <w:rPr>
          <w:b/>
          <w:sz w:val="24"/>
        </w:rPr>
      </w:pPr>
      <w:r>
        <w:rPr>
          <w:b/>
          <w:sz w:val="24"/>
        </w:rPr>
        <w:t>East Texas Center for Independent Living</w:t>
      </w:r>
    </w:p>
    <w:p w:rsidR="007C273F" w:rsidRDefault="000613FC">
      <w:pPr>
        <w:pStyle w:val="BodyText"/>
        <w:rPr>
          <w:b/>
          <w:sz w:val="10"/>
        </w:rPr>
      </w:pPr>
      <w:r>
        <w:rPr>
          <w:noProof/>
        </w:rPr>
        <mc:AlternateContent>
          <mc:Choice Requires="wpg">
            <w:drawing>
              <wp:anchor distT="0" distB="0" distL="0" distR="0" simplePos="0" relativeHeight="251702272" behindDoc="1" locked="0" layoutInCell="1" allowOverlap="1">
                <wp:simplePos x="0" y="0"/>
                <wp:positionH relativeFrom="page">
                  <wp:posOffset>889635</wp:posOffset>
                </wp:positionH>
                <wp:positionV relativeFrom="paragraph">
                  <wp:posOffset>102235</wp:posOffset>
                </wp:positionV>
                <wp:extent cx="5970270" cy="570230"/>
                <wp:effectExtent l="0" t="0" r="0" b="0"/>
                <wp:wrapTopAndBottom/>
                <wp:docPr id="7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570230"/>
                          <a:chOff x="1401" y="161"/>
                          <a:chExt cx="9402" cy="898"/>
                        </a:xfrm>
                      </wpg:grpSpPr>
                      <wps:wsp>
                        <wps:cNvPr id="77" name="Line 53"/>
                        <wps:cNvCnPr>
                          <a:cxnSpLocks noChangeShapeType="1"/>
                        </wps:cNvCnPr>
                        <wps:spPr bwMode="auto">
                          <a:xfrm>
                            <a:off x="1440" y="747"/>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52" descr="Digital signature pag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00" y="161"/>
                            <a:ext cx="148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51"/>
                        <wps:cNvSpPr txBox="1">
                          <a:spLocks noChangeArrowheads="1"/>
                        </wps:cNvSpPr>
                        <wps:spPr bwMode="auto">
                          <a:xfrm>
                            <a:off x="1440" y="767"/>
                            <a:ext cx="29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4"/>
                                </w:rPr>
                              </w:pPr>
                              <w:r>
                                <w:rPr>
                                  <w:sz w:val="24"/>
                                </w:rPr>
                                <w:t>Jay Nichols, CIL Director</w:t>
                              </w:r>
                            </w:p>
                          </w:txbxContent>
                        </wps:txbx>
                        <wps:bodyPr rot="0" vert="horz" wrap="square" lIns="0" tIns="0" rIns="0" bIns="0" anchor="t" anchorCtr="0" upright="1">
                          <a:noAutofit/>
                        </wps:bodyPr>
                      </wps:wsp>
                      <wps:wsp>
                        <wps:cNvPr id="80" name="Text Box 50"/>
                        <wps:cNvSpPr txBox="1">
                          <a:spLocks noChangeArrowheads="1"/>
                        </wps:cNvSpPr>
                        <wps:spPr bwMode="auto">
                          <a:xfrm>
                            <a:off x="8608" y="497"/>
                            <a:ext cx="1009"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6/25/2020</w:t>
                              </w:r>
                            </w:p>
                            <w:p w:rsidR="007C273F" w:rsidRDefault="00C2255B">
                              <w:pPr>
                                <w:spacing w:before="88"/>
                                <w:ind w:left="33"/>
                                <w:rPr>
                                  <w:sz w:val="24"/>
                                </w:rPr>
                              </w:pPr>
                              <w:r>
                                <w:rPr>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8" style="position:absolute;margin-left:70.05pt;margin-top:8.05pt;width:470.1pt;height:44.9pt;z-index:-251614208;mso-wrap-distance-left:0;mso-wrap-distance-right:0;mso-position-horizontal-relative:page;mso-position-vertical-relative:text" coordorigin="1401,161" coordsize="940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">
                <v:line id="Line 53" o:spid="_x0000_s1079" style="position:absolute;visibility:visible;mso-wrap-style:square" from="1440,747" to="1080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" strokeweight=".72pt"/>
                <v:shape id="Picture 52" o:spid="_x0000_s1080" type="#_x0000_t75" alt="Digital signature page " style="position:absolute;left:1400;top:161;width:1487;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">
                  <v:imagedata r:id="rId70" o:title="Digital signature page "/>
                </v:shape>
                <v:shape id="Text Box 51" o:spid="_x0000_s1081" type="#_x0000_t202" style="position:absolute;left:1440;top:767;width:298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7C273F" w:rsidRDefault="00C2255B">
                        <w:pPr>
                          <w:rPr>
                            <w:sz w:val="24"/>
                          </w:rPr>
                        </w:pPr>
                        <w:r>
                          <w:rPr>
                            <w:sz w:val="24"/>
                          </w:rPr>
                          <w:t>Jay Nichols, CIL Director</w:t>
                        </w:r>
                      </w:p>
                    </w:txbxContent>
                  </v:textbox>
                </v:shape>
                <v:shape id="Text Box 50" o:spid="_x0000_s1082" type="#_x0000_t202" style="position:absolute;left:8608;top:497;width:100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7C273F" w:rsidRDefault="00C2255B">
                        <w:pPr>
                          <w:spacing w:before="2"/>
                          <w:rPr>
                            <w:rFonts w:ascii="Lucida Console"/>
                            <w:sz w:val="18"/>
                          </w:rPr>
                        </w:pPr>
                        <w:r>
                          <w:rPr>
                            <w:rFonts w:ascii="Lucida Console"/>
                            <w:sz w:val="18"/>
                          </w:rPr>
                          <w:t>6/25/2020</w:t>
                        </w:r>
                      </w:p>
                      <w:p w:rsidR="007C273F" w:rsidRDefault="00C2255B">
                        <w:pPr>
                          <w:spacing w:before="88"/>
                          <w:ind w:left="33"/>
                          <w:rPr>
                            <w:sz w:val="24"/>
                          </w:rPr>
                        </w:pPr>
                        <w:r>
                          <w:rPr>
                            <w:sz w:val="24"/>
                          </w:rPr>
                          <w:t>Date</w:t>
                        </w:r>
                      </w:p>
                    </w:txbxContent>
                  </v:textbox>
                </v:shape>
                <w10:wrap type="topAndBottom" anchorx="page"/>
              </v:group>
            </w:pict>
          </mc:Fallback>
        </mc:AlternateContent>
      </w:r>
    </w:p>
    <w:p w:rsidR="007C273F" w:rsidRDefault="007C273F">
      <w:pPr>
        <w:pStyle w:val="BodyText"/>
        <w:rPr>
          <w:b/>
          <w:sz w:val="20"/>
        </w:rPr>
      </w:pPr>
    </w:p>
    <w:p w:rsidR="007C273F" w:rsidRDefault="007C273F">
      <w:pPr>
        <w:pStyle w:val="BodyText"/>
        <w:spacing w:before="4"/>
        <w:rPr>
          <w:b/>
          <w:sz w:val="23"/>
        </w:rPr>
      </w:pPr>
    </w:p>
    <w:p w:rsidR="007C273F" w:rsidRDefault="000613FC">
      <w:pPr>
        <w:spacing w:before="100"/>
        <w:ind w:left="480"/>
        <w:rPr>
          <w:b/>
          <w:sz w:val="24"/>
        </w:rPr>
      </w:pPr>
      <w:r>
        <w:rPr>
          <w:noProof/>
        </w:rPr>
        <mc:AlternateContent>
          <mc:Choice Requires="wpg">
            <w:drawing>
              <wp:anchor distT="0" distB="0" distL="114300" distR="114300" simplePos="0" relativeHeight="247997440" behindDoc="1" locked="0" layoutInCell="1" allowOverlap="1">
                <wp:simplePos x="0" y="0"/>
                <wp:positionH relativeFrom="page">
                  <wp:posOffset>914400</wp:posOffset>
                </wp:positionH>
                <wp:positionV relativeFrom="paragraph">
                  <wp:posOffset>320675</wp:posOffset>
                </wp:positionV>
                <wp:extent cx="5944870" cy="456565"/>
                <wp:effectExtent l="0" t="0" r="0" b="0"/>
                <wp:wrapNone/>
                <wp:docPr id="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456565"/>
                          <a:chOff x="1440" y="505"/>
                          <a:chExt cx="9362" cy="719"/>
                        </a:xfrm>
                      </wpg:grpSpPr>
                      <wps:wsp>
                        <wps:cNvPr id="73" name="Line 48"/>
                        <wps:cNvCnPr>
                          <a:cxnSpLocks noChangeShapeType="1"/>
                        </wps:cNvCnPr>
                        <wps:spPr bwMode="auto">
                          <a:xfrm>
                            <a:off x="1440" y="1138"/>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47" descr="Digital signature pag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58" y="504"/>
                            <a:ext cx="194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46"/>
                        <wps:cNvSpPr txBox="1">
                          <a:spLocks noChangeArrowheads="1"/>
                        </wps:cNvSpPr>
                        <wps:spPr bwMode="auto">
                          <a:xfrm>
                            <a:off x="8608" y="821"/>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6/25/2020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83" style="position:absolute;left:0;text-align:left;margin-left:1in;margin-top:25.25pt;width:468.1pt;height:35.95pt;z-index:-255319040;mso-position-horizontal-relative:page;mso-position-vertical-relative:text" coordorigin="1440,505" coordsize="936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">
                <v:line id="Line 48" o:spid="_x0000_s1084" style="position:absolute;visibility:visible;mso-wrap-style:square" from="1440,1138" to="1080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" strokeweight=".72pt"/>
                <v:shape id="Picture 47" o:spid="_x0000_s1085" type="#_x0000_t75" alt="Digital signature page " style="position:absolute;left:1458;top:504;width:1948;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">
                  <v:imagedata r:id="rId72" o:title="Digital signature page "/>
                </v:shape>
                <v:shape id="Text Box 46" o:spid="_x0000_s1086" type="#_x0000_t202" style="position:absolute;left:8608;top:821;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7C273F" w:rsidRDefault="00C2255B">
                        <w:pPr>
                          <w:spacing w:before="2"/>
                          <w:rPr>
                            <w:rFonts w:ascii="Lucida Console"/>
                            <w:sz w:val="18"/>
                          </w:rPr>
                        </w:pPr>
                        <w:r>
                          <w:rPr>
                            <w:rFonts w:ascii="Lucida Console"/>
                            <w:sz w:val="18"/>
                          </w:rPr>
                          <w:t>6/25/2020</w:t>
                        </w:r>
                      </w:p>
                    </w:txbxContent>
                  </v:textbox>
                </v:shape>
                <w10:wrap anchorx="page"/>
              </v:group>
            </w:pict>
          </mc:Fallback>
        </mc:AlternateContent>
      </w:r>
      <w:r w:rsidR="00C2255B">
        <w:rPr>
          <w:b/>
          <w:sz w:val="24"/>
        </w:rPr>
        <w:t>Heart of Central Texas Center for Independent Living</w:t>
      </w:r>
    </w:p>
    <w:p w:rsidR="007C273F" w:rsidRDefault="007C273F">
      <w:pPr>
        <w:pStyle w:val="BodyText"/>
        <w:rPr>
          <w:b/>
          <w:sz w:val="28"/>
        </w:rPr>
      </w:pPr>
    </w:p>
    <w:p w:rsidR="007C273F" w:rsidRDefault="007C273F">
      <w:pPr>
        <w:pStyle w:val="BodyText"/>
        <w:spacing w:before="1"/>
        <w:rPr>
          <w:b/>
          <w:sz w:val="35"/>
        </w:rPr>
      </w:pPr>
    </w:p>
    <w:p w:rsidR="007C273F" w:rsidRDefault="00C2255B">
      <w:pPr>
        <w:pStyle w:val="BodyText"/>
        <w:tabs>
          <w:tab w:val="left" w:pos="7681"/>
        </w:tabs>
        <w:ind w:left="480"/>
      </w:pPr>
      <w:r>
        <w:t>Melissa Ingriola,</w:t>
      </w:r>
      <w:r>
        <w:rPr>
          <w:spacing w:val="-7"/>
        </w:rPr>
        <w:t xml:space="preserve"> </w:t>
      </w:r>
      <w:r>
        <w:t>CIL</w:t>
      </w:r>
      <w:r>
        <w:rPr>
          <w:spacing w:val="-3"/>
        </w:rPr>
        <w:t xml:space="preserve"> </w:t>
      </w:r>
      <w:r>
        <w:t>Director</w:t>
      </w:r>
      <w:r>
        <w:tab/>
        <w:t>Date</w:t>
      </w:r>
    </w:p>
    <w:p w:rsidR="007C273F" w:rsidRDefault="007C273F">
      <w:pPr>
        <w:pStyle w:val="BodyText"/>
        <w:rPr>
          <w:sz w:val="28"/>
        </w:rPr>
      </w:pPr>
    </w:p>
    <w:p w:rsidR="007C273F" w:rsidRDefault="007C273F">
      <w:pPr>
        <w:pStyle w:val="BodyText"/>
        <w:spacing w:before="3"/>
        <w:rPr>
          <w:sz w:val="26"/>
        </w:rPr>
      </w:pPr>
    </w:p>
    <w:p w:rsidR="007C273F" w:rsidRDefault="00C2255B">
      <w:pPr>
        <w:spacing w:before="1"/>
        <w:ind w:left="480"/>
        <w:rPr>
          <w:b/>
          <w:sz w:val="24"/>
        </w:rPr>
      </w:pPr>
      <w:r>
        <w:rPr>
          <w:b/>
          <w:sz w:val="24"/>
        </w:rPr>
        <w:t>LIFE Inc.—Disability Connections and LIFE Inc.—LIFE/RUN</w:t>
      </w:r>
    </w:p>
    <w:p w:rsidR="007C273F" w:rsidRDefault="007C273F">
      <w:pPr>
        <w:pStyle w:val="BodyText"/>
        <w:rPr>
          <w:b/>
          <w:sz w:val="20"/>
        </w:rPr>
      </w:pPr>
    </w:p>
    <w:p w:rsidR="007C273F" w:rsidRDefault="007C273F">
      <w:pPr>
        <w:pStyle w:val="BodyText"/>
        <w:rPr>
          <w:b/>
          <w:sz w:val="20"/>
        </w:rPr>
      </w:pPr>
    </w:p>
    <w:p w:rsidR="007C273F" w:rsidRDefault="007C273F">
      <w:pPr>
        <w:pStyle w:val="BodyText"/>
        <w:spacing w:before="10"/>
        <w:rPr>
          <w:b/>
          <w:sz w:val="14"/>
        </w:rPr>
      </w:pPr>
    </w:p>
    <w:p w:rsidR="007C273F" w:rsidRDefault="000613FC">
      <w:pPr>
        <w:pStyle w:val="BodyText"/>
        <w:tabs>
          <w:tab w:val="left" w:pos="7681"/>
        </w:tabs>
        <w:spacing w:before="100"/>
        <w:ind w:left="480"/>
      </w:pPr>
      <w:r>
        <w:rPr>
          <w:noProof/>
        </w:rPr>
        <mc:AlternateContent>
          <mc:Choice Requires="wpg">
            <w:drawing>
              <wp:anchor distT="0" distB="0" distL="114300" distR="114300" simplePos="0" relativeHeight="247999488" behindDoc="1" locked="0" layoutInCell="1" allowOverlap="1">
                <wp:simplePos x="0" y="0"/>
                <wp:positionH relativeFrom="page">
                  <wp:posOffset>914400</wp:posOffset>
                </wp:positionH>
                <wp:positionV relativeFrom="paragraph">
                  <wp:posOffset>-359410</wp:posOffset>
                </wp:positionV>
                <wp:extent cx="5944870" cy="456565"/>
                <wp:effectExtent l="0" t="0" r="0" b="0"/>
                <wp:wrapNone/>
                <wp:docPr id="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456565"/>
                          <a:chOff x="1440" y="-566"/>
                          <a:chExt cx="9362" cy="719"/>
                        </a:xfrm>
                      </wpg:grpSpPr>
                      <wps:wsp>
                        <wps:cNvPr id="69" name="Line 44"/>
                        <wps:cNvCnPr>
                          <a:cxnSpLocks noChangeShapeType="1"/>
                        </wps:cNvCnPr>
                        <wps:spPr bwMode="auto">
                          <a:xfrm>
                            <a:off x="1440" y="80"/>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43" descr="Digital signature pag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58" y="-567"/>
                            <a:ext cx="189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42"/>
                        <wps:cNvSpPr txBox="1">
                          <a:spLocks noChangeArrowheads="1"/>
                        </wps:cNvSpPr>
                        <wps:spPr bwMode="auto">
                          <a:xfrm>
                            <a:off x="8608" y="-221"/>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6/19/2020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87" style="position:absolute;left:0;text-align:left;margin-left:1in;margin-top:-28.3pt;width:468.1pt;height:35.95pt;z-index:-255316992;mso-position-horizontal-relative:page;mso-position-vertical-relative:text" coordorigin="1440,-566" coordsize="936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">
                <v:line id="Line 44" o:spid="_x0000_s1088" style="position:absolute;visibility:visible;mso-wrap-style:square" from="1440,80" to="108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" strokeweight=".72pt"/>
                <v:shape id="Picture 43" o:spid="_x0000_s1089" type="#_x0000_t75" alt="Digital signature page " style="position:absolute;left:1458;top:-567;width:1893;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">
                  <v:imagedata r:id="rId74" o:title="Digital signature page "/>
                </v:shape>
                <v:shape id="Text Box 42" o:spid="_x0000_s1090" type="#_x0000_t202" style="position:absolute;left:8608;top:-221;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7C273F" w:rsidRDefault="00C2255B">
                        <w:pPr>
                          <w:spacing w:before="2"/>
                          <w:rPr>
                            <w:rFonts w:ascii="Lucida Console"/>
                            <w:sz w:val="18"/>
                          </w:rPr>
                        </w:pPr>
                        <w:r>
                          <w:rPr>
                            <w:rFonts w:ascii="Lucida Console"/>
                            <w:sz w:val="18"/>
                          </w:rPr>
                          <w:t>6/19/2020</w:t>
                        </w:r>
                      </w:p>
                    </w:txbxContent>
                  </v:textbox>
                </v:shape>
                <w10:wrap anchorx="page"/>
              </v:group>
            </w:pict>
          </mc:Fallback>
        </mc:AlternateContent>
      </w:r>
      <w:r w:rsidR="00C2255B">
        <w:t>Michelle Crain,</w:t>
      </w:r>
      <w:r w:rsidR="00C2255B">
        <w:rPr>
          <w:spacing w:val="-8"/>
        </w:rPr>
        <w:t xml:space="preserve"> </w:t>
      </w:r>
      <w:r w:rsidR="00C2255B">
        <w:t>CIL</w:t>
      </w:r>
      <w:r w:rsidR="00C2255B">
        <w:rPr>
          <w:spacing w:val="-1"/>
        </w:rPr>
        <w:t xml:space="preserve"> </w:t>
      </w:r>
      <w:r w:rsidR="00C2255B">
        <w:t>Director</w:t>
      </w:r>
      <w:r w:rsidR="00C2255B">
        <w:tab/>
        <w:t>Date</w:t>
      </w:r>
    </w:p>
    <w:p w:rsidR="007C273F" w:rsidRDefault="007C273F">
      <w:pPr>
        <w:sectPr w:rsidR="007C273F">
          <w:pgSz w:w="12240" w:h="15840"/>
          <w:pgMar w:top="1500" w:right="0" w:bottom="1180" w:left="960" w:header="0" w:footer="990" w:gutter="0"/>
          <w:cols w:space="720"/>
        </w:sectPr>
      </w:pPr>
    </w:p>
    <w:p w:rsidR="007C273F" w:rsidRDefault="000613FC">
      <w:pPr>
        <w:spacing w:before="79"/>
        <w:ind w:left="480"/>
        <w:rPr>
          <w:b/>
          <w:sz w:val="24"/>
        </w:rPr>
      </w:pPr>
      <w:r>
        <w:rPr>
          <w:noProof/>
        </w:rPr>
        <mc:AlternateContent>
          <mc:Choice Requires="wpg">
            <w:drawing>
              <wp:anchor distT="0" distB="0" distL="114300" distR="114300" simplePos="0" relativeHeight="248005632" behindDoc="1" locked="0" layoutInCell="1" allowOverlap="1">
                <wp:simplePos x="0" y="0"/>
                <wp:positionH relativeFrom="page">
                  <wp:posOffset>901700</wp:posOffset>
                </wp:positionH>
                <wp:positionV relativeFrom="paragraph">
                  <wp:posOffset>301625</wp:posOffset>
                </wp:positionV>
                <wp:extent cx="5957570" cy="456565"/>
                <wp:effectExtent l="0" t="0" r="0" b="0"/>
                <wp:wrapNone/>
                <wp:docPr id="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456565"/>
                          <a:chOff x="1420" y="475"/>
                          <a:chExt cx="9382" cy="719"/>
                        </a:xfrm>
                      </wpg:grpSpPr>
                      <wps:wsp>
                        <wps:cNvPr id="65" name="Line 40"/>
                        <wps:cNvCnPr>
                          <a:cxnSpLocks noChangeShapeType="1"/>
                        </wps:cNvCnPr>
                        <wps:spPr bwMode="auto">
                          <a:xfrm>
                            <a:off x="1440" y="1117"/>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20" y="475"/>
                            <a:ext cx="145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38"/>
                        <wps:cNvSpPr txBox="1">
                          <a:spLocks noChangeArrowheads="1"/>
                        </wps:cNvSpPr>
                        <wps:spPr bwMode="auto">
                          <a:xfrm>
                            <a:off x="8608" y="791"/>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6/22/2020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91" style="position:absolute;left:0;text-align:left;margin-left:71pt;margin-top:23.75pt;width:469.1pt;height:35.95pt;z-index:-255310848;mso-position-horizontal-relative:page;mso-position-vertical-relative:text" coordorigin="1420,475" coordsize="938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">
                <v:line id="Line 40" o:spid="_x0000_s1092" style="position:absolute;visibility:visible;mso-wrap-style:square" from="1440,1117" to="10802,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" strokeweight=".72pt"/>
                <v:shape id="Picture 39" o:spid="_x0000_s1093" type="#_x0000_t75" style="position:absolute;left:1420;top:475;width:1457;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">
                  <v:imagedata r:id="rId76" o:title=""/>
                </v:shape>
                <v:shape id="Text Box 38" o:spid="_x0000_s1094" type="#_x0000_t202" style="position:absolute;left:8608;top:791;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7C273F" w:rsidRDefault="00C2255B">
                        <w:pPr>
                          <w:spacing w:before="2"/>
                          <w:rPr>
                            <w:rFonts w:ascii="Lucida Console"/>
                            <w:sz w:val="18"/>
                          </w:rPr>
                        </w:pPr>
                        <w:r>
                          <w:rPr>
                            <w:rFonts w:ascii="Lucida Console"/>
                            <w:sz w:val="18"/>
                          </w:rPr>
                          <w:t>6/22/2020</w:t>
                        </w:r>
                      </w:p>
                    </w:txbxContent>
                  </v:textbox>
                </v:shape>
                <w10:wrap anchorx="page"/>
              </v:group>
            </w:pict>
          </mc:Fallback>
        </mc:AlternateContent>
      </w:r>
      <w:r w:rsidR="00C2255B">
        <w:rPr>
          <w:b/>
          <w:sz w:val="24"/>
        </w:rPr>
        <w:t>Mounting Horizons Center for Independent Living</w:t>
      </w:r>
    </w:p>
    <w:p w:rsidR="007C273F" w:rsidRDefault="007C273F">
      <w:pPr>
        <w:pStyle w:val="BodyText"/>
        <w:rPr>
          <w:b/>
          <w:sz w:val="28"/>
        </w:rPr>
      </w:pPr>
    </w:p>
    <w:p w:rsidR="007C273F" w:rsidRDefault="007C273F">
      <w:pPr>
        <w:pStyle w:val="BodyText"/>
        <w:spacing w:before="1"/>
        <w:rPr>
          <w:b/>
          <w:sz w:val="35"/>
        </w:rPr>
      </w:pPr>
    </w:p>
    <w:p w:rsidR="007C273F" w:rsidRDefault="00C2255B">
      <w:pPr>
        <w:pStyle w:val="BodyText"/>
        <w:tabs>
          <w:tab w:val="left" w:pos="7681"/>
        </w:tabs>
        <w:ind w:left="480"/>
      </w:pPr>
      <w:r>
        <w:t>Perry Hunter,</w:t>
      </w:r>
      <w:r>
        <w:rPr>
          <w:spacing w:val="-4"/>
        </w:rPr>
        <w:t xml:space="preserve"> </w:t>
      </w:r>
      <w:r>
        <w:t>CIL</w:t>
      </w:r>
      <w:r>
        <w:rPr>
          <w:spacing w:val="-2"/>
        </w:rPr>
        <w:t xml:space="preserve"> </w:t>
      </w:r>
      <w:r>
        <w:t>Director</w:t>
      </w:r>
      <w:r>
        <w:tab/>
        <w:t>Date</w:t>
      </w:r>
    </w:p>
    <w:p w:rsidR="007C273F" w:rsidRDefault="007C273F">
      <w:pPr>
        <w:pStyle w:val="BodyText"/>
        <w:rPr>
          <w:sz w:val="28"/>
        </w:rPr>
      </w:pPr>
    </w:p>
    <w:p w:rsidR="007C273F" w:rsidRDefault="007C273F">
      <w:pPr>
        <w:pStyle w:val="BodyText"/>
        <w:spacing w:before="2"/>
        <w:rPr>
          <w:sz w:val="26"/>
        </w:rPr>
      </w:pPr>
    </w:p>
    <w:p w:rsidR="007C273F" w:rsidRDefault="000613FC">
      <w:pPr>
        <w:ind w:left="480"/>
        <w:rPr>
          <w:b/>
          <w:sz w:val="24"/>
        </w:rPr>
      </w:pPr>
      <w:r>
        <w:rPr>
          <w:noProof/>
        </w:rPr>
        <mc:AlternateContent>
          <mc:Choice Requires="wpg">
            <w:drawing>
              <wp:anchor distT="0" distB="0" distL="114300" distR="114300" simplePos="0" relativeHeight="248009728" behindDoc="1" locked="0" layoutInCell="1" allowOverlap="1">
                <wp:simplePos x="0" y="0"/>
                <wp:positionH relativeFrom="page">
                  <wp:posOffset>901700</wp:posOffset>
                </wp:positionH>
                <wp:positionV relativeFrom="paragraph">
                  <wp:posOffset>285750</wp:posOffset>
                </wp:positionV>
                <wp:extent cx="5957570" cy="421640"/>
                <wp:effectExtent l="0" t="0" r="0" b="0"/>
                <wp:wrapNone/>
                <wp:docPr id="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421640"/>
                          <a:chOff x="1420" y="450"/>
                          <a:chExt cx="9382" cy="664"/>
                        </a:xfrm>
                      </wpg:grpSpPr>
                      <pic:pic xmlns:pic="http://schemas.openxmlformats.org/drawingml/2006/picture">
                        <pic:nvPicPr>
                          <pic:cNvPr id="61"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20" y="450"/>
                            <a:ext cx="1435"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35"/>
                        <wps:cNvCnPr>
                          <a:cxnSpLocks noChangeShapeType="1"/>
                        </wps:cNvCnPr>
                        <wps:spPr bwMode="auto">
                          <a:xfrm>
                            <a:off x="1440" y="103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Text Box 34"/>
                        <wps:cNvSpPr txBox="1">
                          <a:spLocks noChangeArrowheads="1"/>
                        </wps:cNvSpPr>
                        <wps:spPr bwMode="auto">
                          <a:xfrm>
                            <a:off x="8646" y="739"/>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6/19/2020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95" style="position:absolute;left:0;text-align:left;margin-left:71pt;margin-top:22.5pt;width:469.1pt;height:33.2pt;z-index:-255306752;mso-position-horizontal-relative:page;mso-position-vertical-relative:text" coordorigin="1420,450" coordsize="938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">
                <v:shape id="Picture 36" o:spid="_x0000_s1096" type="#_x0000_t75" style="position:absolute;left:1420;top:450;width:1435;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">
                  <v:imagedata r:id="rId78" o:title=""/>
                </v:shape>
                <v:line id="Line 35" o:spid="_x0000_s1097" style="position:absolute;visibility:visible;mso-wrap-style:square" from="1440,1036" to="10802,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" strokeweight=".72pt"/>
                <v:shape id="Text Box 34" o:spid="_x0000_s1098" type="#_x0000_t202" style="position:absolute;left:8646;top:739;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C273F" w:rsidRDefault="00C2255B">
                        <w:pPr>
                          <w:spacing w:before="2"/>
                          <w:rPr>
                            <w:rFonts w:ascii="Lucida Console"/>
                            <w:sz w:val="18"/>
                          </w:rPr>
                        </w:pPr>
                        <w:r>
                          <w:rPr>
                            <w:rFonts w:ascii="Lucida Console"/>
                            <w:sz w:val="18"/>
                          </w:rPr>
                          <w:t>6/19/2020</w:t>
                        </w:r>
                      </w:p>
                    </w:txbxContent>
                  </v:textbox>
                </v:shape>
                <w10:wrap anchorx="page"/>
              </v:group>
            </w:pict>
          </mc:Fallback>
        </mc:AlternateContent>
      </w:r>
      <w:r w:rsidR="00C2255B">
        <w:rPr>
          <w:b/>
          <w:sz w:val="24"/>
        </w:rPr>
        <w:t>Pan Handle Independent Living Center</w:t>
      </w:r>
    </w:p>
    <w:p w:rsidR="007C273F" w:rsidRDefault="007C273F">
      <w:pPr>
        <w:pStyle w:val="BodyText"/>
        <w:rPr>
          <w:b/>
          <w:sz w:val="28"/>
        </w:rPr>
      </w:pPr>
    </w:p>
    <w:p w:rsidR="007C273F" w:rsidRDefault="007C273F">
      <w:pPr>
        <w:pStyle w:val="BodyText"/>
        <w:spacing w:before="11"/>
        <w:rPr>
          <w:b/>
          <w:sz w:val="34"/>
        </w:rPr>
      </w:pPr>
    </w:p>
    <w:p w:rsidR="007C273F" w:rsidRDefault="00C2255B">
      <w:pPr>
        <w:pStyle w:val="BodyText"/>
        <w:tabs>
          <w:tab w:val="left" w:pos="7681"/>
        </w:tabs>
        <w:ind w:left="480"/>
      </w:pPr>
      <w:r>
        <w:t>Joe Rogers,</w:t>
      </w:r>
      <w:r>
        <w:rPr>
          <w:spacing w:val="-6"/>
        </w:rPr>
        <w:t xml:space="preserve"> </w:t>
      </w:r>
      <w:r>
        <w:t>CIL</w:t>
      </w:r>
      <w:r>
        <w:rPr>
          <w:spacing w:val="-3"/>
        </w:rPr>
        <w:t xml:space="preserve"> </w:t>
      </w:r>
      <w:r>
        <w:t>Director</w:t>
      </w:r>
      <w:r>
        <w:tab/>
        <w:t>Date</w:t>
      </w:r>
    </w:p>
    <w:p w:rsidR="007C273F" w:rsidRDefault="007C273F">
      <w:pPr>
        <w:pStyle w:val="BodyText"/>
        <w:rPr>
          <w:sz w:val="28"/>
        </w:rPr>
      </w:pPr>
    </w:p>
    <w:p w:rsidR="007C273F" w:rsidRDefault="007C273F">
      <w:pPr>
        <w:pStyle w:val="BodyText"/>
        <w:spacing w:before="3"/>
        <w:rPr>
          <w:sz w:val="26"/>
        </w:rPr>
      </w:pPr>
    </w:p>
    <w:p w:rsidR="007C273F" w:rsidRDefault="000613FC">
      <w:pPr>
        <w:spacing w:line="259" w:lineRule="auto"/>
        <w:ind w:left="480" w:right="1445"/>
        <w:rPr>
          <w:b/>
          <w:sz w:val="24"/>
        </w:rPr>
      </w:pPr>
      <w:r>
        <w:rPr>
          <w:noProof/>
        </w:rPr>
        <mc:AlternateContent>
          <mc:Choice Requires="wpg">
            <w:drawing>
              <wp:anchor distT="0" distB="0" distL="114300" distR="114300" simplePos="0" relativeHeight="248007680" behindDoc="1" locked="0" layoutInCell="1" allowOverlap="1">
                <wp:simplePos x="0" y="0"/>
                <wp:positionH relativeFrom="page">
                  <wp:posOffset>914400</wp:posOffset>
                </wp:positionH>
                <wp:positionV relativeFrom="paragraph">
                  <wp:posOffset>876935</wp:posOffset>
                </wp:positionV>
                <wp:extent cx="5944870" cy="421640"/>
                <wp:effectExtent l="0" t="0" r="0" b="0"/>
                <wp:wrapNone/>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421640"/>
                          <a:chOff x="1440" y="1381"/>
                          <a:chExt cx="9362" cy="664"/>
                        </a:xfrm>
                      </wpg:grpSpPr>
                      <pic:pic xmlns:pic="http://schemas.openxmlformats.org/drawingml/2006/picture">
                        <pic:nvPicPr>
                          <pic:cNvPr id="57"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58" y="1380"/>
                            <a:ext cx="193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31"/>
                        <wps:cNvCnPr>
                          <a:cxnSpLocks noChangeShapeType="1"/>
                        </wps:cNvCnPr>
                        <wps:spPr bwMode="auto">
                          <a:xfrm>
                            <a:off x="1440" y="1981"/>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Text Box 30"/>
                        <wps:cNvSpPr txBox="1">
                          <a:spLocks noChangeArrowheads="1"/>
                        </wps:cNvSpPr>
                        <wps:spPr bwMode="auto">
                          <a:xfrm>
                            <a:off x="8685" y="1698"/>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6/19/2020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99" style="position:absolute;left:0;text-align:left;margin-left:1in;margin-top:69.05pt;width:468.1pt;height:33.2pt;z-index:-255308800;mso-position-horizontal-relative:page;mso-position-vertical-relative:text" coordorigin="1440,1381" coordsize="936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">
                <v:shape id="Picture 32" o:spid="_x0000_s1100" type="#_x0000_t75" style="position:absolute;left:1458;top:1380;width:1930;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">
                  <v:imagedata r:id="rId80" o:title=""/>
                </v:shape>
                <v:line id="Line 31" o:spid="_x0000_s1101" style="position:absolute;visibility:visible;mso-wrap-style:square" from="1440,1981" to="10802,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" strokeweight=".72pt"/>
                <v:shape id="Text Box 30" o:spid="_x0000_s1102" type="#_x0000_t202" style="position:absolute;left:8685;top:1698;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C273F" w:rsidRDefault="00C2255B">
                        <w:pPr>
                          <w:spacing w:before="2"/>
                          <w:rPr>
                            <w:rFonts w:ascii="Lucida Console"/>
                            <w:sz w:val="18"/>
                          </w:rPr>
                        </w:pPr>
                        <w:r>
                          <w:rPr>
                            <w:rFonts w:ascii="Lucida Console"/>
                            <w:sz w:val="18"/>
                          </w:rPr>
                          <w:t>6/19/2020</w:t>
                        </w:r>
                      </w:p>
                    </w:txbxContent>
                  </v:textbox>
                </v:shape>
                <w10:wrap anchorx="page"/>
              </v:group>
            </w:pict>
          </mc:Fallback>
        </mc:AlternateContent>
      </w:r>
      <w:r w:rsidR="00C2255B">
        <w:rPr>
          <w:b/>
          <w:sz w:val="24"/>
        </w:rPr>
        <w:t>REACH of Plano Resource Center on Independent Living, REACH of Denton Resource Center on Independent Living, REACH of Dallas Resource Center on Independent Living, and R</w:t>
      </w:r>
      <w:r w:rsidR="00C2255B">
        <w:rPr>
          <w:b/>
          <w:sz w:val="24"/>
        </w:rPr>
        <w:t>EACH of Fort Worth Resource Center on Independent Living</w:t>
      </w:r>
    </w:p>
    <w:p w:rsidR="007C273F" w:rsidRDefault="007C273F">
      <w:pPr>
        <w:pStyle w:val="BodyText"/>
        <w:rPr>
          <w:b/>
          <w:sz w:val="28"/>
        </w:rPr>
      </w:pPr>
    </w:p>
    <w:p w:rsidR="007C273F" w:rsidRDefault="007C273F">
      <w:pPr>
        <w:pStyle w:val="BodyText"/>
        <w:rPr>
          <w:b/>
          <w:sz w:val="33"/>
        </w:rPr>
      </w:pPr>
    </w:p>
    <w:p w:rsidR="007C273F" w:rsidRDefault="00C2255B">
      <w:pPr>
        <w:pStyle w:val="BodyText"/>
        <w:tabs>
          <w:tab w:val="left" w:pos="7681"/>
        </w:tabs>
        <w:ind w:left="480"/>
      </w:pPr>
      <w:r>
        <w:t>Charlotte Stewart,</w:t>
      </w:r>
      <w:r>
        <w:rPr>
          <w:spacing w:val="-8"/>
        </w:rPr>
        <w:t xml:space="preserve"> </w:t>
      </w:r>
      <w:r>
        <w:t>CIL</w:t>
      </w:r>
      <w:r>
        <w:rPr>
          <w:spacing w:val="-4"/>
        </w:rPr>
        <w:t xml:space="preserve"> </w:t>
      </w:r>
      <w:r>
        <w:t>Director</w:t>
      </w:r>
      <w:r>
        <w:tab/>
        <w:t>Date</w:t>
      </w:r>
    </w:p>
    <w:p w:rsidR="007C273F" w:rsidRDefault="007C273F">
      <w:pPr>
        <w:pStyle w:val="BodyText"/>
        <w:rPr>
          <w:sz w:val="28"/>
        </w:rPr>
      </w:pPr>
    </w:p>
    <w:p w:rsidR="007C273F" w:rsidRDefault="007C273F">
      <w:pPr>
        <w:pStyle w:val="BodyText"/>
        <w:spacing w:before="3"/>
        <w:rPr>
          <w:sz w:val="26"/>
        </w:rPr>
      </w:pPr>
    </w:p>
    <w:p w:rsidR="007C273F" w:rsidRDefault="00C2255B">
      <w:pPr>
        <w:ind w:left="480"/>
        <w:rPr>
          <w:b/>
          <w:sz w:val="24"/>
        </w:rPr>
      </w:pPr>
      <w:r>
        <w:rPr>
          <w:b/>
          <w:sz w:val="24"/>
        </w:rPr>
        <w:t>RISE Center for Independent Living</w:t>
      </w:r>
    </w:p>
    <w:p w:rsidR="007C273F" w:rsidRDefault="000613FC">
      <w:pPr>
        <w:pStyle w:val="BodyText"/>
        <w:spacing w:before="7"/>
        <w:rPr>
          <w:b/>
          <w:sz w:val="8"/>
        </w:rPr>
      </w:pPr>
      <w:r>
        <w:rPr>
          <w:noProof/>
        </w:rPr>
        <mc:AlternateContent>
          <mc:Choice Requires="wpg">
            <w:drawing>
              <wp:anchor distT="0" distB="0" distL="0" distR="0" simplePos="0" relativeHeight="251710464" behindDoc="1" locked="0" layoutInCell="1" allowOverlap="1">
                <wp:simplePos x="0" y="0"/>
                <wp:positionH relativeFrom="page">
                  <wp:posOffset>877570</wp:posOffset>
                </wp:positionH>
                <wp:positionV relativeFrom="paragraph">
                  <wp:posOffset>91440</wp:posOffset>
                </wp:positionV>
                <wp:extent cx="5982335" cy="421640"/>
                <wp:effectExtent l="0" t="0" r="0" b="0"/>
                <wp:wrapTopAndBottom/>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421640"/>
                          <a:chOff x="1382" y="144"/>
                          <a:chExt cx="9421" cy="664"/>
                        </a:xfrm>
                      </wpg:grpSpPr>
                      <pic:pic xmlns:pic="http://schemas.openxmlformats.org/drawingml/2006/picture">
                        <pic:nvPicPr>
                          <pic:cNvPr id="53"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381" y="143"/>
                            <a:ext cx="1435"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27"/>
                        <wps:cNvCnPr>
                          <a:cxnSpLocks noChangeShapeType="1"/>
                        </wps:cNvCnPr>
                        <wps:spPr bwMode="auto">
                          <a:xfrm>
                            <a:off x="1440" y="747"/>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Text Box 26"/>
                        <wps:cNvSpPr txBox="1">
                          <a:spLocks noChangeArrowheads="1"/>
                        </wps:cNvSpPr>
                        <wps:spPr bwMode="auto">
                          <a:xfrm>
                            <a:off x="8704" y="470"/>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6/21/2020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03" style="position:absolute;margin-left:69.1pt;margin-top:7.2pt;width:471.05pt;height:33.2pt;z-index:-251606016;mso-wrap-distance-left:0;mso-wrap-distance-right:0;mso-position-horizontal-relative:page;mso-position-vertical-relative:text" coordorigin="1382,144" coordsize="942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">
                <v:shape id="Picture 28" o:spid="_x0000_s1104" type="#_x0000_t75" style="position:absolute;left:1381;top:143;width:1435;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">
                  <v:imagedata r:id="rId82" o:title=""/>
                </v:shape>
                <v:line id="Line 27" o:spid="_x0000_s1105" style="position:absolute;visibility:visible;mso-wrap-style:square" from="1440,747" to="1080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" strokeweight=".72pt"/>
                <v:shape id="Text Box 26" o:spid="_x0000_s1106" type="#_x0000_t202" style="position:absolute;left:8704;top:470;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7C273F" w:rsidRDefault="00C2255B">
                        <w:pPr>
                          <w:spacing w:before="2"/>
                          <w:rPr>
                            <w:rFonts w:ascii="Lucida Console"/>
                            <w:sz w:val="18"/>
                          </w:rPr>
                        </w:pPr>
                        <w:r>
                          <w:rPr>
                            <w:rFonts w:ascii="Lucida Console"/>
                            <w:sz w:val="18"/>
                          </w:rPr>
                          <w:t>6/21/2020</w:t>
                        </w:r>
                      </w:p>
                    </w:txbxContent>
                  </v:textbox>
                </v:shape>
                <w10:wrap type="topAndBottom" anchorx="page"/>
              </v:group>
            </w:pict>
          </mc:Fallback>
        </mc:AlternateContent>
      </w:r>
    </w:p>
    <w:p w:rsidR="007C273F" w:rsidRDefault="00C2255B">
      <w:pPr>
        <w:pStyle w:val="BodyText"/>
        <w:tabs>
          <w:tab w:val="left" w:pos="7681"/>
        </w:tabs>
        <w:ind w:left="480"/>
      </w:pPr>
      <w:r>
        <w:t>James Brocato,</w:t>
      </w:r>
      <w:r>
        <w:rPr>
          <w:spacing w:val="-6"/>
        </w:rPr>
        <w:t xml:space="preserve"> </w:t>
      </w:r>
      <w:r>
        <w:t>CIL</w:t>
      </w:r>
      <w:r>
        <w:rPr>
          <w:spacing w:val="-3"/>
        </w:rPr>
        <w:t xml:space="preserve"> </w:t>
      </w:r>
      <w:r>
        <w:t>Director</w:t>
      </w:r>
      <w:r>
        <w:tab/>
        <w:t>Date</w:t>
      </w:r>
    </w:p>
    <w:p w:rsidR="007C273F" w:rsidRDefault="007C273F">
      <w:pPr>
        <w:pStyle w:val="BodyText"/>
        <w:rPr>
          <w:sz w:val="28"/>
        </w:rPr>
      </w:pPr>
    </w:p>
    <w:p w:rsidR="007C273F" w:rsidRDefault="007C273F">
      <w:pPr>
        <w:pStyle w:val="BodyText"/>
        <w:rPr>
          <w:sz w:val="28"/>
        </w:rPr>
      </w:pPr>
    </w:p>
    <w:p w:rsidR="007C273F" w:rsidRDefault="007C273F">
      <w:pPr>
        <w:pStyle w:val="BodyText"/>
        <w:rPr>
          <w:sz w:val="28"/>
        </w:rPr>
      </w:pPr>
    </w:p>
    <w:p w:rsidR="007C273F" w:rsidRDefault="007C273F">
      <w:pPr>
        <w:pStyle w:val="BodyText"/>
        <w:rPr>
          <w:sz w:val="28"/>
        </w:rPr>
      </w:pPr>
    </w:p>
    <w:p w:rsidR="007C273F" w:rsidRDefault="000613FC">
      <w:pPr>
        <w:spacing w:before="245"/>
        <w:ind w:left="480"/>
        <w:rPr>
          <w:b/>
          <w:sz w:val="24"/>
        </w:rPr>
      </w:pPr>
      <w:r>
        <w:rPr>
          <w:noProof/>
        </w:rPr>
        <mc:AlternateContent>
          <mc:Choice Requires="wpg">
            <w:drawing>
              <wp:anchor distT="0" distB="0" distL="0" distR="0" simplePos="0" relativeHeight="251712512" behindDoc="1" locked="0" layoutInCell="1" allowOverlap="1">
                <wp:simplePos x="0" y="0"/>
                <wp:positionH relativeFrom="page">
                  <wp:posOffset>914400</wp:posOffset>
                </wp:positionH>
                <wp:positionV relativeFrom="paragraph">
                  <wp:posOffset>407035</wp:posOffset>
                </wp:positionV>
                <wp:extent cx="5944870" cy="421640"/>
                <wp:effectExtent l="0" t="0" r="0" b="0"/>
                <wp:wrapTopAndBottom/>
                <wp:docPr id="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421640"/>
                          <a:chOff x="1440" y="641"/>
                          <a:chExt cx="9362" cy="664"/>
                        </a:xfrm>
                      </wpg:grpSpPr>
                      <pic:pic xmlns:pic="http://schemas.openxmlformats.org/drawingml/2006/picture">
                        <pic:nvPicPr>
                          <pic:cNvPr id="49"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58" y="641"/>
                            <a:ext cx="157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23"/>
                        <wps:cNvCnPr>
                          <a:cxnSpLocks noChangeShapeType="1"/>
                        </wps:cNvCnPr>
                        <wps:spPr bwMode="auto">
                          <a:xfrm>
                            <a:off x="1440" y="128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Text Box 22"/>
                        <wps:cNvSpPr txBox="1">
                          <a:spLocks noChangeArrowheads="1"/>
                        </wps:cNvSpPr>
                        <wps:spPr bwMode="auto">
                          <a:xfrm>
                            <a:off x="8589" y="930"/>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6/22/2020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07" style="position:absolute;left:0;text-align:left;margin-left:1in;margin-top:32.05pt;width:468.1pt;height:33.2pt;z-index:-251603968;mso-wrap-distance-left:0;mso-wrap-distance-right:0;mso-position-horizontal-relative:page;mso-position-vertical-relative:text" coordorigin="1440,641" coordsize="936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">
                <v:shape id="Picture 24" o:spid="_x0000_s1108" type="#_x0000_t75" style="position:absolute;left:1458;top:641;width:157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">
                  <v:imagedata r:id="rId84" o:title=""/>
                </v:shape>
                <v:line id="Line 23" o:spid="_x0000_s1109" style="position:absolute;visibility:visible;mso-wrap-style:square" from="1440,1284" to="10802,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" strokeweight=".72pt"/>
                <v:shape id="Text Box 22" o:spid="_x0000_s1110" type="#_x0000_t202" style="position:absolute;left:8589;top:930;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C273F" w:rsidRDefault="00C2255B">
                        <w:pPr>
                          <w:spacing w:before="2"/>
                          <w:rPr>
                            <w:rFonts w:ascii="Lucida Console"/>
                            <w:sz w:val="18"/>
                          </w:rPr>
                        </w:pPr>
                        <w:r>
                          <w:rPr>
                            <w:rFonts w:ascii="Lucida Console"/>
                            <w:sz w:val="18"/>
                          </w:rPr>
                          <w:t>6/22/2020</w:t>
                        </w:r>
                      </w:p>
                    </w:txbxContent>
                  </v:textbox>
                </v:shape>
                <w10:wrap type="topAndBottom" anchorx="page"/>
              </v:group>
            </w:pict>
          </mc:Fallback>
        </mc:AlternateContent>
      </w:r>
      <w:r w:rsidR="00C2255B">
        <w:rPr>
          <w:b/>
          <w:sz w:val="24"/>
        </w:rPr>
        <w:t>San Antonio Independent Living Services</w:t>
      </w:r>
    </w:p>
    <w:p w:rsidR="007C273F" w:rsidRDefault="00C2255B">
      <w:pPr>
        <w:pStyle w:val="BodyText"/>
        <w:tabs>
          <w:tab w:val="left" w:pos="7681"/>
        </w:tabs>
        <w:ind w:left="480"/>
      </w:pPr>
      <w:r>
        <w:t>Kitty Brietzke,</w:t>
      </w:r>
      <w:r>
        <w:rPr>
          <w:spacing w:val="-6"/>
        </w:rPr>
        <w:t xml:space="preserve"> </w:t>
      </w:r>
      <w:r>
        <w:t>CIL</w:t>
      </w:r>
      <w:r>
        <w:rPr>
          <w:spacing w:val="-3"/>
        </w:rPr>
        <w:t xml:space="preserve"> </w:t>
      </w:r>
      <w:r>
        <w:t>Director</w:t>
      </w:r>
      <w:r>
        <w:tab/>
        <w:t>Date</w:t>
      </w:r>
    </w:p>
    <w:p w:rsidR="007C273F" w:rsidRDefault="007C273F">
      <w:pPr>
        <w:sectPr w:rsidR="007C273F">
          <w:pgSz w:w="12240" w:h="15840"/>
          <w:pgMar w:top="1360" w:right="0" w:bottom="1180" w:left="960" w:header="0" w:footer="990" w:gutter="0"/>
          <w:cols w:space="720"/>
        </w:sectPr>
      </w:pPr>
    </w:p>
    <w:p w:rsidR="007C273F" w:rsidRDefault="000613FC">
      <w:pPr>
        <w:spacing w:before="79" w:line="259" w:lineRule="auto"/>
        <w:ind w:left="480" w:right="1934"/>
        <w:rPr>
          <w:b/>
          <w:sz w:val="24"/>
        </w:rPr>
      </w:pPr>
      <w:r>
        <w:rPr>
          <w:noProof/>
        </w:rPr>
        <mc:AlternateContent>
          <mc:Choice Requires="wpg">
            <w:drawing>
              <wp:anchor distT="0" distB="0" distL="114300" distR="114300" simplePos="0" relativeHeight="248014848" behindDoc="1" locked="0" layoutInCell="1" allowOverlap="1">
                <wp:simplePos x="0" y="0"/>
                <wp:positionH relativeFrom="page">
                  <wp:posOffset>889635</wp:posOffset>
                </wp:positionH>
                <wp:positionV relativeFrom="paragraph">
                  <wp:posOffset>502920</wp:posOffset>
                </wp:positionV>
                <wp:extent cx="5970270" cy="456565"/>
                <wp:effectExtent l="0" t="0" r="0" b="0"/>
                <wp:wrapNone/>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456565"/>
                          <a:chOff x="1401" y="792"/>
                          <a:chExt cx="9402" cy="719"/>
                        </a:xfrm>
                      </wpg:grpSpPr>
                      <wps:wsp>
                        <wps:cNvPr id="45" name="Line 20"/>
                        <wps:cNvCnPr>
                          <a:cxnSpLocks noChangeShapeType="1"/>
                        </wps:cNvCnPr>
                        <wps:spPr bwMode="auto">
                          <a:xfrm>
                            <a:off x="1440" y="1431"/>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9" descr="Digital signature page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00" y="791"/>
                            <a:ext cx="171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18"/>
                        <wps:cNvSpPr txBox="1">
                          <a:spLocks noChangeArrowheads="1"/>
                        </wps:cNvSpPr>
                        <wps:spPr bwMode="auto">
                          <a:xfrm>
                            <a:off x="8608" y="1146"/>
                            <a:ext cx="10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rPr>
                                  <w:rFonts w:ascii="Lucida Console"/>
                                  <w:sz w:val="18"/>
                                </w:rPr>
                              </w:pPr>
                              <w:r>
                                <w:rPr>
                                  <w:rFonts w:ascii="Lucida Console"/>
                                  <w:sz w:val="18"/>
                                </w:rPr>
                                <w:t>6/22/2020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11" style="position:absolute;left:0;text-align:left;margin-left:70.05pt;margin-top:39.6pt;width:470.1pt;height:35.95pt;z-index:-255301632;mso-position-horizontal-relative:page;mso-position-vertical-relative:text" coordorigin="1401,792" coordsize="940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">
                <v:line id="Line 20" o:spid="_x0000_s1112" style="position:absolute;visibility:visible;mso-wrap-style:square" from="1440,1431" to="1080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v:shape id="Picture 19" o:spid="_x0000_s1113" type="#_x0000_t75" alt="Digital signature page " style="position:absolute;left:1400;top:791;width:1718;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">
                  <v:imagedata r:id="rId86" o:title="Digital signature page "/>
                </v:shape>
                <v:shape id="_x0000_s1114" type="#_x0000_t202" style="position:absolute;left:8608;top:1146;width:10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7C273F" w:rsidRDefault="00C2255B">
                        <w:pPr>
                          <w:spacing w:before="2"/>
                          <w:rPr>
                            <w:rFonts w:ascii="Lucida Console"/>
                            <w:sz w:val="18"/>
                          </w:rPr>
                        </w:pPr>
                        <w:r>
                          <w:rPr>
                            <w:rFonts w:ascii="Lucida Console"/>
                            <w:sz w:val="18"/>
                          </w:rPr>
                          <w:t>6/22/2020</w:t>
                        </w:r>
                      </w:p>
                    </w:txbxContent>
                  </v:textbox>
                </v:shape>
                <w10:wrap anchorx="page"/>
              </v:group>
            </w:pict>
          </mc:Fallback>
        </mc:AlternateContent>
      </w:r>
      <w:r w:rsidR="00C2255B">
        <w:rPr>
          <w:b/>
          <w:sz w:val="24"/>
        </w:rPr>
        <w:t>Valley Association for Independent Living—Rio Grande Valley and Valley Association for Independent Living—South Texas</w:t>
      </w:r>
    </w:p>
    <w:p w:rsidR="007C273F" w:rsidRDefault="007C273F">
      <w:pPr>
        <w:pStyle w:val="BodyText"/>
        <w:rPr>
          <w:b/>
          <w:sz w:val="28"/>
        </w:rPr>
      </w:pPr>
    </w:p>
    <w:p w:rsidR="007C273F" w:rsidRDefault="007C273F">
      <w:pPr>
        <w:pStyle w:val="BodyText"/>
        <w:spacing w:before="1"/>
        <w:rPr>
          <w:b/>
          <w:sz w:val="33"/>
        </w:rPr>
      </w:pPr>
    </w:p>
    <w:p w:rsidR="007C273F" w:rsidRDefault="00C2255B">
      <w:pPr>
        <w:pStyle w:val="BodyText"/>
        <w:tabs>
          <w:tab w:val="left" w:pos="7681"/>
        </w:tabs>
        <w:ind w:left="480"/>
      </w:pPr>
      <w:r>
        <w:t>Susan Nelson,</w:t>
      </w:r>
      <w:r>
        <w:rPr>
          <w:spacing w:val="-7"/>
        </w:rPr>
        <w:t xml:space="preserve"> </w:t>
      </w:r>
      <w:r>
        <w:t>CIL</w:t>
      </w:r>
      <w:r>
        <w:rPr>
          <w:spacing w:val="-3"/>
        </w:rPr>
        <w:t xml:space="preserve"> </w:t>
      </w:r>
      <w:r>
        <w:t>Director</w:t>
      </w:r>
      <w:r>
        <w:tab/>
        <w:t>Date</w:t>
      </w:r>
    </w:p>
    <w:p w:rsidR="007C273F" w:rsidRDefault="007C273F">
      <w:pPr>
        <w:pStyle w:val="BodyText"/>
        <w:rPr>
          <w:sz w:val="28"/>
        </w:rPr>
      </w:pPr>
    </w:p>
    <w:p w:rsidR="007C273F" w:rsidRDefault="007C273F">
      <w:pPr>
        <w:pStyle w:val="BodyText"/>
        <w:spacing w:before="2"/>
        <w:rPr>
          <w:sz w:val="26"/>
        </w:rPr>
      </w:pPr>
    </w:p>
    <w:p w:rsidR="007C273F" w:rsidRDefault="00C2255B">
      <w:pPr>
        <w:spacing w:before="1"/>
        <w:ind w:left="480"/>
        <w:rPr>
          <w:b/>
          <w:sz w:val="24"/>
        </w:rPr>
      </w:pPr>
      <w:r>
        <w:rPr>
          <w:b/>
          <w:sz w:val="24"/>
        </w:rPr>
        <w:t>Volar Center for Independent Living</w:t>
      </w:r>
    </w:p>
    <w:p w:rsidR="007C273F" w:rsidRDefault="000613FC">
      <w:pPr>
        <w:pStyle w:val="BodyText"/>
        <w:spacing w:before="1"/>
        <w:rPr>
          <w:b/>
          <w:sz w:val="10"/>
        </w:rPr>
      </w:pPr>
      <w:r>
        <w:rPr>
          <w:noProof/>
        </w:rPr>
        <mc:AlternateContent>
          <mc:Choice Requires="wpg">
            <w:drawing>
              <wp:anchor distT="0" distB="0" distL="0" distR="0" simplePos="0" relativeHeight="251721728" behindDoc="1" locked="0" layoutInCell="1" allowOverlap="1">
                <wp:simplePos x="0" y="0"/>
                <wp:positionH relativeFrom="page">
                  <wp:posOffset>901700</wp:posOffset>
                </wp:positionH>
                <wp:positionV relativeFrom="paragraph">
                  <wp:posOffset>102870</wp:posOffset>
                </wp:positionV>
                <wp:extent cx="5957570" cy="570230"/>
                <wp:effectExtent l="0" t="0" r="0" b="0"/>
                <wp:wrapTopAndBottom/>
                <wp:docPr id="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570230"/>
                          <a:chOff x="1420" y="162"/>
                          <a:chExt cx="9382" cy="898"/>
                        </a:xfrm>
                      </wpg:grpSpPr>
                      <wps:wsp>
                        <wps:cNvPr id="40" name="Line 16"/>
                        <wps:cNvCnPr>
                          <a:cxnSpLocks noChangeShapeType="1"/>
                        </wps:cNvCnPr>
                        <wps:spPr bwMode="auto">
                          <a:xfrm>
                            <a:off x="1440" y="74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15" descr="Digital signature page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20" y="161"/>
                            <a:ext cx="232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14"/>
                        <wps:cNvSpPr txBox="1">
                          <a:spLocks noChangeArrowheads="1"/>
                        </wps:cNvSpPr>
                        <wps:spPr bwMode="auto">
                          <a:xfrm>
                            <a:off x="1440" y="767"/>
                            <a:ext cx="386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rPr>
                                  <w:sz w:val="24"/>
                                </w:rPr>
                              </w:pPr>
                              <w:r>
                                <w:rPr>
                                  <w:sz w:val="24"/>
                                </w:rPr>
                                <w:t>Luis Enrique Chew, CIL Director</w:t>
                              </w:r>
                            </w:p>
                          </w:txbxContent>
                        </wps:txbx>
                        <wps:bodyPr rot="0" vert="horz" wrap="square" lIns="0" tIns="0" rIns="0" bIns="0" anchor="t" anchorCtr="0" upright="1">
                          <a:noAutofit/>
                        </wps:bodyPr>
                      </wps:wsp>
                      <wps:wsp>
                        <wps:cNvPr id="43" name="Text Box 13"/>
                        <wps:cNvSpPr txBox="1">
                          <a:spLocks noChangeArrowheads="1"/>
                        </wps:cNvSpPr>
                        <wps:spPr bwMode="auto">
                          <a:xfrm>
                            <a:off x="8641" y="440"/>
                            <a:ext cx="1014"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
                                <w:ind w:left="5"/>
                                <w:rPr>
                                  <w:rFonts w:ascii="Lucida Console"/>
                                  <w:sz w:val="18"/>
                                </w:rPr>
                              </w:pPr>
                              <w:r>
                                <w:rPr>
                                  <w:rFonts w:ascii="Lucida Console"/>
                                  <w:sz w:val="18"/>
                                </w:rPr>
                                <w:t>6/25/2020</w:t>
                              </w:r>
                            </w:p>
                            <w:p w:rsidR="007C273F" w:rsidRDefault="00C2255B">
                              <w:pPr>
                                <w:spacing w:before="145"/>
                                <w:rPr>
                                  <w:sz w:val="24"/>
                                </w:rPr>
                              </w:pPr>
                              <w:r>
                                <w:rPr>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15" style="position:absolute;margin-left:71pt;margin-top:8.1pt;width:469.1pt;height:44.9pt;z-index:-251594752;mso-wrap-distance-left:0;mso-wrap-distance-right:0;mso-position-horizontal-relative:page;mso-position-vertical-relative:text" coordorigin="1420,162" coordsize="938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">
                <v:line id="Line 16" o:spid="_x0000_s1116" style="position:absolute;visibility:visible;mso-wrap-style:square" from="1440,746" to="1080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" strokeweight=".72pt"/>
                <v:shape id="Picture 15" o:spid="_x0000_s1117" type="#_x0000_t75" alt="Digital signature page " style="position:absolute;left:1420;top:161;width:232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">
                  <v:imagedata r:id="rId88" o:title="Digital signature page "/>
                </v:shape>
                <v:shape id="_x0000_s1118" type="#_x0000_t202" style="position:absolute;left:1440;top:767;width:386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C273F" w:rsidRDefault="00C2255B">
                        <w:pPr>
                          <w:rPr>
                            <w:sz w:val="24"/>
                          </w:rPr>
                        </w:pPr>
                        <w:r>
                          <w:rPr>
                            <w:sz w:val="24"/>
                          </w:rPr>
                          <w:t>Luis Enrique Chew, CIL Director</w:t>
                        </w:r>
                      </w:p>
                    </w:txbxContent>
                  </v:textbox>
                </v:shape>
                <v:shape id="_x0000_s1119" type="#_x0000_t202" style="position:absolute;left:8641;top:440;width:1014;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C273F" w:rsidRDefault="00C2255B">
                        <w:pPr>
                          <w:spacing w:before="2"/>
                          <w:ind w:left="5"/>
                          <w:rPr>
                            <w:rFonts w:ascii="Lucida Console"/>
                            <w:sz w:val="18"/>
                          </w:rPr>
                        </w:pPr>
                        <w:r>
                          <w:rPr>
                            <w:rFonts w:ascii="Lucida Console"/>
                            <w:sz w:val="18"/>
                          </w:rPr>
                          <w:t>6/25/2020</w:t>
                        </w:r>
                      </w:p>
                      <w:p w:rsidR="007C273F" w:rsidRDefault="00C2255B">
                        <w:pPr>
                          <w:spacing w:before="145"/>
                          <w:rPr>
                            <w:sz w:val="24"/>
                          </w:rPr>
                        </w:pPr>
                        <w:r>
                          <w:rPr>
                            <w:sz w:val="24"/>
                          </w:rPr>
                          <w:t>Date</w:t>
                        </w:r>
                      </w:p>
                    </w:txbxContent>
                  </v:textbox>
                </v:shape>
                <w10:wrap type="topAndBottom" anchorx="page"/>
              </v:group>
            </w:pict>
          </mc:Fallback>
        </mc:AlternateContent>
      </w:r>
    </w:p>
    <w:p w:rsidR="007C273F" w:rsidRDefault="007C273F">
      <w:pPr>
        <w:rPr>
          <w:sz w:val="10"/>
        </w:rPr>
        <w:sectPr w:rsidR="007C273F">
          <w:pgSz w:w="12240" w:h="15840"/>
          <w:pgMar w:top="1360" w:right="0" w:bottom="1180" w:left="960" w:header="0" w:footer="990" w:gutter="0"/>
          <w:cols w:space="720"/>
        </w:sectPr>
      </w:pPr>
    </w:p>
    <w:p w:rsidR="007C273F" w:rsidRDefault="007C273F">
      <w:pPr>
        <w:pStyle w:val="BodyText"/>
        <w:spacing w:before="10"/>
        <w:rPr>
          <w:b/>
          <w:sz w:val="25"/>
        </w:rPr>
      </w:pPr>
    </w:p>
    <w:p w:rsidR="007C273F" w:rsidRDefault="00C2255B">
      <w:pPr>
        <w:spacing w:before="100"/>
        <w:ind w:left="480"/>
        <w:rPr>
          <w:b/>
          <w:sz w:val="24"/>
        </w:rPr>
      </w:pPr>
      <w:bookmarkStart w:id="11" w:name="APPENDIX_A:_Texas_State_Independent_Livi"/>
      <w:bookmarkEnd w:id="11"/>
      <w:r>
        <w:rPr>
          <w:b/>
          <w:sz w:val="24"/>
        </w:rPr>
        <w:t>APPENDIX A: Texas State Independent Living Council Composition</w:t>
      </w:r>
    </w:p>
    <w:p w:rsidR="007C273F" w:rsidRDefault="007C273F">
      <w:pPr>
        <w:pStyle w:val="BodyText"/>
        <w:rPr>
          <w:b/>
          <w:sz w:val="37"/>
        </w:rPr>
      </w:pPr>
    </w:p>
    <w:p w:rsidR="007C273F" w:rsidRDefault="00C2255B">
      <w:pPr>
        <w:pStyle w:val="BodyText"/>
        <w:spacing w:line="391" w:lineRule="auto"/>
        <w:ind w:left="480" w:right="8517"/>
      </w:pPr>
      <w:r>
        <w:rPr>
          <w:color w:val="0D0D0D"/>
        </w:rPr>
        <w:t>Colton Read, Chair County: Hays</w:t>
      </w:r>
    </w:p>
    <w:p w:rsidR="007C273F" w:rsidRDefault="00C2255B">
      <w:pPr>
        <w:pStyle w:val="BodyText"/>
        <w:spacing w:line="391" w:lineRule="auto"/>
        <w:ind w:left="480" w:right="6617"/>
      </w:pPr>
      <w:r>
        <w:rPr>
          <w:color w:val="0D0D0D"/>
        </w:rPr>
        <w:t>Term: Expires 10/24/2022 Position: Person with a disability</w:t>
      </w:r>
    </w:p>
    <w:p w:rsidR="007C273F" w:rsidRDefault="007C273F">
      <w:pPr>
        <w:pStyle w:val="BodyText"/>
        <w:spacing w:before="11"/>
        <w:rPr>
          <w:sz w:val="38"/>
        </w:rPr>
      </w:pPr>
    </w:p>
    <w:p w:rsidR="007C273F" w:rsidRDefault="00C2255B">
      <w:pPr>
        <w:pStyle w:val="BodyText"/>
        <w:spacing w:line="391" w:lineRule="auto"/>
        <w:ind w:left="480" w:right="7362"/>
      </w:pPr>
      <w:r>
        <w:rPr>
          <w:color w:val="0D0D0D"/>
        </w:rPr>
        <w:t>Joe Rogers, Council Member County: Potter</w:t>
      </w:r>
    </w:p>
    <w:p w:rsidR="007C273F" w:rsidRDefault="00C2255B">
      <w:pPr>
        <w:pStyle w:val="BodyText"/>
        <w:spacing w:line="291" w:lineRule="exact"/>
        <w:ind w:left="480"/>
      </w:pPr>
      <w:r>
        <w:rPr>
          <w:color w:val="0D0D0D"/>
        </w:rPr>
        <w:t>Term: Expires 10/24/21</w:t>
      </w:r>
    </w:p>
    <w:p w:rsidR="007C273F" w:rsidRDefault="00C2255B">
      <w:pPr>
        <w:pStyle w:val="BodyText"/>
        <w:spacing w:before="181"/>
        <w:ind w:left="480"/>
      </w:pPr>
      <w:r>
        <w:rPr>
          <w:color w:val="0D0D0D"/>
        </w:rPr>
        <w:t>Position: Center for Independent Living Director</w:t>
      </w:r>
    </w:p>
    <w:p w:rsidR="007C273F" w:rsidRDefault="007C273F">
      <w:pPr>
        <w:pStyle w:val="BodyText"/>
        <w:rPr>
          <w:sz w:val="28"/>
        </w:rPr>
      </w:pPr>
    </w:p>
    <w:p w:rsidR="007C273F" w:rsidRDefault="007C273F">
      <w:pPr>
        <w:pStyle w:val="BodyText"/>
        <w:spacing w:before="2"/>
        <w:rPr>
          <w:sz w:val="26"/>
        </w:rPr>
      </w:pPr>
    </w:p>
    <w:p w:rsidR="007C273F" w:rsidRDefault="00C2255B">
      <w:pPr>
        <w:pStyle w:val="BodyText"/>
        <w:spacing w:before="1" w:line="391" w:lineRule="auto"/>
        <w:ind w:left="480" w:right="8137"/>
      </w:pPr>
      <w:r>
        <w:rPr>
          <w:color w:val="0D0D0D"/>
        </w:rPr>
        <w:t>Mike Bates, Treasurer County: Ward</w:t>
      </w:r>
    </w:p>
    <w:p w:rsidR="007C273F" w:rsidRDefault="00C2255B">
      <w:pPr>
        <w:pStyle w:val="BodyText"/>
        <w:spacing w:line="388" w:lineRule="auto"/>
        <w:ind w:left="480" w:right="6617"/>
      </w:pPr>
      <w:r>
        <w:rPr>
          <w:color w:val="0D0D0D"/>
        </w:rPr>
        <w:t>Term: Expires 10/24/2022 Position: Person with a disability</w:t>
      </w:r>
    </w:p>
    <w:p w:rsidR="007C273F" w:rsidRDefault="007C273F">
      <w:pPr>
        <w:pStyle w:val="BodyText"/>
        <w:spacing w:before="4"/>
        <w:rPr>
          <w:sz w:val="39"/>
        </w:rPr>
      </w:pPr>
    </w:p>
    <w:p w:rsidR="007C273F" w:rsidRDefault="00C2255B">
      <w:pPr>
        <w:pStyle w:val="BodyText"/>
        <w:spacing w:line="391" w:lineRule="auto"/>
        <w:ind w:left="480" w:right="7777"/>
      </w:pPr>
      <w:r>
        <w:rPr>
          <w:color w:val="0D0D0D"/>
        </w:rPr>
        <w:t>April Pollreisz, Vice Chair County: Potter</w:t>
      </w:r>
    </w:p>
    <w:p w:rsidR="007C273F" w:rsidRDefault="00C2255B">
      <w:pPr>
        <w:pStyle w:val="BodyText"/>
        <w:spacing w:line="391" w:lineRule="auto"/>
        <w:ind w:left="480" w:right="6617"/>
      </w:pPr>
      <w:r>
        <w:rPr>
          <w:color w:val="0D0D0D"/>
        </w:rPr>
        <w:t>Term: Expires 10/24/2020 Position: Person with a disability</w:t>
      </w:r>
    </w:p>
    <w:p w:rsidR="007C273F" w:rsidRDefault="007C273F">
      <w:pPr>
        <w:pStyle w:val="BodyText"/>
        <w:spacing w:before="10"/>
        <w:rPr>
          <w:sz w:val="38"/>
        </w:rPr>
      </w:pPr>
    </w:p>
    <w:p w:rsidR="007C273F" w:rsidRDefault="00C2255B">
      <w:pPr>
        <w:pStyle w:val="BodyText"/>
        <w:spacing w:line="391" w:lineRule="auto"/>
        <w:ind w:left="480" w:right="6617"/>
      </w:pPr>
      <w:r>
        <w:rPr>
          <w:color w:val="0D0D0D"/>
        </w:rPr>
        <w:t>Wendy Wilkinson, Council Member County: Harris</w:t>
      </w:r>
    </w:p>
    <w:p w:rsidR="007C273F" w:rsidRDefault="00C2255B">
      <w:pPr>
        <w:pStyle w:val="BodyText"/>
        <w:spacing w:line="391" w:lineRule="auto"/>
        <w:ind w:left="480" w:right="6617"/>
      </w:pPr>
      <w:r>
        <w:rPr>
          <w:color w:val="0D0D0D"/>
        </w:rPr>
        <w:t>Term: Expires 10/24/2020 Position: Person with a disability</w:t>
      </w:r>
    </w:p>
    <w:p w:rsidR="007C273F" w:rsidRDefault="007C273F">
      <w:pPr>
        <w:spacing w:line="391" w:lineRule="auto"/>
        <w:sectPr w:rsidR="007C273F">
          <w:pgSz w:w="12240" w:h="15840"/>
          <w:pgMar w:top="1500" w:right="0" w:bottom="1180" w:left="960" w:header="0" w:footer="990" w:gutter="0"/>
          <w:cols w:space="720"/>
        </w:sectPr>
      </w:pPr>
    </w:p>
    <w:p w:rsidR="007C273F" w:rsidRDefault="00C2255B">
      <w:pPr>
        <w:pStyle w:val="BodyText"/>
        <w:spacing w:before="79" w:line="391" w:lineRule="auto"/>
        <w:ind w:left="480" w:right="8875"/>
      </w:pPr>
      <w:r>
        <w:rPr>
          <w:color w:val="0D0D0D"/>
        </w:rPr>
        <w:t>Alex San Martin County: Travis</w:t>
      </w:r>
    </w:p>
    <w:p w:rsidR="007C273F" w:rsidRDefault="00C2255B">
      <w:pPr>
        <w:pStyle w:val="BodyText"/>
        <w:spacing w:line="388" w:lineRule="auto"/>
        <w:ind w:left="480" w:right="6617"/>
      </w:pPr>
      <w:r>
        <w:rPr>
          <w:color w:val="0D0D0D"/>
        </w:rPr>
        <w:t xml:space="preserve">Term: Expires </w:t>
      </w:r>
      <w:r>
        <w:t xml:space="preserve">10/24/2021 </w:t>
      </w:r>
      <w:r>
        <w:rPr>
          <w:color w:val="0D0D0D"/>
        </w:rPr>
        <w:t>Position: Person with a disability</w:t>
      </w:r>
    </w:p>
    <w:p w:rsidR="007C273F" w:rsidRDefault="007C273F">
      <w:pPr>
        <w:pStyle w:val="BodyText"/>
        <w:spacing w:before="3"/>
        <w:rPr>
          <w:sz w:val="39"/>
        </w:rPr>
      </w:pPr>
    </w:p>
    <w:p w:rsidR="007C273F" w:rsidRDefault="00C2255B">
      <w:pPr>
        <w:pStyle w:val="BodyText"/>
        <w:spacing w:before="1" w:line="391" w:lineRule="auto"/>
        <w:ind w:left="480" w:right="8519"/>
      </w:pPr>
      <w:r>
        <w:rPr>
          <w:color w:val="0D0D0D"/>
        </w:rPr>
        <w:t>Jacqueline L. Clark County: Travis</w:t>
      </w:r>
    </w:p>
    <w:p w:rsidR="007C273F" w:rsidRDefault="00C2255B">
      <w:pPr>
        <w:pStyle w:val="BodyText"/>
        <w:spacing w:line="391" w:lineRule="auto"/>
        <w:ind w:left="480" w:right="7557"/>
      </w:pPr>
      <w:r>
        <w:rPr>
          <w:color w:val="0D0D0D"/>
        </w:rPr>
        <w:t xml:space="preserve">Term: Expires </w:t>
      </w:r>
      <w:r>
        <w:t xml:space="preserve">10/24/2021 </w:t>
      </w:r>
      <w:r>
        <w:rPr>
          <w:color w:val="0D0D0D"/>
        </w:rPr>
        <w:t>Position: Public</w:t>
      </w:r>
    </w:p>
    <w:p w:rsidR="007C273F" w:rsidRDefault="007C273F">
      <w:pPr>
        <w:pStyle w:val="BodyText"/>
        <w:spacing w:before="10"/>
        <w:rPr>
          <w:sz w:val="38"/>
        </w:rPr>
      </w:pPr>
    </w:p>
    <w:p w:rsidR="007C273F" w:rsidRDefault="00C2255B">
      <w:pPr>
        <w:pStyle w:val="BodyText"/>
        <w:spacing w:line="391" w:lineRule="auto"/>
        <w:ind w:left="480" w:right="8875"/>
      </w:pPr>
      <w:r>
        <w:rPr>
          <w:color w:val="0D0D0D"/>
        </w:rPr>
        <w:t>Eva Storey County: Harris</w:t>
      </w:r>
    </w:p>
    <w:p w:rsidR="007C273F" w:rsidRDefault="00C2255B">
      <w:pPr>
        <w:pStyle w:val="BodyText"/>
        <w:spacing w:line="291" w:lineRule="exact"/>
        <w:ind w:left="480"/>
      </w:pPr>
      <w:r>
        <w:rPr>
          <w:color w:val="0D0D0D"/>
        </w:rPr>
        <w:t xml:space="preserve">Term: Expires </w:t>
      </w:r>
      <w:r>
        <w:t>6/20/22</w:t>
      </w:r>
    </w:p>
    <w:p w:rsidR="007C273F" w:rsidRDefault="00C2255B">
      <w:pPr>
        <w:pStyle w:val="BodyText"/>
        <w:spacing w:before="184"/>
        <w:ind w:left="480"/>
      </w:pPr>
      <w:r>
        <w:rPr>
          <w:color w:val="0D0D0D"/>
        </w:rPr>
        <w:t>Position: Person with a disability</w:t>
      </w:r>
    </w:p>
    <w:p w:rsidR="007C273F" w:rsidRDefault="007C273F">
      <w:pPr>
        <w:pStyle w:val="BodyText"/>
        <w:rPr>
          <w:sz w:val="28"/>
        </w:rPr>
      </w:pPr>
    </w:p>
    <w:p w:rsidR="007C273F" w:rsidRDefault="007C273F">
      <w:pPr>
        <w:pStyle w:val="BodyText"/>
        <w:rPr>
          <w:sz w:val="26"/>
        </w:rPr>
      </w:pPr>
    </w:p>
    <w:p w:rsidR="007C273F" w:rsidRDefault="00C2255B">
      <w:pPr>
        <w:pStyle w:val="BodyText"/>
        <w:spacing w:line="391" w:lineRule="auto"/>
        <w:ind w:left="480" w:right="8879"/>
      </w:pPr>
      <w:r>
        <w:rPr>
          <w:color w:val="0D0D0D"/>
        </w:rPr>
        <w:t>Jim Batchelor County: Cooper</w:t>
      </w:r>
    </w:p>
    <w:p w:rsidR="007C273F" w:rsidRDefault="00C2255B">
      <w:pPr>
        <w:pStyle w:val="BodyText"/>
        <w:spacing w:line="391" w:lineRule="auto"/>
        <w:ind w:left="480" w:right="6860"/>
      </w:pPr>
      <w:r>
        <w:rPr>
          <w:color w:val="0D0D0D"/>
        </w:rPr>
        <w:t xml:space="preserve">Term: Expires </w:t>
      </w:r>
      <w:r>
        <w:t xml:space="preserve">6/20/2022 </w:t>
      </w:r>
      <w:r>
        <w:rPr>
          <w:color w:val="0D0D0D"/>
        </w:rPr>
        <w:t>Posi</w:t>
      </w:r>
      <w:r>
        <w:rPr>
          <w:color w:val="0D0D0D"/>
        </w:rPr>
        <w:t>tion: Person with a disability</w:t>
      </w:r>
    </w:p>
    <w:p w:rsidR="007C273F" w:rsidRDefault="007C273F">
      <w:pPr>
        <w:pStyle w:val="BodyText"/>
        <w:spacing w:before="10"/>
        <w:rPr>
          <w:sz w:val="38"/>
        </w:rPr>
      </w:pPr>
    </w:p>
    <w:p w:rsidR="007C273F" w:rsidRDefault="00C2255B">
      <w:pPr>
        <w:pStyle w:val="BodyText"/>
        <w:spacing w:line="391" w:lineRule="auto"/>
        <w:ind w:left="480" w:right="8985"/>
      </w:pPr>
      <w:r>
        <w:rPr>
          <w:color w:val="0D0D0D"/>
        </w:rPr>
        <w:t>Leah Beltran County: Taylor</w:t>
      </w:r>
    </w:p>
    <w:p w:rsidR="007C273F" w:rsidRDefault="00C2255B">
      <w:pPr>
        <w:pStyle w:val="BodyText"/>
        <w:spacing w:line="391" w:lineRule="auto"/>
        <w:ind w:left="480" w:right="6617"/>
      </w:pPr>
      <w:r>
        <w:rPr>
          <w:color w:val="0D0D0D"/>
        </w:rPr>
        <w:t xml:space="preserve">Term: Expires </w:t>
      </w:r>
      <w:r>
        <w:t xml:space="preserve">10/24/2021 </w:t>
      </w:r>
      <w:r>
        <w:rPr>
          <w:color w:val="0D0D0D"/>
        </w:rPr>
        <w:t>Position: Public/CIL Employee</w:t>
      </w:r>
    </w:p>
    <w:p w:rsidR="007C273F" w:rsidRDefault="007C273F">
      <w:pPr>
        <w:pStyle w:val="BodyText"/>
        <w:spacing w:before="1"/>
        <w:rPr>
          <w:sz w:val="39"/>
        </w:rPr>
      </w:pPr>
    </w:p>
    <w:p w:rsidR="007C273F" w:rsidRDefault="00C2255B">
      <w:pPr>
        <w:pStyle w:val="BodyText"/>
        <w:spacing w:line="388" w:lineRule="auto"/>
        <w:ind w:left="480" w:right="8517"/>
      </w:pPr>
      <w:r>
        <w:rPr>
          <w:color w:val="0D0D0D"/>
        </w:rPr>
        <w:t>Pamela Clark County: Harris</w:t>
      </w:r>
    </w:p>
    <w:p w:rsidR="007C273F" w:rsidRDefault="007C273F">
      <w:pPr>
        <w:spacing w:line="388" w:lineRule="auto"/>
        <w:sectPr w:rsidR="007C273F">
          <w:pgSz w:w="12240" w:h="15840"/>
          <w:pgMar w:top="1360" w:right="0" w:bottom="1180" w:left="960" w:header="0" w:footer="990" w:gutter="0"/>
          <w:cols w:space="720"/>
        </w:sectPr>
      </w:pPr>
    </w:p>
    <w:p w:rsidR="007C273F" w:rsidRDefault="00C2255B">
      <w:pPr>
        <w:pStyle w:val="BodyText"/>
        <w:spacing w:before="79"/>
        <w:ind w:left="480"/>
      </w:pPr>
      <w:r>
        <w:rPr>
          <w:color w:val="0D0D0D"/>
        </w:rPr>
        <w:t xml:space="preserve">Term: Expires </w:t>
      </w:r>
      <w:r>
        <w:t>10/24/2021</w:t>
      </w:r>
    </w:p>
    <w:p w:rsidR="007C273F" w:rsidRDefault="00C2255B">
      <w:pPr>
        <w:pStyle w:val="BodyText"/>
        <w:spacing w:before="183"/>
        <w:ind w:left="480"/>
      </w:pPr>
      <w:r>
        <w:rPr>
          <w:color w:val="0D0D0D"/>
        </w:rPr>
        <w:t>Position: Person with a disability/CIL Employee</w:t>
      </w:r>
    </w:p>
    <w:p w:rsidR="007C273F" w:rsidRDefault="007C273F">
      <w:pPr>
        <w:pStyle w:val="BodyText"/>
        <w:rPr>
          <w:sz w:val="28"/>
        </w:rPr>
      </w:pPr>
    </w:p>
    <w:p w:rsidR="007C273F" w:rsidRDefault="007C273F">
      <w:pPr>
        <w:pStyle w:val="BodyText"/>
        <w:rPr>
          <w:sz w:val="26"/>
        </w:rPr>
      </w:pPr>
    </w:p>
    <w:p w:rsidR="007C273F" w:rsidRDefault="00C2255B">
      <w:pPr>
        <w:pStyle w:val="BodyText"/>
        <w:spacing w:line="391" w:lineRule="auto"/>
        <w:ind w:left="480" w:right="8899"/>
      </w:pPr>
      <w:r>
        <w:rPr>
          <w:color w:val="0D0D0D"/>
        </w:rPr>
        <w:t>Garry Simmons County: Bexar</w:t>
      </w:r>
    </w:p>
    <w:p w:rsidR="007C273F" w:rsidRDefault="00C2255B">
      <w:pPr>
        <w:pStyle w:val="BodyText"/>
        <w:spacing w:line="391" w:lineRule="auto"/>
        <w:ind w:left="480" w:right="6701"/>
      </w:pPr>
      <w:r>
        <w:rPr>
          <w:color w:val="0D0D0D"/>
        </w:rPr>
        <w:t xml:space="preserve">Term: Expires </w:t>
      </w:r>
      <w:r>
        <w:t xml:space="preserve">6/20/2022 </w:t>
      </w:r>
      <w:r>
        <w:rPr>
          <w:color w:val="0D0D0D"/>
        </w:rPr>
        <w:t>Position: Person with a disability</w:t>
      </w:r>
    </w:p>
    <w:p w:rsidR="007C273F" w:rsidRDefault="007C273F">
      <w:pPr>
        <w:pStyle w:val="BodyText"/>
        <w:spacing w:before="1"/>
        <w:rPr>
          <w:sz w:val="39"/>
        </w:rPr>
      </w:pPr>
    </w:p>
    <w:p w:rsidR="007C273F" w:rsidRDefault="00C2255B">
      <w:pPr>
        <w:pStyle w:val="BodyText"/>
        <w:spacing w:line="388" w:lineRule="auto"/>
        <w:ind w:left="480" w:right="3395"/>
      </w:pPr>
      <w:r>
        <w:rPr>
          <w:color w:val="0D0D0D"/>
        </w:rPr>
        <w:t>Keisha Rowe, Texas Health and Human Services Commission Term:</w:t>
      </w:r>
      <w:r>
        <w:rPr>
          <w:color w:val="0D0D0D"/>
          <w:spacing w:val="-2"/>
        </w:rPr>
        <w:t xml:space="preserve"> </w:t>
      </w:r>
      <w:r>
        <w:rPr>
          <w:color w:val="0D0D0D"/>
        </w:rPr>
        <w:t>10/24/2022</w:t>
      </w:r>
    </w:p>
    <w:p w:rsidR="007C273F" w:rsidRDefault="00C2255B">
      <w:pPr>
        <w:pStyle w:val="BodyText"/>
        <w:spacing w:before="3"/>
        <w:ind w:left="480"/>
      </w:pPr>
      <w:r>
        <w:rPr>
          <w:color w:val="0D0D0D"/>
        </w:rPr>
        <w:t>Position:</w:t>
      </w:r>
      <w:r>
        <w:rPr>
          <w:color w:val="0D0D0D"/>
          <w:spacing w:val="-12"/>
        </w:rPr>
        <w:t xml:space="preserve"> </w:t>
      </w:r>
      <w:r>
        <w:rPr>
          <w:color w:val="0D0D0D"/>
        </w:rPr>
        <w:t>Ex-Officio</w:t>
      </w:r>
    </w:p>
    <w:p w:rsidR="007C273F" w:rsidRDefault="007C273F">
      <w:pPr>
        <w:pStyle w:val="BodyText"/>
        <w:rPr>
          <w:sz w:val="28"/>
        </w:rPr>
      </w:pPr>
    </w:p>
    <w:p w:rsidR="007C273F" w:rsidRDefault="007C273F">
      <w:pPr>
        <w:pStyle w:val="BodyText"/>
        <w:spacing w:before="2"/>
        <w:rPr>
          <w:sz w:val="26"/>
        </w:rPr>
      </w:pPr>
    </w:p>
    <w:p w:rsidR="007C273F" w:rsidRDefault="00C2255B">
      <w:pPr>
        <w:pStyle w:val="BodyText"/>
        <w:spacing w:before="1" w:line="391" w:lineRule="auto"/>
        <w:ind w:left="480" w:right="4692"/>
      </w:pPr>
      <w:r>
        <w:rPr>
          <w:color w:val="0D0D0D"/>
        </w:rPr>
        <w:t>Jonas Schwartz, Texas Workforce Commission Term: Expires 10/24/2020</w:t>
      </w:r>
    </w:p>
    <w:p w:rsidR="007C273F" w:rsidRDefault="00C2255B">
      <w:pPr>
        <w:pStyle w:val="BodyText"/>
        <w:spacing w:line="289" w:lineRule="exact"/>
        <w:ind w:left="480"/>
      </w:pPr>
      <w:r>
        <w:rPr>
          <w:color w:val="0D0D0D"/>
        </w:rPr>
        <w:t>Position: Ex-Officio</w:t>
      </w:r>
    </w:p>
    <w:p w:rsidR="007C273F" w:rsidRDefault="007C273F">
      <w:pPr>
        <w:pStyle w:val="BodyText"/>
        <w:rPr>
          <w:sz w:val="28"/>
        </w:rPr>
      </w:pPr>
    </w:p>
    <w:p w:rsidR="007C273F" w:rsidRDefault="007C273F">
      <w:pPr>
        <w:pStyle w:val="BodyText"/>
        <w:spacing w:before="2"/>
        <w:rPr>
          <w:sz w:val="26"/>
        </w:rPr>
      </w:pPr>
    </w:p>
    <w:p w:rsidR="007C273F" w:rsidRDefault="00C2255B">
      <w:pPr>
        <w:pStyle w:val="BodyText"/>
        <w:spacing w:line="391" w:lineRule="auto"/>
        <w:ind w:left="480" w:right="4834"/>
      </w:pPr>
      <w:r>
        <w:rPr>
          <w:color w:val="0D0D0D"/>
        </w:rPr>
        <w:t>Debra Lyon, Texas Department of Transportation Term: Expires 10/24/2020</w:t>
      </w:r>
    </w:p>
    <w:p w:rsidR="007C273F" w:rsidRDefault="00C2255B">
      <w:pPr>
        <w:pStyle w:val="BodyText"/>
        <w:spacing w:line="291" w:lineRule="exact"/>
        <w:ind w:left="480"/>
      </w:pPr>
      <w:r>
        <w:rPr>
          <w:color w:val="0D0D0D"/>
        </w:rPr>
        <w:t>Position: Ex-Officio</w:t>
      </w:r>
    </w:p>
    <w:p w:rsidR="007C273F" w:rsidRDefault="007C273F">
      <w:pPr>
        <w:spacing w:line="291" w:lineRule="exact"/>
        <w:sectPr w:rsidR="007C273F">
          <w:pgSz w:w="12240" w:h="15840"/>
          <w:pgMar w:top="1360" w:right="0" w:bottom="1180" w:left="960" w:header="0" w:footer="990" w:gutter="0"/>
          <w:cols w:space="720"/>
        </w:sectPr>
      </w:pPr>
    </w:p>
    <w:p w:rsidR="007C273F" w:rsidRDefault="00C2255B">
      <w:pPr>
        <w:spacing w:before="81"/>
        <w:ind w:left="480"/>
        <w:rPr>
          <w:b/>
          <w:sz w:val="24"/>
        </w:rPr>
      </w:pPr>
      <w:bookmarkStart w:id="12" w:name="APPENDIX_B:_Texas_Center_for_Independent"/>
      <w:bookmarkStart w:id="13" w:name="_bookmark0"/>
      <w:bookmarkEnd w:id="12"/>
      <w:bookmarkEnd w:id="13"/>
      <w:r>
        <w:rPr>
          <w:b/>
          <w:sz w:val="24"/>
        </w:rPr>
        <w:t>APPENDIX B: Texas Center for Independent Living Coverage Map</w:t>
      </w:r>
    </w:p>
    <w:p w:rsidR="007C273F" w:rsidRDefault="007C273F">
      <w:pPr>
        <w:pStyle w:val="BodyText"/>
        <w:rPr>
          <w:b/>
          <w:sz w:val="20"/>
        </w:rPr>
      </w:pPr>
    </w:p>
    <w:p w:rsidR="007C273F" w:rsidRDefault="007C273F">
      <w:pPr>
        <w:pStyle w:val="BodyText"/>
        <w:rPr>
          <w:b/>
          <w:sz w:val="20"/>
        </w:rPr>
      </w:pPr>
    </w:p>
    <w:p w:rsidR="007C273F" w:rsidRDefault="00C2255B">
      <w:pPr>
        <w:pStyle w:val="BodyText"/>
        <w:spacing w:before="11"/>
        <w:rPr>
          <w:b/>
          <w:sz w:val="12"/>
        </w:rPr>
      </w:pPr>
      <w:r>
        <w:rPr>
          <w:noProof/>
        </w:rPr>
        <w:drawing>
          <wp:anchor distT="0" distB="0" distL="0" distR="0" simplePos="0" relativeHeight="65" behindDoc="0" locked="0" layoutInCell="1" allowOverlap="1">
            <wp:simplePos x="0" y="0"/>
            <wp:positionH relativeFrom="page">
              <wp:posOffset>1228725</wp:posOffset>
            </wp:positionH>
            <wp:positionV relativeFrom="paragraph">
              <wp:posOffset>124833</wp:posOffset>
            </wp:positionV>
            <wp:extent cx="5527833" cy="4749069"/>
            <wp:effectExtent l="0" t="0" r="0" b="0"/>
            <wp:wrapTopAndBottom/>
            <wp:docPr id="1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89" cstate="print"/>
                    <a:stretch>
                      <a:fillRect/>
                    </a:stretch>
                  </pic:blipFill>
                  <pic:spPr>
                    <a:xfrm>
                      <a:off x="0" y="0"/>
                      <a:ext cx="5527833" cy="4749069"/>
                    </a:xfrm>
                    <a:prstGeom prst="rect">
                      <a:avLst/>
                    </a:prstGeom>
                  </pic:spPr>
                </pic:pic>
              </a:graphicData>
            </a:graphic>
          </wp:anchor>
        </w:drawing>
      </w:r>
    </w:p>
    <w:p w:rsidR="007C273F" w:rsidRDefault="007C273F">
      <w:pPr>
        <w:pStyle w:val="BodyText"/>
        <w:rPr>
          <w:b/>
          <w:sz w:val="20"/>
        </w:rPr>
      </w:pPr>
    </w:p>
    <w:p w:rsidR="007C273F" w:rsidRDefault="007C273F">
      <w:pPr>
        <w:pStyle w:val="BodyText"/>
        <w:rPr>
          <w:b/>
          <w:sz w:val="20"/>
        </w:rPr>
      </w:pPr>
    </w:p>
    <w:p w:rsidR="007C273F" w:rsidRDefault="007C273F">
      <w:pPr>
        <w:pStyle w:val="BodyText"/>
        <w:rPr>
          <w:b/>
          <w:sz w:val="20"/>
        </w:rPr>
      </w:pPr>
    </w:p>
    <w:p w:rsidR="007C273F" w:rsidRDefault="007C273F">
      <w:pPr>
        <w:pStyle w:val="BodyText"/>
        <w:rPr>
          <w:b/>
          <w:sz w:val="20"/>
        </w:rPr>
      </w:pPr>
    </w:p>
    <w:p w:rsidR="007C273F" w:rsidRDefault="007C273F">
      <w:pPr>
        <w:pStyle w:val="BodyText"/>
        <w:spacing w:before="7"/>
        <w:rPr>
          <w:b/>
          <w:sz w:val="21"/>
        </w:rPr>
      </w:pPr>
    </w:p>
    <w:p w:rsidR="007C273F" w:rsidRDefault="00C2255B">
      <w:pPr>
        <w:spacing w:line="235" w:lineRule="auto"/>
        <w:ind w:left="1138" w:right="2394"/>
        <w:rPr>
          <w:sz w:val="20"/>
        </w:rPr>
      </w:pPr>
      <w:r>
        <w:rPr>
          <w:sz w:val="20"/>
        </w:rPr>
        <w:t>Appendix B: Texas Center for Independent Living Coverage</w:t>
      </w:r>
      <w:r>
        <w:rPr>
          <w:sz w:val="20"/>
        </w:rPr>
        <w:t xml:space="preserve"> Map showing Counties Served by Centers for Independent Living. Areas are color- coordinated and include unserved areas as represented by a light blue color.</w:t>
      </w:r>
    </w:p>
    <w:p w:rsidR="007C273F" w:rsidRDefault="007C273F">
      <w:pPr>
        <w:spacing w:line="235" w:lineRule="auto"/>
        <w:rPr>
          <w:sz w:val="20"/>
        </w:rPr>
        <w:sectPr w:rsidR="007C273F">
          <w:pgSz w:w="12240" w:h="15840"/>
          <w:pgMar w:top="1360" w:right="0" w:bottom="1180" w:left="960" w:header="0" w:footer="990" w:gutter="0"/>
          <w:cols w:space="720"/>
        </w:sectPr>
      </w:pPr>
    </w:p>
    <w:p w:rsidR="007C273F" w:rsidRDefault="00C2255B">
      <w:pPr>
        <w:spacing w:before="81"/>
        <w:ind w:left="480"/>
        <w:rPr>
          <w:b/>
          <w:sz w:val="24"/>
        </w:rPr>
      </w:pPr>
      <w:bookmarkStart w:id="14" w:name="APPENDIX_C:_Center_for_Independent_Livin"/>
      <w:bookmarkStart w:id="15" w:name="_bookmark1"/>
      <w:bookmarkEnd w:id="14"/>
      <w:bookmarkEnd w:id="15"/>
      <w:r>
        <w:rPr>
          <w:b/>
          <w:sz w:val="24"/>
        </w:rPr>
        <w:t>APPENDIX C: Center for Independent Living Expansion</w:t>
      </w:r>
    </w:p>
    <w:p w:rsidR="007C273F" w:rsidRDefault="00C2255B">
      <w:pPr>
        <w:pStyle w:val="BodyText"/>
        <w:spacing w:before="12"/>
        <w:rPr>
          <w:b/>
          <w:sz w:val="13"/>
        </w:rPr>
      </w:pPr>
      <w:r>
        <w:rPr>
          <w:noProof/>
        </w:rPr>
        <w:drawing>
          <wp:anchor distT="0" distB="0" distL="0" distR="0" simplePos="0" relativeHeight="66" behindDoc="0" locked="0" layoutInCell="1" allowOverlap="1">
            <wp:simplePos x="0" y="0"/>
            <wp:positionH relativeFrom="page">
              <wp:posOffset>1738629</wp:posOffset>
            </wp:positionH>
            <wp:positionV relativeFrom="paragraph">
              <wp:posOffset>132771</wp:posOffset>
            </wp:positionV>
            <wp:extent cx="5389585" cy="4749069"/>
            <wp:effectExtent l="0" t="0" r="0" b="0"/>
            <wp:wrapTopAndBottom/>
            <wp:docPr id="1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90" cstate="print"/>
                    <a:stretch>
                      <a:fillRect/>
                    </a:stretch>
                  </pic:blipFill>
                  <pic:spPr>
                    <a:xfrm>
                      <a:off x="0" y="0"/>
                      <a:ext cx="5389585" cy="4749069"/>
                    </a:xfrm>
                    <a:prstGeom prst="rect">
                      <a:avLst/>
                    </a:prstGeom>
                  </pic:spPr>
                </pic:pic>
              </a:graphicData>
            </a:graphic>
          </wp:anchor>
        </w:drawing>
      </w: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rPr>
          <w:b/>
          <w:sz w:val="28"/>
        </w:rPr>
      </w:pPr>
    </w:p>
    <w:p w:rsidR="007C273F" w:rsidRDefault="007C273F">
      <w:pPr>
        <w:pStyle w:val="BodyText"/>
        <w:spacing w:before="6"/>
        <w:rPr>
          <w:b/>
          <w:sz w:val="31"/>
        </w:rPr>
      </w:pPr>
    </w:p>
    <w:p w:rsidR="007C273F" w:rsidRDefault="00C2255B">
      <w:pPr>
        <w:spacing w:before="1" w:line="235" w:lineRule="auto"/>
        <w:ind w:left="1284" w:right="2393"/>
        <w:rPr>
          <w:sz w:val="20"/>
        </w:rPr>
      </w:pPr>
      <w:r>
        <w:rPr>
          <w:sz w:val="20"/>
        </w:rPr>
        <w:t>Appendix C: Center for Independent Living Expansion showing Center Locations and Served Areas, Unserved Areas, Priority Areas for Expansion. Areas are grouped by letters A through G. Counties currently in a CIL service area are denoted by a light yellow co</w:t>
      </w:r>
      <w:r>
        <w:rPr>
          <w:sz w:val="20"/>
        </w:rPr>
        <w:t>lor whereas unserved counties are denoted by a light blue color.</w:t>
      </w:r>
    </w:p>
    <w:p w:rsidR="007C273F" w:rsidRDefault="007C273F">
      <w:pPr>
        <w:spacing w:line="235" w:lineRule="auto"/>
        <w:rPr>
          <w:sz w:val="20"/>
        </w:rPr>
        <w:sectPr w:rsidR="007C273F">
          <w:pgSz w:w="12240" w:h="15840"/>
          <w:pgMar w:top="1360" w:right="0" w:bottom="1180" w:left="960" w:header="0" w:footer="990" w:gutter="0"/>
          <w:cols w:space="720"/>
        </w:sectPr>
      </w:pPr>
    </w:p>
    <w:p w:rsidR="007C273F" w:rsidRDefault="007C273F">
      <w:pPr>
        <w:pStyle w:val="BodyText"/>
        <w:spacing w:before="2"/>
        <w:rPr>
          <w:sz w:val="19"/>
        </w:rPr>
      </w:pPr>
    </w:p>
    <w:p w:rsidR="007C273F" w:rsidRDefault="000613FC">
      <w:pPr>
        <w:pStyle w:val="BodyText"/>
        <w:ind w:left="1170"/>
        <w:rPr>
          <w:sz w:val="20"/>
        </w:rPr>
      </w:pPr>
      <w:r>
        <w:rPr>
          <w:noProof/>
          <w:sz w:val="20"/>
        </w:rPr>
        <mc:AlternateContent>
          <mc:Choice Requires="wpg">
            <w:drawing>
              <wp:inline distT="0" distB="0" distL="0" distR="0">
                <wp:extent cx="5029200" cy="218440"/>
                <wp:effectExtent l="19050" t="28575" r="19050" b="635"/>
                <wp:docPr id="3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18440"/>
                          <a:chOff x="0" y="0"/>
                          <a:chExt cx="7920" cy="344"/>
                        </a:xfrm>
                      </wpg:grpSpPr>
                      <wps:wsp>
                        <wps:cNvPr id="35" name="Line 11"/>
                        <wps:cNvCnPr>
                          <a:cxnSpLocks noChangeShapeType="1"/>
                        </wps:cNvCnPr>
                        <wps:spPr bwMode="auto">
                          <a:xfrm>
                            <a:off x="0" y="315"/>
                            <a:ext cx="7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0"/>
                        <wps:cNvCnPr>
                          <a:cxnSpLocks noChangeShapeType="1"/>
                        </wps:cNvCnPr>
                        <wps:spPr bwMode="auto">
                          <a:xfrm>
                            <a:off x="0" y="315"/>
                            <a:ext cx="792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Freeform 9"/>
                        <wps:cNvSpPr>
                          <a:spLocks/>
                        </wps:cNvSpPr>
                        <wps:spPr bwMode="auto">
                          <a:xfrm>
                            <a:off x="3672" y="28"/>
                            <a:ext cx="575" cy="288"/>
                          </a:xfrm>
                          <a:custGeom>
                            <a:avLst/>
                            <a:gdLst>
                              <a:gd name="T0" fmla="+- 0 3960 3673"/>
                              <a:gd name="T1" fmla="*/ T0 w 575"/>
                              <a:gd name="T2" fmla="+- 0 28 28"/>
                              <a:gd name="T3" fmla="*/ 28 h 288"/>
                              <a:gd name="T4" fmla="+- 0 3673 3673"/>
                              <a:gd name="T5" fmla="*/ T4 w 575"/>
                              <a:gd name="T6" fmla="+- 0 315 28"/>
                              <a:gd name="T7" fmla="*/ 315 h 288"/>
                              <a:gd name="T8" fmla="+- 0 4247 3673"/>
                              <a:gd name="T9" fmla="*/ T8 w 575"/>
                              <a:gd name="T10" fmla="+- 0 315 28"/>
                              <a:gd name="T11" fmla="*/ 315 h 288"/>
                              <a:gd name="T12" fmla="+- 0 3960 3673"/>
                              <a:gd name="T13" fmla="*/ T12 w 575"/>
                              <a:gd name="T14" fmla="+- 0 28 28"/>
                              <a:gd name="T15" fmla="*/ 28 h 288"/>
                            </a:gdLst>
                            <a:ahLst/>
                            <a:cxnLst>
                              <a:cxn ang="0">
                                <a:pos x="T1" y="T3"/>
                              </a:cxn>
                              <a:cxn ang="0">
                                <a:pos x="T5" y="T7"/>
                              </a:cxn>
                              <a:cxn ang="0">
                                <a:pos x="T9" y="T11"/>
                              </a:cxn>
                              <a:cxn ang="0">
                                <a:pos x="T13" y="T15"/>
                              </a:cxn>
                            </a:cxnLst>
                            <a:rect l="0" t="0" r="r" b="b"/>
                            <a:pathLst>
                              <a:path w="575" h="288">
                                <a:moveTo>
                                  <a:pt x="287" y="0"/>
                                </a:moveTo>
                                <a:lnTo>
                                  <a:pt x="0" y="287"/>
                                </a:lnTo>
                                <a:lnTo>
                                  <a:pt x="574" y="287"/>
                                </a:lnTo>
                                <a:lnTo>
                                  <a:pt x="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
                        <wps:cNvSpPr>
                          <a:spLocks/>
                        </wps:cNvSpPr>
                        <wps:spPr bwMode="auto">
                          <a:xfrm>
                            <a:off x="3672" y="28"/>
                            <a:ext cx="575" cy="288"/>
                          </a:xfrm>
                          <a:custGeom>
                            <a:avLst/>
                            <a:gdLst>
                              <a:gd name="T0" fmla="+- 0 3673 3673"/>
                              <a:gd name="T1" fmla="*/ T0 w 575"/>
                              <a:gd name="T2" fmla="+- 0 315 28"/>
                              <a:gd name="T3" fmla="*/ 315 h 288"/>
                              <a:gd name="T4" fmla="+- 0 3960 3673"/>
                              <a:gd name="T5" fmla="*/ T4 w 575"/>
                              <a:gd name="T6" fmla="+- 0 28 28"/>
                              <a:gd name="T7" fmla="*/ 28 h 288"/>
                              <a:gd name="T8" fmla="+- 0 4247 3673"/>
                              <a:gd name="T9" fmla="*/ T8 w 575"/>
                              <a:gd name="T10" fmla="+- 0 315 28"/>
                              <a:gd name="T11" fmla="*/ 315 h 288"/>
                            </a:gdLst>
                            <a:ahLst/>
                            <a:cxnLst>
                              <a:cxn ang="0">
                                <a:pos x="T1" y="T3"/>
                              </a:cxn>
                              <a:cxn ang="0">
                                <a:pos x="T5" y="T7"/>
                              </a:cxn>
                              <a:cxn ang="0">
                                <a:pos x="T9" y="T11"/>
                              </a:cxn>
                            </a:cxnLst>
                            <a:rect l="0" t="0" r="r" b="b"/>
                            <a:pathLst>
                              <a:path w="575" h="288">
                                <a:moveTo>
                                  <a:pt x="0" y="287"/>
                                </a:moveTo>
                                <a:lnTo>
                                  <a:pt x="287" y="0"/>
                                </a:lnTo>
                                <a:lnTo>
                                  <a:pt x="574" y="287"/>
                                </a:lnTo>
                              </a:path>
                            </a:pathLst>
                          </a:custGeom>
                          <a:noFill/>
                          <a:ln w="358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02B15B" id="Group 7" o:spid="_x0000_s1026" style="width:396pt;height:17.2pt;mso-position-horizontal-relative:char;mso-position-vertical-relative:line" coordsize="79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">
                <v:line id="Line 11" o:spid="_x0000_s1027" style="position:absolute;visibility:visible;mso-wrap-style:square" from="0,315" to="792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line id="Line 10" o:spid="_x0000_s1028" style="position:absolute;visibility:visible;mso-wrap-style:square" from="0,315" to="792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shape id="Freeform 9" o:spid="_x0000_s1029" style="position:absolute;left:3672;top:28;width:575;height:288;visibility:visible;mso-wrap-style:square;v-text-anchor:top" coordsize="57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" path="m287,l,287r574,l287,xe" fillcolor="black" stroked="f">
                  <v:path arrowok="t" o:connecttype="custom" o:connectlocs="287,28;0,315;574,315;287,28" o:connectangles="0,0,0,0"/>
                </v:shape>
                <v:shape id="Freeform 8" o:spid="_x0000_s1030" style="position:absolute;left:3672;top:28;width:575;height:288;visibility:visible;mso-wrap-style:square;v-text-anchor:top" coordsize="57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" path="m,287l287,,574,287e" filled="f" strokeweight=".99625mm">
                  <v:path arrowok="t" o:connecttype="custom" o:connectlocs="0,315;287,28;574,315" o:connectangles="0,0,0"/>
                </v:shape>
                <w10:anchorlock/>
              </v:group>
            </w:pict>
          </mc:Fallback>
        </mc:AlternateContent>
      </w:r>
    </w:p>
    <w:p w:rsidR="007C273F" w:rsidRDefault="00C2255B">
      <w:pPr>
        <w:pStyle w:val="BodyText"/>
        <w:spacing w:before="32" w:line="328" w:lineRule="auto"/>
        <w:ind w:left="2299" w:right="3271"/>
        <w:jc w:val="center"/>
      </w:pPr>
      <w:r>
        <w:t>Texas Health and Human Services Commission Texas State Independent Living Council</w:t>
      </w:r>
    </w:p>
    <w:p w:rsidR="007C273F" w:rsidRDefault="00C2255B">
      <w:pPr>
        <w:pStyle w:val="BodyText"/>
        <w:spacing w:before="1" w:line="328" w:lineRule="auto"/>
        <w:ind w:left="2991" w:right="3961"/>
        <w:jc w:val="center"/>
      </w:pPr>
      <w:r>
        <w:t>ABLE Center for Independen</w:t>
      </w:r>
      <w:r>
        <w:t>t Living ARCIL, Inc.</w:t>
      </w:r>
    </w:p>
    <w:p w:rsidR="007C273F" w:rsidRDefault="00C2255B">
      <w:pPr>
        <w:pStyle w:val="BodyText"/>
        <w:spacing w:before="1" w:line="328" w:lineRule="auto"/>
        <w:ind w:left="4013" w:right="4983"/>
        <w:jc w:val="center"/>
      </w:pPr>
      <w:r>
        <w:t>ARCIL San Marcos ARCIL Round Rock</w:t>
      </w:r>
    </w:p>
    <w:p w:rsidR="007C273F" w:rsidRDefault="00C2255B">
      <w:pPr>
        <w:pStyle w:val="BodyText"/>
        <w:spacing w:before="1" w:line="328" w:lineRule="auto"/>
        <w:ind w:left="1989" w:right="2959"/>
        <w:jc w:val="center"/>
      </w:pPr>
      <w:r>
        <w:t>Brazos Valley Center for Independent Living CBFL/Brazoria County Center for Independent</w:t>
      </w:r>
      <w:r>
        <w:rPr>
          <w:spacing w:val="-24"/>
        </w:rPr>
        <w:t xml:space="preserve"> </w:t>
      </w:r>
      <w:r>
        <w:t>Living CBFL/Fort Bend Center for Independent Living CBFL/Houston Center for Independent Living Coastal Bend Cente</w:t>
      </w:r>
      <w:r>
        <w:t>r for Independent Living Crockett Resource Center for Independent Living Disability In Action,</w:t>
      </w:r>
      <w:r>
        <w:rPr>
          <w:spacing w:val="-2"/>
        </w:rPr>
        <w:t xml:space="preserve"> </w:t>
      </w:r>
      <w:r>
        <w:t>Inc.</w:t>
      </w:r>
    </w:p>
    <w:p w:rsidR="007C273F" w:rsidRDefault="00C2255B">
      <w:pPr>
        <w:pStyle w:val="BodyText"/>
        <w:spacing w:before="4"/>
        <w:ind w:left="1164" w:right="2134"/>
        <w:jc w:val="center"/>
      </w:pPr>
      <w:r>
        <w:t>East Texas Center for Independent Living</w:t>
      </w:r>
    </w:p>
    <w:p w:rsidR="007C273F" w:rsidRDefault="00C2255B">
      <w:pPr>
        <w:pStyle w:val="BodyText"/>
        <w:spacing w:before="108"/>
        <w:ind w:left="1163" w:right="2134"/>
        <w:jc w:val="center"/>
      </w:pPr>
      <w:r>
        <w:t>Heart of Central Texas Independent Living Center, Inc.</w:t>
      </w:r>
    </w:p>
    <w:p w:rsidR="007C273F" w:rsidRDefault="00C2255B">
      <w:pPr>
        <w:pStyle w:val="BodyText"/>
        <w:spacing w:before="108" w:line="328" w:lineRule="auto"/>
        <w:ind w:left="1166" w:right="2134"/>
        <w:jc w:val="center"/>
      </w:pPr>
      <w:r>
        <w:t>Lifetime Independence for Everyone, Inc. (LIFE, INC.) - LIFE/RUN Lifetime Independence for Everyone, Inc. - Disability Connections Mounting Horizons Inc.</w:t>
      </w:r>
    </w:p>
    <w:p w:rsidR="007C273F" w:rsidRDefault="00C2255B">
      <w:pPr>
        <w:pStyle w:val="BodyText"/>
        <w:spacing w:before="2" w:line="328" w:lineRule="auto"/>
        <w:ind w:left="2149" w:right="3116"/>
        <w:jc w:val="center"/>
      </w:pPr>
      <w:r>
        <w:t>Palestine Resource Center for Independent Living Panhandle Independent Living Center</w:t>
      </w:r>
    </w:p>
    <w:p w:rsidR="007C273F" w:rsidRDefault="00C2255B">
      <w:pPr>
        <w:pStyle w:val="BodyText"/>
        <w:spacing w:before="1" w:line="328" w:lineRule="auto"/>
        <w:ind w:left="1470" w:right="2441" w:firstLine="2"/>
        <w:jc w:val="center"/>
      </w:pPr>
      <w:r>
        <w:t>REACH of Dallas R</w:t>
      </w:r>
      <w:r>
        <w:t xml:space="preserve">esource Center on Independent Living REACH of Denton Resource Center on Independent Living REACH of Fort </w:t>
      </w:r>
      <w:r>
        <w:rPr>
          <w:spacing w:val="-3"/>
        </w:rPr>
        <w:t xml:space="preserve">Worth </w:t>
      </w:r>
      <w:r>
        <w:t>Resource Center on Independent</w:t>
      </w:r>
      <w:r>
        <w:rPr>
          <w:spacing w:val="-19"/>
        </w:rPr>
        <w:t xml:space="preserve"> </w:t>
      </w:r>
      <w:r>
        <w:t>Living REACH of Plano Resource Center on Independent Living RISE</w:t>
      </w:r>
      <w:r>
        <w:rPr>
          <w:spacing w:val="-2"/>
        </w:rPr>
        <w:t xml:space="preserve"> </w:t>
      </w:r>
      <w:r>
        <w:t>Center</w:t>
      </w:r>
    </w:p>
    <w:p w:rsidR="007C273F" w:rsidRDefault="00C2255B">
      <w:pPr>
        <w:pStyle w:val="BodyText"/>
        <w:spacing w:before="2"/>
        <w:ind w:left="1166" w:right="2133"/>
        <w:jc w:val="center"/>
      </w:pPr>
      <w:r>
        <w:t>San Antonio Independent Living Services</w:t>
      </w:r>
    </w:p>
    <w:p w:rsidR="007C273F" w:rsidRDefault="00C2255B">
      <w:pPr>
        <w:pStyle w:val="BodyText"/>
        <w:spacing w:before="109" w:after="4" w:line="328" w:lineRule="auto"/>
        <w:ind w:left="1469" w:right="2434"/>
        <w:jc w:val="center"/>
      </w:pPr>
      <w:r>
        <w:t>Va</w:t>
      </w:r>
      <w:r>
        <w:t>lley Association for Independent Living - Rio Grande</w:t>
      </w:r>
      <w:r>
        <w:rPr>
          <w:spacing w:val="-17"/>
        </w:rPr>
        <w:t xml:space="preserve"> </w:t>
      </w:r>
      <w:r>
        <w:rPr>
          <w:spacing w:val="-3"/>
        </w:rPr>
        <w:t xml:space="preserve">Valley </w:t>
      </w:r>
      <w:r>
        <w:t xml:space="preserve">Valley Association for Independent Living - South </w:t>
      </w:r>
      <w:r>
        <w:rPr>
          <w:spacing w:val="-6"/>
        </w:rPr>
        <w:t xml:space="preserve">Texas </w:t>
      </w:r>
      <w:r>
        <w:rPr>
          <w:spacing w:val="-3"/>
        </w:rPr>
        <w:t xml:space="preserve">Volar </w:t>
      </w:r>
      <w:r>
        <w:t>Center for Independent Living</w:t>
      </w:r>
    </w:p>
    <w:p w:rsidR="007C273F" w:rsidRDefault="000613FC">
      <w:pPr>
        <w:pStyle w:val="BodyText"/>
        <w:ind w:left="1170"/>
        <w:rPr>
          <w:sz w:val="20"/>
        </w:rPr>
      </w:pPr>
      <w:r>
        <w:rPr>
          <w:noProof/>
          <w:sz w:val="20"/>
        </w:rPr>
        <mc:AlternateContent>
          <mc:Choice Requires="wpg">
            <w:drawing>
              <wp:inline distT="0" distB="0" distL="0" distR="0">
                <wp:extent cx="5029200" cy="218440"/>
                <wp:effectExtent l="19050" t="9525" r="19050" b="2921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18440"/>
                          <a:chOff x="0" y="0"/>
                          <a:chExt cx="7920" cy="344"/>
                        </a:xfrm>
                      </wpg:grpSpPr>
                      <wps:wsp>
                        <wps:cNvPr id="30" name="Line 6"/>
                        <wps:cNvCnPr>
                          <a:cxnSpLocks noChangeShapeType="1"/>
                        </wps:cNvCnPr>
                        <wps:spPr bwMode="auto">
                          <a:xfrm>
                            <a:off x="0" y="22"/>
                            <a:ext cx="7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5"/>
                        <wps:cNvCnPr>
                          <a:cxnSpLocks noChangeShapeType="1"/>
                        </wps:cNvCnPr>
                        <wps:spPr bwMode="auto">
                          <a:xfrm>
                            <a:off x="0" y="22"/>
                            <a:ext cx="792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Freeform 4"/>
                        <wps:cNvSpPr>
                          <a:spLocks/>
                        </wps:cNvSpPr>
                        <wps:spPr bwMode="auto">
                          <a:xfrm>
                            <a:off x="3672" y="28"/>
                            <a:ext cx="575" cy="288"/>
                          </a:xfrm>
                          <a:custGeom>
                            <a:avLst/>
                            <a:gdLst>
                              <a:gd name="T0" fmla="+- 0 4247 3673"/>
                              <a:gd name="T1" fmla="*/ T0 w 575"/>
                              <a:gd name="T2" fmla="+- 0 28 28"/>
                              <a:gd name="T3" fmla="*/ 28 h 288"/>
                              <a:gd name="T4" fmla="+- 0 3673 3673"/>
                              <a:gd name="T5" fmla="*/ T4 w 575"/>
                              <a:gd name="T6" fmla="+- 0 28 28"/>
                              <a:gd name="T7" fmla="*/ 28 h 288"/>
                              <a:gd name="T8" fmla="+- 0 3960 3673"/>
                              <a:gd name="T9" fmla="*/ T8 w 575"/>
                              <a:gd name="T10" fmla="+- 0 315 28"/>
                              <a:gd name="T11" fmla="*/ 315 h 288"/>
                              <a:gd name="T12" fmla="+- 0 4247 3673"/>
                              <a:gd name="T13" fmla="*/ T12 w 575"/>
                              <a:gd name="T14" fmla="+- 0 28 28"/>
                              <a:gd name="T15" fmla="*/ 28 h 288"/>
                            </a:gdLst>
                            <a:ahLst/>
                            <a:cxnLst>
                              <a:cxn ang="0">
                                <a:pos x="T1" y="T3"/>
                              </a:cxn>
                              <a:cxn ang="0">
                                <a:pos x="T5" y="T7"/>
                              </a:cxn>
                              <a:cxn ang="0">
                                <a:pos x="T9" y="T11"/>
                              </a:cxn>
                              <a:cxn ang="0">
                                <a:pos x="T13" y="T15"/>
                              </a:cxn>
                            </a:cxnLst>
                            <a:rect l="0" t="0" r="r" b="b"/>
                            <a:pathLst>
                              <a:path w="575" h="288">
                                <a:moveTo>
                                  <a:pt x="574" y="0"/>
                                </a:moveTo>
                                <a:lnTo>
                                  <a:pt x="0" y="0"/>
                                </a:lnTo>
                                <a:lnTo>
                                  <a:pt x="287" y="287"/>
                                </a:lnTo>
                                <a:lnTo>
                                  <a:pt x="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3672" y="28"/>
                            <a:ext cx="575" cy="288"/>
                          </a:xfrm>
                          <a:custGeom>
                            <a:avLst/>
                            <a:gdLst>
                              <a:gd name="T0" fmla="+- 0 4247 3673"/>
                              <a:gd name="T1" fmla="*/ T0 w 575"/>
                              <a:gd name="T2" fmla="+- 0 28 28"/>
                              <a:gd name="T3" fmla="*/ 28 h 288"/>
                              <a:gd name="T4" fmla="+- 0 3960 3673"/>
                              <a:gd name="T5" fmla="*/ T4 w 575"/>
                              <a:gd name="T6" fmla="+- 0 315 28"/>
                              <a:gd name="T7" fmla="*/ 315 h 288"/>
                              <a:gd name="T8" fmla="+- 0 3673 3673"/>
                              <a:gd name="T9" fmla="*/ T8 w 575"/>
                              <a:gd name="T10" fmla="+- 0 28 28"/>
                              <a:gd name="T11" fmla="*/ 28 h 288"/>
                            </a:gdLst>
                            <a:ahLst/>
                            <a:cxnLst>
                              <a:cxn ang="0">
                                <a:pos x="T1" y="T3"/>
                              </a:cxn>
                              <a:cxn ang="0">
                                <a:pos x="T5" y="T7"/>
                              </a:cxn>
                              <a:cxn ang="0">
                                <a:pos x="T9" y="T11"/>
                              </a:cxn>
                            </a:cxnLst>
                            <a:rect l="0" t="0" r="r" b="b"/>
                            <a:pathLst>
                              <a:path w="575" h="288">
                                <a:moveTo>
                                  <a:pt x="574" y="0"/>
                                </a:moveTo>
                                <a:lnTo>
                                  <a:pt x="287" y="287"/>
                                </a:lnTo>
                                <a:lnTo>
                                  <a:pt x="0" y="0"/>
                                </a:lnTo>
                              </a:path>
                            </a:pathLst>
                          </a:custGeom>
                          <a:noFill/>
                          <a:ln w="358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D14C5C" id="Group 2" o:spid="_x0000_s1026" style="width:396pt;height:17.2pt;mso-position-horizontal-relative:char;mso-position-vertical-relative:line" coordsize="79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">
                <v:line id="Line 6" o:spid="_x0000_s1027" style="position:absolute;visibility:visible;mso-wrap-style:square" from="0,22" to="79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" strokeweight="0"/>
                <v:line id="Line 5" o:spid="_x0000_s1028" style="position:absolute;visibility:visible;mso-wrap-style:square" from="0,22" to="79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shape id="Freeform 4" o:spid="_x0000_s1029" style="position:absolute;left:3672;top:28;width:575;height:288;visibility:visible;mso-wrap-style:square;v-text-anchor:top" coordsize="57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" path="m574,l,,287,287,574,xe" fillcolor="black" stroked="f">
                  <v:path arrowok="t" o:connecttype="custom" o:connectlocs="574,28;0,28;287,315;574,28" o:connectangles="0,0,0,0"/>
                </v:shape>
                <v:shape id="Freeform 3" o:spid="_x0000_s1030" style="position:absolute;left:3672;top:28;width:575;height:288;visibility:visible;mso-wrap-style:square;v-text-anchor:top" coordsize="57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" path="m574,l287,287,,e" filled="f" strokeweight=".99625mm">
                  <v:path arrowok="t" o:connecttype="custom" o:connectlocs="574,28;287,315;0,28" o:connectangles="0,0,0"/>
                </v:shape>
                <w10:anchorlock/>
              </v:group>
            </w:pict>
          </mc:Fallback>
        </mc:AlternateContent>
      </w:r>
    </w:p>
    <w:sectPr w:rsidR="007C273F">
      <w:footerReference w:type="default" r:id="rId91"/>
      <w:pgSz w:w="12240" w:h="15840"/>
      <w:pgMar w:top="1500" w:right="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55B" w:rsidRDefault="00C2255B">
      <w:r>
        <w:separator/>
      </w:r>
    </w:p>
  </w:endnote>
  <w:endnote w:type="continuationSeparator" w:id="0">
    <w:p w:rsidR="00C2255B" w:rsidRDefault="00C2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49312" behindDoc="1" locked="0" layoutInCell="1" allowOverlap="1">
              <wp:simplePos x="0" y="0"/>
              <wp:positionH relativeFrom="page">
                <wp:posOffset>6740525</wp:posOffset>
              </wp:positionH>
              <wp:positionV relativeFrom="page">
                <wp:posOffset>9290050</wp:posOffset>
              </wp:positionV>
              <wp:extent cx="156845" cy="179705"/>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w w:val="99"/>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20" type="#_x0000_t202" style="position:absolute;margin-left:530.75pt;margin-top:731.5pt;width:12.35pt;height:14.15pt;z-index:-2553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derAIAAKo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" filled="f" stroked="f">
              <v:textbox inset="0,0,0,0">
                <w:txbxContent>
                  <w:p w:rsidR="007C273F" w:rsidRDefault="00C2255B">
                    <w:pPr>
                      <w:spacing w:before="19"/>
                      <w:ind w:left="60"/>
                      <w:rPr>
                        <w:sz w:val="20"/>
                      </w:rPr>
                    </w:pPr>
                    <w:r>
                      <w:fldChar w:fldCharType="begin"/>
                    </w:r>
                    <w:r>
                      <w:rPr>
                        <w:w w:val="99"/>
                        <w:sz w:val="20"/>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5456"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26" type="#_x0000_t202" style="position:absolute;margin-left:524.4pt;margin-top:731.5pt;width:18.75pt;height:14.15pt;z-index:-2553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Kx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22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6480" behindDoc="1" locked="0" layoutInCell="1" allowOverlap="1">
              <wp:simplePos x="0" y="0"/>
              <wp:positionH relativeFrom="page">
                <wp:posOffset>3083560</wp:posOffset>
              </wp:positionH>
              <wp:positionV relativeFrom="page">
                <wp:posOffset>9427210</wp:posOffset>
              </wp:positionV>
              <wp:extent cx="1595120" cy="210820"/>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Wayne Stevens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7" type="#_x0000_t202" style="position:absolute;margin-left:242.8pt;margin-top:742.3pt;width:125.6pt;height:16.6pt;z-index:-2553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HusAIAALI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" filled="f" stroked="f">
              <v:textbox inset="0,0,0,0">
                <w:txbxContent>
                  <w:p w:rsidR="007C273F" w:rsidRDefault="00C2255B">
                    <w:pPr>
                      <w:spacing w:before="20"/>
                      <w:ind w:left="20"/>
                      <w:rPr>
                        <w:b/>
                        <w:sz w:val="24"/>
                      </w:rPr>
                    </w:pPr>
                    <w:r>
                      <w:rPr>
                        <w:b/>
                        <w:color w:val="231F20"/>
                        <w:sz w:val="24"/>
                      </w:rPr>
                      <w:t>by Wayne Stevens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7504"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8" type="#_x0000_t202" style="position:absolute;margin-left:524.4pt;margin-top:731.5pt;width:18.75pt;height:14.15pt;z-index:-2553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0dsQIAALE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8528" behindDoc="1" locked="0" layoutInCell="1" allowOverlap="1">
              <wp:simplePos x="0" y="0"/>
              <wp:positionH relativeFrom="page">
                <wp:posOffset>3173730</wp:posOffset>
              </wp:positionH>
              <wp:positionV relativeFrom="page">
                <wp:posOffset>9427210</wp:posOffset>
              </wp:positionV>
              <wp:extent cx="1414780" cy="21082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Kianna Jones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29" type="#_x0000_t202" style="position:absolute;margin-left:249.9pt;margin-top:742.3pt;width:111.4pt;height:16.6pt;z-index:-2553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0V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" filled="f" stroked="f">
              <v:textbox inset="0,0,0,0">
                <w:txbxContent>
                  <w:p w:rsidR="007C273F" w:rsidRDefault="00C2255B">
                    <w:pPr>
                      <w:spacing w:before="20"/>
                      <w:ind w:left="20"/>
                      <w:rPr>
                        <w:b/>
                        <w:sz w:val="24"/>
                      </w:rPr>
                    </w:pPr>
                    <w:r>
                      <w:rPr>
                        <w:b/>
                        <w:color w:val="231F20"/>
                        <w:sz w:val="24"/>
                      </w:rPr>
                      <w:t>by Kianna Jones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9552"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30" type="#_x0000_t202" style="position:absolute;margin-left:524.4pt;margin-top:731.5pt;width:18.75pt;height:14.15pt;z-index:-2553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Gk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60576" behindDoc="1" locked="0" layoutInCell="1" allowOverlap="1">
              <wp:simplePos x="0" y="0"/>
              <wp:positionH relativeFrom="page">
                <wp:posOffset>3197860</wp:posOffset>
              </wp:positionH>
              <wp:positionV relativeFrom="page">
                <wp:posOffset>9427210</wp:posOffset>
              </wp:positionV>
              <wp:extent cx="1365885" cy="21082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Liz S. Olsson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31" type="#_x0000_t202" style="position:absolute;margin-left:251.8pt;margin-top:742.3pt;width:107.55pt;height:16.6pt;z-index:-2553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h9sQIAALI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" filled="f" stroked="f">
              <v:textbox inset="0,0,0,0">
                <w:txbxContent>
                  <w:p w:rsidR="007C273F" w:rsidRDefault="00C2255B">
                    <w:pPr>
                      <w:spacing w:before="20"/>
                      <w:ind w:left="20"/>
                      <w:rPr>
                        <w:b/>
                        <w:sz w:val="24"/>
                      </w:rPr>
                    </w:pPr>
                    <w:r>
                      <w:rPr>
                        <w:b/>
                        <w:color w:val="231F20"/>
                        <w:sz w:val="24"/>
                      </w:rPr>
                      <w:t>by Liz S. Olsson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16"/>
      </w:rPr>
    </w:pPr>
    <w:r>
      <w:rPr>
        <w:noProof/>
      </w:rPr>
      <mc:AlternateContent>
        <mc:Choice Requires="wps">
          <w:drawing>
            <wp:anchor distT="0" distB="0" distL="114300" distR="114300" simplePos="0" relativeHeight="247961600"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32" type="#_x0000_t202" style="position:absolute;margin-left:524.4pt;margin-top:731.5pt;width:18.75pt;height:14.15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TErg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56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0336" behindDoc="1" locked="0" layoutInCell="1" allowOverlap="1">
              <wp:simplePos x="0" y="0"/>
              <wp:positionH relativeFrom="page">
                <wp:posOffset>3043555</wp:posOffset>
              </wp:positionH>
              <wp:positionV relativeFrom="page">
                <wp:posOffset>9427210</wp:posOffset>
              </wp:positionV>
              <wp:extent cx="1675765" cy="210820"/>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Susan E. Beattie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21" type="#_x0000_t202" style="position:absolute;margin-left:239.65pt;margin-top:742.3pt;width:131.95pt;height:16.6pt;z-index:-2553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Nesw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" filled="f" stroked="f">
              <v:textbox inset="0,0,0,0">
                <w:txbxContent>
                  <w:p w:rsidR="007C273F" w:rsidRDefault="00C2255B">
                    <w:pPr>
                      <w:spacing w:before="20"/>
                      <w:ind w:left="20"/>
                      <w:rPr>
                        <w:b/>
                        <w:sz w:val="24"/>
                      </w:rPr>
                    </w:pPr>
                    <w:r>
                      <w:rPr>
                        <w:b/>
                        <w:color w:val="231F20"/>
                        <w:sz w:val="24"/>
                      </w:rPr>
                      <w:t>by Susan E. Beattie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62624" behindDoc="1" locked="0" layoutInCell="1" allowOverlap="1">
              <wp:simplePos x="0" y="0"/>
              <wp:positionH relativeFrom="page">
                <wp:posOffset>3336925</wp:posOffset>
              </wp:positionH>
              <wp:positionV relativeFrom="page">
                <wp:posOffset>9427210</wp:posOffset>
              </wp:positionV>
              <wp:extent cx="1087755" cy="2108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Joe Rivas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33" type="#_x0000_t202" style="position:absolute;margin-left:262.75pt;margin-top:742.3pt;width:85.65pt;height:16.6pt;z-index:-2553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" filled="f" stroked="f">
              <v:textbox inset="0,0,0,0">
                <w:txbxContent>
                  <w:p w:rsidR="007C273F" w:rsidRDefault="00C2255B">
                    <w:pPr>
                      <w:spacing w:before="20"/>
                      <w:ind w:left="20"/>
                      <w:rPr>
                        <w:b/>
                        <w:sz w:val="24"/>
                      </w:rPr>
                    </w:pPr>
                    <w:r>
                      <w:rPr>
                        <w:b/>
                        <w:color w:val="231F20"/>
                        <w:sz w:val="24"/>
                      </w:rPr>
                      <w:t>by Joe Rivas</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63648"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4" type="#_x0000_t202" style="position:absolute;margin-left:524.4pt;margin-top:731.5pt;width:18.75pt;height:14.15pt;z-index:-2553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57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64672" behindDoc="1" locked="0" layoutInCell="1" allowOverlap="1">
              <wp:simplePos x="0" y="0"/>
              <wp:positionH relativeFrom="page">
                <wp:posOffset>2990850</wp:posOffset>
              </wp:positionH>
              <wp:positionV relativeFrom="page">
                <wp:posOffset>9427210</wp:posOffset>
              </wp:positionV>
              <wp:extent cx="1782445" cy="2108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Betsy Daves Bass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35" type="#_x0000_t202" style="position:absolute;margin-left:235.5pt;margin-top:742.3pt;width:140.35pt;height:16.6pt;z-index:-2553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zy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" filled="f" stroked="f">
              <v:textbox inset="0,0,0,0">
                <w:txbxContent>
                  <w:p w:rsidR="007C273F" w:rsidRDefault="00C2255B">
                    <w:pPr>
                      <w:spacing w:before="20"/>
                      <w:ind w:left="20"/>
                      <w:rPr>
                        <w:b/>
                        <w:sz w:val="24"/>
                      </w:rPr>
                    </w:pPr>
                    <w:r>
                      <w:rPr>
                        <w:b/>
                        <w:color w:val="231F20"/>
                        <w:sz w:val="24"/>
                      </w:rPr>
                      <w:t>by Betsy Daves Bass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65696"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6" type="#_x0000_t202" style="position:absolute;margin-left:524.4pt;margin-top:731.5pt;width:18.75pt;height:14.15pt;z-index:-255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5sA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69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66720"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7" type="#_x0000_t202" style="position:absolute;margin-left:524.4pt;margin-top:731.5pt;width:18.75pt;height:14.15pt;z-index:-2553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jssA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79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1360"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22" type="#_x0000_t202" style="position:absolute;margin-left:524.4pt;margin-top:731.5pt;width:18.75pt;height:14.15pt;z-index:-2553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Cp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2384" behindDoc="1" locked="0" layoutInCell="1" allowOverlap="1">
              <wp:simplePos x="0" y="0"/>
              <wp:positionH relativeFrom="page">
                <wp:posOffset>3282315</wp:posOffset>
              </wp:positionH>
              <wp:positionV relativeFrom="page">
                <wp:posOffset>9427210</wp:posOffset>
              </wp:positionV>
              <wp:extent cx="1198245" cy="21082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Eva Storey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23" type="#_x0000_t202" style="position:absolute;margin-left:258.45pt;margin-top:742.3pt;width:94.35pt;height:16.6pt;z-index:-2553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" filled="f" stroked="f">
              <v:textbox inset="0,0,0,0">
                <w:txbxContent>
                  <w:p w:rsidR="007C273F" w:rsidRDefault="00C2255B">
                    <w:pPr>
                      <w:spacing w:before="20"/>
                      <w:ind w:left="20"/>
                      <w:rPr>
                        <w:b/>
                        <w:sz w:val="24"/>
                      </w:rPr>
                    </w:pPr>
                    <w:r>
                      <w:rPr>
                        <w:b/>
                        <w:color w:val="231F20"/>
                        <w:sz w:val="24"/>
                      </w:rPr>
                      <w:t>by Eva Storey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3408" behindDoc="1" locked="0" layoutInCell="1" allowOverlap="1">
              <wp:simplePos x="0" y="0"/>
              <wp:positionH relativeFrom="page">
                <wp:posOffset>6659880</wp:posOffset>
              </wp:positionH>
              <wp:positionV relativeFrom="page">
                <wp:posOffset>9290050</wp:posOffset>
              </wp:positionV>
              <wp:extent cx="238125" cy="179705"/>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19"/>
                            <w:ind w:left="60"/>
                            <w:rPr>
                              <w:sz w:val="20"/>
                            </w:rPr>
                          </w:pPr>
                          <w:r>
                            <w:fldChar w:fldCharType="begin"/>
                          </w:r>
                          <w:r>
                            <w:rPr>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24" type="#_x0000_t202" style="position:absolute;margin-left:524.4pt;margin-top:731.5pt;width:18.75pt;height:14.15pt;z-index:-2553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" filled="f" stroked="f">
              <v:textbox inset="0,0,0,0">
                <w:txbxContent>
                  <w:p w:rsidR="007C273F" w:rsidRDefault="00C2255B">
                    <w:pPr>
                      <w:spacing w:before="19"/>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0613FC">
    <w:pPr>
      <w:pStyle w:val="BodyText"/>
      <w:spacing w:line="14" w:lineRule="auto"/>
      <w:rPr>
        <w:sz w:val="20"/>
      </w:rPr>
    </w:pPr>
    <w:r>
      <w:rPr>
        <w:noProof/>
      </w:rPr>
      <mc:AlternateContent>
        <mc:Choice Requires="wps">
          <w:drawing>
            <wp:anchor distT="0" distB="0" distL="114300" distR="114300" simplePos="0" relativeHeight="247954432" behindDoc="1" locked="0" layoutInCell="1" allowOverlap="1">
              <wp:simplePos x="0" y="0"/>
              <wp:positionH relativeFrom="page">
                <wp:posOffset>3089275</wp:posOffset>
              </wp:positionH>
              <wp:positionV relativeFrom="page">
                <wp:posOffset>9427210</wp:posOffset>
              </wp:positionV>
              <wp:extent cx="1583055" cy="21082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73F" w:rsidRDefault="00C2255B">
                          <w:pPr>
                            <w:spacing w:before="20"/>
                            <w:ind w:left="20"/>
                            <w:rPr>
                              <w:b/>
                              <w:sz w:val="24"/>
                            </w:rPr>
                          </w:pPr>
                          <w:r>
                            <w:rPr>
                              <w:b/>
                              <w:color w:val="231F20"/>
                              <w:sz w:val="24"/>
                            </w:rPr>
                            <w:t>by Jourdan Sarate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25" type="#_x0000_t202" style="position:absolute;margin-left:243.25pt;margin-top:742.3pt;width:124.65pt;height:16.6pt;z-index:-2553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" filled="f" stroked="f">
              <v:textbox inset="0,0,0,0">
                <w:txbxContent>
                  <w:p w:rsidR="007C273F" w:rsidRDefault="00C2255B">
                    <w:pPr>
                      <w:spacing w:before="20"/>
                      <w:ind w:left="20"/>
                      <w:rPr>
                        <w:b/>
                        <w:sz w:val="24"/>
                      </w:rPr>
                    </w:pPr>
                    <w:r>
                      <w:rPr>
                        <w:b/>
                        <w:color w:val="231F20"/>
                        <w:sz w:val="24"/>
                      </w:rPr>
                      <w:t>by Jourdan Sarate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3F" w:rsidRDefault="007C273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55B" w:rsidRDefault="00C2255B">
      <w:r>
        <w:separator/>
      </w:r>
    </w:p>
  </w:footnote>
  <w:footnote w:type="continuationSeparator" w:id="0">
    <w:p w:rsidR="00C2255B" w:rsidRDefault="00C225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6D81"/>
    <w:multiLevelType w:val="hybridMultilevel"/>
    <w:tmpl w:val="9354A7B8"/>
    <w:lvl w:ilvl="0" w:tplc="C2D4B42A">
      <w:numFmt w:val="bullet"/>
      <w:lvlText w:val=""/>
      <w:lvlJc w:val="left"/>
      <w:pPr>
        <w:ind w:left="974" w:hanging="360"/>
      </w:pPr>
      <w:rPr>
        <w:rFonts w:ascii="Symbol" w:eastAsia="Symbol" w:hAnsi="Symbol" w:cs="Symbol" w:hint="default"/>
        <w:w w:val="99"/>
        <w:sz w:val="20"/>
        <w:szCs w:val="20"/>
      </w:rPr>
    </w:lvl>
    <w:lvl w:ilvl="1" w:tplc="54328BAC">
      <w:numFmt w:val="bullet"/>
      <w:lvlText w:val=""/>
      <w:lvlJc w:val="left"/>
      <w:pPr>
        <w:ind w:left="1200" w:hanging="360"/>
      </w:pPr>
      <w:rPr>
        <w:rFonts w:hint="default"/>
        <w:w w:val="100"/>
      </w:rPr>
    </w:lvl>
    <w:lvl w:ilvl="2" w:tplc="E836DE14">
      <w:numFmt w:val="bullet"/>
      <w:lvlText w:val="•"/>
      <w:lvlJc w:val="left"/>
      <w:pPr>
        <w:ind w:left="2320" w:hanging="360"/>
      </w:pPr>
      <w:rPr>
        <w:rFonts w:hint="default"/>
      </w:rPr>
    </w:lvl>
    <w:lvl w:ilvl="3" w:tplc="1E34F5A4">
      <w:numFmt w:val="bullet"/>
      <w:lvlText w:val="•"/>
      <w:lvlJc w:val="left"/>
      <w:pPr>
        <w:ind w:left="3440" w:hanging="360"/>
      </w:pPr>
      <w:rPr>
        <w:rFonts w:hint="default"/>
      </w:rPr>
    </w:lvl>
    <w:lvl w:ilvl="4" w:tplc="226AA450">
      <w:numFmt w:val="bullet"/>
      <w:lvlText w:val="•"/>
      <w:lvlJc w:val="left"/>
      <w:pPr>
        <w:ind w:left="4560" w:hanging="360"/>
      </w:pPr>
      <w:rPr>
        <w:rFonts w:hint="default"/>
      </w:rPr>
    </w:lvl>
    <w:lvl w:ilvl="5" w:tplc="35D0BCDC">
      <w:numFmt w:val="bullet"/>
      <w:lvlText w:val="•"/>
      <w:lvlJc w:val="left"/>
      <w:pPr>
        <w:ind w:left="5680" w:hanging="360"/>
      </w:pPr>
      <w:rPr>
        <w:rFonts w:hint="default"/>
      </w:rPr>
    </w:lvl>
    <w:lvl w:ilvl="6" w:tplc="E3A4C4FA">
      <w:numFmt w:val="bullet"/>
      <w:lvlText w:val="•"/>
      <w:lvlJc w:val="left"/>
      <w:pPr>
        <w:ind w:left="6800" w:hanging="360"/>
      </w:pPr>
      <w:rPr>
        <w:rFonts w:hint="default"/>
      </w:rPr>
    </w:lvl>
    <w:lvl w:ilvl="7" w:tplc="43325022">
      <w:numFmt w:val="bullet"/>
      <w:lvlText w:val="•"/>
      <w:lvlJc w:val="left"/>
      <w:pPr>
        <w:ind w:left="7920" w:hanging="360"/>
      </w:pPr>
      <w:rPr>
        <w:rFonts w:hint="default"/>
      </w:rPr>
    </w:lvl>
    <w:lvl w:ilvl="8" w:tplc="9968C1C4">
      <w:numFmt w:val="bullet"/>
      <w:lvlText w:val="•"/>
      <w:lvlJc w:val="left"/>
      <w:pPr>
        <w:ind w:left="9040" w:hanging="360"/>
      </w:pPr>
      <w:rPr>
        <w:rFonts w:hint="default"/>
      </w:rPr>
    </w:lvl>
  </w:abstractNum>
  <w:abstractNum w:abstractNumId="1" w15:restartNumberingAfterBreak="0">
    <w:nsid w:val="075E4114"/>
    <w:multiLevelType w:val="multilevel"/>
    <w:tmpl w:val="5A2A87E4"/>
    <w:lvl w:ilvl="0">
      <w:start w:val="8"/>
      <w:numFmt w:val="decimal"/>
      <w:lvlText w:val="%1"/>
      <w:lvlJc w:val="left"/>
      <w:pPr>
        <w:ind w:left="989" w:hanging="510"/>
        <w:jc w:val="left"/>
      </w:pPr>
      <w:rPr>
        <w:rFonts w:hint="default"/>
      </w:rPr>
    </w:lvl>
    <w:lvl w:ilvl="1">
      <w:start w:val="1"/>
      <w:numFmt w:val="decimal"/>
      <w:lvlText w:val="%1.%2"/>
      <w:lvlJc w:val="left"/>
      <w:pPr>
        <w:ind w:left="989" w:hanging="510"/>
        <w:jc w:val="left"/>
      </w:pPr>
      <w:rPr>
        <w:rFonts w:ascii="Verdana" w:eastAsia="Verdana" w:hAnsi="Verdana" w:cs="Verdana" w:hint="default"/>
        <w:b/>
        <w:bCs/>
        <w:w w:val="100"/>
        <w:sz w:val="24"/>
        <w:szCs w:val="24"/>
      </w:rPr>
    </w:lvl>
    <w:lvl w:ilvl="2">
      <w:start w:val="1"/>
      <w:numFmt w:val="decimal"/>
      <w:lvlText w:val="%3."/>
      <w:lvlJc w:val="left"/>
      <w:pPr>
        <w:ind w:left="1200" w:hanging="360"/>
        <w:jc w:val="left"/>
      </w:pPr>
      <w:rPr>
        <w:rFonts w:ascii="Verdana" w:eastAsia="Verdana" w:hAnsi="Verdana" w:cs="Verdana" w:hint="default"/>
        <w:spacing w:val="0"/>
        <w:w w:val="100"/>
        <w:sz w:val="24"/>
        <w:szCs w:val="24"/>
      </w:rPr>
    </w:lvl>
    <w:lvl w:ilvl="3">
      <w:start w:val="1"/>
      <w:numFmt w:val="lowerLetter"/>
      <w:lvlText w:val="%4."/>
      <w:lvlJc w:val="left"/>
      <w:pPr>
        <w:ind w:left="1920" w:hanging="360"/>
        <w:jc w:val="left"/>
      </w:pPr>
      <w:rPr>
        <w:rFonts w:ascii="Verdana" w:eastAsia="Verdana" w:hAnsi="Verdana" w:cs="Verdana" w:hint="default"/>
        <w:spacing w:val="-41"/>
        <w:w w:val="100"/>
        <w:sz w:val="24"/>
        <w:szCs w:val="24"/>
      </w:rPr>
    </w:lvl>
    <w:lvl w:ilvl="4">
      <w:numFmt w:val="bullet"/>
      <w:lvlText w:val="•"/>
      <w:lvlJc w:val="left"/>
      <w:pPr>
        <w:ind w:left="4260" w:hanging="360"/>
      </w:pPr>
      <w:rPr>
        <w:rFonts w:hint="default"/>
      </w:rPr>
    </w:lvl>
    <w:lvl w:ilvl="5">
      <w:numFmt w:val="bullet"/>
      <w:lvlText w:val="•"/>
      <w:lvlJc w:val="left"/>
      <w:pPr>
        <w:ind w:left="5430" w:hanging="360"/>
      </w:pPr>
      <w:rPr>
        <w:rFonts w:hint="default"/>
      </w:rPr>
    </w:lvl>
    <w:lvl w:ilvl="6">
      <w:numFmt w:val="bullet"/>
      <w:lvlText w:val="•"/>
      <w:lvlJc w:val="left"/>
      <w:pPr>
        <w:ind w:left="6600" w:hanging="360"/>
      </w:pPr>
      <w:rPr>
        <w:rFonts w:hint="default"/>
      </w:rPr>
    </w:lvl>
    <w:lvl w:ilvl="7">
      <w:numFmt w:val="bullet"/>
      <w:lvlText w:val="•"/>
      <w:lvlJc w:val="left"/>
      <w:pPr>
        <w:ind w:left="7770" w:hanging="360"/>
      </w:pPr>
      <w:rPr>
        <w:rFonts w:hint="default"/>
      </w:rPr>
    </w:lvl>
    <w:lvl w:ilvl="8">
      <w:numFmt w:val="bullet"/>
      <w:lvlText w:val="•"/>
      <w:lvlJc w:val="left"/>
      <w:pPr>
        <w:ind w:left="8940" w:hanging="360"/>
      </w:pPr>
      <w:rPr>
        <w:rFonts w:hint="default"/>
      </w:rPr>
    </w:lvl>
  </w:abstractNum>
  <w:abstractNum w:abstractNumId="2" w15:restartNumberingAfterBreak="0">
    <w:nsid w:val="089575B9"/>
    <w:multiLevelType w:val="multilevel"/>
    <w:tmpl w:val="98905F94"/>
    <w:lvl w:ilvl="0">
      <w:start w:val="1"/>
      <w:numFmt w:val="decimal"/>
      <w:lvlText w:val="%1"/>
      <w:lvlJc w:val="left"/>
      <w:pPr>
        <w:ind w:left="1020" w:hanging="540"/>
        <w:jc w:val="left"/>
      </w:pPr>
      <w:rPr>
        <w:rFonts w:hint="default"/>
      </w:rPr>
    </w:lvl>
    <w:lvl w:ilvl="1">
      <w:start w:val="1"/>
      <w:numFmt w:val="decimal"/>
      <w:lvlText w:val="%1.%2"/>
      <w:lvlJc w:val="left"/>
      <w:pPr>
        <w:ind w:left="1020" w:hanging="540"/>
        <w:jc w:val="left"/>
      </w:pPr>
      <w:rPr>
        <w:rFonts w:ascii="Verdana" w:eastAsia="Verdana" w:hAnsi="Verdana" w:cs="Verdana" w:hint="default"/>
        <w:b/>
        <w:bCs/>
        <w:spacing w:val="-1"/>
        <w:w w:val="100"/>
        <w:sz w:val="24"/>
        <w:szCs w:val="24"/>
      </w:rPr>
    </w:lvl>
    <w:lvl w:ilvl="2">
      <w:numFmt w:val="bullet"/>
      <w:lvlText w:val=""/>
      <w:lvlJc w:val="left"/>
      <w:pPr>
        <w:ind w:left="1200" w:hanging="360"/>
      </w:pPr>
      <w:rPr>
        <w:rFonts w:ascii="Symbol" w:eastAsia="Symbol" w:hAnsi="Symbol" w:cs="Symbol" w:hint="default"/>
        <w:color w:val="0D0D0D"/>
        <w:w w:val="100"/>
        <w:sz w:val="24"/>
        <w:szCs w:val="24"/>
      </w:rPr>
    </w:lvl>
    <w:lvl w:ilvl="3">
      <w:numFmt w:val="bullet"/>
      <w:lvlText w:val="•"/>
      <w:lvlJc w:val="left"/>
      <w:pPr>
        <w:ind w:left="3440" w:hanging="360"/>
      </w:pPr>
      <w:rPr>
        <w:rFonts w:hint="default"/>
      </w:rPr>
    </w:lvl>
    <w:lvl w:ilvl="4">
      <w:numFmt w:val="bullet"/>
      <w:lvlText w:val="•"/>
      <w:lvlJc w:val="left"/>
      <w:pPr>
        <w:ind w:left="4560" w:hanging="360"/>
      </w:pPr>
      <w:rPr>
        <w:rFonts w:hint="default"/>
      </w:rPr>
    </w:lvl>
    <w:lvl w:ilvl="5">
      <w:numFmt w:val="bullet"/>
      <w:lvlText w:val="•"/>
      <w:lvlJc w:val="left"/>
      <w:pPr>
        <w:ind w:left="5680" w:hanging="360"/>
      </w:pPr>
      <w:rPr>
        <w:rFonts w:hint="default"/>
      </w:rPr>
    </w:lvl>
    <w:lvl w:ilvl="6">
      <w:numFmt w:val="bullet"/>
      <w:lvlText w:val="•"/>
      <w:lvlJc w:val="left"/>
      <w:pPr>
        <w:ind w:left="6800" w:hanging="360"/>
      </w:pPr>
      <w:rPr>
        <w:rFonts w:hint="default"/>
      </w:rPr>
    </w:lvl>
    <w:lvl w:ilvl="7">
      <w:numFmt w:val="bullet"/>
      <w:lvlText w:val="•"/>
      <w:lvlJc w:val="left"/>
      <w:pPr>
        <w:ind w:left="7920" w:hanging="360"/>
      </w:pPr>
      <w:rPr>
        <w:rFonts w:hint="default"/>
      </w:rPr>
    </w:lvl>
    <w:lvl w:ilvl="8">
      <w:numFmt w:val="bullet"/>
      <w:lvlText w:val="•"/>
      <w:lvlJc w:val="left"/>
      <w:pPr>
        <w:ind w:left="9040" w:hanging="360"/>
      </w:pPr>
      <w:rPr>
        <w:rFonts w:hint="default"/>
      </w:rPr>
    </w:lvl>
  </w:abstractNum>
  <w:abstractNum w:abstractNumId="3" w15:restartNumberingAfterBreak="0">
    <w:nsid w:val="0CDA2D0A"/>
    <w:multiLevelType w:val="multilevel"/>
    <w:tmpl w:val="2C5C095E"/>
    <w:lvl w:ilvl="0">
      <w:start w:val="4"/>
      <w:numFmt w:val="decimal"/>
      <w:lvlText w:val="%1"/>
      <w:lvlJc w:val="left"/>
      <w:pPr>
        <w:ind w:left="989" w:hanging="509"/>
        <w:jc w:val="left"/>
      </w:pPr>
      <w:rPr>
        <w:rFonts w:hint="default"/>
      </w:rPr>
    </w:lvl>
    <w:lvl w:ilvl="1">
      <w:start w:val="1"/>
      <w:numFmt w:val="decimal"/>
      <w:lvlText w:val="%1.%2"/>
      <w:lvlJc w:val="left"/>
      <w:pPr>
        <w:ind w:left="989" w:hanging="509"/>
        <w:jc w:val="left"/>
      </w:pPr>
      <w:rPr>
        <w:rFonts w:ascii="Verdana" w:eastAsia="Verdana" w:hAnsi="Verdana" w:cs="Verdana" w:hint="default"/>
        <w:b/>
        <w:bCs/>
        <w:spacing w:val="-1"/>
        <w:w w:val="100"/>
        <w:sz w:val="24"/>
        <w:szCs w:val="24"/>
      </w:rPr>
    </w:lvl>
    <w:lvl w:ilvl="2">
      <w:start w:val="1"/>
      <w:numFmt w:val="decimal"/>
      <w:lvlText w:val="%3."/>
      <w:lvlJc w:val="left"/>
      <w:pPr>
        <w:ind w:left="1200" w:hanging="360"/>
        <w:jc w:val="left"/>
      </w:pPr>
      <w:rPr>
        <w:rFonts w:ascii="Verdana" w:eastAsia="Verdana" w:hAnsi="Verdana" w:cs="Verdana" w:hint="default"/>
        <w:spacing w:val="0"/>
        <w:w w:val="100"/>
        <w:sz w:val="24"/>
        <w:szCs w:val="24"/>
      </w:rPr>
    </w:lvl>
    <w:lvl w:ilvl="3">
      <w:numFmt w:val="bullet"/>
      <w:lvlText w:val="•"/>
      <w:lvlJc w:val="left"/>
      <w:pPr>
        <w:ind w:left="3440" w:hanging="360"/>
      </w:pPr>
      <w:rPr>
        <w:rFonts w:hint="default"/>
      </w:rPr>
    </w:lvl>
    <w:lvl w:ilvl="4">
      <w:numFmt w:val="bullet"/>
      <w:lvlText w:val="•"/>
      <w:lvlJc w:val="left"/>
      <w:pPr>
        <w:ind w:left="4560" w:hanging="360"/>
      </w:pPr>
      <w:rPr>
        <w:rFonts w:hint="default"/>
      </w:rPr>
    </w:lvl>
    <w:lvl w:ilvl="5">
      <w:numFmt w:val="bullet"/>
      <w:lvlText w:val="•"/>
      <w:lvlJc w:val="left"/>
      <w:pPr>
        <w:ind w:left="5680" w:hanging="360"/>
      </w:pPr>
      <w:rPr>
        <w:rFonts w:hint="default"/>
      </w:rPr>
    </w:lvl>
    <w:lvl w:ilvl="6">
      <w:numFmt w:val="bullet"/>
      <w:lvlText w:val="•"/>
      <w:lvlJc w:val="left"/>
      <w:pPr>
        <w:ind w:left="6800" w:hanging="360"/>
      </w:pPr>
      <w:rPr>
        <w:rFonts w:hint="default"/>
      </w:rPr>
    </w:lvl>
    <w:lvl w:ilvl="7">
      <w:numFmt w:val="bullet"/>
      <w:lvlText w:val="•"/>
      <w:lvlJc w:val="left"/>
      <w:pPr>
        <w:ind w:left="7920" w:hanging="360"/>
      </w:pPr>
      <w:rPr>
        <w:rFonts w:hint="default"/>
      </w:rPr>
    </w:lvl>
    <w:lvl w:ilvl="8">
      <w:numFmt w:val="bullet"/>
      <w:lvlText w:val="•"/>
      <w:lvlJc w:val="left"/>
      <w:pPr>
        <w:ind w:left="9040" w:hanging="360"/>
      </w:pPr>
      <w:rPr>
        <w:rFonts w:hint="default"/>
      </w:rPr>
    </w:lvl>
  </w:abstractNum>
  <w:abstractNum w:abstractNumId="4" w15:restartNumberingAfterBreak="0">
    <w:nsid w:val="10FF47FD"/>
    <w:multiLevelType w:val="hybridMultilevel"/>
    <w:tmpl w:val="E342D63A"/>
    <w:lvl w:ilvl="0" w:tplc="2CAC2AD8">
      <w:start w:val="1"/>
      <w:numFmt w:val="decimal"/>
      <w:lvlText w:val="%1."/>
      <w:lvlJc w:val="left"/>
      <w:pPr>
        <w:ind w:left="804" w:hanging="325"/>
        <w:jc w:val="left"/>
      </w:pPr>
      <w:rPr>
        <w:rFonts w:ascii="Verdana" w:eastAsia="Verdana" w:hAnsi="Verdana" w:cs="Verdana" w:hint="default"/>
        <w:w w:val="100"/>
        <w:sz w:val="24"/>
        <w:szCs w:val="24"/>
      </w:rPr>
    </w:lvl>
    <w:lvl w:ilvl="1" w:tplc="1576A25E">
      <w:numFmt w:val="bullet"/>
      <w:lvlText w:val="•"/>
      <w:lvlJc w:val="left"/>
      <w:pPr>
        <w:ind w:left="1848" w:hanging="325"/>
      </w:pPr>
      <w:rPr>
        <w:rFonts w:hint="default"/>
      </w:rPr>
    </w:lvl>
    <w:lvl w:ilvl="2" w:tplc="66702D76">
      <w:numFmt w:val="bullet"/>
      <w:lvlText w:val="•"/>
      <w:lvlJc w:val="left"/>
      <w:pPr>
        <w:ind w:left="2896" w:hanging="325"/>
      </w:pPr>
      <w:rPr>
        <w:rFonts w:hint="default"/>
      </w:rPr>
    </w:lvl>
    <w:lvl w:ilvl="3" w:tplc="88CA222E">
      <w:numFmt w:val="bullet"/>
      <w:lvlText w:val="•"/>
      <w:lvlJc w:val="left"/>
      <w:pPr>
        <w:ind w:left="3944" w:hanging="325"/>
      </w:pPr>
      <w:rPr>
        <w:rFonts w:hint="default"/>
      </w:rPr>
    </w:lvl>
    <w:lvl w:ilvl="4" w:tplc="BF3E5C88">
      <w:numFmt w:val="bullet"/>
      <w:lvlText w:val="•"/>
      <w:lvlJc w:val="left"/>
      <w:pPr>
        <w:ind w:left="4992" w:hanging="325"/>
      </w:pPr>
      <w:rPr>
        <w:rFonts w:hint="default"/>
      </w:rPr>
    </w:lvl>
    <w:lvl w:ilvl="5" w:tplc="3A064BA8">
      <w:numFmt w:val="bullet"/>
      <w:lvlText w:val="•"/>
      <w:lvlJc w:val="left"/>
      <w:pPr>
        <w:ind w:left="6040" w:hanging="325"/>
      </w:pPr>
      <w:rPr>
        <w:rFonts w:hint="default"/>
      </w:rPr>
    </w:lvl>
    <w:lvl w:ilvl="6" w:tplc="F51CC974">
      <w:numFmt w:val="bullet"/>
      <w:lvlText w:val="•"/>
      <w:lvlJc w:val="left"/>
      <w:pPr>
        <w:ind w:left="7088" w:hanging="325"/>
      </w:pPr>
      <w:rPr>
        <w:rFonts w:hint="default"/>
      </w:rPr>
    </w:lvl>
    <w:lvl w:ilvl="7" w:tplc="127681FC">
      <w:numFmt w:val="bullet"/>
      <w:lvlText w:val="•"/>
      <w:lvlJc w:val="left"/>
      <w:pPr>
        <w:ind w:left="8136" w:hanging="325"/>
      </w:pPr>
      <w:rPr>
        <w:rFonts w:hint="default"/>
      </w:rPr>
    </w:lvl>
    <w:lvl w:ilvl="8" w:tplc="17F67D80">
      <w:numFmt w:val="bullet"/>
      <w:lvlText w:val="•"/>
      <w:lvlJc w:val="left"/>
      <w:pPr>
        <w:ind w:left="9184" w:hanging="325"/>
      </w:pPr>
      <w:rPr>
        <w:rFonts w:hint="default"/>
      </w:rPr>
    </w:lvl>
  </w:abstractNum>
  <w:abstractNum w:abstractNumId="5" w15:restartNumberingAfterBreak="0">
    <w:nsid w:val="14FA6CB4"/>
    <w:multiLevelType w:val="hybridMultilevel"/>
    <w:tmpl w:val="1B3C52E6"/>
    <w:lvl w:ilvl="0" w:tplc="B14083D8">
      <w:numFmt w:val="bullet"/>
      <w:lvlText w:val=""/>
      <w:lvlJc w:val="left"/>
      <w:pPr>
        <w:ind w:left="388" w:hanging="360"/>
      </w:pPr>
      <w:rPr>
        <w:rFonts w:ascii="Symbol" w:eastAsia="Symbol" w:hAnsi="Symbol" w:cs="Symbol" w:hint="default"/>
        <w:w w:val="99"/>
        <w:sz w:val="20"/>
        <w:szCs w:val="20"/>
      </w:rPr>
    </w:lvl>
    <w:lvl w:ilvl="1" w:tplc="7E3644BE">
      <w:numFmt w:val="bullet"/>
      <w:lvlText w:val="•"/>
      <w:lvlJc w:val="left"/>
      <w:pPr>
        <w:ind w:left="1247" w:hanging="360"/>
      </w:pPr>
      <w:rPr>
        <w:rFonts w:hint="default"/>
      </w:rPr>
    </w:lvl>
    <w:lvl w:ilvl="2" w:tplc="8DD2235C">
      <w:numFmt w:val="bullet"/>
      <w:lvlText w:val="•"/>
      <w:lvlJc w:val="left"/>
      <w:pPr>
        <w:ind w:left="2115" w:hanging="360"/>
      </w:pPr>
      <w:rPr>
        <w:rFonts w:hint="default"/>
      </w:rPr>
    </w:lvl>
    <w:lvl w:ilvl="3" w:tplc="08F289CE">
      <w:numFmt w:val="bullet"/>
      <w:lvlText w:val="•"/>
      <w:lvlJc w:val="left"/>
      <w:pPr>
        <w:ind w:left="2983" w:hanging="360"/>
      </w:pPr>
      <w:rPr>
        <w:rFonts w:hint="default"/>
      </w:rPr>
    </w:lvl>
    <w:lvl w:ilvl="4" w:tplc="075EF1D8">
      <w:numFmt w:val="bullet"/>
      <w:lvlText w:val="•"/>
      <w:lvlJc w:val="left"/>
      <w:pPr>
        <w:ind w:left="3851" w:hanging="360"/>
      </w:pPr>
      <w:rPr>
        <w:rFonts w:hint="default"/>
      </w:rPr>
    </w:lvl>
    <w:lvl w:ilvl="5" w:tplc="7FAEC8F6">
      <w:numFmt w:val="bullet"/>
      <w:lvlText w:val="•"/>
      <w:lvlJc w:val="left"/>
      <w:pPr>
        <w:ind w:left="4719" w:hanging="360"/>
      </w:pPr>
      <w:rPr>
        <w:rFonts w:hint="default"/>
      </w:rPr>
    </w:lvl>
    <w:lvl w:ilvl="6" w:tplc="F9F6DF0A">
      <w:numFmt w:val="bullet"/>
      <w:lvlText w:val="•"/>
      <w:lvlJc w:val="left"/>
      <w:pPr>
        <w:ind w:left="5587" w:hanging="360"/>
      </w:pPr>
      <w:rPr>
        <w:rFonts w:hint="default"/>
      </w:rPr>
    </w:lvl>
    <w:lvl w:ilvl="7" w:tplc="2FF06116">
      <w:numFmt w:val="bullet"/>
      <w:lvlText w:val="•"/>
      <w:lvlJc w:val="left"/>
      <w:pPr>
        <w:ind w:left="6455" w:hanging="360"/>
      </w:pPr>
      <w:rPr>
        <w:rFonts w:hint="default"/>
      </w:rPr>
    </w:lvl>
    <w:lvl w:ilvl="8" w:tplc="DCEAA364">
      <w:numFmt w:val="bullet"/>
      <w:lvlText w:val="•"/>
      <w:lvlJc w:val="left"/>
      <w:pPr>
        <w:ind w:left="7323" w:hanging="360"/>
      </w:pPr>
      <w:rPr>
        <w:rFonts w:hint="default"/>
      </w:rPr>
    </w:lvl>
  </w:abstractNum>
  <w:abstractNum w:abstractNumId="6" w15:restartNumberingAfterBreak="0">
    <w:nsid w:val="1AC8310F"/>
    <w:multiLevelType w:val="hybridMultilevel"/>
    <w:tmpl w:val="794E06CA"/>
    <w:lvl w:ilvl="0" w:tplc="F60A678E">
      <w:numFmt w:val="bullet"/>
      <w:lvlText w:val=""/>
      <w:lvlJc w:val="left"/>
      <w:pPr>
        <w:ind w:left="1200" w:hanging="360"/>
      </w:pPr>
      <w:rPr>
        <w:rFonts w:ascii="Symbol" w:eastAsia="Symbol" w:hAnsi="Symbol" w:cs="Symbol" w:hint="default"/>
        <w:color w:val="0D0D0D"/>
        <w:w w:val="100"/>
        <w:sz w:val="24"/>
        <w:szCs w:val="24"/>
      </w:rPr>
    </w:lvl>
    <w:lvl w:ilvl="1" w:tplc="3B164216">
      <w:numFmt w:val="bullet"/>
      <w:lvlText w:val="•"/>
      <w:lvlJc w:val="left"/>
      <w:pPr>
        <w:ind w:left="2208" w:hanging="360"/>
      </w:pPr>
      <w:rPr>
        <w:rFonts w:hint="default"/>
      </w:rPr>
    </w:lvl>
    <w:lvl w:ilvl="2" w:tplc="B330E9A8">
      <w:numFmt w:val="bullet"/>
      <w:lvlText w:val="•"/>
      <w:lvlJc w:val="left"/>
      <w:pPr>
        <w:ind w:left="3216" w:hanging="360"/>
      </w:pPr>
      <w:rPr>
        <w:rFonts w:hint="default"/>
      </w:rPr>
    </w:lvl>
    <w:lvl w:ilvl="3" w:tplc="97EA5EF6">
      <w:numFmt w:val="bullet"/>
      <w:lvlText w:val="•"/>
      <w:lvlJc w:val="left"/>
      <w:pPr>
        <w:ind w:left="4224" w:hanging="360"/>
      </w:pPr>
      <w:rPr>
        <w:rFonts w:hint="default"/>
      </w:rPr>
    </w:lvl>
    <w:lvl w:ilvl="4" w:tplc="61DA6566">
      <w:numFmt w:val="bullet"/>
      <w:lvlText w:val="•"/>
      <w:lvlJc w:val="left"/>
      <w:pPr>
        <w:ind w:left="5232" w:hanging="360"/>
      </w:pPr>
      <w:rPr>
        <w:rFonts w:hint="default"/>
      </w:rPr>
    </w:lvl>
    <w:lvl w:ilvl="5" w:tplc="7A745644">
      <w:numFmt w:val="bullet"/>
      <w:lvlText w:val="•"/>
      <w:lvlJc w:val="left"/>
      <w:pPr>
        <w:ind w:left="6240" w:hanging="360"/>
      </w:pPr>
      <w:rPr>
        <w:rFonts w:hint="default"/>
      </w:rPr>
    </w:lvl>
    <w:lvl w:ilvl="6" w:tplc="BF1059D0">
      <w:numFmt w:val="bullet"/>
      <w:lvlText w:val="•"/>
      <w:lvlJc w:val="left"/>
      <w:pPr>
        <w:ind w:left="7248" w:hanging="360"/>
      </w:pPr>
      <w:rPr>
        <w:rFonts w:hint="default"/>
      </w:rPr>
    </w:lvl>
    <w:lvl w:ilvl="7" w:tplc="E66ECCA8">
      <w:numFmt w:val="bullet"/>
      <w:lvlText w:val="•"/>
      <w:lvlJc w:val="left"/>
      <w:pPr>
        <w:ind w:left="8256" w:hanging="360"/>
      </w:pPr>
      <w:rPr>
        <w:rFonts w:hint="default"/>
      </w:rPr>
    </w:lvl>
    <w:lvl w:ilvl="8" w:tplc="F91438EA">
      <w:numFmt w:val="bullet"/>
      <w:lvlText w:val="•"/>
      <w:lvlJc w:val="left"/>
      <w:pPr>
        <w:ind w:left="9264" w:hanging="360"/>
      </w:pPr>
      <w:rPr>
        <w:rFonts w:hint="default"/>
      </w:rPr>
    </w:lvl>
  </w:abstractNum>
  <w:abstractNum w:abstractNumId="7" w15:restartNumberingAfterBreak="0">
    <w:nsid w:val="22F8486A"/>
    <w:multiLevelType w:val="multilevel"/>
    <w:tmpl w:val="AA08752A"/>
    <w:lvl w:ilvl="0">
      <w:start w:val="5"/>
      <w:numFmt w:val="decimal"/>
      <w:lvlText w:val="%1"/>
      <w:lvlJc w:val="left"/>
      <w:pPr>
        <w:ind w:left="989" w:hanging="509"/>
        <w:jc w:val="left"/>
      </w:pPr>
      <w:rPr>
        <w:rFonts w:hint="default"/>
      </w:rPr>
    </w:lvl>
    <w:lvl w:ilvl="1">
      <w:start w:val="1"/>
      <w:numFmt w:val="decimal"/>
      <w:lvlText w:val="%1.%2"/>
      <w:lvlJc w:val="left"/>
      <w:pPr>
        <w:ind w:left="989" w:hanging="509"/>
        <w:jc w:val="left"/>
      </w:pPr>
      <w:rPr>
        <w:rFonts w:ascii="Verdana" w:eastAsia="Verdana" w:hAnsi="Verdana" w:cs="Verdana" w:hint="default"/>
        <w:b/>
        <w:bCs/>
        <w:spacing w:val="-1"/>
        <w:w w:val="100"/>
        <w:sz w:val="24"/>
        <w:szCs w:val="24"/>
      </w:rPr>
    </w:lvl>
    <w:lvl w:ilvl="2">
      <w:numFmt w:val="bullet"/>
      <w:lvlText w:val=""/>
      <w:lvlJc w:val="left"/>
      <w:pPr>
        <w:ind w:left="1200" w:hanging="360"/>
      </w:pPr>
      <w:rPr>
        <w:rFonts w:hint="default"/>
        <w:w w:val="100"/>
      </w:rPr>
    </w:lvl>
    <w:lvl w:ilvl="3">
      <w:numFmt w:val="bullet"/>
      <w:lvlText w:val="•"/>
      <w:lvlJc w:val="left"/>
      <w:pPr>
        <w:ind w:left="3440" w:hanging="360"/>
      </w:pPr>
      <w:rPr>
        <w:rFonts w:hint="default"/>
      </w:rPr>
    </w:lvl>
    <w:lvl w:ilvl="4">
      <w:numFmt w:val="bullet"/>
      <w:lvlText w:val="•"/>
      <w:lvlJc w:val="left"/>
      <w:pPr>
        <w:ind w:left="4560" w:hanging="360"/>
      </w:pPr>
      <w:rPr>
        <w:rFonts w:hint="default"/>
      </w:rPr>
    </w:lvl>
    <w:lvl w:ilvl="5">
      <w:numFmt w:val="bullet"/>
      <w:lvlText w:val="•"/>
      <w:lvlJc w:val="left"/>
      <w:pPr>
        <w:ind w:left="5680" w:hanging="360"/>
      </w:pPr>
      <w:rPr>
        <w:rFonts w:hint="default"/>
      </w:rPr>
    </w:lvl>
    <w:lvl w:ilvl="6">
      <w:numFmt w:val="bullet"/>
      <w:lvlText w:val="•"/>
      <w:lvlJc w:val="left"/>
      <w:pPr>
        <w:ind w:left="6800" w:hanging="360"/>
      </w:pPr>
      <w:rPr>
        <w:rFonts w:hint="default"/>
      </w:rPr>
    </w:lvl>
    <w:lvl w:ilvl="7">
      <w:numFmt w:val="bullet"/>
      <w:lvlText w:val="•"/>
      <w:lvlJc w:val="left"/>
      <w:pPr>
        <w:ind w:left="7920" w:hanging="360"/>
      </w:pPr>
      <w:rPr>
        <w:rFonts w:hint="default"/>
      </w:rPr>
    </w:lvl>
    <w:lvl w:ilvl="8">
      <w:numFmt w:val="bullet"/>
      <w:lvlText w:val="•"/>
      <w:lvlJc w:val="left"/>
      <w:pPr>
        <w:ind w:left="9040" w:hanging="360"/>
      </w:pPr>
      <w:rPr>
        <w:rFonts w:hint="default"/>
      </w:rPr>
    </w:lvl>
  </w:abstractNum>
  <w:abstractNum w:abstractNumId="8" w15:restartNumberingAfterBreak="0">
    <w:nsid w:val="28F33060"/>
    <w:multiLevelType w:val="multilevel"/>
    <w:tmpl w:val="2F6EF146"/>
    <w:lvl w:ilvl="0">
      <w:start w:val="6"/>
      <w:numFmt w:val="decimal"/>
      <w:lvlText w:val="%1"/>
      <w:lvlJc w:val="left"/>
      <w:pPr>
        <w:ind w:left="480" w:hanging="878"/>
        <w:jc w:val="left"/>
      </w:pPr>
      <w:rPr>
        <w:rFonts w:hint="default"/>
      </w:rPr>
    </w:lvl>
    <w:lvl w:ilvl="1">
      <w:start w:val="4"/>
      <w:numFmt w:val="decimal"/>
      <w:lvlText w:val="%1.%2"/>
      <w:lvlJc w:val="left"/>
      <w:pPr>
        <w:ind w:left="480" w:hanging="878"/>
        <w:jc w:val="left"/>
      </w:pPr>
      <w:rPr>
        <w:rFonts w:hint="default"/>
      </w:rPr>
    </w:lvl>
    <w:lvl w:ilvl="2">
      <w:start w:val="1"/>
      <w:numFmt w:val="lowerLetter"/>
      <w:lvlText w:val="%1.%2.%3."/>
      <w:lvlJc w:val="left"/>
      <w:pPr>
        <w:ind w:left="480" w:hanging="878"/>
        <w:jc w:val="left"/>
      </w:pPr>
      <w:rPr>
        <w:rFonts w:ascii="Verdana" w:eastAsia="Verdana" w:hAnsi="Verdana" w:cs="Verdana" w:hint="default"/>
        <w:spacing w:val="-2"/>
        <w:w w:val="100"/>
        <w:sz w:val="24"/>
        <w:szCs w:val="24"/>
      </w:rPr>
    </w:lvl>
    <w:lvl w:ilvl="3">
      <w:numFmt w:val="bullet"/>
      <w:lvlText w:val="•"/>
      <w:lvlJc w:val="left"/>
      <w:pPr>
        <w:ind w:left="3720" w:hanging="878"/>
      </w:pPr>
      <w:rPr>
        <w:rFonts w:hint="default"/>
      </w:rPr>
    </w:lvl>
    <w:lvl w:ilvl="4">
      <w:numFmt w:val="bullet"/>
      <w:lvlText w:val="•"/>
      <w:lvlJc w:val="left"/>
      <w:pPr>
        <w:ind w:left="4800" w:hanging="878"/>
      </w:pPr>
      <w:rPr>
        <w:rFonts w:hint="default"/>
      </w:rPr>
    </w:lvl>
    <w:lvl w:ilvl="5">
      <w:numFmt w:val="bullet"/>
      <w:lvlText w:val="•"/>
      <w:lvlJc w:val="left"/>
      <w:pPr>
        <w:ind w:left="5880" w:hanging="878"/>
      </w:pPr>
      <w:rPr>
        <w:rFonts w:hint="default"/>
      </w:rPr>
    </w:lvl>
    <w:lvl w:ilvl="6">
      <w:numFmt w:val="bullet"/>
      <w:lvlText w:val="•"/>
      <w:lvlJc w:val="left"/>
      <w:pPr>
        <w:ind w:left="6960" w:hanging="878"/>
      </w:pPr>
      <w:rPr>
        <w:rFonts w:hint="default"/>
      </w:rPr>
    </w:lvl>
    <w:lvl w:ilvl="7">
      <w:numFmt w:val="bullet"/>
      <w:lvlText w:val="•"/>
      <w:lvlJc w:val="left"/>
      <w:pPr>
        <w:ind w:left="8040" w:hanging="878"/>
      </w:pPr>
      <w:rPr>
        <w:rFonts w:hint="default"/>
      </w:rPr>
    </w:lvl>
    <w:lvl w:ilvl="8">
      <w:numFmt w:val="bullet"/>
      <w:lvlText w:val="•"/>
      <w:lvlJc w:val="left"/>
      <w:pPr>
        <w:ind w:left="9120" w:hanging="878"/>
      </w:pPr>
      <w:rPr>
        <w:rFonts w:hint="default"/>
      </w:rPr>
    </w:lvl>
  </w:abstractNum>
  <w:abstractNum w:abstractNumId="9" w15:restartNumberingAfterBreak="0">
    <w:nsid w:val="2AB3463D"/>
    <w:multiLevelType w:val="hybridMultilevel"/>
    <w:tmpl w:val="C63A2ACE"/>
    <w:lvl w:ilvl="0" w:tplc="94783670">
      <w:numFmt w:val="bullet"/>
      <w:lvlText w:val="-"/>
      <w:lvlJc w:val="left"/>
      <w:pPr>
        <w:ind w:left="647" w:hanging="360"/>
      </w:pPr>
      <w:rPr>
        <w:rFonts w:ascii="Times New Roman" w:eastAsia="Times New Roman" w:hAnsi="Times New Roman" w:cs="Times New Roman" w:hint="default"/>
        <w:spacing w:val="-2"/>
        <w:w w:val="99"/>
        <w:sz w:val="24"/>
        <w:szCs w:val="24"/>
      </w:rPr>
    </w:lvl>
    <w:lvl w:ilvl="1" w:tplc="F094FFA0">
      <w:numFmt w:val="bullet"/>
      <w:lvlText w:val=""/>
      <w:lvlJc w:val="left"/>
      <w:pPr>
        <w:ind w:left="827" w:hanging="360"/>
      </w:pPr>
      <w:rPr>
        <w:rFonts w:ascii="Wingdings" w:eastAsia="Wingdings" w:hAnsi="Wingdings" w:cs="Wingdings" w:hint="default"/>
        <w:w w:val="100"/>
        <w:sz w:val="24"/>
        <w:szCs w:val="24"/>
      </w:rPr>
    </w:lvl>
    <w:lvl w:ilvl="2" w:tplc="475E6B68">
      <w:numFmt w:val="bullet"/>
      <w:lvlText w:val="•"/>
      <w:lvlJc w:val="left"/>
      <w:pPr>
        <w:ind w:left="1298" w:hanging="360"/>
      </w:pPr>
      <w:rPr>
        <w:rFonts w:hint="default"/>
      </w:rPr>
    </w:lvl>
    <w:lvl w:ilvl="3" w:tplc="106C67BE">
      <w:numFmt w:val="bullet"/>
      <w:lvlText w:val="•"/>
      <w:lvlJc w:val="left"/>
      <w:pPr>
        <w:ind w:left="1776" w:hanging="360"/>
      </w:pPr>
      <w:rPr>
        <w:rFonts w:hint="default"/>
      </w:rPr>
    </w:lvl>
    <w:lvl w:ilvl="4" w:tplc="6DF4B488">
      <w:numFmt w:val="bullet"/>
      <w:lvlText w:val="•"/>
      <w:lvlJc w:val="left"/>
      <w:pPr>
        <w:ind w:left="2254" w:hanging="360"/>
      </w:pPr>
      <w:rPr>
        <w:rFonts w:hint="default"/>
      </w:rPr>
    </w:lvl>
    <w:lvl w:ilvl="5" w:tplc="409ADD00">
      <w:numFmt w:val="bullet"/>
      <w:lvlText w:val="•"/>
      <w:lvlJc w:val="left"/>
      <w:pPr>
        <w:ind w:left="2732" w:hanging="360"/>
      </w:pPr>
      <w:rPr>
        <w:rFonts w:hint="default"/>
      </w:rPr>
    </w:lvl>
    <w:lvl w:ilvl="6" w:tplc="C59C93D2">
      <w:numFmt w:val="bullet"/>
      <w:lvlText w:val="•"/>
      <w:lvlJc w:val="left"/>
      <w:pPr>
        <w:ind w:left="3210" w:hanging="360"/>
      </w:pPr>
      <w:rPr>
        <w:rFonts w:hint="default"/>
      </w:rPr>
    </w:lvl>
    <w:lvl w:ilvl="7" w:tplc="4B1A786A">
      <w:numFmt w:val="bullet"/>
      <w:lvlText w:val="•"/>
      <w:lvlJc w:val="left"/>
      <w:pPr>
        <w:ind w:left="3688" w:hanging="360"/>
      </w:pPr>
      <w:rPr>
        <w:rFonts w:hint="default"/>
      </w:rPr>
    </w:lvl>
    <w:lvl w:ilvl="8" w:tplc="F1AAD016">
      <w:numFmt w:val="bullet"/>
      <w:lvlText w:val="•"/>
      <w:lvlJc w:val="left"/>
      <w:pPr>
        <w:ind w:left="4166" w:hanging="360"/>
      </w:pPr>
      <w:rPr>
        <w:rFonts w:hint="default"/>
      </w:rPr>
    </w:lvl>
  </w:abstractNum>
  <w:abstractNum w:abstractNumId="10" w15:restartNumberingAfterBreak="0">
    <w:nsid w:val="2C9E57EE"/>
    <w:multiLevelType w:val="hybridMultilevel"/>
    <w:tmpl w:val="39EC6D9E"/>
    <w:lvl w:ilvl="0" w:tplc="DCFE987E">
      <w:start w:val="1"/>
      <w:numFmt w:val="decimal"/>
      <w:lvlText w:val="%1."/>
      <w:lvlJc w:val="left"/>
      <w:pPr>
        <w:ind w:left="804" w:hanging="325"/>
        <w:jc w:val="left"/>
      </w:pPr>
      <w:rPr>
        <w:rFonts w:ascii="Verdana" w:eastAsia="Verdana" w:hAnsi="Verdana" w:cs="Verdana" w:hint="default"/>
        <w:w w:val="100"/>
        <w:sz w:val="24"/>
        <w:szCs w:val="24"/>
      </w:rPr>
    </w:lvl>
    <w:lvl w:ilvl="1" w:tplc="C696F1AE">
      <w:start w:val="1"/>
      <w:numFmt w:val="decimal"/>
      <w:lvlText w:val="%2."/>
      <w:lvlJc w:val="left"/>
      <w:pPr>
        <w:ind w:left="840" w:hanging="360"/>
        <w:jc w:val="left"/>
      </w:pPr>
      <w:rPr>
        <w:rFonts w:ascii="Verdana" w:eastAsia="Verdana" w:hAnsi="Verdana" w:cs="Verdana" w:hint="default"/>
        <w:color w:val="393A3D"/>
        <w:spacing w:val="0"/>
        <w:w w:val="100"/>
        <w:sz w:val="24"/>
        <w:szCs w:val="24"/>
      </w:rPr>
    </w:lvl>
    <w:lvl w:ilvl="2" w:tplc="5C2C74E0">
      <w:numFmt w:val="bullet"/>
      <w:lvlText w:val="•"/>
      <w:lvlJc w:val="left"/>
      <w:pPr>
        <w:ind w:left="2000" w:hanging="360"/>
      </w:pPr>
      <w:rPr>
        <w:rFonts w:hint="default"/>
      </w:rPr>
    </w:lvl>
    <w:lvl w:ilvl="3" w:tplc="52087B32">
      <w:numFmt w:val="bullet"/>
      <w:lvlText w:val="•"/>
      <w:lvlJc w:val="left"/>
      <w:pPr>
        <w:ind w:left="3160" w:hanging="360"/>
      </w:pPr>
      <w:rPr>
        <w:rFonts w:hint="default"/>
      </w:rPr>
    </w:lvl>
    <w:lvl w:ilvl="4" w:tplc="C11E0FBE">
      <w:numFmt w:val="bullet"/>
      <w:lvlText w:val="•"/>
      <w:lvlJc w:val="left"/>
      <w:pPr>
        <w:ind w:left="4320" w:hanging="360"/>
      </w:pPr>
      <w:rPr>
        <w:rFonts w:hint="default"/>
      </w:rPr>
    </w:lvl>
    <w:lvl w:ilvl="5" w:tplc="6C52EDF6">
      <w:numFmt w:val="bullet"/>
      <w:lvlText w:val="•"/>
      <w:lvlJc w:val="left"/>
      <w:pPr>
        <w:ind w:left="5480" w:hanging="360"/>
      </w:pPr>
      <w:rPr>
        <w:rFonts w:hint="default"/>
      </w:rPr>
    </w:lvl>
    <w:lvl w:ilvl="6" w:tplc="A5FAE8C0">
      <w:numFmt w:val="bullet"/>
      <w:lvlText w:val="•"/>
      <w:lvlJc w:val="left"/>
      <w:pPr>
        <w:ind w:left="6640" w:hanging="360"/>
      </w:pPr>
      <w:rPr>
        <w:rFonts w:hint="default"/>
      </w:rPr>
    </w:lvl>
    <w:lvl w:ilvl="7" w:tplc="9C10BE76">
      <w:numFmt w:val="bullet"/>
      <w:lvlText w:val="•"/>
      <w:lvlJc w:val="left"/>
      <w:pPr>
        <w:ind w:left="7800" w:hanging="360"/>
      </w:pPr>
      <w:rPr>
        <w:rFonts w:hint="default"/>
      </w:rPr>
    </w:lvl>
    <w:lvl w:ilvl="8" w:tplc="2CD43A80">
      <w:numFmt w:val="bullet"/>
      <w:lvlText w:val="•"/>
      <w:lvlJc w:val="left"/>
      <w:pPr>
        <w:ind w:left="8960" w:hanging="360"/>
      </w:pPr>
      <w:rPr>
        <w:rFonts w:hint="default"/>
      </w:rPr>
    </w:lvl>
  </w:abstractNum>
  <w:abstractNum w:abstractNumId="11" w15:restartNumberingAfterBreak="0">
    <w:nsid w:val="3DD729A5"/>
    <w:multiLevelType w:val="hybridMultilevel"/>
    <w:tmpl w:val="A75A96B4"/>
    <w:lvl w:ilvl="0" w:tplc="FD266446">
      <w:numFmt w:val="bullet"/>
      <w:lvlText w:val=""/>
      <w:lvlJc w:val="left"/>
      <w:pPr>
        <w:ind w:left="1200" w:hanging="360"/>
      </w:pPr>
      <w:rPr>
        <w:rFonts w:ascii="Symbol" w:eastAsia="Symbol" w:hAnsi="Symbol" w:cs="Symbol" w:hint="default"/>
        <w:color w:val="0D0D0D"/>
        <w:w w:val="100"/>
        <w:sz w:val="24"/>
        <w:szCs w:val="24"/>
      </w:rPr>
    </w:lvl>
    <w:lvl w:ilvl="1" w:tplc="4E7419D2">
      <w:numFmt w:val="bullet"/>
      <w:lvlText w:val="•"/>
      <w:lvlJc w:val="left"/>
      <w:pPr>
        <w:ind w:left="2208" w:hanging="360"/>
      </w:pPr>
      <w:rPr>
        <w:rFonts w:hint="default"/>
      </w:rPr>
    </w:lvl>
    <w:lvl w:ilvl="2" w:tplc="ED5A273E">
      <w:numFmt w:val="bullet"/>
      <w:lvlText w:val="•"/>
      <w:lvlJc w:val="left"/>
      <w:pPr>
        <w:ind w:left="3216" w:hanging="360"/>
      </w:pPr>
      <w:rPr>
        <w:rFonts w:hint="default"/>
      </w:rPr>
    </w:lvl>
    <w:lvl w:ilvl="3" w:tplc="D0D28196">
      <w:numFmt w:val="bullet"/>
      <w:lvlText w:val="•"/>
      <w:lvlJc w:val="left"/>
      <w:pPr>
        <w:ind w:left="4224" w:hanging="360"/>
      </w:pPr>
      <w:rPr>
        <w:rFonts w:hint="default"/>
      </w:rPr>
    </w:lvl>
    <w:lvl w:ilvl="4" w:tplc="BE80ABF4">
      <w:numFmt w:val="bullet"/>
      <w:lvlText w:val="•"/>
      <w:lvlJc w:val="left"/>
      <w:pPr>
        <w:ind w:left="5232" w:hanging="360"/>
      </w:pPr>
      <w:rPr>
        <w:rFonts w:hint="default"/>
      </w:rPr>
    </w:lvl>
    <w:lvl w:ilvl="5" w:tplc="3EE2E958">
      <w:numFmt w:val="bullet"/>
      <w:lvlText w:val="•"/>
      <w:lvlJc w:val="left"/>
      <w:pPr>
        <w:ind w:left="6240" w:hanging="360"/>
      </w:pPr>
      <w:rPr>
        <w:rFonts w:hint="default"/>
      </w:rPr>
    </w:lvl>
    <w:lvl w:ilvl="6" w:tplc="8F789228">
      <w:numFmt w:val="bullet"/>
      <w:lvlText w:val="•"/>
      <w:lvlJc w:val="left"/>
      <w:pPr>
        <w:ind w:left="7248" w:hanging="360"/>
      </w:pPr>
      <w:rPr>
        <w:rFonts w:hint="default"/>
      </w:rPr>
    </w:lvl>
    <w:lvl w:ilvl="7" w:tplc="8822F2FA">
      <w:numFmt w:val="bullet"/>
      <w:lvlText w:val="•"/>
      <w:lvlJc w:val="left"/>
      <w:pPr>
        <w:ind w:left="8256" w:hanging="360"/>
      </w:pPr>
      <w:rPr>
        <w:rFonts w:hint="default"/>
      </w:rPr>
    </w:lvl>
    <w:lvl w:ilvl="8" w:tplc="071C0A8C">
      <w:numFmt w:val="bullet"/>
      <w:lvlText w:val="•"/>
      <w:lvlJc w:val="left"/>
      <w:pPr>
        <w:ind w:left="9264" w:hanging="360"/>
      </w:pPr>
      <w:rPr>
        <w:rFonts w:hint="default"/>
      </w:rPr>
    </w:lvl>
  </w:abstractNum>
  <w:abstractNum w:abstractNumId="12" w15:restartNumberingAfterBreak="0">
    <w:nsid w:val="4E956F7B"/>
    <w:multiLevelType w:val="multilevel"/>
    <w:tmpl w:val="BB5EA048"/>
    <w:lvl w:ilvl="0">
      <w:start w:val="2"/>
      <w:numFmt w:val="decimal"/>
      <w:lvlText w:val="%1"/>
      <w:lvlJc w:val="left"/>
      <w:pPr>
        <w:ind w:left="989" w:hanging="509"/>
        <w:jc w:val="left"/>
      </w:pPr>
      <w:rPr>
        <w:rFonts w:hint="default"/>
      </w:rPr>
    </w:lvl>
    <w:lvl w:ilvl="1">
      <w:start w:val="1"/>
      <w:numFmt w:val="decimal"/>
      <w:lvlText w:val="%1.%2"/>
      <w:lvlJc w:val="left"/>
      <w:pPr>
        <w:ind w:left="989" w:hanging="509"/>
        <w:jc w:val="left"/>
      </w:pPr>
      <w:rPr>
        <w:rFonts w:ascii="Verdana" w:eastAsia="Verdana" w:hAnsi="Verdana" w:cs="Verdana" w:hint="default"/>
        <w:b/>
        <w:bCs/>
        <w:spacing w:val="-1"/>
        <w:w w:val="100"/>
        <w:sz w:val="24"/>
        <w:szCs w:val="24"/>
      </w:rPr>
    </w:lvl>
    <w:lvl w:ilvl="2">
      <w:numFmt w:val="bullet"/>
      <w:lvlText w:val="•"/>
      <w:lvlJc w:val="left"/>
      <w:pPr>
        <w:ind w:left="3040" w:hanging="509"/>
      </w:pPr>
      <w:rPr>
        <w:rFonts w:hint="default"/>
      </w:rPr>
    </w:lvl>
    <w:lvl w:ilvl="3">
      <w:numFmt w:val="bullet"/>
      <w:lvlText w:val="•"/>
      <w:lvlJc w:val="left"/>
      <w:pPr>
        <w:ind w:left="4070" w:hanging="509"/>
      </w:pPr>
      <w:rPr>
        <w:rFonts w:hint="default"/>
      </w:rPr>
    </w:lvl>
    <w:lvl w:ilvl="4">
      <w:numFmt w:val="bullet"/>
      <w:lvlText w:val="•"/>
      <w:lvlJc w:val="left"/>
      <w:pPr>
        <w:ind w:left="5100" w:hanging="509"/>
      </w:pPr>
      <w:rPr>
        <w:rFonts w:hint="default"/>
      </w:rPr>
    </w:lvl>
    <w:lvl w:ilvl="5">
      <w:numFmt w:val="bullet"/>
      <w:lvlText w:val="•"/>
      <w:lvlJc w:val="left"/>
      <w:pPr>
        <w:ind w:left="6130" w:hanging="509"/>
      </w:pPr>
      <w:rPr>
        <w:rFonts w:hint="default"/>
      </w:rPr>
    </w:lvl>
    <w:lvl w:ilvl="6">
      <w:numFmt w:val="bullet"/>
      <w:lvlText w:val="•"/>
      <w:lvlJc w:val="left"/>
      <w:pPr>
        <w:ind w:left="7160" w:hanging="509"/>
      </w:pPr>
      <w:rPr>
        <w:rFonts w:hint="default"/>
      </w:rPr>
    </w:lvl>
    <w:lvl w:ilvl="7">
      <w:numFmt w:val="bullet"/>
      <w:lvlText w:val="•"/>
      <w:lvlJc w:val="left"/>
      <w:pPr>
        <w:ind w:left="8190" w:hanging="509"/>
      </w:pPr>
      <w:rPr>
        <w:rFonts w:hint="default"/>
      </w:rPr>
    </w:lvl>
    <w:lvl w:ilvl="8">
      <w:numFmt w:val="bullet"/>
      <w:lvlText w:val="•"/>
      <w:lvlJc w:val="left"/>
      <w:pPr>
        <w:ind w:left="9220" w:hanging="509"/>
      </w:pPr>
      <w:rPr>
        <w:rFonts w:hint="default"/>
      </w:rPr>
    </w:lvl>
  </w:abstractNum>
  <w:abstractNum w:abstractNumId="13" w15:restartNumberingAfterBreak="0">
    <w:nsid w:val="519B5B47"/>
    <w:multiLevelType w:val="hybridMultilevel"/>
    <w:tmpl w:val="09A8CFA0"/>
    <w:lvl w:ilvl="0" w:tplc="E8A8F462">
      <w:start w:val="1"/>
      <w:numFmt w:val="decimal"/>
      <w:lvlText w:val="%1."/>
      <w:lvlJc w:val="left"/>
      <w:pPr>
        <w:ind w:left="804" w:hanging="325"/>
        <w:jc w:val="left"/>
      </w:pPr>
      <w:rPr>
        <w:rFonts w:ascii="Verdana" w:eastAsia="Verdana" w:hAnsi="Verdana" w:cs="Verdana" w:hint="default"/>
        <w:w w:val="100"/>
        <w:sz w:val="24"/>
        <w:szCs w:val="24"/>
      </w:rPr>
    </w:lvl>
    <w:lvl w:ilvl="1" w:tplc="01D6EFE8">
      <w:numFmt w:val="bullet"/>
      <w:lvlText w:val="•"/>
      <w:lvlJc w:val="left"/>
      <w:pPr>
        <w:ind w:left="1848" w:hanging="325"/>
      </w:pPr>
      <w:rPr>
        <w:rFonts w:hint="default"/>
      </w:rPr>
    </w:lvl>
    <w:lvl w:ilvl="2" w:tplc="570CF5E8">
      <w:numFmt w:val="bullet"/>
      <w:lvlText w:val="•"/>
      <w:lvlJc w:val="left"/>
      <w:pPr>
        <w:ind w:left="2896" w:hanging="325"/>
      </w:pPr>
      <w:rPr>
        <w:rFonts w:hint="default"/>
      </w:rPr>
    </w:lvl>
    <w:lvl w:ilvl="3" w:tplc="70BE83EE">
      <w:numFmt w:val="bullet"/>
      <w:lvlText w:val="•"/>
      <w:lvlJc w:val="left"/>
      <w:pPr>
        <w:ind w:left="3944" w:hanging="325"/>
      </w:pPr>
      <w:rPr>
        <w:rFonts w:hint="default"/>
      </w:rPr>
    </w:lvl>
    <w:lvl w:ilvl="4" w:tplc="C4F2310E">
      <w:numFmt w:val="bullet"/>
      <w:lvlText w:val="•"/>
      <w:lvlJc w:val="left"/>
      <w:pPr>
        <w:ind w:left="4992" w:hanging="325"/>
      </w:pPr>
      <w:rPr>
        <w:rFonts w:hint="default"/>
      </w:rPr>
    </w:lvl>
    <w:lvl w:ilvl="5" w:tplc="33B2A094">
      <w:numFmt w:val="bullet"/>
      <w:lvlText w:val="•"/>
      <w:lvlJc w:val="left"/>
      <w:pPr>
        <w:ind w:left="6040" w:hanging="325"/>
      </w:pPr>
      <w:rPr>
        <w:rFonts w:hint="default"/>
      </w:rPr>
    </w:lvl>
    <w:lvl w:ilvl="6" w:tplc="E29882A0">
      <w:numFmt w:val="bullet"/>
      <w:lvlText w:val="•"/>
      <w:lvlJc w:val="left"/>
      <w:pPr>
        <w:ind w:left="7088" w:hanging="325"/>
      </w:pPr>
      <w:rPr>
        <w:rFonts w:hint="default"/>
      </w:rPr>
    </w:lvl>
    <w:lvl w:ilvl="7" w:tplc="9A9CE70E">
      <w:numFmt w:val="bullet"/>
      <w:lvlText w:val="•"/>
      <w:lvlJc w:val="left"/>
      <w:pPr>
        <w:ind w:left="8136" w:hanging="325"/>
      </w:pPr>
      <w:rPr>
        <w:rFonts w:hint="default"/>
      </w:rPr>
    </w:lvl>
    <w:lvl w:ilvl="8" w:tplc="92A2BBA2">
      <w:numFmt w:val="bullet"/>
      <w:lvlText w:val="•"/>
      <w:lvlJc w:val="left"/>
      <w:pPr>
        <w:ind w:left="9184" w:hanging="325"/>
      </w:pPr>
      <w:rPr>
        <w:rFonts w:hint="default"/>
      </w:rPr>
    </w:lvl>
  </w:abstractNum>
  <w:abstractNum w:abstractNumId="14" w15:restartNumberingAfterBreak="0">
    <w:nsid w:val="54DA76D6"/>
    <w:multiLevelType w:val="hybridMultilevel"/>
    <w:tmpl w:val="7CA09702"/>
    <w:lvl w:ilvl="0" w:tplc="91200670">
      <w:numFmt w:val="bullet"/>
      <w:lvlText w:val="o"/>
      <w:lvlJc w:val="left"/>
      <w:pPr>
        <w:ind w:left="1200" w:hanging="360"/>
      </w:pPr>
      <w:rPr>
        <w:rFonts w:ascii="Courier New" w:eastAsia="Courier New" w:hAnsi="Courier New" w:cs="Courier New" w:hint="default"/>
        <w:color w:val="0D0D0D"/>
        <w:w w:val="100"/>
        <w:sz w:val="24"/>
        <w:szCs w:val="24"/>
      </w:rPr>
    </w:lvl>
    <w:lvl w:ilvl="1" w:tplc="36B8BE66">
      <w:numFmt w:val="bullet"/>
      <w:lvlText w:val="•"/>
      <w:lvlJc w:val="left"/>
      <w:pPr>
        <w:ind w:left="2208" w:hanging="360"/>
      </w:pPr>
      <w:rPr>
        <w:rFonts w:hint="default"/>
      </w:rPr>
    </w:lvl>
    <w:lvl w:ilvl="2" w:tplc="D4346F14">
      <w:numFmt w:val="bullet"/>
      <w:lvlText w:val="•"/>
      <w:lvlJc w:val="left"/>
      <w:pPr>
        <w:ind w:left="3216" w:hanging="360"/>
      </w:pPr>
      <w:rPr>
        <w:rFonts w:hint="default"/>
      </w:rPr>
    </w:lvl>
    <w:lvl w:ilvl="3" w:tplc="DD3026A0">
      <w:numFmt w:val="bullet"/>
      <w:lvlText w:val="•"/>
      <w:lvlJc w:val="left"/>
      <w:pPr>
        <w:ind w:left="4224" w:hanging="360"/>
      </w:pPr>
      <w:rPr>
        <w:rFonts w:hint="default"/>
      </w:rPr>
    </w:lvl>
    <w:lvl w:ilvl="4" w:tplc="50B6E946">
      <w:numFmt w:val="bullet"/>
      <w:lvlText w:val="•"/>
      <w:lvlJc w:val="left"/>
      <w:pPr>
        <w:ind w:left="5232" w:hanging="360"/>
      </w:pPr>
      <w:rPr>
        <w:rFonts w:hint="default"/>
      </w:rPr>
    </w:lvl>
    <w:lvl w:ilvl="5" w:tplc="C89A5C6A">
      <w:numFmt w:val="bullet"/>
      <w:lvlText w:val="•"/>
      <w:lvlJc w:val="left"/>
      <w:pPr>
        <w:ind w:left="6240" w:hanging="360"/>
      </w:pPr>
      <w:rPr>
        <w:rFonts w:hint="default"/>
      </w:rPr>
    </w:lvl>
    <w:lvl w:ilvl="6" w:tplc="B024FAF8">
      <w:numFmt w:val="bullet"/>
      <w:lvlText w:val="•"/>
      <w:lvlJc w:val="left"/>
      <w:pPr>
        <w:ind w:left="7248" w:hanging="360"/>
      </w:pPr>
      <w:rPr>
        <w:rFonts w:hint="default"/>
      </w:rPr>
    </w:lvl>
    <w:lvl w:ilvl="7" w:tplc="B6B01CC8">
      <w:numFmt w:val="bullet"/>
      <w:lvlText w:val="•"/>
      <w:lvlJc w:val="left"/>
      <w:pPr>
        <w:ind w:left="8256" w:hanging="360"/>
      </w:pPr>
      <w:rPr>
        <w:rFonts w:hint="default"/>
      </w:rPr>
    </w:lvl>
    <w:lvl w:ilvl="8" w:tplc="92928F76">
      <w:numFmt w:val="bullet"/>
      <w:lvlText w:val="•"/>
      <w:lvlJc w:val="left"/>
      <w:pPr>
        <w:ind w:left="9264" w:hanging="360"/>
      </w:pPr>
      <w:rPr>
        <w:rFonts w:hint="default"/>
      </w:rPr>
    </w:lvl>
  </w:abstractNum>
  <w:abstractNum w:abstractNumId="15" w15:restartNumberingAfterBreak="0">
    <w:nsid w:val="58B01174"/>
    <w:multiLevelType w:val="multilevel"/>
    <w:tmpl w:val="948E88AA"/>
    <w:lvl w:ilvl="0">
      <w:start w:val="6"/>
      <w:numFmt w:val="decimal"/>
      <w:lvlText w:val="%1"/>
      <w:lvlJc w:val="left"/>
      <w:pPr>
        <w:ind w:left="1020" w:hanging="540"/>
        <w:jc w:val="left"/>
      </w:pPr>
      <w:rPr>
        <w:rFonts w:hint="default"/>
      </w:rPr>
    </w:lvl>
    <w:lvl w:ilvl="1">
      <w:start w:val="1"/>
      <w:numFmt w:val="decimal"/>
      <w:lvlText w:val="%1.%2"/>
      <w:lvlJc w:val="left"/>
      <w:pPr>
        <w:ind w:left="1020" w:hanging="540"/>
        <w:jc w:val="left"/>
      </w:pPr>
      <w:rPr>
        <w:rFonts w:ascii="Verdana" w:eastAsia="Verdana" w:hAnsi="Verdana" w:cs="Verdana" w:hint="default"/>
        <w:b/>
        <w:bCs/>
        <w:spacing w:val="-1"/>
        <w:w w:val="100"/>
        <w:sz w:val="24"/>
        <w:szCs w:val="24"/>
      </w:rPr>
    </w:lvl>
    <w:lvl w:ilvl="2">
      <w:start w:val="1"/>
      <w:numFmt w:val="decimal"/>
      <w:lvlText w:val="%3."/>
      <w:lvlJc w:val="left"/>
      <w:pPr>
        <w:ind w:left="1200" w:hanging="360"/>
        <w:jc w:val="left"/>
      </w:pPr>
      <w:rPr>
        <w:rFonts w:ascii="Verdana" w:eastAsia="Verdana" w:hAnsi="Verdana" w:cs="Verdana" w:hint="default"/>
        <w:spacing w:val="0"/>
        <w:w w:val="100"/>
        <w:sz w:val="24"/>
        <w:szCs w:val="24"/>
      </w:rPr>
    </w:lvl>
    <w:lvl w:ilvl="3">
      <w:numFmt w:val="bullet"/>
      <w:lvlText w:val="•"/>
      <w:lvlJc w:val="left"/>
      <w:pPr>
        <w:ind w:left="3440" w:hanging="360"/>
      </w:pPr>
      <w:rPr>
        <w:rFonts w:hint="default"/>
      </w:rPr>
    </w:lvl>
    <w:lvl w:ilvl="4">
      <w:numFmt w:val="bullet"/>
      <w:lvlText w:val="•"/>
      <w:lvlJc w:val="left"/>
      <w:pPr>
        <w:ind w:left="4560" w:hanging="360"/>
      </w:pPr>
      <w:rPr>
        <w:rFonts w:hint="default"/>
      </w:rPr>
    </w:lvl>
    <w:lvl w:ilvl="5">
      <w:numFmt w:val="bullet"/>
      <w:lvlText w:val="•"/>
      <w:lvlJc w:val="left"/>
      <w:pPr>
        <w:ind w:left="5680" w:hanging="360"/>
      </w:pPr>
      <w:rPr>
        <w:rFonts w:hint="default"/>
      </w:rPr>
    </w:lvl>
    <w:lvl w:ilvl="6">
      <w:numFmt w:val="bullet"/>
      <w:lvlText w:val="•"/>
      <w:lvlJc w:val="left"/>
      <w:pPr>
        <w:ind w:left="6800" w:hanging="360"/>
      </w:pPr>
      <w:rPr>
        <w:rFonts w:hint="default"/>
      </w:rPr>
    </w:lvl>
    <w:lvl w:ilvl="7">
      <w:numFmt w:val="bullet"/>
      <w:lvlText w:val="•"/>
      <w:lvlJc w:val="left"/>
      <w:pPr>
        <w:ind w:left="7920" w:hanging="360"/>
      </w:pPr>
      <w:rPr>
        <w:rFonts w:hint="default"/>
      </w:rPr>
    </w:lvl>
    <w:lvl w:ilvl="8">
      <w:numFmt w:val="bullet"/>
      <w:lvlText w:val="•"/>
      <w:lvlJc w:val="left"/>
      <w:pPr>
        <w:ind w:left="9040" w:hanging="360"/>
      </w:pPr>
      <w:rPr>
        <w:rFonts w:hint="default"/>
      </w:rPr>
    </w:lvl>
  </w:abstractNum>
  <w:abstractNum w:abstractNumId="16" w15:restartNumberingAfterBreak="0">
    <w:nsid w:val="59D76605"/>
    <w:multiLevelType w:val="hybridMultilevel"/>
    <w:tmpl w:val="2578E712"/>
    <w:lvl w:ilvl="0" w:tplc="322417BA">
      <w:start w:val="1"/>
      <w:numFmt w:val="decimal"/>
      <w:lvlText w:val="%1."/>
      <w:lvlJc w:val="left"/>
      <w:pPr>
        <w:ind w:left="804" w:hanging="325"/>
        <w:jc w:val="left"/>
      </w:pPr>
      <w:rPr>
        <w:rFonts w:ascii="Verdana" w:eastAsia="Verdana" w:hAnsi="Verdana" w:cs="Verdana" w:hint="default"/>
        <w:w w:val="100"/>
        <w:sz w:val="24"/>
        <w:szCs w:val="24"/>
      </w:rPr>
    </w:lvl>
    <w:lvl w:ilvl="1" w:tplc="833E7D8A">
      <w:numFmt w:val="bullet"/>
      <w:lvlText w:val="•"/>
      <w:lvlJc w:val="left"/>
      <w:pPr>
        <w:ind w:left="1848" w:hanging="325"/>
      </w:pPr>
      <w:rPr>
        <w:rFonts w:hint="default"/>
      </w:rPr>
    </w:lvl>
    <w:lvl w:ilvl="2" w:tplc="AD74EB2A">
      <w:numFmt w:val="bullet"/>
      <w:lvlText w:val="•"/>
      <w:lvlJc w:val="left"/>
      <w:pPr>
        <w:ind w:left="2896" w:hanging="325"/>
      </w:pPr>
      <w:rPr>
        <w:rFonts w:hint="default"/>
      </w:rPr>
    </w:lvl>
    <w:lvl w:ilvl="3" w:tplc="711A7342">
      <w:numFmt w:val="bullet"/>
      <w:lvlText w:val="•"/>
      <w:lvlJc w:val="left"/>
      <w:pPr>
        <w:ind w:left="3944" w:hanging="325"/>
      </w:pPr>
      <w:rPr>
        <w:rFonts w:hint="default"/>
      </w:rPr>
    </w:lvl>
    <w:lvl w:ilvl="4" w:tplc="0AB2D034">
      <w:numFmt w:val="bullet"/>
      <w:lvlText w:val="•"/>
      <w:lvlJc w:val="left"/>
      <w:pPr>
        <w:ind w:left="4992" w:hanging="325"/>
      </w:pPr>
      <w:rPr>
        <w:rFonts w:hint="default"/>
      </w:rPr>
    </w:lvl>
    <w:lvl w:ilvl="5" w:tplc="EA44C08C">
      <w:numFmt w:val="bullet"/>
      <w:lvlText w:val="•"/>
      <w:lvlJc w:val="left"/>
      <w:pPr>
        <w:ind w:left="6040" w:hanging="325"/>
      </w:pPr>
      <w:rPr>
        <w:rFonts w:hint="default"/>
      </w:rPr>
    </w:lvl>
    <w:lvl w:ilvl="6" w:tplc="42B45920">
      <w:numFmt w:val="bullet"/>
      <w:lvlText w:val="•"/>
      <w:lvlJc w:val="left"/>
      <w:pPr>
        <w:ind w:left="7088" w:hanging="325"/>
      </w:pPr>
      <w:rPr>
        <w:rFonts w:hint="default"/>
      </w:rPr>
    </w:lvl>
    <w:lvl w:ilvl="7" w:tplc="796CABF2">
      <w:numFmt w:val="bullet"/>
      <w:lvlText w:val="•"/>
      <w:lvlJc w:val="left"/>
      <w:pPr>
        <w:ind w:left="8136" w:hanging="325"/>
      </w:pPr>
      <w:rPr>
        <w:rFonts w:hint="default"/>
      </w:rPr>
    </w:lvl>
    <w:lvl w:ilvl="8" w:tplc="0304283E">
      <w:numFmt w:val="bullet"/>
      <w:lvlText w:val="•"/>
      <w:lvlJc w:val="left"/>
      <w:pPr>
        <w:ind w:left="9184" w:hanging="325"/>
      </w:pPr>
      <w:rPr>
        <w:rFonts w:hint="default"/>
      </w:rPr>
    </w:lvl>
  </w:abstractNum>
  <w:abstractNum w:abstractNumId="17" w15:restartNumberingAfterBreak="0">
    <w:nsid w:val="61AD6B6B"/>
    <w:multiLevelType w:val="hybridMultilevel"/>
    <w:tmpl w:val="7D7A47D6"/>
    <w:lvl w:ilvl="0" w:tplc="4E86DB3E">
      <w:start w:val="1"/>
      <w:numFmt w:val="decimal"/>
      <w:lvlText w:val="%1."/>
      <w:lvlJc w:val="left"/>
      <w:pPr>
        <w:ind w:left="1200" w:hanging="360"/>
        <w:jc w:val="left"/>
      </w:pPr>
      <w:rPr>
        <w:rFonts w:hint="default"/>
        <w:spacing w:val="0"/>
        <w:w w:val="100"/>
      </w:rPr>
    </w:lvl>
    <w:lvl w:ilvl="1" w:tplc="5FC0C6C2">
      <w:numFmt w:val="bullet"/>
      <w:lvlText w:val="•"/>
      <w:lvlJc w:val="left"/>
      <w:pPr>
        <w:ind w:left="2208" w:hanging="360"/>
      </w:pPr>
      <w:rPr>
        <w:rFonts w:hint="default"/>
      </w:rPr>
    </w:lvl>
    <w:lvl w:ilvl="2" w:tplc="AE6C035C">
      <w:numFmt w:val="bullet"/>
      <w:lvlText w:val="•"/>
      <w:lvlJc w:val="left"/>
      <w:pPr>
        <w:ind w:left="3216" w:hanging="360"/>
      </w:pPr>
      <w:rPr>
        <w:rFonts w:hint="default"/>
      </w:rPr>
    </w:lvl>
    <w:lvl w:ilvl="3" w:tplc="46D27482">
      <w:numFmt w:val="bullet"/>
      <w:lvlText w:val="•"/>
      <w:lvlJc w:val="left"/>
      <w:pPr>
        <w:ind w:left="4224" w:hanging="360"/>
      </w:pPr>
      <w:rPr>
        <w:rFonts w:hint="default"/>
      </w:rPr>
    </w:lvl>
    <w:lvl w:ilvl="4" w:tplc="40EC0FC4">
      <w:numFmt w:val="bullet"/>
      <w:lvlText w:val="•"/>
      <w:lvlJc w:val="left"/>
      <w:pPr>
        <w:ind w:left="5232" w:hanging="360"/>
      </w:pPr>
      <w:rPr>
        <w:rFonts w:hint="default"/>
      </w:rPr>
    </w:lvl>
    <w:lvl w:ilvl="5" w:tplc="1088764A">
      <w:numFmt w:val="bullet"/>
      <w:lvlText w:val="•"/>
      <w:lvlJc w:val="left"/>
      <w:pPr>
        <w:ind w:left="6240" w:hanging="360"/>
      </w:pPr>
      <w:rPr>
        <w:rFonts w:hint="default"/>
      </w:rPr>
    </w:lvl>
    <w:lvl w:ilvl="6" w:tplc="68E8232C">
      <w:numFmt w:val="bullet"/>
      <w:lvlText w:val="•"/>
      <w:lvlJc w:val="left"/>
      <w:pPr>
        <w:ind w:left="7248" w:hanging="360"/>
      </w:pPr>
      <w:rPr>
        <w:rFonts w:hint="default"/>
      </w:rPr>
    </w:lvl>
    <w:lvl w:ilvl="7" w:tplc="CDB4F512">
      <w:numFmt w:val="bullet"/>
      <w:lvlText w:val="•"/>
      <w:lvlJc w:val="left"/>
      <w:pPr>
        <w:ind w:left="8256" w:hanging="360"/>
      </w:pPr>
      <w:rPr>
        <w:rFonts w:hint="default"/>
      </w:rPr>
    </w:lvl>
    <w:lvl w:ilvl="8" w:tplc="4A96AD82">
      <w:numFmt w:val="bullet"/>
      <w:lvlText w:val="•"/>
      <w:lvlJc w:val="left"/>
      <w:pPr>
        <w:ind w:left="9264" w:hanging="360"/>
      </w:pPr>
      <w:rPr>
        <w:rFonts w:hint="default"/>
      </w:rPr>
    </w:lvl>
  </w:abstractNum>
  <w:abstractNum w:abstractNumId="18" w15:restartNumberingAfterBreak="0">
    <w:nsid w:val="6FF90260"/>
    <w:multiLevelType w:val="hybridMultilevel"/>
    <w:tmpl w:val="981264FE"/>
    <w:lvl w:ilvl="0" w:tplc="F2B221C2">
      <w:start w:val="1"/>
      <w:numFmt w:val="lowerLetter"/>
      <w:lvlText w:val="(%1)"/>
      <w:lvlJc w:val="left"/>
      <w:pPr>
        <w:ind w:left="1200" w:hanging="720"/>
        <w:jc w:val="left"/>
      </w:pPr>
      <w:rPr>
        <w:rFonts w:ascii="Verdana" w:eastAsia="Verdana" w:hAnsi="Verdana" w:cs="Verdana" w:hint="default"/>
        <w:spacing w:val="-3"/>
        <w:w w:val="100"/>
        <w:sz w:val="24"/>
        <w:szCs w:val="24"/>
      </w:rPr>
    </w:lvl>
    <w:lvl w:ilvl="1" w:tplc="54D4D8A4">
      <w:start w:val="1"/>
      <w:numFmt w:val="decimal"/>
      <w:lvlText w:val="(%2)"/>
      <w:lvlJc w:val="left"/>
      <w:pPr>
        <w:ind w:left="1920" w:hanging="1080"/>
        <w:jc w:val="left"/>
      </w:pPr>
      <w:rPr>
        <w:rFonts w:ascii="Verdana" w:eastAsia="Verdana" w:hAnsi="Verdana" w:cs="Verdana" w:hint="default"/>
        <w:spacing w:val="-2"/>
        <w:w w:val="100"/>
        <w:sz w:val="24"/>
        <w:szCs w:val="24"/>
      </w:rPr>
    </w:lvl>
    <w:lvl w:ilvl="2" w:tplc="8B06E0E6">
      <w:start w:val="1"/>
      <w:numFmt w:val="lowerLetter"/>
      <w:lvlText w:val="%3."/>
      <w:lvlJc w:val="left"/>
      <w:pPr>
        <w:ind w:left="1920" w:hanging="360"/>
        <w:jc w:val="left"/>
      </w:pPr>
      <w:rPr>
        <w:rFonts w:ascii="Verdana" w:eastAsia="Verdana" w:hAnsi="Verdana" w:cs="Verdana" w:hint="default"/>
        <w:spacing w:val="-41"/>
        <w:w w:val="100"/>
        <w:sz w:val="24"/>
        <w:szCs w:val="24"/>
      </w:rPr>
    </w:lvl>
    <w:lvl w:ilvl="3" w:tplc="8C761A6C">
      <w:start w:val="1"/>
      <w:numFmt w:val="lowerRoman"/>
      <w:lvlText w:val="%4."/>
      <w:lvlJc w:val="left"/>
      <w:pPr>
        <w:ind w:left="2640" w:hanging="334"/>
        <w:jc w:val="right"/>
      </w:pPr>
      <w:rPr>
        <w:rFonts w:ascii="Verdana" w:eastAsia="Verdana" w:hAnsi="Verdana" w:cs="Verdana" w:hint="default"/>
        <w:spacing w:val="-2"/>
        <w:w w:val="100"/>
        <w:sz w:val="24"/>
        <w:szCs w:val="24"/>
      </w:rPr>
    </w:lvl>
    <w:lvl w:ilvl="4" w:tplc="F1D66452">
      <w:start w:val="1"/>
      <w:numFmt w:val="decimal"/>
      <w:lvlText w:val="%5."/>
      <w:lvlJc w:val="left"/>
      <w:pPr>
        <w:ind w:left="3361" w:hanging="360"/>
        <w:jc w:val="left"/>
      </w:pPr>
      <w:rPr>
        <w:rFonts w:ascii="Verdana" w:eastAsia="Verdana" w:hAnsi="Verdana" w:cs="Verdana" w:hint="default"/>
        <w:spacing w:val="0"/>
        <w:w w:val="100"/>
        <w:sz w:val="24"/>
        <w:szCs w:val="24"/>
      </w:rPr>
    </w:lvl>
    <w:lvl w:ilvl="5" w:tplc="1B8E674E">
      <w:numFmt w:val="bullet"/>
      <w:lvlText w:val="•"/>
      <w:lvlJc w:val="left"/>
      <w:pPr>
        <w:ind w:left="5622" w:hanging="360"/>
      </w:pPr>
      <w:rPr>
        <w:rFonts w:hint="default"/>
      </w:rPr>
    </w:lvl>
    <w:lvl w:ilvl="6" w:tplc="AE2EBEEE">
      <w:numFmt w:val="bullet"/>
      <w:lvlText w:val="•"/>
      <w:lvlJc w:val="left"/>
      <w:pPr>
        <w:ind w:left="6754" w:hanging="360"/>
      </w:pPr>
      <w:rPr>
        <w:rFonts w:hint="default"/>
      </w:rPr>
    </w:lvl>
    <w:lvl w:ilvl="7" w:tplc="4DC4B598">
      <w:numFmt w:val="bullet"/>
      <w:lvlText w:val="•"/>
      <w:lvlJc w:val="left"/>
      <w:pPr>
        <w:ind w:left="7885" w:hanging="360"/>
      </w:pPr>
      <w:rPr>
        <w:rFonts w:hint="default"/>
      </w:rPr>
    </w:lvl>
    <w:lvl w:ilvl="8" w:tplc="37983044">
      <w:numFmt w:val="bullet"/>
      <w:lvlText w:val="•"/>
      <w:lvlJc w:val="left"/>
      <w:pPr>
        <w:ind w:left="9017" w:hanging="360"/>
      </w:pPr>
      <w:rPr>
        <w:rFonts w:hint="default"/>
      </w:rPr>
    </w:lvl>
  </w:abstractNum>
  <w:abstractNum w:abstractNumId="19" w15:restartNumberingAfterBreak="0">
    <w:nsid w:val="77F70363"/>
    <w:multiLevelType w:val="hybridMultilevel"/>
    <w:tmpl w:val="5B54390C"/>
    <w:lvl w:ilvl="0" w:tplc="D3B443C6">
      <w:numFmt w:val="bullet"/>
      <w:lvlText w:val="•"/>
      <w:lvlJc w:val="left"/>
      <w:pPr>
        <w:ind w:left="480" w:hanging="217"/>
      </w:pPr>
      <w:rPr>
        <w:rFonts w:hint="default"/>
        <w:spacing w:val="-2"/>
        <w:w w:val="100"/>
      </w:rPr>
    </w:lvl>
    <w:lvl w:ilvl="1" w:tplc="5A20020C">
      <w:numFmt w:val="bullet"/>
      <w:lvlText w:val="•"/>
      <w:lvlJc w:val="left"/>
      <w:pPr>
        <w:ind w:left="1560" w:hanging="217"/>
      </w:pPr>
      <w:rPr>
        <w:rFonts w:hint="default"/>
      </w:rPr>
    </w:lvl>
    <w:lvl w:ilvl="2" w:tplc="BF20DD88">
      <w:numFmt w:val="bullet"/>
      <w:lvlText w:val="•"/>
      <w:lvlJc w:val="left"/>
      <w:pPr>
        <w:ind w:left="2640" w:hanging="217"/>
      </w:pPr>
      <w:rPr>
        <w:rFonts w:hint="default"/>
      </w:rPr>
    </w:lvl>
    <w:lvl w:ilvl="3" w:tplc="59C8BC70">
      <w:numFmt w:val="bullet"/>
      <w:lvlText w:val="•"/>
      <w:lvlJc w:val="left"/>
      <w:pPr>
        <w:ind w:left="3720" w:hanging="217"/>
      </w:pPr>
      <w:rPr>
        <w:rFonts w:hint="default"/>
      </w:rPr>
    </w:lvl>
    <w:lvl w:ilvl="4" w:tplc="C49286C4">
      <w:numFmt w:val="bullet"/>
      <w:lvlText w:val="•"/>
      <w:lvlJc w:val="left"/>
      <w:pPr>
        <w:ind w:left="4800" w:hanging="217"/>
      </w:pPr>
      <w:rPr>
        <w:rFonts w:hint="default"/>
      </w:rPr>
    </w:lvl>
    <w:lvl w:ilvl="5" w:tplc="9646673E">
      <w:numFmt w:val="bullet"/>
      <w:lvlText w:val="•"/>
      <w:lvlJc w:val="left"/>
      <w:pPr>
        <w:ind w:left="5880" w:hanging="217"/>
      </w:pPr>
      <w:rPr>
        <w:rFonts w:hint="default"/>
      </w:rPr>
    </w:lvl>
    <w:lvl w:ilvl="6" w:tplc="220A4334">
      <w:numFmt w:val="bullet"/>
      <w:lvlText w:val="•"/>
      <w:lvlJc w:val="left"/>
      <w:pPr>
        <w:ind w:left="6960" w:hanging="217"/>
      </w:pPr>
      <w:rPr>
        <w:rFonts w:hint="default"/>
      </w:rPr>
    </w:lvl>
    <w:lvl w:ilvl="7" w:tplc="A670ABFC">
      <w:numFmt w:val="bullet"/>
      <w:lvlText w:val="•"/>
      <w:lvlJc w:val="left"/>
      <w:pPr>
        <w:ind w:left="8040" w:hanging="217"/>
      </w:pPr>
      <w:rPr>
        <w:rFonts w:hint="default"/>
      </w:rPr>
    </w:lvl>
    <w:lvl w:ilvl="8" w:tplc="957C632E">
      <w:numFmt w:val="bullet"/>
      <w:lvlText w:val="•"/>
      <w:lvlJc w:val="left"/>
      <w:pPr>
        <w:ind w:left="9120" w:hanging="217"/>
      </w:pPr>
      <w:rPr>
        <w:rFonts w:hint="default"/>
      </w:rPr>
    </w:lvl>
  </w:abstractNum>
  <w:abstractNum w:abstractNumId="20" w15:restartNumberingAfterBreak="0">
    <w:nsid w:val="78495DD7"/>
    <w:multiLevelType w:val="hybridMultilevel"/>
    <w:tmpl w:val="A0F0A0B4"/>
    <w:lvl w:ilvl="0" w:tplc="AC1880BA">
      <w:numFmt w:val="bullet"/>
      <w:lvlText w:val=""/>
      <w:lvlJc w:val="left"/>
      <w:pPr>
        <w:ind w:left="1200" w:hanging="360"/>
      </w:pPr>
      <w:rPr>
        <w:rFonts w:ascii="Symbol" w:eastAsia="Symbol" w:hAnsi="Symbol" w:cs="Symbol" w:hint="default"/>
        <w:w w:val="100"/>
        <w:sz w:val="24"/>
        <w:szCs w:val="24"/>
      </w:rPr>
    </w:lvl>
    <w:lvl w:ilvl="1" w:tplc="DCD68208">
      <w:numFmt w:val="bullet"/>
      <w:lvlText w:val="•"/>
      <w:lvlJc w:val="left"/>
      <w:pPr>
        <w:ind w:left="2208" w:hanging="360"/>
      </w:pPr>
      <w:rPr>
        <w:rFonts w:hint="default"/>
      </w:rPr>
    </w:lvl>
    <w:lvl w:ilvl="2" w:tplc="03DECEFE">
      <w:numFmt w:val="bullet"/>
      <w:lvlText w:val="•"/>
      <w:lvlJc w:val="left"/>
      <w:pPr>
        <w:ind w:left="3216" w:hanging="360"/>
      </w:pPr>
      <w:rPr>
        <w:rFonts w:hint="default"/>
      </w:rPr>
    </w:lvl>
    <w:lvl w:ilvl="3" w:tplc="8392EE82">
      <w:numFmt w:val="bullet"/>
      <w:lvlText w:val="•"/>
      <w:lvlJc w:val="left"/>
      <w:pPr>
        <w:ind w:left="4224" w:hanging="360"/>
      </w:pPr>
      <w:rPr>
        <w:rFonts w:hint="default"/>
      </w:rPr>
    </w:lvl>
    <w:lvl w:ilvl="4" w:tplc="8D8EF6F4">
      <w:numFmt w:val="bullet"/>
      <w:lvlText w:val="•"/>
      <w:lvlJc w:val="left"/>
      <w:pPr>
        <w:ind w:left="5232" w:hanging="360"/>
      </w:pPr>
      <w:rPr>
        <w:rFonts w:hint="default"/>
      </w:rPr>
    </w:lvl>
    <w:lvl w:ilvl="5" w:tplc="7C80C512">
      <w:numFmt w:val="bullet"/>
      <w:lvlText w:val="•"/>
      <w:lvlJc w:val="left"/>
      <w:pPr>
        <w:ind w:left="6240" w:hanging="360"/>
      </w:pPr>
      <w:rPr>
        <w:rFonts w:hint="default"/>
      </w:rPr>
    </w:lvl>
    <w:lvl w:ilvl="6" w:tplc="FE92B636">
      <w:numFmt w:val="bullet"/>
      <w:lvlText w:val="•"/>
      <w:lvlJc w:val="left"/>
      <w:pPr>
        <w:ind w:left="7248" w:hanging="360"/>
      </w:pPr>
      <w:rPr>
        <w:rFonts w:hint="default"/>
      </w:rPr>
    </w:lvl>
    <w:lvl w:ilvl="7" w:tplc="D8F031F4">
      <w:numFmt w:val="bullet"/>
      <w:lvlText w:val="•"/>
      <w:lvlJc w:val="left"/>
      <w:pPr>
        <w:ind w:left="8256" w:hanging="360"/>
      </w:pPr>
      <w:rPr>
        <w:rFonts w:hint="default"/>
      </w:rPr>
    </w:lvl>
    <w:lvl w:ilvl="8" w:tplc="A9861F2E">
      <w:numFmt w:val="bullet"/>
      <w:lvlText w:val="•"/>
      <w:lvlJc w:val="left"/>
      <w:pPr>
        <w:ind w:left="9264" w:hanging="360"/>
      </w:pPr>
      <w:rPr>
        <w:rFonts w:hint="default"/>
      </w:rPr>
    </w:lvl>
  </w:abstractNum>
  <w:abstractNum w:abstractNumId="21" w15:restartNumberingAfterBreak="0">
    <w:nsid w:val="78B50C59"/>
    <w:multiLevelType w:val="hybridMultilevel"/>
    <w:tmpl w:val="E264BEBE"/>
    <w:lvl w:ilvl="0" w:tplc="0AC214AA">
      <w:numFmt w:val="bullet"/>
      <w:lvlText w:val=""/>
      <w:lvlJc w:val="left"/>
      <w:pPr>
        <w:ind w:left="1200" w:hanging="360"/>
      </w:pPr>
      <w:rPr>
        <w:rFonts w:ascii="Symbol" w:eastAsia="Symbol" w:hAnsi="Symbol" w:cs="Symbol" w:hint="default"/>
        <w:w w:val="100"/>
        <w:sz w:val="24"/>
        <w:szCs w:val="24"/>
      </w:rPr>
    </w:lvl>
    <w:lvl w:ilvl="1" w:tplc="1CA0A00A">
      <w:numFmt w:val="bullet"/>
      <w:lvlText w:val="•"/>
      <w:lvlJc w:val="left"/>
      <w:pPr>
        <w:ind w:left="2208" w:hanging="360"/>
      </w:pPr>
      <w:rPr>
        <w:rFonts w:hint="default"/>
      </w:rPr>
    </w:lvl>
    <w:lvl w:ilvl="2" w:tplc="29A4F864">
      <w:numFmt w:val="bullet"/>
      <w:lvlText w:val="•"/>
      <w:lvlJc w:val="left"/>
      <w:pPr>
        <w:ind w:left="3216" w:hanging="360"/>
      </w:pPr>
      <w:rPr>
        <w:rFonts w:hint="default"/>
      </w:rPr>
    </w:lvl>
    <w:lvl w:ilvl="3" w:tplc="D1D208D0">
      <w:numFmt w:val="bullet"/>
      <w:lvlText w:val="•"/>
      <w:lvlJc w:val="left"/>
      <w:pPr>
        <w:ind w:left="4224" w:hanging="360"/>
      </w:pPr>
      <w:rPr>
        <w:rFonts w:hint="default"/>
      </w:rPr>
    </w:lvl>
    <w:lvl w:ilvl="4" w:tplc="6890D5B6">
      <w:numFmt w:val="bullet"/>
      <w:lvlText w:val="•"/>
      <w:lvlJc w:val="left"/>
      <w:pPr>
        <w:ind w:left="5232" w:hanging="360"/>
      </w:pPr>
      <w:rPr>
        <w:rFonts w:hint="default"/>
      </w:rPr>
    </w:lvl>
    <w:lvl w:ilvl="5" w:tplc="5CC0B61E">
      <w:numFmt w:val="bullet"/>
      <w:lvlText w:val="•"/>
      <w:lvlJc w:val="left"/>
      <w:pPr>
        <w:ind w:left="6240" w:hanging="360"/>
      </w:pPr>
      <w:rPr>
        <w:rFonts w:hint="default"/>
      </w:rPr>
    </w:lvl>
    <w:lvl w:ilvl="6" w:tplc="390CF488">
      <w:numFmt w:val="bullet"/>
      <w:lvlText w:val="•"/>
      <w:lvlJc w:val="left"/>
      <w:pPr>
        <w:ind w:left="7248" w:hanging="360"/>
      </w:pPr>
      <w:rPr>
        <w:rFonts w:hint="default"/>
      </w:rPr>
    </w:lvl>
    <w:lvl w:ilvl="7" w:tplc="A7EA5746">
      <w:numFmt w:val="bullet"/>
      <w:lvlText w:val="•"/>
      <w:lvlJc w:val="left"/>
      <w:pPr>
        <w:ind w:left="8256" w:hanging="360"/>
      </w:pPr>
      <w:rPr>
        <w:rFonts w:hint="default"/>
      </w:rPr>
    </w:lvl>
    <w:lvl w:ilvl="8" w:tplc="B25632E8">
      <w:numFmt w:val="bullet"/>
      <w:lvlText w:val="•"/>
      <w:lvlJc w:val="left"/>
      <w:pPr>
        <w:ind w:left="9264" w:hanging="360"/>
      </w:pPr>
      <w:rPr>
        <w:rFonts w:hint="default"/>
      </w:rPr>
    </w:lvl>
  </w:abstractNum>
  <w:abstractNum w:abstractNumId="22" w15:restartNumberingAfterBreak="0">
    <w:nsid w:val="79550C2E"/>
    <w:multiLevelType w:val="multilevel"/>
    <w:tmpl w:val="62A6D7C0"/>
    <w:lvl w:ilvl="0">
      <w:start w:val="3"/>
      <w:numFmt w:val="decimal"/>
      <w:lvlText w:val="%1"/>
      <w:lvlJc w:val="left"/>
      <w:pPr>
        <w:ind w:left="989" w:hanging="509"/>
        <w:jc w:val="left"/>
      </w:pPr>
      <w:rPr>
        <w:rFonts w:hint="default"/>
      </w:rPr>
    </w:lvl>
    <w:lvl w:ilvl="1">
      <w:start w:val="1"/>
      <w:numFmt w:val="decimal"/>
      <w:lvlText w:val="%1.%2"/>
      <w:lvlJc w:val="left"/>
      <w:pPr>
        <w:ind w:left="989" w:hanging="509"/>
        <w:jc w:val="left"/>
      </w:pPr>
      <w:rPr>
        <w:rFonts w:ascii="Verdana" w:eastAsia="Verdana" w:hAnsi="Verdana" w:cs="Verdana" w:hint="default"/>
        <w:b/>
        <w:bCs/>
        <w:spacing w:val="-1"/>
        <w:w w:val="100"/>
        <w:sz w:val="24"/>
        <w:szCs w:val="24"/>
      </w:rPr>
    </w:lvl>
    <w:lvl w:ilvl="2">
      <w:numFmt w:val="bullet"/>
      <w:lvlText w:val=""/>
      <w:lvlJc w:val="left"/>
      <w:pPr>
        <w:ind w:left="1200" w:hanging="360"/>
      </w:pPr>
      <w:rPr>
        <w:rFonts w:ascii="Symbol" w:eastAsia="Symbol" w:hAnsi="Symbol" w:cs="Symbol" w:hint="default"/>
        <w:color w:val="0D0D0D"/>
        <w:w w:val="100"/>
        <w:sz w:val="24"/>
        <w:szCs w:val="24"/>
      </w:rPr>
    </w:lvl>
    <w:lvl w:ilvl="3">
      <w:numFmt w:val="bullet"/>
      <w:lvlText w:val="o"/>
      <w:lvlJc w:val="left"/>
      <w:pPr>
        <w:ind w:left="1920" w:hanging="360"/>
      </w:pPr>
      <w:rPr>
        <w:rFonts w:ascii="Courier New" w:eastAsia="Courier New" w:hAnsi="Courier New" w:cs="Courier New" w:hint="default"/>
        <w:color w:val="0D0D0D"/>
        <w:w w:val="100"/>
        <w:sz w:val="24"/>
        <w:szCs w:val="24"/>
      </w:rPr>
    </w:lvl>
    <w:lvl w:ilvl="4">
      <w:numFmt w:val="bullet"/>
      <w:lvlText w:val="•"/>
      <w:lvlJc w:val="left"/>
      <w:pPr>
        <w:ind w:left="4260" w:hanging="360"/>
      </w:pPr>
      <w:rPr>
        <w:rFonts w:hint="default"/>
      </w:rPr>
    </w:lvl>
    <w:lvl w:ilvl="5">
      <w:numFmt w:val="bullet"/>
      <w:lvlText w:val="•"/>
      <w:lvlJc w:val="left"/>
      <w:pPr>
        <w:ind w:left="5430" w:hanging="360"/>
      </w:pPr>
      <w:rPr>
        <w:rFonts w:hint="default"/>
      </w:rPr>
    </w:lvl>
    <w:lvl w:ilvl="6">
      <w:numFmt w:val="bullet"/>
      <w:lvlText w:val="•"/>
      <w:lvlJc w:val="left"/>
      <w:pPr>
        <w:ind w:left="6600" w:hanging="360"/>
      </w:pPr>
      <w:rPr>
        <w:rFonts w:hint="default"/>
      </w:rPr>
    </w:lvl>
    <w:lvl w:ilvl="7">
      <w:numFmt w:val="bullet"/>
      <w:lvlText w:val="•"/>
      <w:lvlJc w:val="left"/>
      <w:pPr>
        <w:ind w:left="7770" w:hanging="360"/>
      </w:pPr>
      <w:rPr>
        <w:rFonts w:hint="default"/>
      </w:rPr>
    </w:lvl>
    <w:lvl w:ilvl="8">
      <w:numFmt w:val="bullet"/>
      <w:lvlText w:val="•"/>
      <w:lvlJc w:val="left"/>
      <w:pPr>
        <w:ind w:left="8940" w:hanging="360"/>
      </w:pPr>
      <w:rPr>
        <w:rFonts w:hint="default"/>
      </w:rPr>
    </w:lvl>
  </w:abstractNum>
  <w:abstractNum w:abstractNumId="23" w15:restartNumberingAfterBreak="0">
    <w:nsid w:val="7A295BC4"/>
    <w:multiLevelType w:val="hybridMultilevel"/>
    <w:tmpl w:val="65FAC778"/>
    <w:lvl w:ilvl="0" w:tplc="FF748F98">
      <w:start w:val="3"/>
      <w:numFmt w:val="decimal"/>
      <w:lvlText w:val="%1."/>
      <w:lvlJc w:val="left"/>
      <w:pPr>
        <w:ind w:left="1200" w:hanging="360"/>
        <w:jc w:val="left"/>
      </w:pPr>
      <w:rPr>
        <w:rFonts w:ascii="Verdana" w:eastAsia="Verdana" w:hAnsi="Verdana" w:cs="Verdana" w:hint="default"/>
        <w:color w:val="393A3D"/>
        <w:spacing w:val="0"/>
        <w:w w:val="100"/>
        <w:sz w:val="24"/>
        <w:szCs w:val="24"/>
      </w:rPr>
    </w:lvl>
    <w:lvl w:ilvl="1" w:tplc="61FC7894">
      <w:numFmt w:val="bullet"/>
      <w:lvlText w:val="•"/>
      <w:lvlJc w:val="left"/>
      <w:pPr>
        <w:ind w:left="2208" w:hanging="360"/>
      </w:pPr>
      <w:rPr>
        <w:rFonts w:hint="default"/>
      </w:rPr>
    </w:lvl>
    <w:lvl w:ilvl="2" w:tplc="52145598">
      <w:numFmt w:val="bullet"/>
      <w:lvlText w:val="•"/>
      <w:lvlJc w:val="left"/>
      <w:pPr>
        <w:ind w:left="3216" w:hanging="360"/>
      </w:pPr>
      <w:rPr>
        <w:rFonts w:hint="default"/>
      </w:rPr>
    </w:lvl>
    <w:lvl w:ilvl="3" w:tplc="09A69152">
      <w:numFmt w:val="bullet"/>
      <w:lvlText w:val="•"/>
      <w:lvlJc w:val="left"/>
      <w:pPr>
        <w:ind w:left="4224" w:hanging="360"/>
      </w:pPr>
      <w:rPr>
        <w:rFonts w:hint="default"/>
      </w:rPr>
    </w:lvl>
    <w:lvl w:ilvl="4" w:tplc="7BE6C582">
      <w:numFmt w:val="bullet"/>
      <w:lvlText w:val="•"/>
      <w:lvlJc w:val="left"/>
      <w:pPr>
        <w:ind w:left="5232" w:hanging="360"/>
      </w:pPr>
      <w:rPr>
        <w:rFonts w:hint="default"/>
      </w:rPr>
    </w:lvl>
    <w:lvl w:ilvl="5" w:tplc="9014B7AA">
      <w:numFmt w:val="bullet"/>
      <w:lvlText w:val="•"/>
      <w:lvlJc w:val="left"/>
      <w:pPr>
        <w:ind w:left="6240" w:hanging="360"/>
      </w:pPr>
      <w:rPr>
        <w:rFonts w:hint="default"/>
      </w:rPr>
    </w:lvl>
    <w:lvl w:ilvl="6" w:tplc="6E0EA67C">
      <w:numFmt w:val="bullet"/>
      <w:lvlText w:val="•"/>
      <w:lvlJc w:val="left"/>
      <w:pPr>
        <w:ind w:left="7248" w:hanging="360"/>
      </w:pPr>
      <w:rPr>
        <w:rFonts w:hint="default"/>
      </w:rPr>
    </w:lvl>
    <w:lvl w:ilvl="7" w:tplc="83A8240A">
      <w:numFmt w:val="bullet"/>
      <w:lvlText w:val="•"/>
      <w:lvlJc w:val="left"/>
      <w:pPr>
        <w:ind w:left="8256" w:hanging="360"/>
      </w:pPr>
      <w:rPr>
        <w:rFonts w:hint="default"/>
      </w:rPr>
    </w:lvl>
    <w:lvl w:ilvl="8" w:tplc="D73A843C">
      <w:numFmt w:val="bullet"/>
      <w:lvlText w:val="•"/>
      <w:lvlJc w:val="left"/>
      <w:pPr>
        <w:ind w:left="9264" w:hanging="360"/>
      </w:pPr>
      <w:rPr>
        <w:rFonts w:hint="default"/>
      </w:rPr>
    </w:lvl>
  </w:abstractNum>
  <w:abstractNum w:abstractNumId="24" w15:restartNumberingAfterBreak="0">
    <w:nsid w:val="7B605F54"/>
    <w:multiLevelType w:val="multilevel"/>
    <w:tmpl w:val="9566D24C"/>
    <w:lvl w:ilvl="0">
      <w:start w:val="7"/>
      <w:numFmt w:val="decimal"/>
      <w:lvlText w:val="%1"/>
      <w:lvlJc w:val="left"/>
      <w:pPr>
        <w:ind w:left="1200" w:hanging="720"/>
        <w:jc w:val="left"/>
      </w:pPr>
      <w:rPr>
        <w:rFonts w:hint="default"/>
      </w:rPr>
    </w:lvl>
    <w:lvl w:ilvl="1">
      <w:start w:val="1"/>
      <w:numFmt w:val="decimal"/>
      <w:lvlText w:val="%1.%2."/>
      <w:lvlJc w:val="left"/>
      <w:pPr>
        <w:ind w:left="1200" w:hanging="720"/>
        <w:jc w:val="left"/>
      </w:pPr>
      <w:rPr>
        <w:rFonts w:ascii="Verdana" w:eastAsia="Verdana" w:hAnsi="Verdana" w:cs="Verdana" w:hint="default"/>
        <w:spacing w:val="-2"/>
        <w:w w:val="100"/>
        <w:sz w:val="24"/>
        <w:szCs w:val="24"/>
      </w:rPr>
    </w:lvl>
    <w:lvl w:ilvl="2">
      <w:start w:val="1"/>
      <w:numFmt w:val="decimal"/>
      <w:lvlText w:val="%3."/>
      <w:lvlJc w:val="left"/>
      <w:pPr>
        <w:ind w:left="1608" w:hanging="408"/>
        <w:jc w:val="left"/>
      </w:pPr>
      <w:rPr>
        <w:rFonts w:ascii="Verdana" w:eastAsia="Verdana" w:hAnsi="Verdana" w:cs="Verdana" w:hint="default"/>
        <w:spacing w:val="-2"/>
        <w:w w:val="100"/>
        <w:sz w:val="24"/>
        <w:szCs w:val="24"/>
      </w:rPr>
    </w:lvl>
    <w:lvl w:ilvl="3">
      <w:numFmt w:val="bullet"/>
      <w:lvlText w:val="•"/>
      <w:lvlJc w:val="left"/>
      <w:pPr>
        <w:ind w:left="2810" w:hanging="408"/>
      </w:pPr>
      <w:rPr>
        <w:rFonts w:hint="default"/>
      </w:rPr>
    </w:lvl>
    <w:lvl w:ilvl="4">
      <w:numFmt w:val="bullet"/>
      <w:lvlText w:val="•"/>
      <w:lvlJc w:val="left"/>
      <w:pPr>
        <w:ind w:left="4020" w:hanging="408"/>
      </w:pPr>
      <w:rPr>
        <w:rFonts w:hint="default"/>
      </w:rPr>
    </w:lvl>
    <w:lvl w:ilvl="5">
      <w:numFmt w:val="bullet"/>
      <w:lvlText w:val="•"/>
      <w:lvlJc w:val="left"/>
      <w:pPr>
        <w:ind w:left="5230" w:hanging="408"/>
      </w:pPr>
      <w:rPr>
        <w:rFonts w:hint="default"/>
      </w:rPr>
    </w:lvl>
    <w:lvl w:ilvl="6">
      <w:numFmt w:val="bullet"/>
      <w:lvlText w:val="•"/>
      <w:lvlJc w:val="left"/>
      <w:pPr>
        <w:ind w:left="6440" w:hanging="408"/>
      </w:pPr>
      <w:rPr>
        <w:rFonts w:hint="default"/>
      </w:rPr>
    </w:lvl>
    <w:lvl w:ilvl="7">
      <w:numFmt w:val="bullet"/>
      <w:lvlText w:val="•"/>
      <w:lvlJc w:val="left"/>
      <w:pPr>
        <w:ind w:left="7650" w:hanging="408"/>
      </w:pPr>
      <w:rPr>
        <w:rFonts w:hint="default"/>
      </w:rPr>
    </w:lvl>
    <w:lvl w:ilvl="8">
      <w:numFmt w:val="bullet"/>
      <w:lvlText w:val="•"/>
      <w:lvlJc w:val="left"/>
      <w:pPr>
        <w:ind w:left="8860" w:hanging="408"/>
      </w:pPr>
      <w:rPr>
        <w:rFonts w:hint="default"/>
      </w:rPr>
    </w:lvl>
  </w:abstractNum>
  <w:num w:numId="1">
    <w:abstractNumId w:val="6"/>
  </w:num>
  <w:num w:numId="2">
    <w:abstractNumId w:val="18"/>
  </w:num>
  <w:num w:numId="3">
    <w:abstractNumId w:val="1"/>
  </w:num>
  <w:num w:numId="4">
    <w:abstractNumId w:val="24"/>
  </w:num>
  <w:num w:numId="5">
    <w:abstractNumId w:val="8"/>
  </w:num>
  <w:num w:numId="6">
    <w:abstractNumId w:val="15"/>
  </w:num>
  <w:num w:numId="7">
    <w:abstractNumId w:val="7"/>
  </w:num>
  <w:num w:numId="8">
    <w:abstractNumId w:val="0"/>
  </w:num>
  <w:num w:numId="9">
    <w:abstractNumId w:val="21"/>
  </w:num>
  <w:num w:numId="10">
    <w:abstractNumId w:val="11"/>
  </w:num>
  <w:num w:numId="11">
    <w:abstractNumId w:val="3"/>
  </w:num>
  <w:num w:numId="12">
    <w:abstractNumId w:val="22"/>
  </w:num>
  <w:num w:numId="13">
    <w:abstractNumId w:val="19"/>
  </w:num>
  <w:num w:numId="14">
    <w:abstractNumId w:val="9"/>
  </w:num>
  <w:num w:numId="15">
    <w:abstractNumId w:val="12"/>
  </w:num>
  <w:num w:numId="16">
    <w:abstractNumId w:val="17"/>
  </w:num>
  <w:num w:numId="17">
    <w:abstractNumId w:val="23"/>
  </w:num>
  <w:num w:numId="18">
    <w:abstractNumId w:val="10"/>
  </w:num>
  <w:num w:numId="19">
    <w:abstractNumId w:val="13"/>
  </w:num>
  <w:num w:numId="20">
    <w:abstractNumId w:val="16"/>
  </w:num>
  <w:num w:numId="21">
    <w:abstractNumId w:val="4"/>
  </w:num>
  <w:num w:numId="22">
    <w:abstractNumId w:val="5"/>
  </w:num>
  <w:num w:numId="23">
    <w:abstractNumId w:val="14"/>
  </w:num>
  <w:num w:numId="24">
    <w:abstractNumId w:val="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3F"/>
    <w:rsid w:val="000613FC"/>
    <w:rsid w:val="007C273F"/>
    <w:rsid w:val="00C2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9484AE-8359-4769-89B8-273751117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4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48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8.xml"/><Relationship Id="rId42" Type="http://schemas.openxmlformats.org/officeDocument/2006/relationships/footer" Target="footer24.xml"/><Relationship Id="rId47" Type="http://schemas.openxmlformats.org/officeDocument/2006/relationships/image" Target="media/image14.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jpeg"/><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footer" Target="footer20.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footnotes" Target="footnotes.xml"/><Relationship Id="rId90" Type="http://schemas.openxmlformats.org/officeDocument/2006/relationships/image" Target="media/image52.jpeg"/><Relationship Id="rId22" Type="http://schemas.openxmlformats.org/officeDocument/2006/relationships/footer" Target="footer9.xml"/><Relationship Id="rId27" Type="http://schemas.openxmlformats.org/officeDocument/2006/relationships/footer" Target="footer13.xml"/><Relationship Id="rId43" Type="http://schemas.openxmlformats.org/officeDocument/2006/relationships/footer" Target="footer25.xml"/><Relationship Id="rId48" Type="http://schemas.openxmlformats.org/officeDocument/2006/relationships/footer" Target="footer26.xml"/><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footer" Target="footer28.xml"/><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7.xml"/><Relationship Id="rId38" Type="http://schemas.openxmlformats.org/officeDocument/2006/relationships/footer" Target="footer21.xml"/><Relationship Id="rId46" Type="http://schemas.openxmlformats.org/officeDocument/2006/relationships/image" Target="media/image13.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footer" Target="footer23.xm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image" Target="media/image8.png"/><Relationship Id="rId36" Type="http://schemas.openxmlformats.org/officeDocument/2006/relationships/image" Target="media/image10.jpeg"/><Relationship Id="rId49" Type="http://schemas.openxmlformats.org/officeDocument/2006/relationships/footer" Target="footer27.xml"/><Relationship Id="rId57" Type="http://schemas.openxmlformats.org/officeDocument/2006/relationships/image" Target="media/image19.png"/><Relationship Id="rId10" Type="http://schemas.openxmlformats.org/officeDocument/2006/relationships/image" Target="media/image3.jpeg"/><Relationship Id="rId31" Type="http://schemas.openxmlformats.org/officeDocument/2006/relationships/footer" Target="footer16.xml"/><Relationship Id="rId44" Type="http://schemas.openxmlformats.org/officeDocument/2006/relationships/hyperlink" Target="mailto:Phil.Wilson@hhsc.state.tx.us" TargetMode="External"/><Relationship Id="rId52" Type="http://schemas.openxmlformats.org/officeDocument/2006/relationships/hyperlink" Target="https://1329.14-1329.16/"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txsilc.org/" TargetMode="External"/><Relationship Id="rId39" Type="http://schemas.openxmlformats.org/officeDocument/2006/relationships/footer" Target="footer22.xml"/><Relationship Id="rId34" Type="http://schemas.openxmlformats.org/officeDocument/2006/relationships/footer" Target="footer18.xml"/><Relationship Id="rId50" Type="http://schemas.openxmlformats.org/officeDocument/2006/relationships/hyperlink" Target="mailto:webmaster@txsilc.org" TargetMode="External"/><Relationship Id="rId55" Type="http://schemas.openxmlformats.org/officeDocument/2006/relationships/image" Target="media/image17.png"/><Relationship Id="rId76" Type="http://schemas.openxmlformats.org/officeDocument/2006/relationships/image" Target="media/image38.png"/><Relationship Id="rId7" Type="http://schemas.openxmlformats.org/officeDocument/2006/relationships/image" Target="media/image1.jpeg"/><Relationship Id="rId71" Type="http://schemas.openxmlformats.org/officeDocument/2006/relationships/image" Target="media/image33.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4.xml"/><Relationship Id="rId24" Type="http://schemas.openxmlformats.org/officeDocument/2006/relationships/image" Target="media/image7.png"/><Relationship Id="rId40" Type="http://schemas.openxmlformats.org/officeDocument/2006/relationships/image" Target="media/image11.png"/><Relationship Id="rId45" Type="http://schemas.openxmlformats.org/officeDocument/2006/relationships/image" Target="media/image12.png"/><Relationship Id="rId66" Type="http://schemas.openxmlformats.org/officeDocument/2006/relationships/image" Target="media/image28.png"/><Relationship Id="rId87" Type="http://schemas.openxmlformats.org/officeDocument/2006/relationships/image" Target="media/image49.png"/><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footer" Target="footer15.xml"/><Relationship Id="rId35" Type="http://schemas.openxmlformats.org/officeDocument/2006/relationships/footer" Target="footer19.xml"/><Relationship Id="rId56" Type="http://schemas.openxmlformats.org/officeDocument/2006/relationships/image" Target="media/image18.png"/><Relationship Id="rId7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25738</Words>
  <Characters>146707</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txsilc6</dc:creator>
  <cp:lastModifiedBy>txsilc6</cp:lastModifiedBy>
  <cp:revision>2</cp:revision>
  <dcterms:created xsi:type="dcterms:W3CDTF">2021-06-15T15:45:00Z</dcterms:created>
  <dcterms:modified xsi:type="dcterms:W3CDTF">2021-06-15T15:45:00Z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PDFium</vt:lpwstr>
  </property>
  <property fmtid="{D5CDD505-2E9C-101B-9397-08002B2CF9AE}" pid="4" name="LastSaved">
    <vt:filetime>2021-06-15T00:00:00Z</vt:filetime>
  </property>
</Properties>
</file>