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b/>
          <w:color w:val="000000" w:themeColor="text1"/>
        </w:rPr>
        <w:id w:val="1144546437"/>
        <w:docPartObj>
          <w:docPartGallery w:val="Cover Pages"/>
          <w:docPartUnique/>
        </w:docPartObj>
      </w:sdtPr>
      <w:sdtEndPr/>
      <w:sdtContent>
        <w:p w:rsidR="00477A74" w:rsidRPr="00BB4B80" w:rsidRDefault="00477A74">
          <w:pPr>
            <w:widowControl/>
            <w:rPr>
              <w:rFonts w:ascii="Arial" w:hAnsi="Arial" w:cs="Arial"/>
              <w:b/>
              <w:color w:val="000000" w:themeColor="text1"/>
            </w:rPr>
          </w:pPr>
          <w:r w:rsidRPr="00BB4B80">
            <w:rPr>
              <w:rFonts w:ascii="Arial" w:hAnsi="Arial" w:cs="Arial"/>
              <w:b/>
              <w:noProof/>
              <w:color w:val="000000" w:themeColor="text1"/>
            </w:rPr>
            <w:drawing>
              <wp:anchor distT="0" distB="0" distL="114300" distR="114300" simplePos="0" relativeHeight="251666432" behindDoc="1" locked="0" layoutInCell="1" allowOverlap="1" wp14:anchorId="7590C71A" wp14:editId="4E333990">
                <wp:simplePos x="0" y="0"/>
                <wp:positionH relativeFrom="column">
                  <wp:posOffset>0</wp:posOffset>
                </wp:positionH>
                <wp:positionV relativeFrom="paragraph">
                  <wp:posOffset>0</wp:posOffset>
                </wp:positionV>
                <wp:extent cx="7772400" cy="10058400"/>
                <wp:effectExtent l="0" t="0" r="0" b="0"/>
                <wp:wrapThrough wrapText="bothSides">
                  <wp:wrapPolygon edited="0">
                    <wp:start x="0" y="0"/>
                    <wp:lineTo x="0" y="21559"/>
                    <wp:lineTo x="21547" y="21559"/>
                    <wp:lineTo x="2154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2016SPILbrochureCover_logo.jpg"/>
                        <pic:cNvPicPr/>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Pr="00BB4B80">
            <w:rPr>
              <w:rFonts w:ascii="Arial" w:hAnsi="Arial" w:cs="Arial"/>
              <w:b/>
              <w:color w:val="000000" w:themeColor="text1"/>
            </w:rPr>
            <w:br w:type="page"/>
          </w:r>
        </w:p>
      </w:sdtContent>
    </w:sdt>
    <w:p w:rsidR="0007465A" w:rsidRPr="00BB4B80" w:rsidRDefault="0007465A" w:rsidP="003D2474">
      <w:pPr>
        <w:tabs>
          <w:tab w:val="left" w:pos="-1404"/>
          <w:tab w:val="left" w:pos="-1080"/>
          <w:tab w:val="left" w:pos="-702"/>
        </w:tabs>
        <w:contextualSpacing/>
        <w:jc w:val="both"/>
        <w:rPr>
          <w:rFonts w:ascii="Arial" w:hAnsi="Arial" w:cs="Arial"/>
          <w:b/>
          <w:color w:val="000000" w:themeColor="text1"/>
        </w:rPr>
      </w:pPr>
    </w:p>
    <w:p w:rsidR="0007465A" w:rsidRPr="00BB4B80" w:rsidRDefault="0007465A" w:rsidP="003D2474">
      <w:pPr>
        <w:tabs>
          <w:tab w:val="left" w:pos="-1404"/>
          <w:tab w:val="left" w:pos="-1080"/>
          <w:tab w:val="left" w:pos="-702"/>
        </w:tabs>
        <w:contextualSpacing/>
        <w:jc w:val="both"/>
        <w:rPr>
          <w:rFonts w:ascii="Arial" w:hAnsi="Arial" w:cs="Arial"/>
          <w:b/>
          <w:color w:val="000000" w:themeColor="text1"/>
        </w:rPr>
      </w:pPr>
    </w:p>
    <w:p w:rsidR="0007465A" w:rsidRPr="00BB4B80" w:rsidRDefault="0007465A" w:rsidP="003D2474">
      <w:pPr>
        <w:tabs>
          <w:tab w:val="left" w:pos="-1404"/>
          <w:tab w:val="left" w:pos="-1080"/>
          <w:tab w:val="left" w:pos="-702"/>
        </w:tabs>
        <w:contextualSpacing/>
        <w:jc w:val="both"/>
        <w:rPr>
          <w:rFonts w:ascii="Arial" w:hAnsi="Arial" w:cs="Arial"/>
          <w:b/>
          <w:color w:val="000000" w:themeColor="text1"/>
        </w:rPr>
      </w:pPr>
    </w:p>
    <w:p w:rsidR="0007465A" w:rsidRPr="00BB4B80" w:rsidRDefault="0007465A" w:rsidP="003D2474">
      <w:pPr>
        <w:tabs>
          <w:tab w:val="left" w:pos="-1404"/>
          <w:tab w:val="left" w:pos="-1080"/>
          <w:tab w:val="left" w:pos="-702"/>
        </w:tabs>
        <w:contextualSpacing/>
        <w:jc w:val="both"/>
        <w:rPr>
          <w:rFonts w:ascii="Arial" w:hAnsi="Arial" w:cs="Arial"/>
          <w:b/>
          <w:color w:val="000000" w:themeColor="text1"/>
        </w:rPr>
      </w:pPr>
    </w:p>
    <w:p w:rsidR="0007465A" w:rsidRPr="00BB4B80" w:rsidRDefault="000677E8" w:rsidP="003D2474">
      <w:pPr>
        <w:tabs>
          <w:tab w:val="left" w:pos="-1404"/>
          <w:tab w:val="left" w:pos="-1080"/>
          <w:tab w:val="left" w:pos="-702"/>
          <w:tab w:val="center" w:pos="0"/>
        </w:tabs>
        <w:ind w:left="720" w:hanging="720"/>
        <w:contextualSpacing/>
        <w:jc w:val="both"/>
        <w:rPr>
          <w:rFonts w:ascii="Arial" w:hAnsi="Arial" w:cs="Arial"/>
          <w:b/>
          <w:bCs/>
          <w:color w:val="000000" w:themeColor="text1"/>
          <w:sz w:val="36"/>
        </w:rPr>
      </w:pPr>
      <w:r w:rsidRPr="00BB4B80">
        <w:rPr>
          <w:rFonts w:ascii="Arial" w:hAnsi="Arial" w:cs="Arial"/>
          <w:b/>
          <w:bCs/>
          <w:color w:val="000000" w:themeColor="text1"/>
          <w:sz w:val="36"/>
        </w:rPr>
        <w:tab/>
      </w:r>
    </w:p>
    <w:p w:rsidR="0007465A" w:rsidRPr="00BB4B80" w:rsidRDefault="0007465A" w:rsidP="003D2474">
      <w:pPr>
        <w:tabs>
          <w:tab w:val="left" w:pos="-1404"/>
          <w:tab w:val="left" w:pos="-1080"/>
          <w:tab w:val="left" w:pos="-702"/>
        </w:tabs>
        <w:contextualSpacing/>
        <w:jc w:val="both"/>
        <w:rPr>
          <w:rFonts w:ascii="Arial" w:hAnsi="Arial" w:cs="Arial"/>
          <w:b/>
          <w:bCs/>
          <w:color w:val="000000" w:themeColor="text1"/>
          <w:sz w:val="36"/>
        </w:rPr>
      </w:pPr>
    </w:p>
    <w:p w:rsidR="0007465A" w:rsidRPr="00BB4B80" w:rsidRDefault="0007465A" w:rsidP="003D2474">
      <w:pPr>
        <w:tabs>
          <w:tab w:val="left" w:pos="-1404"/>
          <w:tab w:val="left" w:pos="-1080"/>
          <w:tab w:val="left" w:pos="-702"/>
        </w:tabs>
        <w:contextualSpacing/>
        <w:jc w:val="both"/>
        <w:rPr>
          <w:rFonts w:ascii="Arial" w:hAnsi="Arial" w:cs="Arial"/>
          <w:b/>
          <w:smallCaps/>
          <w:color w:val="000000" w:themeColor="text1"/>
          <w:sz w:val="24"/>
          <w:szCs w:val="24"/>
        </w:rPr>
      </w:pPr>
    </w:p>
    <w:p w:rsidR="0007465A" w:rsidRPr="00BB4B80" w:rsidRDefault="0007465A" w:rsidP="003D2474">
      <w:pPr>
        <w:tabs>
          <w:tab w:val="left" w:pos="-1404"/>
          <w:tab w:val="left" w:pos="-1080"/>
          <w:tab w:val="left" w:pos="-702"/>
        </w:tabs>
        <w:contextualSpacing/>
        <w:jc w:val="both"/>
        <w:rPr>
          <w:rFonts w:ascii="Arial" w:hAnsi="Arial"/>
          <w:b/>
          <w:smallCaps/>
          <w:color w:val="000000" w:themeColor="text1"/>
          <w:sz w:val="24"/>
        </w:rPr>
      </w:pPr>
    </w:p>
    <w:p w:rsidR="0007465A" w:rsidRPr="00BB4B80" w:rsidRDefault="000677E8" w:rsidP="003D2474">
      <w:pPr>
        <w:contextualSpacing/>
        <w:jc w:val="center"/>
        <w:rPr>
          <w:rFonts w:ascii="Arial" w:hAnsi="Arial" w:cs="Arial"/>
          <w:b/>
          <w:color w:val="000000" w:themeColor="text1"/>
          <w:sz w:val="56"/>
          <w:szCs w:val="56"/>
        </w:rPr>
      </w:pPr>
      <w:r w:rsidRPr="00BB4B80">
        <w:rPr>
          <w:rFonts w:ascii="Arial" w:hAnsi="Arial" w:cs="Arial"/>
          <w:b/>
          <w:color w:val="000000" w:themeColor="text1"/>
          <w:sz w:val="56"/>
          <w:szCs w:val="56"/>
        </w:rPr>
        <w:t xml:space="preserve">State Plan for </w:t>
      </w:r>
      <w:r w:rsidRPr="00BB4B80">
        <w:rPr>
          <w:rFonts w:ascii="Arial" w:hAnsi="Arial" w:cs="Arial"/>
          <w:b/>
          <w:color w:val="000000" w:themeColor="text1"/>
          <w:sz w:val="56"/>
          <w:szCs w:val="56"/>
        </w:rPr>
        <w:br/>
        <w:t>Independent Living</w:t>
      </w:r>
    </w:p>
    <w:p w:rsidR="0007465A" w:rsidRPr="00BB4B80" w:rsidRDefault="000677E8" w:rsidP="003D2474">
      <w:pPr>
        <w:contextualSpacing/>
        <w:jc w:val="center"/>
        <w:rPr>
          <w:rFonts w:ascii="Arial" w:hAnsi="Arial" w:cs="Arial"/>
          <w:b/>
          <w:color w:val="000000" w:themeColor="text1"/>
          <w:sz w:val="56"/>
          <w:szCs w:val="56"/>
        </w:rPr>
      </w:pPr>
      <w:r w:rsidRPr="00BB4B80">
        <w:rPr>
          <w:rFonts w:ascii="Arial" w:hAnsi="Arial" w:cs="Arial"/>
          <w:b/>
          <w:color w:val="000000" w:themeColor="text1"/>
          <w:sz w:val="56"/>
          <w:szCs w:val="56"/>
        </w:rPr>
        <w:t>(SPIL)</w:t>
      </w:r>
    </w:p>
    <w:p w:rsidR="0007465A" w:rsidRPr="00BB4B80" w:rsidRDefault="0007465A" w:rsidP="003D2474">
      <w:pPr>
        <w:contextualSpacing/>
        <w:jc w:val="both"/>
        <w:rPr>
          <w:rFonts w:ascii="Arial" w:hAnsi="Arial" w:cs="Arial"/>
          <w:b/>
          <w:color w:val="000000" w:themeColor="text1"/>
        </w:rPr>
      </w:pPr>
    </w:p>
    <w:p w:rsidR="0007465A" w:rsidRPr="00BB4B80" w:rsidRDefault="0007465A" w:rsidP="003D2474">
      <w:pPr>
        <w:contextualSpacing/>
        <w:jc w:val="both"/>
        <w:rPr>
          <w:rFonts w:ascii="Arial" w:hAnsi="Arial" w:cs="Arial"/>
          <w:b/>
          <w:color w:val="000000" w:themeColor="text1"/>
          <w:sz w:val="48"/>
        </w:rPr>
      </w:pPr>
    </w:p>
    <w:p w:rsidR="0007465A" w:rsidRPr="00BB4B80" w:rsidRDefault="000677E8" w:rsidP="003D2474">
      <w:pPr>
        <w:contextualSpacing/>
        <w:jc w:val="both"/>
        <w:rPr>
          <w:rFonts w:ascii="Arial" w:hAnsi="Arial" w:cs="Arial"/>
          <w:b/>
          <w:color w:val="000000" w:themeColor="text1"/>
          <w:sz w:val="40"/>
        </w:rPr>
      </w:pPr>
      <w:r w:rsidRPr="00BB4B80">
        <w:rPr>
          <w:rFonts w:ascii="Arial" w:hAnsi="Arial" w:cs="Arial"/>
          <w:b/>
          <w:color w:val="000000" w:themeColor="text1"/>
          <w:sz w:val="40"/>
        </w:rPr>
        <w:t>Chapter 1, Title VII of the Rehabilitation Act of 1973, as Amended</w:t>
      </w:r>
    </w:p>
    <w:p w:rsidR="0007465A" w:rsidRPr="00BB4B80" w:rsidRDefault="0007465A" w:rsidP="003D2474">
      <w:pPr>
        <w:contextualSpacing/>
        <w:jc w:val="both"/>
        <w:rPr>
          <w:rFonts w:ascii="Arial" w:hAnsi="Arial" w:cs="Arial"/>
          <w:b/>
          <w:color w:val="000000" w:themeColor="text1"/>
          <w:sz w:val="40"/>
        </w:rPr>
      </w:pPr>
    </w:p>
    <w:p w:rsidR="0007465A" w:rsidRPr="00BB4B80" w:rsidRDefault="000677E8" w:rsidP="003D2474">
      <w:pPr>
        <w:contextualSpacing/>
        <w:jc w:val="both"/>
        <w:rPr>
          <w:rFonts w:ascii="Arial" w:hAnsi="Arial" w:cs="Arial"/>
          <w:b/>
          <w:color w:val="000000" w:themeColor="text1"/>
          <w:sz w:val="28"/>
        </w:rPr>
      </w:pPr>
      <w:r w:rsidRPr="00BB4B80">
        <w:rPr>
          <w:rFonts w:ascii="Arial" w:hAnsi="Arial" w:cs="Arial"/>
          <w:b/>
          <w:color w:val="000000" w:themeColor="text1"/>
          <w:sz w:val="28"/>
        </w:rPr>
        <w:t>State Independent Living Services (SILS) Program</w:t>
      </w:r>
    </w:p>
    <w:p w:rsidR="0007465A" w:rsidRPr="00BB4B80" w:rsidRDefault="000677E8" w:rsidP="003D2474">
      <w:pPr>
        <w:contextualSpacing/>
        <w:jc w:val="both"/>
        <w:rPr>
          <w:rFonts w:ascii="Arial" w:hAnsi="Arial" w:cs="Arial"/>
          <w:b/>
          <w:color w:val="000000" w:themeColor="text1"/>
          <w:sz w:val="28"/>
        </w:rPr>
      </w:pPr>
      <w:r w:rsidRPr="00BB4B80">
        <w:rPr>
          <w:rFonts w:ascii="Arial" w:hAnsi="Arial" w:cs="Arial"/>
          <w:b/>
          <w:color w:val="000000" w:themeColor="text1"/>
          <w:sz w:val="28"/>
        </w:rPr>
        <w:t>Part B</w:t>
      </w:r>
    </w:p>
    <w:p w:rsidR="0007465A" w:rsidRPr="00BB4B80" w:rsidRDefault="0007465A" w:rsidP="003D2474">
      <w:pPr>
        <w:contextualSpacing/>
        <w:jc w:val="both"/>
        <w:rPr>
          <w:rFonts w:ascii="Arial" w:hAnsi="Arial" w:cs="Arial"/>
          <w:b/>
          <w:color w:val="000000" w:themeColor="text1"/>
          <w:sz w:val="28"/>
        </w:rPr>
      </w:pPr>
    </w:p>
    <w:p w:rsidR="0007465A" w:rsidRPr="00BB4B80" w:rsidRDefault="000677E8" w:rsidP="003D2474">
      <w:pPr>
        <w:contextualSpacing/>
        <w:jc w:val="both"/>
        <w:rPr>
          <w:rFonts w:ascii="Arial" w:hAnsi="Arial" w:cs="Arial"/>
          <w:b/>
          <w:color w:val="000000" w:themeColor="text1"/>
          <w:sz w:val="28"/>
        </w:rPr>
      </w:pPr>
      <w:r w:rsidRPr="00BB4B80">
        <w:rPr>
          <w:rFonts w:ascii="Arial" w:hAnsi="Arial" w:cs="Arial"/>
          <w:b/>
          <w:color w:val="000000" w:themeColor="text1"/>
          <w:sz w:val="28"/>
        </w:rPr>
        <w:t>Centers for Independent Living (CIL) Program</w:t>
      </w:r>
    </w:p>
    <w:p w:rsidR="0007465A" w:rsidRPr="00BB4B80" w:rsidRDefault="000677E8" w:rsidP="003D2474">
      <w:pPr>
        <w:contextualSpacing/>
        <w:jc w:val="both"/>
        <w:rPr>
          <w:rFonts w:ascii="Arial" w:hAnsi="Arial" w:cs="Arial"/>
          <w:b/>
          <w:color w:val="000000" w:themeColor="text1"/>
          <w:sz w:val="48"/>
        </w:rPr>
      </w:pPr>
      <w:r w:rsidRPr="00BB4B80">
        <w:rPr>
          <w:rFonts w:ascii="Arial" w:hAnsi="Arial" w:cs="Arial"/>
          <w:b/>
          <w:color w:val="000000" w:themeColor="text1"/>
          <w:sz w:val="28"/>
        </w:rPr>
        <w:t>Part C</w:t>
      </w:r>
    </w:p>
    <w:p w:rsidR="0007465A" w:rsidRPr="00BB4B80" w:rsidRDefault="0007465A" w:rsidP="003D2474">
      <w:pPr>
        <w:contextualSpacing/>
        <w:jc w:val="both"/>
        <w:rPr>
          <w:rFonts w:ascii="Arial" w:hAnsi="Arial" w:cs="Arial"/>
          <w:b/>
          <w:color w:val="000000" w:themeColor="text1"/>
        </w:rPr>
      </w:pPr>
    </w:p>
    <w:p w:rsidR="0007465A" w:rsidRPr="00BB4B80" w:rsidRDefault="0007465A">
      <w:pPr>
        <w:contextualSpacing/>
        <w:jc w:val="both"/>
        <w:rPr>
          <w:rFonts w:ascii="Arial" w:hAnsi="Arial" w:cs="Arial"/>
          <w:b/>
          <w:color w:val="000000" w:themeColor="text1"/>
          <w:sz w:val="28"/>
          <w:szCs w:val="28"/>
        </w:rPr>
      </w:pPr>
    </w:p>
    <w:p w:rsidR="00022A00" w:rsidRPr="00BB4B80" w:rsidRDefault="00022A00" w:rsidP="003D2474">
      <w:pPr>
        <w:contextualSpacing/>
        <w:jc w:val="both"/>
        <w:rPr>
          <w:rFonts w:ascii="Arial" w:hAnsi="Arial" w:cs="Arial"/>
          <w:b/>
          <w:color w:val="000000" w:themeColor="text1"/>
          <w:sz w:val="28"/>
          <w:szCs w:val="28"/>
        </w:rPr>
      </w:pPr>
    </w:p>
    <w:p w:rsidR="0007465A" w:rsidRPr="00BB4B80" w:rsidRDefault="0007465A" w:rsidP="003D2474">
      <w:pPr>
        <w:contextualSpacing/>
        <w:jc w:val="both"/>
        <w:rPr>
          <w:rFonts w:ascii="Arial" w:hAnsi="Arial" w:cs="Arial"/>
          <w:b/>
          <w:color w:val="000000" w:themeColor="text1"/>
          <w:sz w:val="28"/>
          <w:szCs w:val="28"/>
        </w:rPr>
      </w:pPr>
    </w:p>
    <w:p w:rsidR="0007465A" w:rsidRPr="00BB4B80" w:rsidRDefault="000677E8" w:rsidP="003D2474">
      <w:pPr>
        <w:contextualSpacing/>
        <w:jc w:val="both"/>
        <w:rPr>
          <w:rFonts w:ascii="Arial" w:hAnsi="Arial" w:cs="Arial"/>
          <w:b/>
          <w:color w:val="000000" w:themeColor="text1"/>
          <w:sz w:val="28"/>
          <w:szCs w:val="28"/>
        </w:rPr>
      </w:pPr>
      <w:r w:rsidRPr="00BB4B80">
        <w:rPr>
          <w:rFonts w:ascii="Arial" w:hAnsi="Arial" w:cs="Arial"/>
          <w:b/>
          <w:color w:val="000000" w:themeColor="text1"/>
          <w:sz w:val="28"/>
          <w:szCs w:val="28"/>
        </w:rPr>
        <w:t xml:space="preserve">FISCAL YEARS </w:t>
      </w:r>
      <w:r w:rsidR="00501E34" w:rsidRPr="00BB4B80">
        <w:rPr>
          <w:rFonts w:ascii="Arial" w:hAnsi="Arial" w:cs="Arial"/>
          <w:b/>
          <w:color w:val="000000" w:themeColor="text1"/>
          <w:sz w:val="28"/>
          <w:szCs w:val="28"/>
        </w:rPr>
        <w:t>2014-2016</w:t>
      </w: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Effective Date: </w:t>
      </w:r>
      <w:r w:rsidRPr="00BB4B80">
        <w:rPr>
          <w:rFonts w:ascii="Arial" w:hAnsi="Arial" w:cs="Arial"/>
          <w:b/>
          <w:color w:val="000000" w:themeColor="text1"/>
          <w:sz w:val="24"/>
          <w:szCs w:val="24"/>
        </w:rPr>
        <w:tab/>
        <w:t>October 1, 2013</w:t>
      </w:r>
    </w:p>
    <w:p w:rsidR="0007465A" w:rsidRPr="00BB4B80" w:rsidRDefault="0007465A" w:rsidP="003D2474">
      <w:pPr>
        <w:pStyle w:val="Heading6"/>
        <w:contextualSpacing/>
        <w:jc w:val="both"/>
        <w:rPr>
          <w:rFonts w:ascii="Arial" w:hAnsi="Arial" w:cs="Arial"/>
          <w:b w:val="0"/>
          <w:smallCaps w:val="0"/>
          <w:color w:val="000000" w:themeColor="text1"/>
          <w:sz w:val="28"/>
        </w:rPr>
      </w:pPr>
    </w:p>
    <w:p w:rsidR="0007465A" w:rsidRPr="00BB4B80" w:rsidRDefault="000677E8" w:rsidP="003D2474">
      <w:pPr>
        <w:pStyle w:val="Heading6"/>
        <w:contextualSpacing/>
        <w:jc w:val="both"/>
        <w:rPr>
          <w:rFonts w:ascii="Arial" w:hAnsi="Arial" w:cs="Arial"/>
          <w:color w:val="000000" w:themeColor="text1"/>
          <w:sz w:val="28"/>
        </w:rPr>
      </w:pPr>
      <w:r w:rsidRPr="00BB4B80">
        <w:rPr>
          <w:rFonts w:ascii="Arial" w:hAnsi="Arial" w:cs="Arial"/>
          <w:color w:val="000000" w:themeColor="text1"/>
          <w:sz w:val="28"/>
        </w:rPr>
        <w:br w:type="page"/>
      </w:r>
      <w:r w:rsidRPr="00BB4B80">
        <w:rPr>
          <w:rFonts w:ascii="Arial" w:hAnsi="Arial" w:cs="Arial"/>
          <w:color w:val="000000" w:themeColor="text1"/>
          <w:sz w:val="28"/>
        </w:rPr>
        <w:lastRenderedPageBreak/>
        <w:t>Table of Contents</w:t>
      </w:r>
    </w:p>
    <w:p w:rsidR="0007465A" w:rsidRPr="00BB4B80" w:rsidRDefault="0007465A" w:rsidP="003D2474">
      <w:pPr>
        <w:contextualSpacing/>
        <w:jc w:val="both"/>
        <w:rPr>
          <w:rFonts w:ascii="Arial" w:hAnsi="Arial" w:cs="Arial"/>
          <w:color w:val="000000" w:themeColor="text1"/>
          <w:sz w:val="24"/>
          <w:szCs w:val="24"/>
        </w:rPr>
      </w:pPr>
    </w:p>
    <w:p w:rsidR="007B5219" w:rsidRPr="00BB4B80" w:rsidRDefault="001E2244">
      <w:pPr>
        <w:pStyle w:val="TOC1"/>
        <w:tabs>
          <w:tab w:val="right" w:leader="dot" w:pos="9350"/>
        </w:tabs>
        <w:rPr>
          <w:rFonts w:asciiTheme="minorHAnsi" w:eastAsiaTheme="minorEastAsia" w:hAnsiTheme="minorHAnsi" w:cstheme="minorBidi"/>
          <w:b w:val="0"/>
          <w:bCs w:val="0"/>
          <w:caps w:val="0"/>
          <w:noProof/>
          <w:sz w:val="22"/>
          <w:szCs w:val="22"/>
        </w:rPr>
      </w:pPr>
      <w:r w:rsidRPr="00BB4B80">
        <w:rPr>
          <w:rFonts w:ascii="Arial" w:hAnsi="Arial" w:cs="Arial"/>
          <w:color w:val="000000" w:themeColor="text1"/>
          <w:sz w:val="24"/>
          <w:szCs w:val="24"/>
        </w:rPr>
        <w:fldChar w:fldCharType="begin"/>
      </w:r>
      <w:r w:rsidR="000677E8" w:rsidRPr="00BB4B80">
        <w:rPr>
          <w:rFonts w:ascii="Arial" w:hAnsi="Arial" w:cs="Arial"/>
          <w:color w:val="000000" w:themeColor="text1"/>
          <w:sz w:val="24"/>
          <w:szCs w:val="24"/>
        </w:rPr>
        <w:instrText xml:space="preserve"> TOC \h \z \t "Style A1,1,StyleAB,2" </w:instrText>
      </w:r>
      <w:r w:rsidRPr="00BB4B80">
        <w:rPr>
          <w:rFonts w:ascii="Arial" w:hAnsi="Arial" w:cs="Arial"/>
          <w:color w:val="000000" w:themeColor="text1"/>
          <w:sz w:val="24"/>
          <w:szCs w:val="24"/>
        </w:rPr>
        <w:fldChar w:fldCharType="separate"/>
      </w:r>
      <w:hyperlink w:anchor="_Toc358032427" w:history="1">
        <w:r w:rsidR="007B5219" w:rsidRPr="00BB4B80">
          <w:rPr>
            <w:rStyle w:val="Hyperlink"/>
            <w:rFonts w:ascii="Arial" w:hAnsi="Arial" w:cs="Arial"/>
            <w:noProof/>
          </w:rPr>
          <w:t>PART I: Assurances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_Toc358032427 \h </w:instrText>
        </w:r>
        <w:r w:rsidR="007B5219" w:rsidRPr="00BB4B80">
          <w:rPr>
            <w:noProof/>
            <w:webHidden/>
          </w:rPr>
        </w:r>
        <w:r w:rsidR="007B5219" w:rsidRPr="00BB4B80">
          <w:rPr>
            <w:noProof/>
            <w:webHidden/>
          </w:rPr>
          <w:fldChar w:fldCharType="separate"/>
        </w:r>
        <w:r w:rsidR="00D50C48">
          <w:rPr>
            <w:noProof/>
            <w:webHidden/>
          </w:rPr>
          <w:t>3</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28" w:history="1">
        <w:r w:rsidR="007B5219" w:rsidRPr="00BB4B80">
          <w:rPr>
            <w:rStyle w:val="Hyperlink"/>
            <w:rFonts w:ascii="Arial" w:hAnsi="Arial" w:cs="Arial"/>
            <w:noProof/>
          </w:rPr>
          <w:t>Section 1: Legal Basis and Certifications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_Toc358032428 \h </w:instrText>
        </w:r>
        <w:r w:rsidR="007B5219" w:rsidRPr="00BB4B80">
          <w:rPr>
            <w:noProof/>
            <w:webHidden/>
          </w:rPr>
        </w:r>
        <w:r w:rsidR="007B5219" w:rsidRPr="00BB4B80">
          <w:rPr>
            <w:noProof/>
            <w:webHidden/>
          </w:rPr>
          <w:fldChar w:fldCharType="separate"/>
        </w:r>
        <w:r w:rsidR="00D50C48">
          <w:rPr>
            <w:noProof/>
            <w:webHidden/>
          </w:rPr>
          <w:t>3</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29" w:history="1">
        <w:r w:rsidR="007B5219" w:rsidRPr="00BB4B80">
          <w:rPr>
            <w:rStyle w:val="Hyperlink"/>
            <w:rFonts w:ascii="Arial" w:hAnsi="Arial" w:cs="Arial"/>
            <w:noProof/>
          </w:rPr>
          <w:t>Section 3: Independent Living Services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_Toc358032429 \h </w:instrText>
        </w:r>
        <w:r w:rsidR="007B5219" w:rsidRPr="00BB4B80">
          <w:rPr>
            <w:noProof/>
            <w:webHidden/>
          </w:rPr>
        </w:r>
        <w:r w:rsidR="007B5219" w:rsidRPr="00BB4B80">
          <w:rPr>
            <w:noProof/>
            <w:webHidden/>
          </w:rPr>
          <w:fldChar w:fldCharType="separate"/>
        </w:r>
        <w:r w:rsidR="00D50C48">
          <w:rPr>
            <w:noProof/>
            <w:webHidden/>
          </w:rPr>
          <w:t>4</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0" w:history="1">
        <w:r w:rsidR="007B5219" w:rsidRPr="00BB4B80">
          <w:rPr>
            <w:rStyle w:val="Hyperlink"/>
            <w:rFonts w:ascii="Arial" w:hAnsi="Arial" w:cs="Arial"/>
            <w:noProof/>
          </w:rPr>
          <w:t>Section 4: Eligibility</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_Toc358032430 \h </w:instrText>
        </w:r>
        <w:r w:rsidR="007B5219" w:rsidRPr="00BB4B80">
          <w:rPr>
            <w:noProof/>
            <w:webHidden/>
          </w:rPr>
        </w:r>
        <w:r w:rsidR="007B5219" w:rsidRPr="00BB4B80">
          <w:rPr>
            <w:noProof/>
            <w:webHidden/>
          </w:rPr>
          <w:fldChar w:fldCharType="separate"/>
        </w:r>
        <w:r w:rsidR="00D50C48">
          <w:rPr>
            <w:noProof/>
            <w:webHidden/>
          </w:rPr>
          <w:t>5</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1" w:history="1">
        <w:r w:rsidR="007B5219" w:rsidRPr="00BB4B80">
          <w:rPr>
            <w:rStyle w:val="Hyperlink"/>
            <w:rFonts w:ascii="Arial" w:hAnsi="Arial" w:cs="Arial"/>
            <w:noProof/>
          </w:rPr>
          <w:t>Section 6: Fiscal Control and Fund Accounting</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_Toc358032431 \h </w:instrText>
        </w:r>
        <w:r w:rsidR="007B5219" w:rsidRPr="00BB4B80">
          <w:rPr>
            <w:noProof/>
            <w:webHidden/>
          </w:rPr>
        </w:r>
        <w:r w:rsidR="007B5219" w:rsidRPr="00BB4B80">
          <w:rPr>
            <w:noProof/>
            <w:webHidden/>
          </w:rPr>
          <w:fldChar w:fldCharType="separate"/>
        </w:r>
        <w:r w:rsidR="00D50C48">
          <w:rPr>
            <w:noProof/>
            <w:webHidden/>
          </w:rPr>
          <w:t>6</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2" w:history="1">
        <w:r w:rsidR="007B5219" w:rsidRPr="00BB4B80">
          <w:rPr>
            <w:rStyle w:val="Hyperlink"/>
            <w:rFonts w:ascii="Arial" w:hAnsi="Arial" w:cs="Arial"/>
            <w:noProof/>
          </w:rPr>
          <w:t>Section 7: Recordkeeping, Access, and Reporting</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_Toc358032432 \h </w:instrText>
        </w:r>
        <w:r w:rsidR="007B5219" w:rsidRPr="00BB4B80">
          <w:rPr>
            <w:noProof/>
            <w:webHidden/>
          </w:rPr>
        </w:r>
        <w:r w:rsidR="007B5219" w:rsidRPr="00BB4B80">
          <w:rPr>
            <w:noProof/>
            <w:webHidden/>
          </w:rPr>
          <w:fldChar w:fldCharType="separate"/>
        </w:r>
        <w:r w:rsidR="00D50C48">
          <w:rPr>
            <w:noProof/>
            <w:webHidden/>
          </w:rPr>
          <w:t>6</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3" w:history="1">
        <w:r w:rsidR="007B5219" w:rsidRPr="00BB4B80">
          <w:rPr>
            <w:rStyle w:val="Hyperlink"/>
            <w:rFonts w:ascii="Arial" w:hAnsi="Arial" w:cs="Arial"/>
            <w:noProof/>
          </w:rPr>
          <w:t>Section 8: Protection, Use, and Release of Personal Information</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_Toc358032433 \h </w:instrText>
        </w:r>
        <w:r w:rsidR="007B5219" w:rsidRPr="00BB4B80">
          <w:rPr>
            <w:noProof/>
            <w:webHidden/>
          </w:rPr>
        </w:r>
        <w:r w:rsidR="007B5219" w:rsidRPr="00BB4B80">
          <w:rPr>
            <w:noProof/>
            <w:webHidden/>
          </w:rPr>
          <w:fldChar w:fldCharType="separate"/>
        </w:r>
        <w:r w:rsidR="00D50C48">
          <w:rPr>
            <w:noProof/>
            <w:webHidden/>
          </w:rPr>
          <w:t>6</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4" w:history="1">
        <w:r w:rsidR="007B5219" w:rsidRPr="00BB4B80">
          <w:rPr>
            <w:rStyle w:val="Hyperlink"/>
            <w:rFonts w:ascii="Arial" w:hAnsi="Arial" w:cs="Arial"/>
            <w:noProof/>
          </w:rPr>
          <w:t>Section 9: Signatures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_Toc358032434 \h </w:instrText>
        </w:r>
        <w:r w:rsidR="007B5219" w:rsidRPr="00BB4B80">
          <w:rPr>
            <w:noProof/>
            <w:webHidden/>
          </w:rPr>
        </w:r>
        <w:r w:rsidR="007B5219" w:rsidRPr="00BB4B80">
          <w:rPr>
            <w:noProof/>
            <w:webHidden/>
          </w:rPr>
          <w:fldChar w:fldCharType="separate"/>
        </w:r>
        <w:r w:rsidR="00D50C48">
          <w:rPr>
            <w:noProof/>
            <w:webHidden/>
          </w:rPr>
          <w:t>7</w:t>
        </w:r>
        <w:r w:rsidR="007B5219" w:rsidRPr="00BB4B80">
          <w:rPr>
            <w:noProof/>
            <w:webHidden/>
          </w:rPr>
          <w:fldChar w:fldCharType="end"/>
        </w:r>
      </w:hyperlink>
    </w:p>
    <w:p w:rsidR="007B5219" w:rsidRPr="00BB4B80" w:rsidRDefault="001654FB">
      <w:pPr>
        <w:pStyle w:val="TOC1"/>
        <w:tabs>
          <w:tab w:val="right" w:leader="dot" w:pos="9350"/>
        </w:tabs>
        <w:rPr>
          <w:rFonts w:asciiTheme="minorHAnsi" w:eastAsiaTheme="minorEastAsia" w:hAnsiTheme="minorHAnsi" w:cstheme="minorBidi"/>
          <w:b w:val="0"/>
          <w:bCs w:val="0"/>
          <w:caps w:val="0"/>
          <w:noProof/>
          <w:sz w:val="22"/>
          <w:szCs w:val="22"/>
        </w:rPr>
      </w:pPr>
      <w:hyperlink w:anchor="_Toc358032435" w:history="1">
        <w:r w:rsidR="007B5219" w:rsidRPr="00BB4B80">
          <w:rPr>
            <w:rStyle w:val="Hyperlink"/>
            <w:rFonts w:ascii="Arial" w:hAnsi="Arial" w:cs="Arial"/>
            <w:noProof/>
          </w:rPr>
          <w:t>Part II: Narrative</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_Toc358032435 \h </w:instrText>
        </w:r>
        <w:r w:rsidR="007B5219" w:rsidRPr="00BB4B80">
          <w:rPr>
            <w:noProof/>
            <w:webHidden/>
          </w:rPr>
        </w:r>
        <w:r w:rsidR="007B5219" w:rsidRPr="00BB4B80">
          <w:rPr>
            <w:noProof/>
            <w:webHidden/>
          </w:rPr>
          <w:fldChar w:fldCharType="separate"/>
        </w:r>
        <w:r w:rsidR="00D50C48">
          <w:rPr>
            <w:noProof/>
            <w:webHidden/>
          </w:rPr>
          <w:t>8</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6" w:history="1">
        <w:r w:rsidR="007B5219" w:rsidRPr="00BB4B80">
          <w:rPr>
            <w:rStyle w:val="Hyperlink"/>
            <w:rFonts w:ascii="Arial" w:hAnsi="Arial" w:cs="Arial"/>
            <w:noProof/>
          </w:rPr>
          <w:t>Section 1: Goals, Objectives, and Activities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_Toc358032436 \h </w:instrText>
        </w:r>
        <w:r w:rsidR="007B5219" w:rsidRPr="00BB4B80">
          <w:rPr>
            <w:noProof/>
            <w:webHidden/>
          </w:rPr>
        </w:r>
        <w:r w:rsidR="007B5219" w:rsidRPr="00BB4B80">
          <w:rPr>
            <w:noProof/>
            <w:webHidden/>
          </w:rPr>
          <w:fldChar w:fldCharType="separate"/>
        </w:r>
        <w:r w:rsidR="00D50C48">
          <w:rPr>
            <w:noProof/>
            <w:webHidden/>
          </w:rPr>
          <w:t>8</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7" w:history="1">
        <w:r w:rsidR="007B5219" w:rsidRPr="00BB4B80">
          <w:rPr>
            <w:rStyle w:val="Hyperlink"/>
            <w:rFonts w:ascii="Arial" w:hAnsi="Arial" w:cs="Arial"/>
            <w:noProof/>
          </w:rPr>
          <w:t>Section 2: Scope, Extent, and Arrangements of Services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_Toc358032437 \h </w:instrText>
        </w:r>
        <w:r w:rsidR="007B5219" w:rsidRPr="00BB4B80">
          <w:rPr>
            <w:noProof/>
            <w:webHidden/>
          </w:rPr>
        </w:r>
        <w:r w:rsidR="007B5219" w:rsidRPr="00BB4B80">
          <w:rPr>
            <w:noProof/>
            <w:webHidden/>
          </w:rPr>
          <w:fldChar w:fldCharType="separate"/>
        </w:r>
        <w:r w:rsidR="00D50C48">
          <w:rPr>
            <w:noProof/>
            <w:webHidden/>
          </w:rPr>
          <w:t>31</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8" w:history="1">
        <w:r w:rsidR="007B5219" w:rsidRPr="00BB4B80">
          <w:rPr>
            <w:rStyle w:val="Hyperlink"/>
            <w:rFonts w:ascii="Arial" w:hAnsi="Arial" w:cs="Arial"/>
            <w:noProof/>
          </w:rPr>
          <w:t>Section 3: Design for the Statewide Network of Centers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_Toc358032438 \h </w:instrText>
        </w:r>
        <w:r w:rsidR="007B5219" w:rsidRPr="00BB4B80">
          <w:rPr>
            <w:noProof/>
            <w:webHidden/>
          </w:rPr>
        </w:r>
        <w:r w:rsidR="007B5219" w:rsidRPr="00BB4B80">
          <w:rPr>
            <w:noProof/>
            <w:webHidden/>
          </w:rPr>
          <w:fldChar w:fldCharType="separate"/>
        </w:r>
        <w:r w:rsidR="00D50C48">
          <w:rPr>
            <w:noProof/>
            <w:webHidden/>
          </w:rPr>
          <w:t>35</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39" w:history="1">
        <w:r w:rsidR="007B5219" w:rsidRPr="00BB4B80">
          <w:rPr>
            <w:rStyle w:val="Hyperlink"/>
            <w:rFonts w:ascii="Arial" w:hAnsi="Arial" w:cs="Arial"/>
            <w:noProof/>
          </w:rPr>
          <w:t>Section 4: Designated State Unit (DSU)</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_Toc358032439 \h </w:instrText>
        </w:r>
        <w:r w:rsidR="007B5219" w:rsidRPr="00BB4B80">
          <w:rPr>
            <w:noProof/>
            <w:webHidden/>
          </w:rPr>
        </w:r>
        <w:r w:rsidR="007B5219" w:rsidRPr="00BB4B80">
          <w:rPr>
            <w:noProof/>
            <w:webHidden/>
          </w:rPr>
          <w:fldChar w:fldCharType="separate"/>
        </w:r>
        <w:r w:rsidR="00D50C48">
          <w:rPr>
            <w:noProof/>
            <w:webHidden/>
          </w:rPr>
          <w:t>54</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40" w:history="1">
        <w:r w:rsidR="007B5219" w:rsidRPr="00BB4B80">
          <w:rPr>
            <w:rStyle w:val="Hyperlink"/>
            <w:rFonts w:ascii="Arial" w:hAnsi="Arial"/>
            <w:bCs/>
            <w:noProof/>
          </w:rPr>
          <w:t>Section 5: Statewide Independent Living Council (SILC)</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_Toc358032440 \h </w:instrText>
        </w:r>
        <w:r w:rsidR="007B5219" w:rsidRPr="00BB4B80">
          <w:rPr>
            <w:noProof/>
            <w:webHidden/>
          </w:rPr>
        </w:r>
        <w:r w:rsidR="007B5219" w:rsidRPr="00BB4B80">
          <w:rPr>
            <w:noProof/>
            <w:webHidden/>
          </w:rPr>
          <w:fldChar w:fldCharType="separate"/>
        </w:r>
        <w:r w:rsidR="00D50C48">
          <w:rPr>
            <w:noProof/>
            <w:webHidden/>
          </w:rPr>
          <w:t>55</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41" w:history="1">
        <w:r w:rsidR="007B5219" w:rsidRPr="00BB4B80">
          <w:rPr>
            <w:rStyle w:val="Hyperlink"/>
            <w:rFonts w:ascii="Arial" w:hAnsi="Arial"/>
            <w:bCs/>
            <w:noProof/>
          </w:rPr>
          <w:t>Section 6: Service Provider Requirements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_Toc358032441 \h </w:instrText>
        </w:r>
        <w:r w:rsidR="007B5219" w:rsidRPr="00BB4B80">
          <w:rPr>
            <w:noProof/>
            <w:webHidden/>
          </w:rPr>
        </w:r>
        <w:r w:rsidR="007B5219" w:rsidRPr="00BB4B80">
          <w:rPr>
            <w:noProof/>
            <w:webHidden/>
          </w:rPr>
          <w:fldChar w:fldCharType="separate"/>
        </w:r>
        <w:r w:rsidR="00D50C48">
          <w:rPr>
            <w:noProof/>
            <w:webHidden/>
          </w:rPr>
          <w:t>57</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42" w:history="1">
        <w:r w:rsidR="007B5219" w:rsidRPr="00BB4B80">
          <w:rPr>
            <w:rStyle w:val="Hyperlink"/>
            <w:rFonts w:ascii="Arial" w:hAnsi="Arial"/>
            <w:bCs/>
            <w:noProof/>
          </w:rPr>
          <w:t>Section 7: Evaluation</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_Toc358032442 \h </w:instrText>
        </w:r>
        <w:r w:rsidR="007B5219" w:rsidRPr="00BB4B80">
          <w:rPr>
            <w:noProof/>
            <w:webHidden/>
          </w:rPr>
        </w:r>
        <w:r w:rsidR="007B5219" w:rsidRPr="00BB4B80">
          <w:rPr>
            <w:noProof/>
            <w:webHidden/>
          </w:rPr>
          <w:fldChar w:fldCharType="separate"/>
        </w:r>
        <w:r w:rsidR="00D50C48">
          <w:rPr>
            <w:noProof/>
            <w:webHidden/>
          </w:rPr>
          <w:t>60</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43" w:history="1">
        <w:r w:rsidR="007B5219" w:rsidRPr="00BB4B80">
          <w:rPr>
            <w:rStyle w:val="Hyperlink"/>
            <w:rFonts w:ascii="Arial" w:hAnsi="Arial" w:cs="Arial"/>
            <w:noProof/>
          </w:rPr>
          <w:t>Section 8: State-Imposed Requirements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_Toc358032443 \h </w:instrText>
        </w:r>
        <w:r w:rsidR="007B5219" w:rsidRPr="00BB4B80">
          <w:rPr>
            <w:noProof/>
            <w:webHidden/>
          </w:rPr>
        </w:r>
        <w:r w:rsidR="007B5219" w:rsidRPr="00BB4B80">
          <w:rPr>
            <w:noProof/>
            <w:webHidden/>
          </w:rPr>
          <w:fldChar w:fldCharType="separate"/>
        </w:r>
        <w:r w:rsidR="00D50C48">
          <w:rPr>
            <w:noProof/>
            <w:webHidden/>
          </w:rPr>
          <w:t>61</w:t>
        </w:r>
        <w:r w:rsidR="007B5219" w:rsidRPr="00BB4B80">
          <w:rPr>
            <w:noProof/>
            <w:webHidden/>
          </w:rPr>
          <w:fldChar w:fldCharType="end"/>
        </w:r>
      </w:hyperlink>
    </w:p>
    <w:p w:rsidR="007B5219" w:rsidRPr="00BB4B80" w:rsidRDefault="001654FB">
      <w:pPr>
        <w:pStyle w:val="TOC1"/>
        <w:tabs>
          <w:tab w:val="right" w:leader="dot" w:pos="9350"/>
        </w:tabs>
        <w:rPr>
          <w:rFonts w:asciiTheme="minorHAnsi" w:eastAsiaTheme="minorEastAsia" w:hAnsiTheme="minorHAnsi" w:cstheme="minorBidi"/>
          <w:b w:val="0"/>
          <w:bCs w:val="0"/>
          <w:caps w:val="0"/>
          <w:noProof/>
          <w:sz w:val="22"/>
          <w:szCs w:val="22"/>
        </w:rPr>
      </w:pPr>
      <w:hyperlink w:anchor="_Toc358032444" w:history="1">
        <w:r w:rsidR="007B5219" w:rsidRPr="00BB4B80">
          <w:rPr>
            <w:rStyle w:val="Hyperlink"/>
            <w:rFonts w:ascii="Arial" w:hAnsi="Arial"/>
            <w:noProof/>
          </w:rPr>
          <w:t>PART III: EXHIBITS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_Toc358032444 \h </w:instrText>
        </w:r>
        <w:r w:rsidR="007B5219" w:rsidRPr="00BB4B80">
          <w:rPr>
            <w:noProof/>
            <w:webHidden/>
          </w:rPr>
        </w:r>
        <w:r w:rsidR="007B5219" w:rsidRPr="00BB4B80">
          <w:rPr>
            <w:noProof/>
            <w:webHidden/>
          </w:rPr>
          <w:fldChar w:fldCharType="separate"/>
        </w:r>
        <w:r w:rsidR="00D50C48">
          <w:rPr>
            <w:noProof/>
            <w:webHidden/>
          </w:rPr>
          <w:t>64</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45" w:history="1">
        <w:r w:rsidR="007B5219" w:rsidRPr="00BB4B80">
          <w:rPr>
            <w:rStyle w:val="Hyperlink"/>
            <w:rFonts w:ascii="Arial" w:hAnsi="Arial" w:cs="Arial"/>
            <w:noProof/>
          </w:rPr>
          <w:t>Attachment 1 - SILC Standards &amp; Indicators Developed at SILC Congress 2004</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_Toc358032445 \h </w:instrText>
        </w:r>
        <w:r w:rsidR="007B5219" w:rsidRPr="00BB4B80">
          <w:rPr>
            <w:noProof/>
            <w:webHidden/>
          </w:rPr>
        </w:r>
        <w:r w:rsidR="007B5219" w:rsidRPr="00BB4B80">
          <w:rPr>
            <w:noProof/>
            <w:webHidden/>
          </w:rPr>
          <w:fldChar w:fldCharType="separate"/>
        </w:r>
        <w:r w:rsidR="00D50C48">
          <w:rPr>
            <w:noProof/>
            <w:webHidden/>
          </w:rPr>
          <w:t>64</w:t>
        </w:r>
        <w:r w:rsidR="007B5219" w:rsidRPr="00BB4B80">
          <w:rPr>
            <w:noProof/>
            <w:webHidden/>
          </w:rPr>
          <w:fldChar w:fldCharType="end"/>
        </w:r>
      </w:hyperlink>
    </w:p>
    <w:p w:rsidR="007B5219" w:rsidRPr="00BB4B80" w:rsidRDefault="001654FB">
      <w:pPr>
        <w:pStyle w:val="TOC2"/>
        <w:tabs>
          <w:tab w:val="right" w:leader="dot" w:pos="9350"/>
        </w:tabs>
        <w:rPr>
          <w:rFonts w:asciiTheme="minorHAnsi" w:eastAsiaTheme="minorEastAsia" w:hAnsiTheme="minorHAnsi" w:cstheme="minorBidi"/>
          <w:smallCaps w:val="0"/>
          <w:noProof/>
          <w:sz w:val="22"/>
          <w:szCs w:val="22"/>
        </w:rPr>
      </w:pPr>
      <w:hyperlink w:anchor="_Toc358032446" w:history="1">
        <w:r w:rsidR="007B5219" w:rsidRPr="00BB4B80">
          <w:rPr>
            <w:rStyle w:val="Hyperlink"/>
            <w:rFonts w:ascii="Arial" w:hAnsi="Arial" w:cs="Arial"/>
            <w:noProof/>
          </w:rPr>
          <w:t>Attachment 2 – Center Locations, Expansion Areas, and Stray Counties</w:t>
        </w:r>
        <w:r w:rsidR="007B5219" w:rsidRPr="00BB4B80">
          <w:rPr>
            <w:noProof/>
            <w:webHidden/>
          </w:rPr>
          <w:tab/>
        </w:r>
        <w:r w:rsidR="007B5219" w:rsidRPr="00BB4B80">
          <w:rPr>
            <w:noProof/>
            <w:webHidden/>
          </w:rPr>
          <w:fldChar w:fldCharType="begin"/>
        </w:r>
        <w:r w:rsidR="007B5219" w:rsidRPr="00BB4B80">
          <w:rPr>
            <w:noProof/>
            <w:webHidden/>
          </w:rPr>
          <w:instrText xml:space="preserve"> PAGEREF _Toc358032446 \h </w:instrText>
        </w:r>
        <w:r w:rsidR="007B5219" w:rsidRPr="00BB4B80">
          <w:rPr>
            <w:noProof/>
            <w:webHidden/>
          </w:rPr>
        </w:r>
        <w:r w:rsidR="007B5219" w:rsidRPr="00BB4B80">
          <w:rPr>
            <w:noProof/>
            <w:webHidden/>
          </w:rPr>
          <w:fldChar w:fldCharType="separate"/>
        </w:r>
        <w:r w:rsidR="00D50C48">
          <w:rPr>
            <w:noProof/>
            <w:webHidden/>
          </w:rPr>
          <w:t>69</w:t>
        </w:r>
        <w:r w:rsidR="007B5219" w:rsidRPr="00BB4B80">
          <w:rPr>
            <w:noProof/>
            <w:webHidden/>
          </w:rPr>
          <w:fldChar w:fldCharType="end"/>
        </w:r>
      </w:hyperlink>
    </w:p>
    <w:p w:rsidR="0007465A" w:rsidRPr="00BB4B80" w:rsidRDefault="001E2244" w:rsidP="003D2474">
      <w:pPr>
        <w:pStyle w:val="Heading6"/>
        <w:contextualSpacing/>
        <w:jc w:val="both"/>
        <w:rPr>
          <w:rFonts w:ascii="Arial" w:hAnsi="Arial" w:cs="Arial"/>
          <w:color w:val="000000" w:themeColor="text1"/>
          <w:sz w:val="28"/>
        </w:rPr>
      </w:pPr>
      <w:r w:rsidRPr="00BB4B80">
        <w:rPr>
          <w:rFonts w:ascii="Arial" w:hAnsi="Arial" w:cs="Arial"/>
          <w:color w:val="000000" w:themeColor="text1"/>
          <w:sz w:val="24"/>
          <w:szCs w:val="24"/>
        </w:rPr>
        <w:fldChar w:fldCharType="end"/>
      </w:r>
      <w:r w:rsidR="000677E8" w:rsidRPr="00BB4B80">
        <w:rPr>
          <w:rFonts w:ascii="Arial" w:hAnsi="Arial" w:cs="Arial"/>
          <w:color w:val="000000" w:themeColor="text1"/>
        </w:rPr>
        <w:br w:type="page"/>
      </w:r>
    </w:p>
    <w:p w:rsidR="0007465A" w:rsidRPr="00BB4B80" w:rsidRDefault="000677E8" w:rsidP="003D2474">
      <w:pPr>
        <w:pStyle w:val="StyleA1"/>
        <w:contextualSpacing/>
        <w:jc w:val="both"/>
        <w:rPr>
          <w:rFonts w:ascii="Arial" w:hAnsi="Arial" w:cs="Arial"/>
          <w:color w:val="000000" w:themeColor="text1"/>
        </w:rPr>
      </w:pPr>
      <w:bookmarkStart w:id="1" w:name="_Toc358032427"/>
      <w:r w:rsidRPr="00BB4B80">
        <w:rPr>
          <w:rFonts w:ascii="Arial" w:hAnsi="Arial" w:cs="Arial"/>
          <w:color w:val="000000" w:themeColor="text1"/>
        </w:rPr>
        <w:lastRenderedPageBreak/>
        <w:t>PART I: Assurances</w:t>
      </w:r>
      <w:bookmarkEnd w:id="1"/>
    </w:p>
    <w:p w:rsidR="0007465A" w:rsidRPr="00BB4B80" w:rsidRDefault="000677E8" w:rsidP="003D2474">
      <w:pPr>
        <w:pStyle w:val="Footer"/>
        <w:tabs>
          <w:tab w:val="clear" w:pos="4320"/>
          <w:tab w:val="clear" w:pos="8640"/>
        </w:tabs>
        <w:contextualSpacing/>
        <w:jc w:val="both"/>
        <w:rPr>
          <w:rFonts w:ascii="Arial" w:hAnsi="Arial" w:cs="Arial"/>
          <w:b/>
          <w:bCs/>
          <w:color w:val="000000" w:themeColor="text1"/>
          <w:sz w:val="28"/>
        </w:rPr>
      </w:pPr>
      <w:r w:rsidRPr="00BB4B80">
        <w:rPr>
          <w:rFonts w:ascii="Arial" w:hAnsi="Arial" w:cs="Arial"/>
          <w:color w:val="000000" w:themeColor="text1"/>
          <w:sz w:val="24"/>
        </w:rPr>
        <w:t>State of: ___</w:t>
      </w:r>
      <w:r w:rsidRPr="00BB4B80">
        <w:rPr>
          <w:rFonts w:ascii="Arial" w:hAnsi="Arial" w:cs="Arial"/>
          <w:color w:val="000000" w:themeColor="text1"/>
          <w:sz w:val="24"/>
          <w:u w:val="single"/>
        </w:rPr>
        <w:t>Texas</w:t>
      </w:r>
      <w:r w:rsidRPr="00BB4B80">
        <w:rPr>
          <w:rFonts w:ascii="Arial" w:hAnsi="Arial" w:cs="Arial"/>
          <w:color w:val="000000" w:themeColor="text1"/>
          <w:sz w:val="24"/>
        </w:rPr>
        <w:t>_________</w:t>
      </w:r>
    </w:p>
    <w:p w:rsidR="0007465A" w:rsidRPr="00BB4B80" w:rsidRDefault="0007465A" w:rsidP="003D2474">
      <w:pPr>
        <w:widowControl/>
        <w:tabs>
          <w:tab w:val="left" w:pos="-1176"/>
          <w:tab w:val="left" w:pos="-702"/>
          <w:tab w:val="left" w:pos="0"/>
          <w:tab w:val="left" w:pos="1404"/>
          <w:tab w:val="left" w:pos="2184"/>
          <w:tab w:val="left" w:pos="2886"/>
        </w:tabs>
        <w:ind w:left="1404" w:hanging="1404"/>
        <w:contextualSpacing/>
        <w:jc w:val="both"/>
        <w:rPr>
          <w:rFonts w:ascii="Arial" w:hAnsi="Arial" w:cs="Arial"/>
          <w:color w:val="000000" w:themeColor="text1"/>
          <w:sz w:val="24"/>
        </w:rPr>
      </w:pPr>
    </w:p>
    <w:p w:rsidR="0007465A" w:rsidRPr="00BB4B80" w:rsidRDefault="000677E8" w:rsidP="003D2474">
      <w:pPr>
        <w:pStyle w:val="StyleAB"/>
        <w:contextualSpacing/>
        <w:jc w:val="both"/>
        <w:rPr>
          <w:rFonts w:ascii="Arial" w:hAnsi="Arial" w:cs="Arial"/>
          <w:color w:val="000000" w:themeColor="text1"/>
        </w:rPr>
      </w:pPr>
      <w:bookmarkStart w:id="2" w:name="_Toc358032428"/>
      <w:r w:rsidRPr="00BB4B80">
        <w:rPr>
          <w:rFonts w:ascii="Arial" w:hAnsi="Arial" w:cs="Arial"/>
          <w:color w:val="000000" w:themeColor="text1"/>
        </w:rPr>
        <w:t>Section 1: Legal Basis and Certifications</w:t>
      </w:r>
      <w:bookmarkEnd w:id="2"/>
    </w:p>
    <w:p w:rsidR="0007465A" w:rsidRPr="00BB4B80" w:rsidRDefault="0007465A" w:rsidP="003D2474">
      <w:pPr>
        <w:contextualSpacing/>
        <w:jc w:val="both"/>
        <w:rPr>
          <w:rFonts w:ascii="Arial" w:hAnsi="Arial" w:cs="Arial"/>
          <w:color w:val="000000" w:themeColor="text1"/>
          <w:sz w:val="24"/>
        </w:rPr>
      </w:pPr>
    </w:p>
    <w:p w:rsidR="0007465A" w:rsidRPr="00BB4B80" w:rsidRDefault="000677E8" w:rsidP="003D2474">
      <w:pPr>
        <w:pStyle w:val="4Document"/>
        <w:widowControl/>
        <w:numPr>
          <w:ilvl w:val="1"/>
          <w:numId w:val="4"/>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rPr>
      </w:pPr>
      <w:r w:rsidRPr="00BB4B80">
        <w:rPr>
          <w:rFonts w:ascii="Arial" w:hAnsi="Arial" w:cs="Arial"/>
          <w:color w:val="000000" w:themeColor="text1"/>
        </w:rPr>
        <w:t>The designated State unit (DSU) eligible to submit the State Plan for Independent Living (SPIL or the plan) and authorized under State law to perform the functions of the State under the State Independent Living Services (SILS) and Centers for Independent Living (</w:t>
      </w:r>
      <w:proofErr w:type="spellStart"/>
      <w:r w:rsidRPr="00BB4B80">
        <w:rPr>
          <w:rFonts w:ascii="Arial" w:hAnsi="Arial" w:cs="Arial"/>
          <w:color w:val="000000" w:themeColor="text1"/>
        </w:rPr>
        <w:t>CIL</w:t>
      </w:r>
      <w:proofErr w:type="spellEnd"/>
      <w:r w:rsidRPr="00BB4B80">
        <w:rPr>
          <w:rFonts w:ascii="Arial" w:hAnsi="Arial" w:cs="Arial"/>
          <w:color w:val="000000" w:themeColor="text1"/>
        </w:rPr>
        <w:t>) programs is</w:t>
      </w:r>
      <w:r w:rsidR="00AD092E" w:rsidRPr="00BB4B80">
        <w:rPr>
          <w:rFonts w:ascii="Arial" w:hAnsi="Arial" w:cs="Arial"/>
          <w:color w:val="000000" w:themeColor="text1"/>
        </w:rPr>
        <w:t xml:space="preserve"> the</w:t>
      </w:r>
      <w:r w:rsidRPr="00BB4B80">
        <w:rPr>
          <w:rFonts w:ascii="Arial" w:hAnsi="Arial" w:cs="Arial"/>
          <w:color w:val="000000" w:themeColor="text1"/>
        </w:rPr>
        <w:t xml:space="preserve"> </w:t>
      </w:r>
      <w:r w:rsidRPr="00BB4B80">
        <w:rPr>
          <w:rFonts w:ascii="Arial" w:hAnsi="Arial" w:cs="Arial"/>
          <w:color w:val="000000" w:themeColor="text1"/>
          <w:u w:val="single"/>
        </w:rPr>
        <w:t>Department of Assistive and Rehabilitative Services (DARS), Division for Rehabilitation Services (DRS)</w:t>
      </w:r>
      <w:r w:rsidRPr="00BB4B80">
        <w:rPr>
          <w:rFonts w:ascii="Arial" w:hAnsi="Arial" w:cs="Arial"/>
          <w:color w:val="000000" w:themeColor="text1"/>
        </w:rPr>
        <w:t xml:space="preserve">.  </w:t>
      </w:r>
      <w:r w:rsidRPr="00BB4B80">
        <w:rPr>
          <w:rFonts w:ascii="Arial" w:hAnsi="Arial" w:cs="Arial"/>
          <w:iCs/>
          <w:color w:val="000000" w:themeColor="text1"/>
        </w:rPr>
        <w:t>34 CFR 76.104(a)(1) and (2); 34 CFR 364.22(a)</w:t>
      </w:r>
    </w:p>
    <w:p w:rsidR="0007465A" w:rsidRPr="00BB4B80" w:rsidRDefault="000677E8" w:rsidP="003D2474">
      <w:pPr>
        <w:pStyle w:val="4Document"/>
        <w:widowControl/>
        <w:numPr>
          <w:ilvl w:val="1"/>
          <w:numId w:val="4"/>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rPr>
      </w:pPr>
      <w:r w:rsidRPr="00BB4B80">
        <w:rPr>
          <w:rFonts w:ascii="Arial" w:hAnsi="Arial" w:cs="Arial"/>
          <w:color w:val="000000" w:themeColor="text1"/>
        </w:rPr>
        <w:t xml:space="preserve"> The separate State agency eligible to submit the plan and authorized under State law to provide vocational rehabilitation (VR) services to individuals who are blind is </w:t>
      </w:r>
      <w:r w:rsidRPr="00BB4B80">
        <w:rPr>
          <w:rFonts w:ascii="Arial" w:hAnsi="Arial" w:cs="Arial"/>
          <w:color w:val="000000" w:themeColor="text1"/>
          <w:u w:val="single"/>
        </w:rPr>
        <w:t>DARS Division for Blind Services (DBS)</w:t>
      </w:r>
      <w:r w:rsidRPr="00BB4B80">
        <w:rPr>
          <w:rFonts w:ascii="Arial" w:hAnsi="Arial" w:cs="Arial"/>
          <w:color w:val="000000" w:themeColor="text1"/>
        </w:rPr>
        <w:t xml:space="preserve">.  </w:t>
      </w:r>
      <w:r w:rsidRPr="00BB4B80">
        <w:rPr>
          <w:rFonts w:ascii="Arial" w:hAnsi="Arial" w:cs="Arial"/>
          <w:iCs/>
          <w:color w:val="000000" w:themeColor="text1"/>
        </w:rPr>
        <w:t xml:space="preserve">34 </w:t>
      </w:r>
      <w:proofErr w:type="spellStart"/>
      <w:r w:rsidRPr="00BB4B80">
        <w:rPr>
          <w:rFonts w:ascii="Arial" w:hAnsi="Arial" w:cs="Arial"/>
          <w:iCs/>
          <w:color w:val="000000" w:themeColor="text1"/>
        </w:rPr>
        <w:t>CFR</w:t>
      </w:r>
      <w:proofErr w:type="spellEnd"/>
      <w:r w:rsidRPr="00BB4B80">
        <w:rPr>
          <w:rFonts w:ascii="Arial" w:hAnsi="Arial" w:cs="Arial"/>
          <w:iCs/>
          <w:color w:val="000000" w:themeColor="text1"/>
        </w:rPr>
        <w:t xml:space="preserve"> 76.104(a)(1) and (2); 34 CFR 364.20(d) and 364.22(c)</w:t>
      </w:r>
    </w:p>
    <w:p w:rsidR="0007465A" w:rsidRPr="00BB4B80" w:rsidRDefault="000677E8" w:rsidP="003D2474">
      <w:pPr>
        <w:pStyle w:val="4Document"/>
        <w:widowControl/>
        <w:numPr>
          <w:ilvl w:val="1"/>
          <w:numId w:val="4"/>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rPr>
      </w:pPr>
      <w:r w:rsidRPr="00BB4B80">
        <w:rPr>
          <w:rFonts w:ascii="Arial" w:hAnsi="Arial" w:cs="Arial"/>
          <w:color w:val="000000" w:themeColor="text1"/>
        </w:rPr>
        <w:t>The Statewide Independent Living Council (SILC) that meets the requirements of section 705 of the Act and is authorized to perform the functions outlined in section 705(c) of the Act in the State is</w:t>
      </w:r>
      <w:r w:rsidR="00AD092E" w:rsidRPr="00BB4B80">
        <w:rPr>
          <w:rFonts w:ascii="Arial" w:hAnsi="Arial" w:cs="Arial"/>
          <w:color w:val="000000" w:themeColor="text1"/>
        </w:rPr>
        <w:t xml:space="preserve"> the</w:t>
      </w:r>
      <w:r w:rsidRPr="00BB4B80">
        <w:rPr>
          <w:rFonts w:ascii="Arial" w:hAnsi="Arial" w:cs="Arial"/>
          <w:color w:val="000000" w:themeColor="text1"/>
        </w:rPr>
        <w:t xml:space="preserve"> </w:t>
      </w:r>
      <w:r w:rsidRPr="00BB4B80">
        <w:rPr>
          <w:rFonts w:ascii="Arial" w:hAnsi="Arial" w:cs="Arial"/>
          <w:color w:val="000000" w:themeColor="text1"/>
          <w:u w:val="single"/>
        </w:rPr>
        <w:t>Texas State Independent Living Council</w:t>
      </w:r>
      <w:r w:rsidRPr="00BB4B80">
        <w:rPr>
          <w:rFonts w:ascii="Arial" w:hAnsi="Arial" w:cs="Arial"/>
          <w:color w:val="000000" w:themeColor="text1"/>
        </w:rPr>
        <w:t xml:space="preserve">.  </w:t>
      </w:r>
      <w:r w:rsidRPr="00BB4B80">
        <w:rPr>
          <w:rFonts w:ascii="Arial" w:hAnsi="Arial" w:cs="Arial"/>
          <w:iCs/>
          <w:color w:val="000000" w:themeColor="text1"/>
        </w:rPr>
        <w:t>34 CFR 364.21(a)</w:t>
      </w:r>
    </w:p>
    <w:p w:rsidR="0007465A" w:rsidRPr="00BB4B80" w:rsidRDefault="000677E8" w:rsidP="003D2474">
      <w:pPr>
        <w:pStyle w:val="4Document"/>
        <w:widowControl/>
        <w:numPr>
          <w:ilvl w:val="1"/>
          <w:numId w:val="4"/>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The DSU and, if applicable, the separate State agency authorized to provide VR services to individuals who are blind, and the SILC are authorized to jointly develop, sign and submit this SPIL on behalf of the State, and have adopted or otherwise formally approved the SPIL.  </w:t>
      </w:r>
      <w:r w:rsidRPr="00BB4B80">
        <w:rPr>
          <w:rFonts w:ascii="Arial" w:hAnsi="Arial" w:cs="Arial"/>
          <w:iCs/>
          <w:color w:val="000000" w:themeColor="text1"/>
        </w:rPr>
        <w:t>34 CFR 76.104(a)(7); 34 CFR 364.20(c) and (d)</w:t>
      </w:r>
    </w:p>
    <w:p w:rsidR="0007465A" w:rsidRPr="00BB4B80" w:rsidRDefault="000677E8" w:rsidP="003D2474">
      <w:pPr>
        <w:pStyle w:val="4Document"/>
        <w:widowControl/>
        <w:numPr>
          <w:ilvl w:val="1"/>
          <w:numId w:val="4"/>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The DSU, and, if applicable, the separate State agency authorized to provide VR services to individuals who are blind, may legally carry out each provision of the plan and will comply with all applicable Federal statutes and regulations in effect with respect to the three-year period it receives funding under the SPIL. </w:t>
      </w:r>
      <w:r w:rsidRPr="00BB4B80">
        <w:rPr>
          <w:rFonts w:ascii="Arial" w:hAnsi="Arial" w:cs="Arial"/>
          <w:iCs/>
          <w:color w:val="000000" w:themeColor="text1"/>
        </w:rPr>
        <w:t>34 CFR 76.104; 34 CFR 80.11(c)</w:t>
      </w:r>
    </w:p>
    <w:p w:rsidR="0007465A" w:rsidRPr="00BB4B80" w:rsidRDefault="000677E8" w:rsidP="003D2474">
      <w:pPr>
        <w:pStyle w:val="4Document"/>
        <w:widowControl/>
        <w:numPr>
          <w:ilvl w:val="1"/>
          <w:numId w:val="4"/>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The SPIL is the basis for State operation and administration of the program.  All provisions of the SPIL plan are consistent with State law.</w:t>
      </w:r>
      <w:r w:rsidRPr="00BB4B80">
        <w:rPr>
          <w:rFonts w:ascii="Arial" w:hAnsi="Arial" w:cs="Arial"/>
          <w:iCs/>
          <w:color w:val="000000" w:themeColor="text1"/>
        </w:rPr>
        <w:t xml:space="preserve"> 34 CFR 76.104(a)(4) and (8)</w:t>
      </w:r>
    </w:p>
    <w:p w:rsidR="0007465A" w:rsidRPr="00BB4B80" w:rsidRDefault="000677E8" w:rsidP="003D2474">
      <w:pPr>
        <w:pStyle w:val="4Document"/>
        <w:widowControl/>
        <w:numPr>
          <w:ilvl w:val="1"/>
          <w:numId w:val="4"/>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iCs/>
          <w:color w:val="000000" w:themeColor="text1"/>
        </w:rPr>
      </w:pPr>
      <w:r w:rsidRPr="00BB4B80">
        <w:rPr>
          <w:rFonts w:ascii="Arial" w:hAnsi="Arial" w:cs="Arial"/>
          <w:color w:val="000000" w:themeColor="text1"/>
        </w:rPr>
        <w:t>The representative(s) of the DSU and, if applicable, of the separate State agency authorized to provide VR services to individuals who are blind, who has/have the authority under State law to receive, hold, and disburse Federal funds made available under the SPIL and to submit the SPIL jointly with the SILC chairperson is/are: _</w:t>
      </w:r>
      <w:r w:rsidRPr="00BB4B80">
        <w:rPr>
          <w:rFonts w:ascii="Arial" w:hAnsi="Arial" w:cs="Arial"/>
          <w:color w:val="000000" w:themeColor="text1"/>
          <w:u w:val="single"/>
        </w:rPr>
        <w:t xml:space="preserve">Jim </w:t>
      </w:r>
      <w:proofErr w:type="spellStart"/>
      <w:r w:rsidRPr="00BB4B80">
        <w:rPr>
          <w:rFonts w:ascii="Arial" w:hAnsi="Arial" w:cs="Arial"/>
          <w:color w:val="000000" w:themeColor="text1"/>
          <w:u w:val="single"/>
        </w:rPr>
        <w:t>Hanophy</w:t>
      </w:r>
      <w:proofErr w:type="spellEnd"/>
      <w:r w:rsidRPr="00BB4B80">
        <w:rPr>
          <w:rFonts w:ascii="Arial" w:hAnsi="Arial" w:cs="Arial"/>
          <w:color w:val="000000" w:themeColor="text1"/>
          <w:u w:val="single"/>
        </w:rPr>
        <w:t xml:space="preserve">, Assistant Commissioner, </w:t>
      </w:r>
      <w:proofErr w:type="spellStart"/>
      <w:r w:rsidRPr="00BB4B80">
        <w:rPr>
          <w:rFonts w:ascii="Arial" w:hAnsi="Arial" w:cs="Arial"/>
          <w:color w:val="000000" w:themeColor="text1"/>
          <w:u w:val="single"/>
        </w:rPr>
        <w:t>DARS-DRS</w:t>
      </w:r>
      <w:proofErr w:type="spellEnd"/>
      <w:r w:rsidRPr="00BB4B80">
        <w:rPr>
          <w:rFonts w:ascii="Arial" w:hAnsi="Arial" w:cs="Arial"/>
          <w:color w:val="000000" w:themeColor="text1"/>
        </w:rPr>
        <w:t xml:space="preserve"> and </w:t>
      </w:r>
      <w:r w:rsidRPr="00BB4B80">
        <w:rPr>
          <w:rFonts w:ascii="Arial" w:hAnsi="Arial" w:cs="Arial"/>
          <w:color w:val="000000" w:themeColor="text1"/>
          <w:u w:val="single"/>
        </w:rPr>
        <w:t>Barbara J. Madrigal, Assistant Commissioner, DARS-DBS</w:t>
      </w:r>
      <w:r w:rsidRPr="00BB4B80">
        <w:rPr>
          <w:rFonts w:ascii="Arial" w:hAnsi="Arial" w:cs="Arial"/>
          <w:color w:val="000000" w:themeColor="text1"/>
        </w:rPr>
        <w:t>.</w:t>
      </w:r>
      <w:r w:rsidRPr="00BB4B80">
        <w:rPr>
          <w:rFonts w:ascii="Arial" w:hAnsi="Arial" w:cs="Arial"/>
          <w:iCs/>
          <w:color w:val="000000" w:themeColor="text1"/>
        </w:rPr>
        <w:t xml:space="preserve">  34 CFR 76.104(a)(5) and (6)</w:t>
      </w:r>
    </w:p>
    <w:p w:rsidR="0007465A" w:rsidRPr="00BB4B80" w:rsidRDefault="0007465A" w:rsidP="003D2474">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FD78D4">
      <w:pPr>
        <w:pStyle w:val="Style1"/>
      </w:pPr>
      <w:r w:rsidRPr="00BB4B80">
        <w:t>Section 2: SPIL</w:t>
      </w:r>
      <w:r w:rsidRPr="00BB4B80">
        <w:rPr>
          <w:bCs/>
        </w:rPr>
        <w:t xml:space="preserve"> Development</w:t>
      </w:r>
    </w:p>
    <w:p w:rsidR="0007465A" w:rsidRPr="00BB4B80" w:rsidRDefault="0007465A" w:rsidP="003D2474">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sz w:val="24"/>
        </w:rPr>
      </w:pPr>
      <w:r w:rsidRPr="00BB4B80">
        <w:rPr>
          <w:rFonts w:ascii="Arial" w:hAnsi="Arial" w:cs="Arial"/>
          <w:color w:val="000000" w:themeColor="text1"/>
          <w:sz w:val="24"/>
        </w:rPr>
        <w:t>The plan shall be reviewed and revised not less than once every three years, to ensure the existence of appropriate planning, financial support and coordination, and other assistance to appropriately address, on a statewide and comprehensive basis, the needs in the State for:</w:t>
      </w:r>
    </w:p>
    <w:p w:rsidR="0007465A" w:rsidRPr="00BB4B80" w:rsidRDefault="0007465A" w:rsidP="003D2474">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p>
    <w:p w:rsidR="0007465A" w:rsidRPr="00BB4B80" w:rsidRDefault="000677E8" w:rsidP="003D2474">
      <w:pPr>
        <w:pStyle w:val="4Document"/>
        <w:widowControl/>
        <w:numPr>
          <w:ilvl w:val="0"/>
          <w:numId w:val="42"/>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The provision of State independent living services; </w:t>
      </w:r>
    </w:p>
    <w:p w:rsidR="0007465A" w:rsidRPr="00BB4B80" w:rsidRDefault="000677E8" w:rsidP="003D2474">
      <w:pPr>
        <w:widowControl/>
        <w:numPr>
          <w:ilvl w:val="0"/>
          <w:numId w:val="42"/>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 xml:space="preserve">The development and support of a statewide network of centers for independent living; and </w:t>
      </w:r>
    </w:p>
    <w:p w:rsidR="0007465A" w:rsidRPr="00BB4B80" w:rsidRDefault="000677E8" w:rsidP="003D2474">
      <w:pPr>
        <w:widowControl/>
        <w:numPr>
          <w:ilvl w:val="0"/>
          <w:numId w:val="42"/>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 xml:space="preserve">Working relationships between programs providing independent living services and independent living centers, the vocational rehabilitation program established under title I, and other programs providing services for individuals with disabilities.  </w:t>
      </w:r>
      <w:r w:rsidRPr="00BB4B80">
        <w:rPr>
          <w:rFonts w:ascii="Arial" w:hAnsi="Arial" w:cs="Arial"/>
          <w:i/>
          <w:iCs/>
          <w:color w:val="000000" w:themeColor="text1"/>
          <w:sz w:val="24"/>
        </w:rPr>
        <w:t>34 CFR 364.20(f)</w:t>
      </w:r>
    </w:p>
    <w:p w:rsidR="0007465A" w:rsidRPr="00BB4B80" w:rsidRDefault="000677E8" w:rsidP="003D2474">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sz w:val="24"/>
        </w:rPr>
      </w:pPr>
      <w:r w:rsidRPr="00BB4B80">
        <w:rPr>
          <w:rFonts w:ascii="Arial" w:hAnsi="Arial" w:cs="Arial"/>
          <w:color w:val="000000" w:themeColor="text1"/>
          <w:sz w:val="24"/>
        </w:rPr>
        <w:t xml:space="preserve">The DSU and SILC conduct public meetings to provide all segments of the public, including interested groups, organizations and individuals, an opportunity to comment on the State plan prior to its submission to the Commissioner and on any revisions to the approved State plan. </w:t>
      </w:r>
      <w:r w:rsidRPr="00BB4B80">
        <w:rPr>
          <w:rFonts w:ascii="Arial" w:hAnsi="Arial" w:cs="Arial"/>
          <w:i/>
          <w:iCs/>
          <w:color w:val="000000" w:themeColor="text1"/>
          <w:sz w:val="24"/>
        </w:rPr>
        <w:t>34 CFR 20(g)(1)</w:t>
      </w:r>
    </w:p>
    <w:p w:rsidR="0007465A" w:rsidRPr="00BB4B80" w:rsidRDefault="000677E8" w:rsidP="003D2474">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sz w:val="24"/>
        </w:rPr>
      </w:pPr>
      <w:r w:rsidRPr="00BB4B80">
        <w:rPr>
          <w:rFonts w:ascii="Arial" w:hAnsi="Arial" w:cs="Arial"/>
          <w:color w:val="000000" w:themeColor="text1"/>
          <w:sz w:val="24"/>
        </w:rPr>
        <w:t xml:space="preserve">The DSU and SILC establish and maintain a written description of procedures for conducting public meetings in accordance with the following requirements: </w:t>
      </w:r>
    </w:p>
    <w:p w:rsidR="0007465A" w:rsidRPr="00BB4B80" w:rsidRDefault="001D241C" w:rsidP="003D2474">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ab/>
      </w:r>
      <w:r w:rsidR="000677E8" w:rsidRPr="00BB4B80">
        <w:rPr>
          <w:rFonts w:ascii="Arial" w:hAnsi="Arial" w:cs="Arial"/>
          <w:color w:val="000000" w:themeColor="text1"/>
          <w:sz w:val="24"/>
        </w:rPr>
        <w:t>The DSU and SILC shall provide:</w:t>
      </w:r>
    </w:p>
    <w:p w:rsidR="0007465A" w:rsidRPr="00BB4B80" w:rsidRDefault="0007465A" w:rsidP="003D2474">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8"/>
          <w:szCs w:val="8"/>
        </w:rPr>
      </w:pPr>
    </w:p>
    <w:p w:rsidR="0007465A" w:rsidRPr="00BB4B80" w:rsidRDefault="002718AA" w:rsidP="003D2474">
      <w:pPr>
        <w:widowControl/>
        <w:numPr>
          <w:ilvl w:val="0"/>
          <w:numId w:val="101"/>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 w:val="24"/>
        </w:rPr>
        <w:t xml:space="preserve">Appropriate and sufficient notice of the public meetings (that is, at least 30 days prior  to the public meeting through various media available to the general public, such as newspapers and public service announcements, and through specific contacts with appropriate constituency groups and organizations identified by the DSU and SILC); </w:t>
      </w:r>
    </w:p>
    <w:p w:rsidR="0007465A" w:rsidRPr="00BB4B80" w:rsidRDefault="002718AA" w:rsidP="003D2474">
      <w:pPr>
        <w:widowControl/>
        <w:numPr>
          <w:ilvl w:val="0"/>
          <w:numId w:val="101"/>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 w:val="24"/>
        </w:rPr>
        <w:t>Reasonable accommodation to individuals with disabilities who rely on alternative modes of communication in the conduct of the public meetings, including providing sign language interpreters and audio-loops; and</w:t>
      </w:r>
    </w:p>
    <w:p w:rsidR="0007465A" w:rsidRPr="00BB4B80" w:rsidRDefault="002718AA" w:rsidP="003D2474">
      <w:pPr>
        <w:widowControl/>
        <w:numPr>
          <w:ilvl w:val="0"/>
          <w:numId w:val="101"/>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 w:val="24"/>
        </w:rPr>
        <w:t>Public meeting notices, written material provided prior to or at the public meetings, and the approved State plan in accessible formats for individuals who rely on alternative modes of communication. 34 CFR 364.20(g)(2)</w:t>
      </w:r>
    </w:p>
    <w:p w:rsidR="0007465A" w:rsidRPr="00BB4B80" w:rsidRDefault="000677E8" w:rsidP="003D2474">
      <w:pPr>
        <w:widowControl/>
        <w:numPr>
          <w:ilvl w:val="1"/>
          <w:numId w:val="2"/>
        </w:numPr>
        <w:tabs>
          <w:tab w:val="left" w:pos="-108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sz w:val="24"/>
        </w:rPr>
      </w:pPr>
      <w:r w:rsidRPr="00BB4B80">
        <w:rPr>
          <w:rFonts w:ascii="Arial" w:hAnsi="Arial" w:cs="Arial"/>
          <w:color w:val="000000" w:themeColor="text1"/>
          <w:sz w:val="24"/>
        </w:rPr>
        <w:t xml:space="preserve">At the public meetings to develop the State plan, the DSU and SILC identify those provisions in the SPIL that are State-imposed requirements beyond what would be required to comply with the regulations in 34 CFR parts 364, 365, 366, and 367.  </w:t>
      </w:r>
      <w:r w:rsidRPr="00BB4B80">
        <w:rPr>
          <w:rFonts w:ascii="Arial" w:hAnsi="Arial" w:cs="Arial"/>
          <w:i/>
          <w:iCs/>
          <w:color w:val="000000" w:themeColor="text1"/>
          <w:sz w:val="24"/>
        </w:rPr>
        <w:t>34 CFR 364.20(h</w:t>
      </w:r>
      <w:r w:rsidRPr="00BB4B80">
        <w:rPr>
          <w:rFonts w:ascii="Arial" w:hAnsi="Arial" w:cs="Arial"/>
          <w:color w:val="000000" w:themeColor="text1"/>
          <w:sz w:val="24"/>
        </w:rPr>
        <w:t>)</w:t>
      </w:r>
    </w:p>
    <w:p w:rsidR="0007465A" w:rsidRPr="00BB4B80" w:rsidRDefault="000677E8" w:rsidP="003D2474">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sz w:val="24"/>
        </w:rPr>
      </w:pPr>
      <w:r w:rsidRPr="00BB4B80">
        <w:rPr>
          <w:rFonts w:ascii="Arial" w:hAnsi="Arial" w:cs="Arial"/>
          <w:color w:val="000000" w:themeColor="text1"/>
          <w:sz w:val="24"/>
        </w:rPr>
        <w:t xml:space="preserve">The DSU will seek to incorporate into and describe in the State plan any new methods or approaches for the provision of IL services to older individuals who are blind that are developed under a project funded under chapter 2 of title VII of the Act and that the DSU determines to be effective. </w:t>
      </w:r>
      <w:r w:rsidRPr="00BB4B80">
        <w:rPr>
          <w:rFonts w:ascii="Arial" w:hAnsi="Arial" w:cs="Arial"/>
          <w:i/>
          <w:iCs/>
          <w:color w:val="000000" w:themeColor="text1"/>
          <w:sz w:val="24"/>
        </w:rPr>
        <w:t>34 CFR 364.28</w:t>
      </w:r>
    </w:p>
    <w:p w:rsidR="0007465A" w:rsidRPr="00BB4B80" w:rsidRDefault="000677E8" w:rsidP="003D2474">
      <w:pPr>
        <w:widowControl/>
        <w:numPr>
          <w:ilvl w:val="1"/>
          <w:numId w:val="2"/>
        </w:numPr>
        <w:tabs>
          <w:tab w:val="clear" w:pos="420"/>
          <w:tab w:val="left" w:pos="-1080"/>
          <w:tab w:val="left" w:pos="-720"/>
          <w:tab w:val="left" w:pos="0"/>
          <w:tab w:val="num"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sz w:val="24"/>
        </w:rPr>
      </w:pPr>
      <w:r w:rsidRPr="00BB4B80">
        <w:rPr>
          <w:rFonts w:ascii="Arial" w:hAnsi="Arial" w:cs="Arial"/>
          <w:color w:val="000000" w:themeColor="text1"/>
          <w:sz w:val="24"/>
        </w:rPr>
        <w:t xml:space="preserve">  The DSU and SILC actively consult, as appropriate, in the development of the State plan with the director of the Client Assistance Program (CAP) authorized under section 112 of the Act.  </w:t>
      </w:r>
      <w:r w:rsidRPr="00BB4B80">
        <w:rPr>
          <w:rFonts w:ascii="Arial" w:hAnsi="Arial" w:cs="Arial"/>
          <w:i/>
          <w:iCs/>
          <w:color w:val="000000" w:themeColor="text1"/>
          <w:sz w:val="24"/>
        </w:rPr>
        <w:t>34 CFR 364.20(e)</w:t>
      </w:r>
    </w:p>
    <w:p w:rsidR="0007465A" w:rsidRPr="00BB4B80" w:rsidRDefault="0007465A" w:rsidP="003D2474">
      <w:pPr>
        <w:pStyle w:val="StyleAB"/>
        <w:contextualSpacing/>
        <w:jc w:val="both"/>
        <w:rPr>
          <w:rFonts w:ascii="Arial" w:hAnsi="Arial" w:cs="Arial"/>
          <w:color w:val="000000" w:themeColor="text1"/>
        </w:rPr>
      </w:pPr>
    </w:p>
    <w:p w:rsidR="0007465A" w:rsidRPr="00BB4B80" w:rsidRDefault="000677E8" w:rsidP="003D2474">
      <w:pPr>
        <w:pStyle w:val="StyleAB"/>
        <w:contextualSpacing/>
        <w:jc w:val="both"/>
        <w:rPr>
          <w:rFonts w:ascii="Arial" w:hAnsi="Arial" w:cs="Arial"/>
          <w:bCs/>
          <w:color w:val="000000" w:themeColor="text1"/>
        </w:rPr>
      </w:pPr>
      <w:bookmarkStart w:id="3" w:name="_Toc358032429"/>
      <w:r w:rsidRPr="00BB4B80">
        <w:rPr>
          <w:rFonts w:ascii="Arial" w:hAnsi="Arial" w:cs="Arial"/>
          <w:color w:val="000000" w:themeColor="text1"/>
        </w:rPr>
        <w:t>Section 3: Independent Living Services</w:t>
      </w:r>
      <w:bookmarkEnd w:id="3"/>
    </w:p>
    <w:p w:rsidR="0007465A" w:rsidRPr="00BB4B80" w:rsidRDefault="0007465A" w:rsidP="003D2474">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p>
    <w:p w:rsidR="0007465A" w:rsidRPr="00BB4B80" w:rsidRDefault="000677E8" w:rsidP="003D2474">
      <w:pPr>
        <w:pStyle w:val="4Document"/>
        <w:ind w:left="605" w:hanging="605"/>
        <w:contextualSpacing/>
        <w:jc w:val="both"/>
        <w:rPr>
          <w:rFonts w:ascii="Arial" w:hAnsi="Arial" w:cs="Arial"/>
          <w:i/>
          <w:iCs/>
          <w:color w:val="000000" w:themeColor="text1"/>
        </w:rPr>
      </w:pPr>
      <w:r w:rsidRPr="00BB4B80">
        <w:rPr>
          <w:rFonts w:ascii="Arial" w:hAnsi="Arial" w:cs="Arial"/>
          <w:color w:val="000000" w:themeColor="text1"/>
        </w:rPr>
        <w:t>3.1</w:t>
      </w:r>
      <w:r w:rsidRPr="00BB4B80">
        <w:rPr>
          <w:rFonts w:ascii="Arial" w:hAnsi="Arial" w:cs="Arial"/>
          <w:color w:val="000000" w:themeColor="text1"/>
        </w:rPr>
        <w:tab/>
        <w:t xml:space="preserve">The State, directly or through grants or contracts, will provide IL services with Federal, State, or other funds.  </w:t>
      </w:r>
      <w:r w:rsidRPr="00BB4B80">
        <w:rPr>
          <w:rFonts w:ascii="Arial" w:hAnsi="Arial" w:cs="Arial"/>
          <w:i/>
          <w:iCs/>
          <w:color w:val="000000" w:themeColor="text1"/>
        </w:rPr>
        <w:t>34 CFR 364.43(b)</w:t>
      </w:r>
    </w:p>
    <w:p w:rsidR="0007465A" w:rsidRPr="00BB4B80" w:rsidRDefault="000677E8" w:rsidP="003D2474">
      <w:pPr>
        <w:pStyle w:val="4Document"/>
        <w:widowControl/>
        <w:tabs>
          <w:tab w:val="left" w:pos="-108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rPr>
      </w:pPr>
      <w:r w:rsidRPr="00BB4B80">
        <w:rPr>
          <w:rFonts w:ascii="Arial" w:hAnsi="Arial" w:cs="Arial"/>
          <w:color w:val="000000" w:themeColor="text1"/>
        </w:rPr>
        <w:t xml:space="preserve">3.2 </w:t>
      </w:r>
      <w:r w:rsidRPr="00BB4B80">
        <w:rPr>
          <w:rFonts w:ascii="Arial" w:hAnsi="Arial" w:cs="Arial"/>
          <w:color w:val="000000" w:themeColor="text1"/>
        </w:rPr>
        <w:tab/>
      </w:r>
      <w:r w:rsidRPr="00BB4B80">
        <w:rPr>
          <w:rFonts w:ascii="Arial" w:hAnsi="Arial" w:cs="Arial"/>
          <w:color w:val="000000" w:themeColor="text1"/>
        </w:rPr>
        <w:tab/>
        <w:t xml:space="preserve">Independent living services shall be provided to individuals with significant disabilities in accordance with an independent living plan mutually agreed upon by an appropriate staff member of the service provider and the individual, unless the </w:t>
      </w:r>
      <w:r w:rsidRPr="00BB4B80">
        <w:rPr>
          <w:rFonts w:ascii="Arial" w:hAnsi="Arial" w:cs="Arial"/>
          <w:color w:val="000000" w:themeColor="text1"/>
        </w:rPr>
        <w:lastRenderedPageBreak/>
        <w:t xml:space="preserve">individual signs a waiver stating that such a plan is unnecessary.  </w:t>
      </w:r>
      <w:r w:rsidRPr="00BB4B80">
        <w:rPr>
          <w:rFonts w:ascii="Arial" w:hAnsi="Arial" w:cs="Arial"/>
          <w:i/>
          <w:iCs/>
          <w:color w:val="000000" w:themeColor="text1"/>
        </w:rPr>
        <w:t>34 CFR 364.43(c)</w:t>
      </w:r>
    </w:p>
    <w:p w:rsidR="0007465A" w:rsidRPr="00BB4B80" w:rsidRDefault="000677E8" w:rsidP="003D2474">
      <w:pPr>
        <w:widowControl/>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color w:val="000000" w:themeColor="text1"/>
          <w:sz w:val="24"/>
        </w:rPr>
      </w:pPr>
      <w:r w:rsidRPr="00BB4B80">
        <w:rPr>
          <w:rFonts w:ascii="Arial" w:hAnsi="Arial" w:cs="Arial"/>
          <w:bCs/>
          <w:color w:val="000000" w:themeColor="text1"/>
          <w:sz w:val="24"/>
        </w:rPr>
        <w:t xml:space="preserve">3.3 </w:t>
      </w:r>
      <w:r w:rsidRPr="00BB4B80">
        <w:rPr>
          <w:rFonts w:ascii="Arial" w:hAnsi="Arial" w:cs="Arial"/>
          <w:bCs/>
          <w:color w:val="000000" w:themeColor="text1"/>
          <w:sz w:val="24"/>
        </w:rPr>
        <w:tab/>
      </w:r>
      <w:r w:rsidRPr="00BB4B80">
        <w:rPr>
          <w:rFonts w:ascii="Arial" w:hAnsi="Arial" w:cs="Arial"/>
          <w:bCs/>
          <w:color w:val="000000" w:themeColor="text1"/>
          <w:sz w:val="24"/>
        </w:rPr>
        <w:tab/>
        <w:t>All service providers will use formats that are accessible to notify individuals seeking or receiving IL services under chapter 1 of title VII about:</w:t>
      </w:r>
    </w:p>
    <w:p w:rsidR="0007465A" w:rsidRPr="00BB4B80" w:rsidRDefault="002718AA" w:rsidP="003D2474">
      <w:pPr>
        <w:widowControl/>
        <w:numPr>
          <w:ilvl w:val="0"/>
          <w:numId w:val="102"/>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 w:val="24"/>
          <w:szCs w:val="24"/>
        </w:rPr>
        <w:t xml:space="preserve">The availability of the CAP authorized by section 112 of the Act; </w:t>
      </w:r>
    </w:p>
    <w:p w:rsidR="0007465A" w:rsidRPr="00BB4B80" w:rsidRDefault="002718AA" w:rsidP="003D2474">
      <w:pPr>
        <w:widowControl/>
        <w:numPr>
          <w:ilvl w:val="0"/>
          <w:numId w:val="102"/>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 w:val="24"/>
          <w:szCs w:val="24"/>
        </w:rPr>
        <w:t xml:space="preserve">The purposes of the services provided under the CAP; and </w:t>
      </w:r>
    </w:p>
    <w:p w:rsidR="0007465A" w:rsidRPr="00BB4B80" w:rsidRDefault="002718AA" w:rsidP="003D2474">
      <w:pPr>
        <w:widowControl/>
        <w:numPr>
          <w:ilvl w:val="0"/>
          <w:numId w:val="102"/>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color w:val="000000" w:themeColor="text1"/>
        </w:rPr>
      </w:pPr>
      <w:r w:rsidRPr="00BB4B80">
        <w:rPr>
          <w:rFonts w:ascii="Arial" w:hAnsi="Arial" w:cs="Arial"/>
          <w:color w:val="000000" w:themeColor="text1"/>
          <w:sz w:val="24"/>
          <w:szCs w:val="24"/>
        </w:rPr>
        <w:t>How to contact the CAP.34 CFR 364.30</w:t>
      </w:r>
    </w:p>
    <w:p w:rsidR="0007465A" w:rsidRPr="00BB4B80" w:rsidRDefault="000677E8" w:rsidP="003D2474">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contextualSpacing/>
        <w:jc w:val="both"/>
        <w:rPr>
          <w:rFonts w:ascii="Arial" w:hAnsi="Arial" w:cs="Arial"/>
          <w:color w:val="000000" w:themeColor="text1"/>
        </w:rPr>
      </w:pPr>
      <w:r w:rsidRPr="00BB4B80">
        <w:rPr>
          <w:rFonts w:ascii="Arial" w:hAnsi="Arial" w:cs="Arial"/>
          <w:bCs/>
          <w:color w:val="000000" w:themeColor="text1"/>
        </w:rPr>
        <w:t xml:space="preserve">3.4 </w:t>
      </w:r>
      <w:r w:rsidRPr="00BB4B80">
        <w:rPr>
          <w:rFonts w:ascii="Arial" w:hAnsi="Arial" w:cs="Arial"/>
          <w:bCs/>
          <w:color w:val="000000" w:themeColor="text1"/>
        </w:rPr>
        <w:tab/>
        <w:t xml:space="preserve">Participating service providers meet all applicable State licensure or certification requirements. </w:t>
      </w:r>
      <w:r w:rsidRPr="00BB4B80">
        <w:rPr>
          <w:rFonts w:ascii="Arial" w:hAnsi="Arial" w:cs="Arial"/>
          <w:bCs/>
          <w:i/>
          <w:iCs/>
          <w:color w:val="000000" w:themeColor="text1"/>
        </w:rPr>
        <w:t>34 CFR 365.31(c)</w:t>
      </w:r>
    </w:p>
    <w:p w:rsidR="0007465A" w:rsidRPr="00BB4B80" w:rsidRDefault="0007465A" w:rsidP="003D2474">
      <w:pPr>
        <w:pStyle w:val="4Document"/>
        <w:widowControl/>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StyleAB"/>
        <w:contextualSpacing/>
        <w:jc w:val="both"/>
        <w:rPr>
          <w:rFonts w:ascii="Arial" w:hAnsi="Arial" w:cs="Arial"/>
          <w:i/>
          <w:iCs/>
          <w:color w:val="000000" w:themeColor="text1"/>
        </w:rPr>
      </w:pPr>
      <w:bookmarkStart w:id="4" w:name="_Toc358032430"/>
      <w:r w:rsidRPr="00BB4B80">
        <w:rPr>
          <w:rFonts w:ascii="Arial" w:hAnsi="Arial" w:cs="Arial"/>
          <w:color w:val="000000" w:themeColor="text1"/>
        </w:rPr>
        <w:t>Section 4: Eligibility</w:t>
      </w:r>
      <w:bookmarkEnd w:id="4"/>
    </w:p>
    <w:p w:rsidR="0007465A" w:rsidRPr="00BB4B80" w:rsidRDefault="0007465A" w:rsidP="003D2474">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color w:val="000000" w:themeColor="text1"/>
        </w:rPr>
      </w:pPr>
      <w:r w:rsidRPr="00BB4B80">
        <w:rPr>
          <w:rFonts w:ascii="Arial" w:hAnsi="Arial" w:cs="Arial"/>
          <w:color w:val="000000" w:themeColor="text1"/>
        </w:rPr>
        <w:t>4.1</w:t>
      </w:r>
      <w:r w:rsidRPr="00BB4B80">
        <w:rPr>
          <w:rFonts w:ascii="Arial" w:hAnsi="Arial" w:cs="Arial"/>
          <w:color w:val="000000" w:themeColor="text1"/>
        </w:rPr>
        <w:tab/>
      </w:r>
      <w:r w:rsidRPr="00BB4B80">
        <w:rPr>
          <w:rFonts w:ascii="Arial" w:hAnsi="Arial" w:cs="Arial"/>
          <w:color w:val="000000" w:themeColor="text1"/>
        </w:rPr>
        <w:tab/>
        <w:t xml:space="preserve">Any individual with a significant disability, as defined in 34 CFR 364.4(b), is eligible for IL services under the SILS and CIL programs authorized under chapter 1 of title VII of the Act.  Any individual may seek information about IL services under these programs and request referral to other services and programs for individuals with significant disabilities, as appropriate.  The determination of an individual's eligibility for IL services under the SILS and CIL programs meets the requirements of 34 CFR 364.51.  </w:t>
      </w:r>
      <w:r w:rsidRPr="00BB4B80">
        <w:rPr>
          <w:rFonts w:ascii="Arial" w:hAnsi="Arial" w:cs="Arial"/>
          <w:i/>
          <w:iCs/>
          <w:color w:val="000000" w:themeColor="text1"/>
        </w:rPr>
        <w:t>34 CFR 364.40(a), (b) and (c)</w:t>
      </w:r>
    </w:p>
    <w:p w:rsidR="0007465A" w:rsidRPr="00BB4B80" w:rsidRDefault="000677E8" w:rsidP="003D2474">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contextualSpacing/>
        <w:jc w:val="both"/>
        <w:rPr>
          <w:rFonts w:ascii="Arial" w:hAnsi="Arial" w:cs="Arial"/>
          <w:color w:val="000000" w:themeColor="text1"/>
        </w:rPr>
      </w:pPr>
      <w:r w:rsidRPr="00BB4B80">
        <w:rPr>
          <w:rFonts w:ascii="Arial" w:hAnsi="Arial" w:cs="Arial"/>
          <w:color w:val="000000" w:themeColor="text1"/>
        </w:rPr>
        <w:t xml:space="preserve">4.2 </w:t>
      </w:r>
      <w:r w:rsidRPr="00BB4B80">
        <w:rPr>
          <w:rFonts w:ascii="Arial" w:hAnsi="Arial" w:cs="Arial"/>
          <w:color w:val="000000" w:themeColor="text1"/>
        </w:rPr>
        <w:tab/>
      </w:r>
      <w:r w:rsidRPr="00BB4B80">
        <w:rPr>
          <w:rFonts w:ascii="Arial" w:hAnsi="Arial" w:cs="Arial"/>
          <w:color w:val="000000" w:themeColor="text1"/>
        </w:rPr>
        <w:tab/>
        <w:t xml:space="preserve">Service providers apply eligibility requirements without regard to age, color, creed, gender, national origin, race, religion or type of significant disability of the individual applying for IL services.  </w:t>
      </w:r>
      <w:r w:rsidRPr="00BB4B80">
        <w:rPr>
          <w:rFonts w:ascii="Arial" w:hAnsi="Arial" w:cs="Arial"/>
          <w:i/>
          <w:iCs/>
          <w:color w:val="000000" w:themeColor="text1"/>
        </w:rPr>
        <w:t>34 CFR 364.41(a)</w:t>
      </w:r>
    </w:p>
    <w:p w:rsidR="0007465A" w:rsidRPr="00BB4B80" w:rsidRDefault="000677E8" w:rsidP="003D2474">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contextualSpacing/>
        <w:jc w:val="both"/>
        <w:rPr>
          <w:rFonts w:ascii="Arial" w:hAnsi="Arial" w:cs="Arial"/>
          <w:i/>
          <w:iCs/>
          <w:color w:val="000000" w:themeColor="text1"/>
        </w:rPr>
      </w:pPr>
      <w:r w:rsidRPr="00BB4B80">
        <w:rPr>
          <w:rFonts w:ascii="Arial" w:hAnsi="Arial" w:cs="Arial"/>
          <w:color w:val="000000" w:themeColor="text1"/>
        </w:rPr>
        <w:t xml:space="preserve">4.3 </w:t>
      </w:r>
      <w:r w:rsidRPr="00BB4B80">
        <w:rPr>
          <w:rFonts w:ascii="Arial" w:hAnsi="Arial" w:cs="Arial"/>
          <w:color w:val="000000" w:themeColor="text1"/>
        </w:rPr>
        <w:tab/>
      </w:r>
      <w:r w:rsidRPr="00BB4B80">
        <w:rPr>
          <w:rFonts w:ascii="Arial" w:hAnsi="Arial" w:cs="Arial"/>
          <w:color w:val="000000" w:themeColor="text1"/>
        </w:rPr>
        <w:tab/>
        <w:t xml:space="preserve">Service providers do not impose any State or local residence requirement that excludes any individual who is present in the State and who is otherwise eligible for IL services from receiving IL services.  </w:t>
      </w:r>
      <w:r w:rsidRPr="00BB4B80">
        <w:rPr>
          <w:rFonts w:ascii="Arial" w:hAnsi="Arial" w:cs="Arial"/>
          <w:i/>
          <w:iCs/>
          <w:color w:val="000000" w:themeColor="text1"/>
        </w:rPr>
        <w:t>34 CFR 364.41(b)</w:t>
      </w:r>
    </w:p>
    <w:p w:rsidR="0007465A" w:rsidRPr="00BB4B80" w:rsidRDefault="0007465A" w:rsidP="003D2474">
      <w:pPr>
        <w:pStyle w:val="StyleAB"/>
        <w:ind w:left="0" w:firstLine="0"/>
        <w:contextualSpacing/>
        <w:jc w:val="both"/>
        <w:rPr>
          <w:rFonts w:ascii="Arial" w:hAnsi="Arial" w:cs="Arial"/>
          <w:color w:val="000000" w:themeColor="text1"/>
        </w:rPr>
      </w:pPr>
    </w:p>
    <w:p w:rsidR="0007465A" w:rsidRPr="00BB4B80" w:rsidRDefault="000677E8" w:rsidP="00FD78D4">
      <w:pPr>
        <w:pStyle w:val="Style1"/>
        <w:rPr>
          <w:bCs/>
          <w:i/>
          <w:iCs/>
        </w:rPr>
      </w:pPr>
      <w:r w:rsidRPr="00BB4B80">
        <w:t>Section 5: Staffing Requirements</w:t>
      </w:r>
    </w:p>
    <w:p w:rsidR="0007465A" w:rsidRPr="00BB4B80" w:rsidRDefault="0007465A"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7" w:hanging="907"/>
        <w:contextualSpacing/>
        <w:jc w:val="both"/>
        <w:rPr>
          <w:rFonts w:ascii="Arial" w:hAnsi="Arial" w:cs="Arial"/>
          <w:bCs/>
          <w:color w:val="000000" w:themeColor="text1"/>
          <w:sz w:val="24"/>
        </w:rPr>
      </w:pPr>
    </w:p>
    <w:p w:rsidR="0007465A" w:rsidRPr="00BB4B80" w:rsidRDefault="000677E8" w:rsidP="003D2474">
      <w:pPr>
        <w:widowControl/>
        <w:tabs>
          <w:tab w:val="left" w:pos="-1080"/>
          <w:tab w:val="left" w:pos="-720"/>
          <w:tab w:val="decimal" w:pos="-90"/>
          <w:tab w:val="left" w:pos="0"/>
          <w:tab w:val="decimal" w:pos="90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color w:val="000000" w:themeColor="text1"/>
          <w:sz w:val="24"/>
        </w:rPr>
      </w:pPr>
      <w:r w:rsidRPr="00BB4B80">
        <w:rPr>
          <w:rFonts w:ascii="Arial" w:hAnsi="Arial" w:cs="Arial"/>
          <w:bCs/>
          <w:color w:val="000000" w:themeColor="text1"/>
          <w:sz w:val="24"/>
        </w:rPr>
        <w:t xml:space="preserve">5.1 </w:t>
      </w:r>
      <w:r w:rsidRPr="00BB4B80">
        <w:rPr>
          <w:rFonts w:ascii="Arial" w:hAnsi="Arial" w:cs="Arial"/>
          <w:bCs/>
          <w:color w:val="000000" w:themeColor="text1"/>
          <w:sz w:val="24"/>
        </w:rPr>
        <w:tab/>
      </w:r>
      <w:r w:rsidRPr="00BB4B80">
        <w:rPr>
          <w:rFonts w:ascii="Arial" w:hAnsi="Arial" w:cs="Arial"/>
          <w:bCs/>
          <w:color w:val="000000" w:themeColor="text1"/>
          <w:sz w:val="24"/>
        </w:rPr>
        <w:tab/>
        <w:t xml:space="preserve">Service provider staff includes personnel who are specialists in the development and provision of IL services and in the development and support of centers.  </w:t>
      </w:r>
      <w:r w:rsidRPr="00BB4B80">
        <w:rPr>
          <w:rFonts w:ascii="Arial" w:hAnsi="Arial" w:cs="Arial"/>
          <w:bCs/>
          <w:i/>
          <w:iCs/>
          <w:color w:val="000000" w:themeColor="text1"/>
          <w:sz w:val="24"/>
        </w:rPr>
        <w:t>34 CFR 364.23(a</w:t>
      </w:r>
      <w:r w:rsidRPr="00BB4B80">
        <w:rPr>
          <w:rFonts w:ascii="Arial" w:hAnsi="Arial" w:cs="Arial"/>
          <w:bCs/>
          <w:color w:val="000000" w:themeColor="text1"/>
          <w:sz w:val="24"/>
        </w:rPr>
        <w:t>)</w:t>
      </w:r>
    </w:p>
    <w:p w:rsidR="0007465A" w:rsidRPr="00BB4B80" w:rsidRDefault="000677E8" w:rsidP="003D2474">
      <w:pPr>
        <w:widowControl/>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001"/>
        <w:contextualSpacing/>
        <w:jc w:val="both"/>
        <w:rPr>
          <w:color w:val="000000" w:themeColor="text1"/>
        </w:rPr>
      </w:pPr>
      <w:r w:rsidRPr="00BB4B80">
        <w:rPr>
          <w:rFonts w:ascii="Arial" w:hAnsi="Arial" w:cs="Arial"/>
          <w:bCs/>
          <w:color w:val="000000" w:themeColor="text1"/>
          <w:sz w:val="24"/>
        </w:rPr>
        <w:t xml:space="preserve">       5.2 </w:t>
      </w:r>
      <w:r w:rsidRPr="00BB4B80">
        <w:rPr>
          <w:rFonts w:ascii="Arial" w:hAnsi="Arial" w:cs="Arial"/>
          <w:bCs/>
          <w:color w:val="000000" w:themeColor="text1"/>
          <w:sz w:val="24"/>
        </w:rPr>
        <w:tab/>
        <w:t>To the maximum extent feasible, a service provider makes available personnel able to communicate:</w:t>
      </w:r>
    </w:p>
    <w:p w:rsidR="0007465A" w:rsidRPr="00BB4B80" w:rsidRDefault="000677E8"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color w:val="000000" w:themeColor="text1"/>
        </w:rPr>
      </w:pPr>
      <w:r w:rsidRPr="00BB4B80">
        <w:rPr>
          <w:rFonts w:ascii="Arial" w:hAnsi="Arial" w:cs="Arial"/>
          <w:bCs/>
          <w:color w:val="000000" w:themeColor="text1"/>
          <w:sz w:val="24"/>
        </w:rPr>
        <w:t xml:space="preserve">(1) With individuals with significant disabilities who rely on alternative modes of communication, such as manual communication, nonverbal communication devices, Braille or audio tapes, and who apply for or receive IL services under title VII of the Act and (2) in the native languages of individuals with significant disabilities whose English proficiency is limited and who apply for or receive IL services under title VII of the Act. </w:t>
      </w:r>
      <w:r w:rsidRPr="00BB4B80">
        <w:rPr>
          <w:rFonts w:ascii="Arial" w:hAnsi="Arial" w:cs="Arial"/>
          <w:bCs/>
          <w:i/>
          <w:iCs/>
          <w:color w:val="000000" w:themeColor="text1"/>
          <w:sz w:val="24"/>
        </w:rPr>
        <w:t>34 CFR 364.23(b)</w:t>
      </w:r>
    </w:p>
    <w:p w:rsidR="0007465A" w:rsidRPr="00BB4B80" w:rsidRDefault="000677E8"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color w:val="000000" w:themeColor="text1"/>
          <w:sz w:val="24"/>
        </w:rPr>
      </w:pPr>
      <w:r w:rsidRPr="00BB4B80">
        <w:rPr>
          <w:rFonts w:ascii="Arial" w:hAnsi="Arial" w:cs="Arial"/>
          <w:bCs/>
          <w:color w:val="000000" w:themeColor="text1"/>
          <w:sz w:val="24"/>
        </w:rPr>
        <w:t xml:space="preserve">5.3 </w:t>
      </w:r>
      <w:r w:rsidRPr="00BB4B80">
        <w:rPr>
          <w:rFonts w:ascii="Arial" w:hAnsi="Arial" w:cs="Arial"/>
          <w:bCs/>
          <w:color w:val="000000" w:themeColor="text1"/>
          <w:sz w:val="24"/>
        </w:rPr>
        <w:tab/>
        <w:t xml:space="preserve">Service providers establish and maintain a program of staff development for all classes of positions involved in providing IL services and, if appropriate, in administering the CIL program. The staff development programs emphasize improving the skills of staff directly responsible for the provision of IL services, including knowledge of and practice in the IL philosophy.  </w:t>
      </w:r>
      <w:r w:rsidRPr="00BB4B80">
        <w:rPr>
          <w:rFonts w:ascii="Arial" w:hAnsi="Arial" w:cs="Arial"/>
          <w:bCs/>
          <w:i/>
          <w:iCs/>
          <w:color w:val="000000" w:themeColor="text1"/>
          <w:sz w:val="24"/>
        </w:rPr>
        <w:t>34 CFR 364.24</w:t>
      </w:r>
    </w:p>
    <w:p w:rsidR="0007465A" w:rsidRPr="00BB4B80" w:rsidRDefault="000677E8"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i/>
          <w:iCs/>
          <w:color w:val="000000" w:themeColor="text1"/>
          <w:sz w:val="24"/>
        </w:rPr>
      </w:pPr>
      <w:r w:rsidRPr="00BB4B80">
        <w:rPr>
          <w:rFonts w:ascii="Arial" w:hAnsi="Arial" w:cs="Arial"/>
          <w:bCs/>
          <w:color w:val="000000" w:themeColor="text1"/>
          <w:sz w:val="24"/>
        </w:rPr>
        <w:t xml:space="preserve">5.4 </w:t>
      </w:r>
      <w:r w:rsidRPr="00BB4B80">
        <w:rPr>
          <w:rFonts w:ascii="Arial" w:hAnsi="Arial" w:cs="Arial"/>
          <w:bCs/>
          <w:color w:val="000000" w:themeColor="text1"/>
          <w:sz w:val="24"/>
        </w:rPr>
        <w:tab/>
        <w:t xml:space="preserve">All recipients of financial assistance under parts B and C of chapter 1 of title VII of the Act will take affirmative action to employ and advance in employment qualified </w:t>
      </w:r>
      <w:r w:rsidRPr="00BB4B80">
        <w:rPr>
          <w:rFonts w:ascii="Arial" w:hAnsi="Arial" w:cs="Arial"/>
          <w:bCs/>
          <w:color w:val="000000" w:themeColor="text1"/>
          <w:sz w:val="24"/>
        </w:rPr>
        <w:lastRenderedPageBreak/>
        <w:t xml:space="preserve">individuals with significant disabilities on the same terms and conditions required with respect to the employment of individuals with disabilities under section 503 of the Act. </w:t>
      </w:r>
      <w:r w:rsidRPr="00BB4B80">
        <w:rPr>
          <w:rFonts w:ascii="Arial" w:hAnsi="Arial" w:cs="Arial"/>
          <w:bCs/>
          <w:i/>
          <w:iCs/>
          <w:color w:val="000000" w:themeColor="text1"/>
          <w:sz w:val="24"/>
        </w:rPr>
        <w:t>34 CFR 364.31</w:t>
      </w:r>
    </w:p>
    <w:p w:rsidR="0007465A" w:rsidRPr="00BB4B80" w:rsidRDefault="0007465A"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Cs/>
          <w:color w:val="000000" w:themeColor="text1"/>
          <w:sz w:val="24"/>
        </w:rPr>
      </w:pPr>
    </w:p>
    <w:p w:rsidR="0007465A" w:rsidRPr="00BB4B80" w:rsidRDefault="000677E8" w:rsidP="003D2474">
      <w:pPr>
        <w:pStyle w:val="StyleAB"/>
        <w:contextualSpacing/>
        <w:jc w:val="both"/>
        <w:rPr>
          <w:rFonts w:ascii="Arial" w:hAnsi="Arial" w:cs="Arial"/>
          <w:color w:val="000000" w:themeColor="text1"/>
        </w:rPr>
      </w:pPr>
      <w:bookmarkStart w:id="5" w:name="_Toc358032431"/>
      <w:r w:rsidRPr="00BB4B80">
        <w:rPr>
          <w:rFonts w:ascii="Arial" w:hAnsi="Arial" w:cs="Arial"/>
          <w:color w:val="000000" w:themeColor="text1"/>
        </w:rPr>
        <w:t>Section 6: Fiscal Control and Fund Accounting</w:t>
      </w:r>
      <w:bookmarkEnd w:id="5"/>
    </w:p>
    <w:p w:rsidR="0007465A" w:rsidRPr="00BB4B80" w:rsidRDefault="0007465A"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sz w:val="24"/>
        </w:rPr>
      </w:pPr>
    </w:p>
    <w:p w:rsidR="0007465A" w:rsidRPr="00BB4B80" w:rsidRDefault="000677E8" w:rsidP="003D2474">
      <w:pPr>
        <w:pStyle w:val="4Document"/>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color w:val="000000" w:themeColor="text1"/>
        </w:rPr>
      </w:pPr>
      <w:r w:rsidRPr="00BB4B80">
        <w:rPr>
          <w:rFonts w:ascii="Arial" w:hAnsi="Arial" w:cs="Arial"/>
          <w:bCs/>
          <w:color w:val="000000" w:themeColor="text1"/>
        </w:rPr>
        <w:t xml:space="preserve">6.1 </w:t>
      </w:r>
      <w:r w:rsidRPr="00BB4B80">
        <w:rPr>
          <w:rFonts w:ascii="Arial" w:hAnsi="Arial" w:cs="Arial"/>
          <w:bCs/>
          <w:color w:val="000000" w:themeColor="text1"/>
        </w:rPr>
        <w:tab/>
        <w:t xml:space="preserve">All recipients of financial assistance under parts B and C of chapter 1 of title VII of the Act will comply with applicable EDGAR fiscal and accounting requirements and will adopt those fiscal control and fund accounting procedures as may be necessary to ensure the proper disbursement of and accounting for those funds.  </w:t>
      </w:r>
      <w:r w:rsidRPr="00BB4B80">
        <w:rPr>
          <w:rFonts w:ascii="Arial" w:hAnsi="Arial" w:cs="Arial"/>
          <w:bCs/>
          <w:i/>
          <w:iCs/>
          <w:color w:val="000000" w:themeColor="text1"/>
        </w:rPr>
        <w:t>34 CFR 364.34</w:t>
      </w:r>
    </w:p>
    <w:p w:rsidR="0007465A" w:rsidRPr="00BB4B80" w:rsidRDefault="0007465A"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Cs/>
          <w:color w:val="000000" w:themeColor="text1"/>
          <w:sz w:val="24"/>
        </w:rPr>
      </w:pPr>
    </w:p>
    <w:p w:rsidR="0007465A" w:rsidRPr="00BB4B80" w:rsidRDefault="000677E8" w:rsidP="003D2474">
      <w:pPr>
        <w:pStyle w:val="StyleAB"/>
        <w:contextualSpacing/>
        <w:jc w:val="both"/>
        <w:rPr>
          <w:rFonts w:ascii="Arial" w:hAnsi="Arial" w:cs="Arial"/>
          <w:color w:val="000000" w:themeColor="text1"/>
        </w:rPr>
      </w:pPr>
      <w:bookmarkStart w:id="6" w:name="_Toc358032432"/>
      <w:r w:rsidRPr="00BB4B80">
        <w:rPr>
          <w:rFonts w:ascii="Arial" w:hAnsi="Arial" w:cs="Arial"/>
          <w:color w:val="000000" w:themeColor="text1"/>
        </w:rPr>
        <w:t>Section 7: Recordkeeping, Access</w:t>
      </w:r>
      <w:r w:rsidR="00B80E3D" w:rsidRPr="00BB4B80">
        <w:rPr>
          <w:rFonts w:ascii="Arial" w:hAnsi="Arial" w:cs="Arial"/>
          <w:color w:val="000000" w:themeColor="text1"/>
        </w:rPr>
        <w:t>,</w:t>
      </w:r>
      <w:r w:rsidRPr="00BB4B80">
        <w:rPr>
          <w:rFonts w:ascii="Arial" w:hAnsi="Arial" w:cs="Arial"/>
          <w:color w:val="000000" w:themeColor="text1"/>
        </w:rPr>
        <w:t xml:space="preserve"> and Reporting</w:t>
      </w:r>
      <w:bookmarkEnd w:id="6"/>
    </w:p>
    <w:p w:rsidR="0007465A" w:rsidRPr="00BB4B80" w:rsidRDefault="0007465A"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Cs/>
          <w:color w:val="000000" w:themeColor="text1"/>
          <w:sz w:val="24"/>
        </w:rPr>
      </w:pPr>
    </w:p>
    <w:p w:rsidR="0007465A" w:rsidRPr="00BB4B80" w:rsidRDefault="000677E8"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color w:val="000000" w:themeColor="text1"/>
          <w:sz w:val="24"/>
        </w:rPr>
      </w:pPr>
      <w:r w:rsidRPr="00BB4B80">
        <w:rPr>
          <w:rFonts w:ascii="Arial" w:hAnsi="Arial" w:cs="Arial"/>
          <w:bCs/>
          <w:color w:val="000000" w:themeColor="text1"/>
          <w:sz w:val="24"/>
        </w:rPr>
        <w:t xml:space="preserve">7.1 </w:t>
      </w:r>
      <w:r w:rsidRPr="00BB4B80">
        <w:rPr>
          <w:rFonts w:ascii="Arial" w:hAnsi="Arial" w:cs="Arial"/>
          <w:bCs/>
          <w:color w:val="000000" w:themeColor="text1"/>
          <w:sz w:val="24"/>
        </w:rPr>
        <w:tab/>
        <w:t xml:space="preserve">In addition to complying with applicable EDGAR recordkeeping requirements, all recipients of financial assistance under parts B and C of chapter 1 of title VII of the Act will maintain records that fully disclose and document: </w:t>
      </w:r>
    </w:p>
    <w:p w:rsidR="0007465A" w:rsidRPr="00BB4B80" w:rsidRDefault="002718AA" w:rsidP="003D2474">
      <w:pPr>
        <w:widowControl/>
        <w:numPr>
          <w:ilvl w:val="0"/>
          <w:numId w:val="103"/>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 w:val="24"/>
        </w:rPr>
        <w:t xml:space="preserve">The amount and disposition by the recipient of that financial assistance; </w:t>
      </w:r>
    </w:p>
    <w:p w:rsidR="0007465A" w:rsidRPr="00BB4B80" w:rsidRDefault="002718AA" w:rsidP="003D2474">
      <w:pPr>
        <w:widowControl/>
        <w:numPr>
          <w:ilvl w:val="0"/>
          <w:numId w:val="103"/>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 w:val="24"/>
        </w:rPr>
        <w:t xml:space="preserve"> The total cost of the project or undertaking in connection with which the financial assistance is given or used; </w:t>
      </w:r>
    </w:p>
    <w:p w:rsidR="0007465A" w:rsidRPr="00BB4B80" w:rsidRDefault="000677E8" w:rsidP="003D2474">
      <w:pPr>
        <w:widowControl/>
        <w:numPr>
          <w:ilvl w:val="0"/>
          <w:numId w:val="103"/>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 xml:space="preserve">The amount of that portion of the cost of the project or undertaking supplied by other sources; </w:t>
      </w:r>
    </w:p>
    <w:p w:rsidR="0007465A" w:rsidRPr="00BB4B80" w:rsidRDefault="000677E8" w:rsidP="003D2474">
      <w:pPr>
        <w:widowControl/>
        <w:numPr>
          <w:ilvl w:val="0"/>
          <w:numId w:val="103"/>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 xml:space="preserve">Compliance with the requirements of chapter 1 of title VII of the Act and Part 364 of the regulations; and </w:t>
      </w:r>
    </w:p>
    <w:p w:rsidR="0007465A" w:rsidRPr="00BB4B80" w:rsidRDefault="000677E8" w:rsidP="003D2474">
      <w:pPr>
        <w:widowControl/>
        <w:numPr>
          <w:ilvl w:val="0"/>
          <w:numId w:val="103"/>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Cs/>
          <w:color w:val="000000" w:themeColor="text1"/>
        </w:rPr>
      </w:pPr>
      <w:r w:rsidRPr="00BB4B80">
        <w:rPr>
          <w:rFonts w:ascii="Arial" w:hAnsi="Arial" w:cs="Arial"/>
          <w:color w:val="000000" w:themeColor="text1"/>
          <w:sz w:val="24"/>
        </w:rPr>
        <w:t xml:space="preserve">Other information that the Commissioner determines to be appropriate to facilitate an effective audit.  </w:t>
      </w:r>
      <w:r w:rsidR="002718AA" w:rsidRPr="00BB4B80">
        <w:rPr>
          <w:rFonts w:ascii="Arial" w:hAnsi="Arial" w:cs="Arial"/>
          <w:color w:val="000000" w:themeColor="text1"/>
          <w:sz w:val="24"/>
        </w:rPr>
        <w:t>34 CFR 364.35(a) and (b)</w:t>
      </w:r>
    </w:p>
    <w:p w:rsidR="0007465A" w:rsidRPr="00BB4B80" w:rsidRDefault="000677E8" w:rsidP="003D2474">
      <w:pPr>
        <w:pStyle w:val="4Document"/>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color w:val="000000" w:themeColor="text1"/>
        </w:rPr>
      </w:pPr>
      <w:r w:rsidRPr="00BB4B80">
        <w:rPr>
          <w:rFonts w:ascii="Arial" w:hAnsi="Arial" w:cs="Arial"/>
          <w:bCs/>
          <w:color w:val="000000" w:themeColor="text1"/>
        </w:rPr>
        <w:t xml:space="preserve">7.2 </w:t>
      </w:r>
      <w:r w:rsidRPr="00BB4B80">
        <w:rPr>
          <w:rFonts w:ascii="Arial" w:hAnsi="Arial" w:cs="Arial"/>
          <w:bCs/>
          <w:color w:val="000000" w:themeColor="text1"/>
        </w:rPr>
        <w:tab/>
        <w:t>All recipients of financial assistance under parts B and C of chapter 1 of title VII of the Act will submit reports that the Commissioner determines to be appropriate with respect to the records that are required by 34 CFR 364.35 and .</w:t>
      </w:r>
      <w:r w:rsidRPr="00BB4B80">
        <w:rPr>
          <w:rFonts w:ascii="Arial" w:hAnsi="Arial" w:cs="Arial"/>
          <w:bCs/>
          <w:i/>
          <w:iCs/>
          <w:color w:val="000000" w:themeColor="text1"/>
        </w:rPr>
        <w:t>36</w:t>
      </w:r>
    </w:p>
    <w:p w:rsidR="0007465A" w:rsidRPr="00BB4B80" w:rsidRDefault="000677E8"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color w:val="000000" w:themeColor="text1"/>
          <w:sz w:val="24"/>
        </w:rPr>
      </w:pPr>
      <w:r w:rsidRPr="00BB4B80">
        <w:rPr>
          <w:rFonts w:ascii="Arial" w:hAnsi="Arial" w:cs="Arial"/>
          <w:bCs/>
          <w:color w:val="000000" w:themeColor="text1"/>
          <w:sz w:val="24"/>
        </w:rPr>
        <w:t xml:space="preserve">7.3 </w:t>
      </w:r>
      <w:r w:rsidRPr="00BB4B80">
        <w:rPr>
          <w:rFonts w:ascii="Arial" w:hAnsi="Arial" w:cs="Arial"/>
          <w:bCs/>
          <w:color w:val="000000" w:themeColor="text1"/>
          <w:sz w:val="24"/>
        </w:rPr>
        <w:tab/>
        <w:t xml:space="preserve">All recipients of financial assistance under parts B and C of chapter 1 and chapter 2 of title VII of the Act will provide access to the Commissioner and the Comptroller General, or any of their duly authorized representatives, to the records listed in 34 CFR 364.37 for the purpose of conducting audits, examinations and compliance reviews.  </w:t>
      </w:r>
      <w:r w:rsidRPr="00BB4B80">
        <w:rPr>
          <w:rFonts w:ascii="Arial" w:hAnsi="Arial" w:cs="Arial"/>
          <w:bCs/>
          <w:i/>
          <w:iCs/>
          <w:color w:val="000000" w:themeColor="text1"/>
          <w:sz w:val="24"/>
        </w:rPr>
        <w:t>34 CFR 364.37</w:t>
      </w:r>
    </w:p>
    <w:p w:rsidR="0007465A" w:rsidRPr="00BB4B80" w:rsidRDefault="0007465A"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 w:val="24"/>
        </w:rPr>
      </w:pPr>
    </w:p>
    <w:p w:rsidR="0007465A" w:rsidRPr="00BB4B80" w:rsidRDefault="000677E8" w:rsidP="003D2474">
      <w:pPr>
        <w:pStyle w:val="StyleAB"/>
        <w:contextualSpacing/>
        <w:jc w:val="both"/>
        <w:rPr>
          <w:rFonts w:ascii="Arial" w:hAnsi="Arial" w:cs="Arial"/>
          <w:bCs/>
          <w:color w:val="000000" w:themeColor="text1"/>
        </w:rPr>
      </w:pPr>
      <w:bookmarkStart w:id="7" w:name="_Toc358032433"/>
      <w:r w:rsidRPr="00BB4B80">
        <w:rPr>
          <w:rFonts w:ascii="Arial" w:hAnsi="Arial" w:cs="Arial"/>
          <w:color w:val="000000" w:themeColor="text1"/>
        </w:rPr>
        <w:t>Section 8: Protection, Use</w:t>
      </w:r>
      <w:r w:rsidR="00B80E3D" w:rsidRPr="00BB4B80">
        <w:rPr>
          <w:rFonts w:ascii="Arial" w:hAnsi="Arial" w:cs="Arial"/>
          <w:color w:val="000000" w:themeColor="text1"/>
        </w:rPr>
        <w:t>,</w:t>
      </w:r>
      <w:r w:rsidRPr="00BB4B80">
        <w:rPr>
          <w:rFonts w:ascii="Arial" w:hAnsi="Arial" w:cs="Arial"/>
          <w:color w:val="000000" w:themeColor="text1"/>
        </w:rPr>
        <w:t xml:space="preserve"> and Release of Personal Information</w:t>
      </w:r>
      <w:bookmarkEnd w:id="7"/>
    </w:p>
    <w:p w:rsidR="0007465A" w:rsidRPr="00BB4B80" w:rsidRDefault="0007465A"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Cs/>
          <w:color w:val="000000" w:themeColor="text1"/>
          <w:sz w:val="24"/>
        </w:rPr>
      </w:pPr>
    </w:p>
    <w:p w:rsidR="0007465A" w:rsidRPr="00BB4B80" w:rsidRDefault="000677E8"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Cs/>
          <w:i/>
          <w:iCs/>
          <w:color w:val="000000" w:themeColor="text1"/>
          <w:sz w:val="24"/>
        </w:rPr>
      </w:pPr>
      <w:r w:rsidRPr="00BB4B80">
        <w:rPr>
          <w:rFonts w:ascii="Arial" w:hAnsi="Arial" w:cs="Arial"/>
          <w:bCs/>
          <w:color w:val="000000" w:themeColor="text1"/>
          <w:sz w:val="24"/>
        </w:rPr>
        <w:t xml:space="preserve">8.1 </w:t>
      </w:r>
      <w:r w:rsidRPr="00BB4B80">
        <w:rPr>
          <w:rFonts w:ascii="Arial" w:hAnsi="Arial" w:cs="Arial"/>
          <w:bCs/>
          <w:color w:val="000000" w:themeColor="text1"/>
          <w:sz w:val="24"/>
        </w:rPr>
        <w:tab/>
        <w:t xml:space="preserve">Each service provider will adopt and implement policies and procedures to safeguard the confidentiality of all personal information, including photographs and lists of names in accordance with the requirements of 34 CFR 364.56(a)(1-6). </w:t>
      </w:r>
      <w:r w:rsidRPr="00BB4B80">
        <w:rPr>
          <w:rFonts w:ascii="Arial" w:hAnsi="Arial" w:cs="Arial"/>
          <w:bCs/>
          <w:i/>
          <w:iCs/>
          <w:color w:val="000000" w:themeColor="text1"/>
          <w:sz w:val="24"/>
        </w:rPr>
        <w:t>34 CFR 364.56(a)</w:t>
      </w:r>
    </w:p>
    <w:p w:rsidR="0007465A" w:rsidRPr="00BB4B80" w:rsidRDefault="000677E8" w:rsidP="003D2474">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7" w:hanging="907"/>
        <w:contextualSpacing/>
        <w:jc w:val="both"/>
        <w:rPr>
          <w:rFonts w:ascii="Arial" w:hAnsi="Arial" w:cs="Arial"/>
          <w:bCs/>
          <w:i/>
          <w:iCs/>
          <w:color w:val="000000" w:themeColor="text1"/>
          <w:sz w:val="24"/>
        </w:rPr>
      </w:pPr>
      <w:r w:rsidRPr="00BB4B80">
        <w:rPr>
          <w:rFonts w:ascii="Arial" w:hAnsi="Arial" w:cs="Arial"/>
          <w:bCs/>
          <w:i/>
          <w:iCs/>
          <w:color w:val="000000" w:themeColor="text1"/>
          <w:sz w:val="24"/>
        </w:rPr>
        <w:br w:type="page"/>
      </w:r>
    </w:p>
    <w:p w:rsidR="0007465A" w:rsidRPr="00BB4B80" w:rsidRDefault="000677E8" w:rsidP="003D2474">
      <w:pPr>
        <w:pStyle w:val="StyleAB"/>
        <w:contextualSpacing/>
        <w:jc w:val="both"/>
        <w:rPr>
          <w:rFonts w:ascii="Arial" w:hAnsi="Arial" w:cs="Arial"/>
          <w:color w:val="000000" w:themeColor="text1"/>
        </w:rPr>
      </w:pPr>
      <w:bookmarkStart w:id="8" w:name="_Toc358032434"/>
      <w:r w:rsidRPr="00BB4B80">
        <w:rPr>
          <w:rFonts w:ascii="Arial" w:hAnsi="Arial" w:cs="Arial"/>
          <w:color w:val="000000" w:themeColor="text1"/>
        </w:rPr>
        <w:lastRenderedPageBreak/>
        <w:t>Section 9: Signatures</w:t>
      </w:r>
      <w:bookmarkEnd w:id="8"/>
    </w:p>
    <w:p w:rsidR="0007465A" w:rsidRPr="00BB4B80" w:rsidRDefault="0007465A" w:rsidP="003D2474">
      <w:pPr>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sz w:val="24"/>
        </w:rPr>
      </w:pPr>
    </w:p>
    <w:p w:rsidR="0007465A" w:rsidRPr="00BB4B80" w:rsidRDefault="000677E8" w:rsidP="003D2474">
      <w:pPr>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 xml:space="preserve">After having carefully reviewed all of the assurance in sections 1 – 8 of this SPIL, the undersigned hereby affirm that the State of </w:t>
      </w:r>
      <w:r w:rsidR="007B5219" w:rsidRPr="00BB4B80">
        <w:rPr>
          <w:rFonts w:ascii="Arial" w:hAnsi="Arial" w:cs="Arial"/>
          <w:color w:val="000000" w:themeColor="text1"/>
          <w:sz w:val="24"/>
        </w:rPr>
        <w:t xml:space="preserve">Texas </w:t>
      </w:r>
      <w:r w:rsidRPr="00BB4B80">
        <w:rPr>
          <w:rFonts w:ascii="Arial" w:hAnsi="Arial" w:cs="Arial"/>
          <w:color w:val="000000" w:themeColor="text1"/>
          <w:sz w:val="24"/>
        </w:rPr>
        <w:t>is in compliance and will remain in compliance with the aforementioned assurances during the three-year period of th</w:t>
      </w:r>
      <w:r w:rsidR="009F335D" w:rsidRPr="00BB4B80">
        <w:rPr>
          <w:rFonts w:ascii="Arial" w:hAnsi="Arial" w:cs="Arial"/>
          <w:color w:val="000000" w:themeColor="text1"/>
          <w:sz w:val="24"/>
        </w:rPr>
        <w:t>is SPIL (FY 2014 – FY 2016</w:t>
      </w:r>
      <w:r w:rsidRPr="00BB4B80">
        <w:rPr>
          <w:rFonts w:ascii="Arial" w:hAnsi="Arial" w:cs="Arial"/>
          <w:color w:val="000000" w:themeColor="text1"/>
          <w:sz w:val="24"/>
        </w:rPr>
        <w:t xml:space="preserve">).  </w:t>
      </w:r>
    </w:p>
    <w:p w:rsidR="0007465A" w:rsidRPr="00BB4B80" w:rsidRDefault="0007465A" w:rsidP="003D2474">
      <w:pPr>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p>
    <w:p w:rsidR="0007465A" w:rsidRPr="00BB4B80" w:rsidRDefault="000677E8" w:rsidP="003D2474">
      <w:pPr>
        <w:pStyle w:val="4Document"/>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The effective date </w:t>
      </w:r>
      <w:r w:rsidR="00273B4D" w:rsidRPr="00BB4B80">
        <w:rPr>
          <w:rFonts w:ascii="Arial" w:hAnsi="Arial" w:cs="Arial"/>
          <w:color w:val="000000" w:themeColor="text1"/>
        </w:rPr>
        <w:t>of this SPIL is</w:t>
      </w:r>
      <w:r w:rsidR="009F335D" w:rsidRPr="00BB4B80">
        <w:rPr>
          <w:rFonts w:ascii="Arial" w:hAnsi="Arial" w:cs="Arial"/>
          <w:color w:val="000000" w:themeColor="text1"/>
        </w:rPr>
        <w:t xml:space="preserve"> October 1, 2013</w:t>
      </w:r>
      <w:r w:rsidR="00273B4D" w:rsidRPr="00BB4B80">
        <w:rPr>
          <w:rFonts w:ascii="Arial" w:hAnsi="Arial" w:cs="Arial"/>
          <w:color w:val="000000" w:themeColor="text1"/>
        </w:rPr>
        <w:t>.</w:t>
      </w:r>
    </w:p>
    <w:p w:rsidR="0007465A" w:rsidRPr="00BB4B80" w:rsidRDefault="0007465A" w:rsidP="003D2474">
      <w:pPr>
        <w:pStyle w:val="4Document"/>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p>
    <w:p w:rsidR="0007465A" w:rsidRPr="00BB4B80" w:rsidRDefault="000677E8" w:rsidP="003D2474">
      <w:pPr>
        <w:pStyle w:val="4Document"/>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__________________________________________________________________</w:t>
      </w: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SIGNATURE OF SILC CHAIRPERSON</w:t>
      </w:r>
      <w:r w:rsidRPr="00BB4B80">
        <w:rPr>
          <w:rFonts w:ascii="Arial" w:hAnsi="Arial" w:cs="Arial"/>
          <w:color w:val="000000" w:themeColor="text1"/>
        </w:rPr>
        <w:tab/>
      </w:r>
      <w:r w:rsidRPr="00BB4B80">
        <w:rPr>
          <w:rFonts w:ascii="Arial" w:hAnsi="Arial" w:cs="Arial"/>
          <w:color w:val="000000" w:themeColor="text1"/>
        </w:rPr>
        <w:tab/>
      </w:r>
      <w:r w:rsidRPr="00BB4B80">
        <w:rPr>
          <w:rFonts w:ascii="Arial" w:hAnsi="Arial" w:cs="Arial"/>
          <w:color w:val="000000" w:themeColor="text1"/>
        </w:rPr>
        <w:tab/>
      </w:r>
      <w:r w:rsidRPr="00BB4B80">
        <w:rPr>
          <w:rFonts w:ascii="Arial" w:hAnsi="Arial" w:cs="Arial"/>
          <w:color w:val="000000" w:themeColor="text1"/>
        </w:rPr>
        <w:tab/>
        <w:t xml:space="preserve">DATE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4A3F5D">
        <w:rPr>
          <w:rFonts w:ascii="Arial" w:hAnsi="Arial" w:cs="Arial"/>
          <w:color w:val="000000" w:themeColor="text1"/>
          <w:u w:val="single"/>
        </w:rPr>
        <w:t>Saul Herrera, Chairman, Texas State Independent Living Council</w:t>
      </w:r>
      <w:r w:rsidR="004A3F5D">
        <w:rPr>
          <w:rFonts w:ascii="Arial" w:hAnsi="Arial" w:cs="Arial"/>
          <w:color w:val="000000" w:themeColor="text1"/>
          <w:u w:val="single"/>
        </w:rPr>
        <w:t>______________</w:t>
      </w:r>
      <w:r w:rsidRPr="00BB4B80">
        <w:rPr>
          <w:rFonts w:ascii="Arial" w:hAnsi="Arial" w:cs="Arial"/>
          <w:color w:val="000000" w:themeColor="text1"/>
          <w:u w:val="single"/>
        </w:rPr>
        <w:t xml:space="preserve"> </w:t>
      </w: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NAME OF </w:t>
      </w:r>
      <w:proofErr w:type="spellStart"/>
      <w:r w:rsidRPr="00BB4B80">
        <w:rPr>
          <w:rFonts w:ascii="Arial" w:hAnsi="Arial" w:cs="Arial"/>
          <w:color w:val="000000" w:themeColor="text1"/>
        </w:rPr>
        <w:t>SILC</w:t>
      </w:r>
      <w:proofErr w:type="spellEnd"/>
      <w:r w:rsidRPr="00BB4B80">
        <w:rPr>
          <w:rFonts w:ascii="Arial" w:hAnsi="Arial" w:cs="Arial"/>
          <w:color w:val="000000" w:themeColor="text1"/>
        </w:rPr>
        <w:t xml:space="preserve"> CHAIRPERSON</w:t>
      </w:r>
      <w:r w:rsidRPr="00BB4B80">
        <w:rPr>
          <w:rFonts w:ascii="Arial" w:hAnsi="Arial" w:cs="Arial"/>
          <w:color w:val="000000" w:themeColor="text1"/>
        </w:rPr>
        <w:tab/>
      </w:r>
      <w:r w:rsidRPr="00BB4B80">
        <w:rPr>
          <w:rFonts w:ascii="Arial" w:hAnsi="Arial" w:cs="Arial"/>
          <w:color w:val="000000" w:themeColor="text1"/>
        </w:rPr>
        <w:tab/>
      </w:r>
      <w:r w:rsidRPr="00BB4B80">
        <w:rPr>
          <w:rFonts w:ascii="Arial" w:hAnsi="Arial" w:cs="Arial"/>
          <w:color w:val="000000" w:themeColor="text1"/>
        </w:rPr>
        <w:tab/>
      </w:r>
      <w:r w:rsidRPr="00BB4B80">
        <w:rPr>
          <w:rFonts w:ascii="Arial" w:hAnsi="Arial" w:cs="Arial"/>
          <w:color w:val="000000" w:themeColor="text1"/>
        </w:rPr>
        <w:tab/>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__________________________________________________________________</w:t>
      </w: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SIGNATURE OF DSU DIRECTOR</w:t>
      </w:r>
      <w:r w:rsidRPr="00BB4B80">
        <w:rPr>
          <w:rFonts w:ascii="Arial" w:hAnsi="Arial" w:cs="Arial"/>
          <w:color w:val="000000" w:themeColor="text1"/>
        </w:rPr>
        <w:tab/>
      </w:r>
      <w:r w:rsidRPr="00BB4B80">
        <w:rPr>
          <w:rFonts w:ascii="Arial" w:hAnsi="Arial" w:cs="Arial"/>
          <w:color w:val="000000" w:themeColor="text1"/>
        </w:rPr>
        <w:tab/>
      </w:r>
      <w:r w:rsidRPr="00BB4B80">
        <w:rPr>
          <w:rFonts w:ascii="Arial" w:hAnsi="Arial" w:cs="Arial"/>
          <w:color w:val="000000" w:themeColor="text1"/>
        </w:rPr>
        <w:tab/>
      </w:r>
      <w:r w:rsidRPr="00BB4B80">
        <w:rPr>
          <w:rFonts w:ascii="Arial" w:hAnsi="Arial" w:cs="Arial"/>
          <w:color w:val="000000" w:themeColor="text1"/>
        </w:rPr>
        <w:tab/>
        <w:t xml:space="preserve">DATE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u w:val="single"/>
        </w:rPr>
        <w:t xml:space="preserve">Jim </w:t>
      </w:r>
      <w:proofErr w:type="spellStart"/>
      <w:r w:rsidRPr="00BB4B80">
        <w:rPr>
          <w:rFonts w:ascii="Arial" w:hAnsi="Arial" w:cs="Arial"/>
          <w:color w:val="000000" w:themeColor="text1"/>
          <w:u w:val="single"/>
        </w:rPr>
        <w:t>Hanophy</w:t>
      </w:r>
      <w:proofErr w:type="spellEnd"/>
      <w:r w:rsidRPr="00BB4B80">
        <w:rPr>
          <w:rFonts w:ascii="Arial" w:hAnsi="Arial" w:cs="Arial"/>
          <w:color w:val="000000" w:themeColor="text1"/>
          <w:u w:val="single"/>
        </w:rPr>
        <w:t xml:space="preserve">, Assistant Commissioner, </w:t>
      </w:r>
      <w:proofErr w:type="spellStart"/>
      <w:r w:rsidRPr="00BB4B80">
        <w:rPr>
          <w:rFonts w:ascii="Arial" w:hAnsi="Arial" w:cs="Arial"/>
          <w:color w:val="000000" w:themeColor="text1"/>
          <w:u w:val="single"/>
        </w:rPr>
        <w:t>DARS-DRS</w:t>
      </w:r>
      <w:proofErr w:type="spellEnd"/>
      <w:r w:rsidRPr="00BB4B80">
        <w:rPr>
          <w:rFonts w:ascii="Arial" w:hAnsi="Arial" w:cs="Arial"/>
          <w:color w:val="000000" w:themeColor="text1"/>
        </w:rPr>
        <w:t>________________________</w:t>
      </w: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NAME AND TITLE OF DSU DIRECTOR</w:t>
      </w:r>
      <w:r w:rsidRPr="00BB4B80">
        <w:rPr>
          <w:rFonts w:ascii="Arial" w:hAnsi="Arial" w:cs="Arial"/>
          <w:color w:val="000000" w:themeColor="text1"/>
        </w:rPr>
        <w:tab/>
      </w:r>
      <w:r w:rsidRPr="00BB4B80">
        <w:rPr>
          <w:rFonts w:ascii="Arial" w:hAnsi="Arial" w:cs="Arial"/>
          <w:color w:val="000000" w:themeColor="text1"/>
        </w:rPr>
        <w:tab/>
      </w:r>
      <w:r w:rsidRPr="00BB4B80">
        <w:rPr>
          <w:rFonts w:ascii="Arial" w:hAnsi="Arial" w:cs="Arial"/>
          <w:color w:val="000000" w:themeColor="text1"/>
        </w:rPr>
        <w:tab/>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u w:val="single"/>
        </w:rPr>
        <w:t xml:space="preserve"> __________________________________________________________________</w:t>
      </w: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SIGNATURE OF DIRECTOR OF THE SEPARATE STATE AGENCY FOR INDIVIDUALS WHO ARE BLIND</w:t>
      </w:r>
      <w:r w:rsidRPr="00BB4B80">
        <w:rPr>
          <w:rFonts w:ascii="Arial" w:hAnsi="Arial" w:cs="Arial"/>
          <w:i/>
          <w:iCs/>
          <w:color w:val="000000" w:themeColor="text1"/>
        </w:rPr>
        <w:tab/>
      </w:r>
      <w:r w:rsidRPr="00BB4B80">
        <w:rPr>
          <w:rFonts w:ascii="Arial" w:hAnsi="Arial" w:cs="Arial"/>
          <w:i/>
          <w:iCs/>
          <w:color w:val="000000" w:themeColor="text1"/>
        </w:rPr>
        <w:tab/>
      </w:r>
      <w:r w:rsidRPr="00BB4B80">
        <w:rPr>
          <w:rFonts w:ascii="Arial" w:hAnsi="Arial" w:cs="Arial"/>
          <w:i/>
          <w:iCs/>
          <w:color w:val="000000" w:themeColor="text1"/>
        </w:rPr>
        <w:tab/>
      </w:r>
      <w:r w:rsidRPr="00BB4B80">
        <w:rPr>
          <w:rFonts w:ascii="Arial" w:hAnsi="Arial" w:cs="Arial"/>
          <w:color w:val="000000" w:themeColor="text1"/>
        </w:rPr>
        <w:tab/>
      </w:r>
      <w:r w:rsidRPr="00BB4B80">
        <w:rPr>
          <w:rFonts w:ascii="Arial" w:hAnsi="Arial" w:cs="Arial"/>
          <w:color w:val="000000" w:themeColor="text1"/>
        </w:rPr>
        <w:tab/>
        <w:t>DATE</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u w:val="single"/>
        </w:rPr>
        <w:t>Barbara J. Madrigal, Assistant Commissioner, DARS-DBS</w:t>
      </w:r>
      <w:r w:rsidRPr="00BB4B80">
        <w:rPr>
          <w:rFonts w:ascii="Arial" w:hAnsi="Arial" w:cs="Arial"/>
          <w:color w:val="000000" w:themeColor="text1"/>
        </w:rPr>
        <w:t>___________________</w:t>
      </w:r>
    </w:p>
    <w:p w:rsidR="0007465A" w:rsidRPr="00BB4B80" w:rsidRDefault="000677E8" w:rsidP="003D2474">
      <w:pPr>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NAME AND TITLE OF THE DIRECTOR OF THE SEPARATE STATE AGENCY FOR INDIVIDUALS WHO ARE BLIND</w:t>
      </w:r>
      <w:r w:rsidRPr="00BB4B80">
        <w:rPr>
          <w:rFonts w:ascii="Arial" w:hAnsi="Arial" w:cs="Arial"/>
          <w:i/>
          <w:iCs/>
          <w:color w:val="000000" w:themeColor="text1"/>
          <w:sz w:val="24"/>
        </w:rPr>
        <w:tab/>
      </w:r>
      <w:r w:rsidRPr="00BB4B80">
        <w:rPr>
          <w:rFonts w:ascii="Arial" w:hAnsi="Arial" w:cs="Arial"/>
          <w:color w:val="000000" w:themeColor="text1"/>
          <w:sz w:val="24"/>
        </w:rPr>
        <w:tab/>
      </w:r>
      <w:r w:rsidRPr="00BB4B80">
        <w:rPr>
          <w:rFonts w:ascii="Arial" w:hAnsi="Arial" w:cs="Arial"/>
          <w:color w:val="000000" w:themeColor="text1"/>
          <w:sz w:val="24"/>
        </w:rPr>
        <w:tab/>
      </w:r>
      <w:r w:rsidRPr="00BB4B80">
        <w:rPr>
          <w:rFonts w:ascii="Arial" w:hAnsi="Arial" w:cs="Arial"/>
          <w:color w:val="000000" w:themeColor="text1"/>
          <w:sz w:val="24"/>
        </w:rPr>
        <w:tab/>
      </w:r>
      <w:r w:rsidRPr="00BB4B80">
        <w:rPr>
          <w:rFonts w:ascii="Arial" w:hAnsi="Arial" w:cs="Arial"/>
          <w:color w:val="000000" w:themeColor="text1"/>
          <w:sz w:val="24"/>
        </w:rPr>
        <w:tab/>
      </w:r>
    </w:p>
    <w:p w:rsidR="0007465A" w:rsidRPr="00BB4B80" w:rsidRDefault="0007465A" w:rsidP="003D2474">
      <w:pPr>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p>
    <w:p w:rsidR="0007465A" w:rsidRPr="00BB4B80" w:rsidRDefault="000677E8" w:rsidP="003D2474">
      <w:pPr>
        <w:pStyle w:val="Footer"/>
        <w:tabs>
          <w:tab w:val="clear" w:pos="4320"/>
          <w:tab w:val="clear" w:pos="8640"/>
        </w:tabs>
        <w:contextualSpacing/>
        <w:jc w:val="both"/>
        <w:rPr>
          <w:rFonts w:ascii="Arial" w:hAnsi="Arial" w:cs="Arial"/>
          <w:b/>
          <w:bCs/>
          <w:color w:val="000000" w:themeColor="text1"/>
          <w:sz w:val="28"/>
        </w:rPr>
      </w:pPr>
      <w:r w:rsidRPr="00BB4B80">
        <w:rPr>
          <w:rFonts w:ascii="Arial" w:hAnsi="Arial" w:cs="Arial"/>
          <w:b/>
          <w:bCs/>
          <w:color w:val="000000" w:themeColor="text1"/>
          <w:sz w:val="28"/>
        </w:rPr>
        <w:br w:type="page"/>
      </w:r>
      <w:r w:rsidRPr="00BB4B80">
        <w:rPr>
          <w:rFonts w:ascii="Arial" w:hAnsi="Arial" w:cs="Arial"/>
          <w:color w:val="000000" w:themeColor="text1"/>
          <w:sz w:val="24"/>
        </w:rPr>
        <w:lastRenderedPageBreak/>
        <w:t>State of: _____</w:t>
      </w:r>
      <w:r w:rsidRPr="00BB4B80">
        <w:rPr>
          <w:rFonts w:ascii="Arial" w:hAnsi="Arial" w:cs="Arial"/>
          <w:color w:val="000000" w:themeColor="text1"/>
          <w:sz w:val="24"/>
          <w:u w:val="single"/>
        </w:rPr>
        <w:t>Texas</w:t>
      </w:r>
      <w:r w:rsidRPr="00BB4B80">
        <w:rPr>
          <w:rFonts w:ascii="Arial" w:hAnsi="Arial" w:cs="Arial"/>
          <w:color w:val="000000" w:themeColor="text1"/>
          <w:sz w:val="24"/>
        </w:rPr>
        <w:t>__________</w:t>
      </w:r>
    </w:p>
    <w:p w:rsidR="0007465A" w:rsidRPr="00BB4B80" w:rsidRDefault="0007465A" w:rsidP="003D2474">
      <w:pPr>
        <w:pStyle w:val="Footer"/>
        <w:tabs>
          <w:tab w:val="clear" w:pos="4320"/>
          <w:tab w:val="clear" w:pos="8640"/>
        </w:tabs>
        <w:contextualSpacing/>
        <w:jc w:val="both"/>
        <w:rPr>
          <w:rFonts w:ascii="Arial" w:hAnsi="Arial" w:cs="Arial"/>
          <w:b/>
          <w:bCs/>
          <w:color w:val="000000" w:themeColor="text1"/>
          <w:sz w:val="28"/>
        </w:rPr>
      </w:pPr>
    </w:p>
    <w:p w:rsidR="0007465A" w:rsidRPr="00BB4B80" w:rsidRDefault="000677E8" w:rsidP="003D2474">
      <w:pPr>
        <w:pStyle w:val="StyleA1"/>
        <w:contextualSpacing/>
        <w:jc w:val="both"/>
        <w:rPr>
          <w:rFonts w:ascii="Arial" w:hAnsi="Arial" w:cs="Arial"/>
          <w:color w:val="000000" w:themeColor="text1"/>
        </w:rPr>
      </w:pPr>
      <w:bookmarkStart w:id="9" w:name="_Toc358032435"/>
      <w:r w:rsidRPr="00BB4B80">
        <w:rPr>
          <w:rFonts w:ascii="Arial" w:hAnsi="Arial" w:cs="Arial"/>
          <w:color w:val="000000" w:themeColor="text1"/>
        </w:rPr>
        <w:t>Part II: Narrative</w:t>
      </w:r>
      <w:bookmarkEnd w:id="9"/>
    </w:p>
    <w:p w:rsidR="0007465A" w:rsidRPr="00BB4B80" w:rsidRDefault="0007465A" w:rsidP="003D2474">
      <w:pPr>
        <w:contextualSpacing/>
        <w:jc w:val="both"/>
        <w:rPr>
          <w:rFonts w:ascii="Arial" w:hAnsi="Arial" w:cs="Arial"/>
          <w:color w:val="000000" w:themeColor="text1"/>
        </w:rPr>
      </w:pPr>
    </w:p>
    <w:p w:rsidR="0007465A" w:rsidRPr="00BB4B80" w:rsidRDefault="000677E8" w:rsidP="003D2474">
      <w:pPr>
        <w:pStyle w:val="StyleAB"/>
        <w:contextualSpacing/>
        <w:jc w:val="both"/>
        <w:rPr>
          <w:rFonts w:ascii="Arial" w:hAnsi="Arial" w:cs="Arial"/>
          <w:bCs/>
          <w:i/>
          <w:iCs/>
          <w:color w:val="000000" w:themeColor="text1"/>
        </w:rPr>
      </w:pPr>
      <w:bookmarkStart w:id="10" w:name="_Toc358032436"/>
      <w:r w:rsidRPr="00BB4B80">
        <w:rPr>
          <w:rFonts w:ascii="Arial" w:hAnsi="Arial" w:cs="Arial"/>
          <w:color w:val="000000" w:themeColor="text1"/>
        </w:rPr>
        <w:t>Section 1: Goals, Objectives</w:t>
      </w:r>
      <w:r w:rsidR="00E73E65" w:rsidRPr="00BB4B80">
        <w:rPr>
          <w:rFonts w:ascii="Arial" w:hAnsi="Arial" w:cs="Arial"/>
          <w:color w:val="000000" w:themeColor="text1"/>
        </w:rPr>
        <w:t>,</w:t>
      </w:r>
      <w:r w:rsidRPr="00BB4B80">
        <w:rPr>
          <w:rFonts w:ascii="Arial" w:hAnsi="Arial" w:cs="Arial"/>
          <w:color w:val="000000" w:themeColor="text1"/>
        </w:rPr>
        <w:t xml:space="preserve"> and Activities</w:t>
      </w:r>
      <w:bookmarkEnd w:id="10"/>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1"/>
          <w:numId w:val="5"/>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605" w:hanging="605"/>
        <w:contextualSpacing/>
        <w:jc w:val="both"/>
        <w:rPr>
          <w:rFonts w:ascii="Arial" w:hAnsi="Arial" w:cs="Arial"/>
          <w:b/>
          <w:color w:val="000000" w:themeColor="text1"/>
          <w:u w:val="single"/>
        </w:rPr>
      </w:pPr>
      <w:r w:rsidRPr="00BB4B80">
        <w:rPr>
          <w:rFonts w:ascii="Arial" w:hAnsi="Arial" w:cs="Arial"/>
          <w:b/>
          <w:color w:val="000000" w:themeColor="text1"/>
          <w:u w:val="single"/>
        </w:rPr>
        <w:t xml:space="preserve">Goals and Mission – 34 </w:t>
      </w:r>
      <w:proofErr w:type="spellStart"/>
      <w:r w:rsidRPr="00BB4B80">
        <w:rPr>
          <w:rFonts w:ascii="Arial" w:hAnsi="Arial" w:cs="Arial"/>
          <w:b/>
          <w:color w:val="000000" w:themeColor="text1"/>
          <w:u w:val="single"/>
        </w:rPr>
        <w:t>CFR</w:t>
      </w:r>
      <w:proofErr w:type="spellEnd"/>
      <w:r w:rsidRPr="00BB4B80">
        <w:rPr>
          <w:rFonts w:ascii="Arial" w:hAnsi="Arial" w:cs="Arial"/>
          <w:b/>
          <w:color w:val="000000" w:themeColor="text1"/>
          <w:u w:val="single"/>
        </w:rPr>
        <w:t xml:space="preserve"> 364.42(b)(1)</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1.1A Describe the overall goals and mission of the State's IL programs and services.  The SPIL must address the goals and mission of both the SILS and the CIL programs.  </w:t>
      </w:r>
    </w:p>
    <w:p w:rsidR="0007465A" w:rsidRPr="00BB4B80" w:rsidRDefault="0007465A" w:rsidP="003D2474">
      <w:pPr>
        <w:suppressAutoHyphens/>
        <w:contextualSpacing/>
        <w:jc w:val="both"/>
        <w:rPr>
          <w:rFonts w:ascii="Arial" w:hAnsi="Arial" w:cs="Arial"/>
          <w:color w:val="000000" w:themeColor="text1"/>
          <w:sz w:val="24"/>
          <w:szCs w:val="24"/>
        </w:rPr>
      </w:pPr>
    </w:p>
    <w:p w:rsidR="000F6CBC" w:rsidRPr="00BB4B80" w:rsidRDefault="000677E8" w:rsidP="003D2474">
      <w:pPr>
        <w:contextualSpacing/>
        <w:jc w:val="both"/>
        <w:rPr>
          <w:rFonts w:ascii="Arial" w:hAnsi="Arial" w:cs="Arial"/>
          <w:color w:val="000000" w:themeColor="text1"/>
          <w:spacing w:val="-3"/>
          <w:sz w:val="24"/>
          <w:szCs w:val="24"/>
        </w:rPr>
      </w:pPr>
      <w:r w:rsidRPr="00BB4B80">
        <w:rPr>
          <w:rFonts w:ascii="Arial" w:hAnsi="Arial" w:cs="Arial"/>
          <w:color w:val="000000" w:themeColor="text1"/>
          <w:sz w:val="24"/>
          <w:szCs w:val="24"/>
        </w:rPr>
        <w:t xml:space="preserve">The Texas State Plan for Independent Living is </w:t>
      </w:r>
      <w:r w:rsidRPr="00BB4B80">
        <w:rPr>
          <w:rFonts w:ascii="Arial" w:hAnsi="Arial" w:cs="Arial"/>
          <w:color w:val="000000" w:themeColor="text1"/>
          <w:spacing w:val="-3"/>
          <w:sz w:val="24"/>
          <w:szCs w:val="24"/>
        </w:rPr>
        <w:t>a collaborative effort between the State Independent Living Council (SILC) and the Department of Assistive and Rehabilitative Se</w:t>
      </w:r>
      <w:r w:rsidR="000F6CBC" w:rsidRPr="00BB4B80">
        <w:rPr>
          <w:rFonts w:ascii="Arial" w:hAnsi="Arial" w:cs="Arial"/>
          <w:color w:val="000000" w:themeColor="text1"/>
          <w:spacing w:val="-3"/>
          <w:sz w:val="24"/>
          <w:szCs w:val="24"/>
        </w:rPr>
        <w:t xml:space="preserve">rvices (DARS). This document is </w:t>
      </w:r>
      <w:r w:rsidRPr="00BB4B80">
        <w:rPr>
          <w:rFonts w:ascii="Arial" w:hAnsi="Arial" w:cs="Arial"/>
          <w:color w:val="000000" w:themeColor="text1"/>
          <w:spacing w:val="-3"/>
          <w:sz w:val="24"/>
          <w:szCs w:val="24"/>
        </w:rPr>
        <w:t xml:space="preserve">based on substantial input from the network of Centers </w:t>
      </w:r>
      <w:r w:rsidR="000F6CBC" w:rsidRPr="00BB4B80">
        <w:rPr>
          <w:rFonts w:ascii="Arial" w:hAnsi="Arial" w:cs="Arial"/>
          <w:color w:val="000000" w:themeColor="text1"/>
          <w:spacing w:val="-3"/>
          <w:sz w:val="24"/>
          <w:szCs w:val="24"/>
        </w:rPr>
        <w:t xml:space="preserve">for Independent Living (CILs), </w:t>
      </w:r>
      <w:r w:rsidRPr="00BB4B80">
        <w:rPr>
          <w:rFonts w:ascii="Arial" w:hAnsi="Arial" w:cs="Arial"/>
          <w:color w:val="000000" w:themeColor="text1"/>
          <w:spacing w:val="-3"/>
          <w:sz w:val="24"/>
          <w:szCs w:val="24"/>
        </w:rPr>
        <w:t xml:space="preserve">and persons with disabilities residing throughout the state. </w:t>
      </w:r>
    </w:p>
    <w:p w:rsidR="000F6CBC" w:rsidRPr="00BB4B80" w:rsidRDefault="000F6CBC" w:rsidP="003D2474">
      <w:pPr>
        <w:contextualSpacing/>
        <w:jc w:val="both"/>
        <w:rPr>
          <w:rFonts w:ascii="Arial" w:hAnsi="Arial" w:cs="Arial"/>
          <w:color w:val="000000" w:themeColor="text1"/>
          <w:spacing w:val="-3"/>
          <w:sz w:val="24"/>
          <w:szCs w:val="24"/>
        </w:rPr>
      </w:pPr>
    </w:p>
    <w:p w:rsidR="0007465A" w:rsidRPr="00BB4B80" w:rsidRDefault="002718AA" w:rsidP="003D2474">
      <w:pPr>
        <w:contextualSpacing/>
        <w:jc w:val="both"/>
        <w:rPr>
          <w:rFonts w:ascii="Arial" w:hAnsi="Arial" w:cs="Arial"/>
          <w:bCs/>
          <w:color w:val="000000" w:themeColor="text1"/>
          <w:sz w:val="24"/>
          <w:szCs w:val="24"/>
        </w:rPr>
      </w:pPr>
      <w:r w:rsidRPr="00BB4B80">
        <w:rPr>
          <w:rFonts w:ascii="Arial" w:hAnsi="Arial" w:cs="Arial"/>
          <w:bCs/>
          <w:color w:val="000000" w:themeColor="text1"/>
          <w:sz w:val="24"/>
          <w:szCs w:val="24"/>
          <w:u w:val="single"/>
        </w:rPr>
        <w:t>SPIL Mission:</w:t>
      </w:r>
      <w:r w:rsidR="00A0143C" w:rsidRPr="00BB4B80">
        <w:rPr>
          <w:rFonts w:ascii="Arial" w:hAnsi="Arial" w:cs="Arial"/>
          <w:bCs/>
          <w:color w:val="000000" w:themeColor="text1"/>
          <w:sz w:val="24"/>
          <w:szCs w:val="24"/>
        </w:rPr>
        <w:t xml:space="preserve"> To empower Texans with disabilities to live as independently, with as much choice, as possible.</w:t>
      </w:r>
    </w:p>
    <w:p w:rsidR="0007465A" w:rsidRPr="00BB4B80" w:rsidRDefault="0007465A" w:rsidP="003D2474">
      <w:pPr>
        <w:contextualSpacing/>
        <w:jc w:val="both"/>
        <w:rPr>
          <w:rFonts w:ascii="Arial" w:hAnsi="Arial" w:cs="Arial"/>
          <w:b/>
          <w:color w:val="000000" w:themeColor="text1"/>
        </w:rPr>
      </w:pPr>
    </w:p>
    <w:p w:rsidR="00244209" w:rsidRPr="00BB4B80" w:rsidRDefault="00244209" w:rsidP="0024420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u w:val="single"/>
        </w:rPr>
        <w:t>DARS Mission</w:t>
      </w:r>
      <w:r w:rsidRPr="00BB4B80">
        <w:rPr>
          <w:rFonts w:ascii="Arial" w:hAnsi="Arial" w:cs="Arial"/>
          <w:color w:val="000000" w:themeColor="text1"/>
        </w:rPr>
        <w:t>:  To work in partnership with Texans with disabilities and families with children who have developmental delays to improve the quality of their lives and enable their full participation in society.</w:t>
      </w:r>
    </w:p>
    <w:p w:rsidR="00244209" w:rsidRPr="00BB4B80" w:rsidRDefault="00244209" w:rsidP="0024420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p>
    <w:p w:rsidR="00244209" w:rsidRPr="00BB4B80" w:rsidRDefault="00244209" w:rsidP="0024420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u w:val="single"/>
        </w:rPr>
        <w:t>Division of Blind Services Mission</w:t>
      </w:r>
      <w:r w:rsidRPr="00BB4B80">
        <w:rPr>
          <w:rFonts w:ascii="Arial" w:hAnsi="Arial" w:cs="Arial"/>
          <w:color w:val="000000" w:themeColor="text1"/>
        </w:rPr>
        <w:t xml:space="preserve">: To work in partnership with Texans who are blind or </w:t>
      </w:r>
      <w:r w:rsidR="005D7245" w:rsidRPr="00BB4B80">
        <w:rPr>
          <w:rFonts w:ascii="Arial" w:hAnsi="Arial" w:cs="Arial"/>
          <w:color w:val="000000" w:themeColor="text1"/>
        </w:rPr>
        <w:t>have low vision</w:t>
      </w:r>
      <w:r w:rsidRPr="00BB4B80">
        <w:rPr>
          <w:rFonts w:ascii="Arial" w:hAnsi="Arial" w:cs="Arial"/>
          <w:color w:val="000000" w:themeColor="text1"/>
        </w:rPr>
        <w:t xml:space="preserve"> to reach their goals.</w:t>
      </w:r>
      <w:r w:rsidR="00575AD2" w:rsidRPr="00BB4B80">
        <w:rPr>
          <w:rFonts w:ascii="Arial" w:hAnsi="Arial" w:cs="Arial"/>
          <w:color w:val="000000" w:themeColor="text1"/>
        </w:rPr>
        <w:t xml:space="preserve"> </w:t>
      </w:r>
    </w:p>
    <w:p w:rsidR="0007465A" w:rsidRPr="00BB4B80" w:rsidRDefault="0007465A" w:rsidP="003D2474">
      <w:pPr>
        <w:contextualSpacing/>
        <w:jc w:val="both"/>
        <w:rPr>
          <w:rFonts w:ascii="Arial" w:hAnsi="Arial" w:cs="Arial"/>
          <w:b/>
          <w:color w:val="000000" w:themeColor="text1"/>
        </w:rPr>
      </w:pPr>
    </w:p>
    <w:p w:rsidR="00F86E82" w:rsidRPr="00BB4B80" w:rsidRDefault="000677E8" w:rsidP="00F86E82">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goals cited below reflect current priorities of the SILC, DSU, and network of CILs toward the fulfillment of this mission:</w:t>
      </w:r>
    </w:p>
    <w:p w:rsidR="0007465A" w:rsidRPr="00BB4B80" w:rsidRDefault="0007465A" w:rsidP="003D2474">
      <w:pPr>
        <w:contextualSpacing/>
        <w:jc w:val="both"/>
        <w:rPr>
          <w:rFonts w:ascii="Arial" w:hAnsi="Arial" w:cs="Arial"/>
          <w:b/>
          <w:color w:val="000000" w:themeColor="text1"/>
        </w:rPr>
      </w:pPr>
    </w:p>
    <w:p w:rsidR="0007465A" w:rsidRPr="00BB4B80" w:rsidRDefault="00A0143C" w:rsidP="003D2474">
      <w:pPr>
        <w:contextualSpacing/>
        <w:jc w:val="both"/>
        <w:rPr>
          <w:rFonts w:ascii="Arial" w:hAnsi="Arial" w:cs="Arial"/>
          <w:bCs/>
          <w:color w:val="000000" w:themeColor="text1"/>
          <w:sz w:val="24"/>
          <w:szCs w:val="24"/>
        </w:rPr>
      </w:pPr>
      <w:r w:rsidRPr="00BB4B80">
        <w:rPr>
          <w:rFonts w:ascii="Arial" w:hAnsi="Arial" w:cs="Arial"/>
          <w:bCs/>
          <w:color w:val="000000" w:themeColor="text1"/>
          <w:sz w:val="24"/>
          <w:szCs w:val="24"/>
        </w:rPr>
        <w:t>GOAL I</w:t>
      </w:r>
      <w:r w:rsidR="002718AA" w:rsidRPr="00BB4B80">
        <w:rPr>
          <w:rFonts w:ascii="Arial" w:hAnsi="Arial" w:cs="Arial"/>
          <w:bCs/>
          <w:color w:val="000000" w:themeColor="text1"/>
          <w:sz w:val="24"/>
          <w:szCs w:val="24"/>
        </w:rPr>
        <w:t>: Texans with disabilities establish and maintain an integrated, independent lifestyle.</w:t>
      </w:r>
    </w:p>
    <w:p w:rsidR="0007465A" w:rsidRPr="00BB4B80" w:rsidRDefault="0007465A" w:rsidP="003D2474">
      <w:pPr>
        <w:contextualSpacing/>
        <w:jc w:val="both"/>
        <w:rPr>
          <w:rFonts w:ascii="Arial" w:hAnsi="Arial" w:cs="Arial"/>
          <w:bCs/>
          <w:color w:val="000000" w:themeColor="text1"/>
          <w:sz w:val="24"/>
          <w:szCs w:val="24"/>
        </w:rPr>
      </w:pPr>
    </w:p>
    <w:p w:rsidR="0007465A" w:rsidRPr="00BB4B80" w:rsidRDefault="00A0143C" w:rsidP="003D2474">
      <w:pPr>
        <w:contextualSpacing/>
        <w:jc w:val="both"/>
        <w:rPr>
          <w:rFonts w:ascii="Arial" w:hAnsi="Arial" w:cs="Arial"/>
          <w:bCs/>
          <w:color w:val="000000" w:themeColor="text1"/>
          <w:sz w:val="24"/>
          <w:szCs w:val="24"/>
        </w:rPr>
      </w:pPr>
      <w:r w:rsidRPr="00BB4B80">
        <w:rPr>
          <w:rFonts w:ascii="Arial" w:hAnsi="Arial" w:cs="Arial"/>
          <w:bCs/>
          <w:color w:val="000000" w:themeColor="text1"/>
          <w:sz w:val="24"/>
          <w:szCs w:val="24"/>
        </w:rPr>
        <w:t>GOAL II</w:t>
      </w:r>
      <w:r w:rsidR="00D67EBD" w:rsidRPr="00BB4B80">
        <w:rPr>
          <w:rFonts w:ascii="Arial" w:hAnsi="Arial" w:cs="Arial"/>
          <w:bCs/>
          <w:color w:val="000000" w:themeColor="text1"/>
          <w:sz w:val="24"/>
          <w:szCs w:val="24"/>
        </w:rPr>
        <w:t>: Independent Living</w:t>
      </w:r>
      <w:r w:rsidR="002718AA" w:rsidRPr="00BB4B80">
        <w:rPr>
          <w:rFonts w:ascii="Arial" w:hAnsi="Arial" w:cs="Arial"/>
          <w:bCs/>
          <w:color w:val="000000" w:themeColor="text1"/>
          <w:sz w:val="24"/>
          <w:szCs w:val="24"/>
        </w:rPr>
        <w:t xml:space="preserve"> Services Network builds capacity and sustains expansions.</w:t>
      </w:r>
    </w:p>
    <w:p w:rsidR="0007465A" w:rsidRPr="00BB4B80" w:rsidRDefault="0007465A" w:rsidP="003D2474">
      <w:pPr>
        <w:contextualSpacing/>
        <w:jc w:val="both"/>
        <w:rPr>
          <w:rFonts w:ascii="Arial" w:hAnsi="Arial" w:cs="Arial"/>
          <w:bCs/>
          <w:color w:val="000000" w:themeColor="text1"/>
          <w:sz w:val="24"/>
          <w:szCs w:val="24"/>
        </w:rPr>
      </w:pPr>
    </w:p>
    <w:p w:rsidR="0007465A" w:rsidRPr="00BB4B80" w:rsidRDefault="00A0143C" w:rsidP="003D2474">
      <w:pPr>
        <w:contextualSpacing/>
        <w:jc w:val="both"/>
        <w:rPr>
          <w:rFonts w:ascii="Arial" w:hAnsi="Arial" w:cs="Arial"/>
          <w:bCs/>
          <w:color w:val="000000" w:themeColor="text1"/>
          <w:sz w:val="24"/>
          <w:szCs w:val="24"/>
        </w:rPr>
      </w:pPr>
      <w:r w:rsidRPr="00BB4B80">
        <w:rPr>
          <w:rFonts w:ascii="Arial" w:hAnsi="Arial" w:cs="Arial"/>
          <w:bCs/>
          <w:color w:val="000000" w:themeColor="text1"/>
          <w:sz w:val="24"/>
          <w:szCs w:val="24"/>
        </w:rPr>
        <w:t>GOAL III</w:t>
      </w:r>
      <w:r w:rsidR="00D67EBD" w:rsidRPr="00BB4B80">
        <w:rPr>
          <w:rFonts w:ascii="Arial" w:hAnsi="Arial" w:cs="Arial"/>
          <w:bCs/>
          <w:color w:val="000000" w:themeColor="text1"/>
          <w:sz w:val="24"/>
          <w:szCs w:val="24"/>
        </w:rPr>
        <w:t xml:space="preserve">: </w:t>
      </w:r>
      <w:r w:rsidR="002718AA" w:rsidRPr="00BB4B80">
        <w:rPr>
          <w:rFonts w:ascii="Arial" w:hAnsi="Arial" w:cs="Arial"/>
          <w:bCs/>
          <w:color w:val="000000" w:themeColor="text1"/>
          <w:sz w:val="24"/>
          <w:szCs w:val="24"/>
        </w:rPr>
        <w:t xml:space="preserve">Persons underserved and underrepresented in the IL network have an increased presence within the </w:t>
      </w:r>
      <w:r w:rsidR="001B645A" w:rsidRPr="00BB4B80">
        <w:rPr>
          <w:rFonts w:ascii="Arial" w:hAnsi="Arial" w:cs="Arial"/>
          <w:bCs/>
          <w:color w:val="000000" w:themeColor="text1"/>
          <w:sz w:val="24"/>
          <w:szCs w:val="24"/>
        </w:rPr>
        <w:t>n</w:t>
      </w:r>
      <w:r w:rsidR="00C15A22" w:rsidRPr="00BB4B80">
        <w:rPr>
          <w:rFonts w:ascii="Arial" w:hAnsi="Arial" w:cs="Arial"/>
          <w:bCs/>
          <w:color w:val="000000" w:themeColor="text1"/>
          <w:sz w:val="24"/>
          <w:szCs w:val="24"/>
        </w:rPr>
        <w:t>etwork</w:t>
      </w:r>
      <w:r w:rsidR="002718AA" w:rsidRPr="00BB4B80">
        <w:rPr>
          <w:rFonts w:ascii="Arial" w:hAnsi="Arial" w:cs="Arial"/>
          <w:bCs/>
          <w:color w:val="000000" w:themeColor="text1"/>
          <w:sz w:val="24"/>
          <w:szCs w:val="24"/>
        </w:rPr>
        <w:t xml:space="preserve">. </w:t>
      </w:r>
    </w:p>
    <w:p w:rsidR="0007465A" w:rsidRPr="00BB4B80" w:rsidRDefault="0007465A" w:rsidP="003D2474">
      <w:pPr>
        <w:contextualSpacing/>
        <w:jc w:val="both"/>
        <w:rPr>
          <w:rFonts w:ascii="Arial" w:hAnsi="Arial" w:cs="Arial"/>
          <w:bCs/>
          <w:color w:val="000000" w:themeColor="text1"/>
          <w:sz w:val="24"/>
          <w:szCs w:val="24"/>
        </w:rPr>
      </w:pPr>
    </w:p>
    <w:p w:rsidR="0007465A" w:rsidRPr="00BB4B80" w:rsidRDefault="00A0143C" w:rsidP="003D2474">
      <w:pPr>
        <w:contextualSpacing/>
        <w:jc w:val="both"/>
        <w:rPr>
          <w:rFonts w:ascii="Arial" w:hAnsi="Arial" w:cs="Arial"/>
          <w:bCs/>
          <w:color w:val="000000" w:themeColor="text1"/>
          <w:sz w:val="24"/>
          <w:szCs w:val="24"/>
        </w:rPr>
      </w:pPr>
      <w:r w:rsidRPr="00BB4B80">
        <w:rPr>
          <w:rFonts w:ascii="Arial" w:hAnsi="Arial" w:cs="Arial"/>
          <w:bCs/>
          <w:color w:val="000000" w:themeColor="text1"/>
          <w:sz w:val="24"/>
          <w:szCs w:val="24"/>
        </w:rPr>
        <w:t>GOAL IV</w:t>
      </w:r>
      <w:r w:rsidR="00D67EBD" w:rsidRPr="00BB4B80">
        <w:rPr>
          <w:rFonts w:ascii="Arial" w:hAnsi="Arial" w:cs="Arial"/>
          <w:bCs/>
          <w:color w:val="000000" w:themeColor="text1"/>
          <w:sz w:val="24"/>
          <w:szCs w:val="24"/>
        </w:rPr>
        <w:t>: The Independent Living</w:t>
      </w:r>
      <w:r w:rsidR="002718AA" w:rsidRPr="00BB4B80">
        <w:rPr>
          <w:rFonts w:ascii="Arial" w:hAnsi="Arial" w:cs="Arial"/>
          <w:bCs/>
          <w:color w:val="000000" w:themeColor="text1"/>
          <w:sz w:val="24"/>
          <w:szCs w:val="24"/>
        </w:rPr>
        <w:t xml:space="preserve"> Network coordinates on advocacy, training, and educational opportunities to promote systems change.  </w:t>
      </w:r>
    </w:p>
    <w:p w:rsidR="0007465A" w:rsidRPr="00BB4B80" w:rsidRDefault="0007465A" w:rsidP="003D2474">
      <w:pPr>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 xml:space="preserve">1.2 </w:t>
      </w:r>
      <w:r w:rsidRPr="00BB4B80">
        <w:rPr>
          <w:rFonts w:ascii="Arial" w:hAnsi="Arial" w:cs="Arial"/>
          <w:b/>
          <w:color w:val="000000" w:themeColor="text1"/>
          <w:u w:val="single"/>
        </w:rPr>
        <w:t>Objectives – 34 CFR 364.42(a)(1) and (d); 34 CFR 364.32; 34 CFR 364.33</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1.2A Specify the objectives to be achieved and the time frame for achieving them.  </w:t>
      </w:r>
    </w:p>
    <w:p w:rsidR="0007465A" w:rsidRPr="00BB4B80" w:rsidRDefault="002718AA" w:rsidP="003D2474">
      <w:pPr>
        <w:contextualSpacing/>
        <w:jc w:val="both"/>
        <w:rPr>
          <w:rFonts w:ascii="Arial" w:hAnsi="Arial" w:cs="Arial"/>
          <w:b/>
          <w:color w:val="000000" w:themeColor="text1"/>
        </w:rPr>
      </w:pPr>
      <w:r w:rsidRPr="00BB4B80">
        <w:rPr>
          <w:rFonts w:ascii="Arial" w:hAnsi="Arial" w:cs="Arial"/>
          <w:b/>
          <w:color w:val="000000" w:themeColor="text1"/>
          <w:sz w:val="24"/>
          <w:szCs w:val="24"/>
        </w:rPr>
        <w:lastRenderedPageBreak/>
        <w:t>Specific objectives are presented to support each of the goals listed in Section 1.1 A above</w:t>
      </w:r>
      <w:r w:rsidR="000677E8" w:rsidRPr="00BB4B80">
        <w:rPr>
          <w:rFonts w:ascii="Arial" w:hAnsi="Arial" w:cs="Arial"/>
          <w:b/>
          <w:color w:val="000000" w:themeColor="text1"/>
        </w:rPr>
        <w:t xml:space="preserve">. </w:t>
      </w:r>
    </w:p>
    <w:p w:rsidR="0007465A" w:rsidRPr="00BB4B80" w:rsidRDefault="0007465A" w:rsidP="003D2474">
      <w:pPr>
        <w:contextualSpacing/>
        <w:jc w:val="both"/>
        <w:rPr>
          <w:rFonts w:ascii="Arial" w:hAnsi="Arial" w:cs="Arial"/>
          <w:b/>
          <w:color w:val="000000" w:themeColor="text1"/>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Given the expansiveness of these objectives, time to accomplish specific components of each will vary, but all activities w</w:t>
      </w:r>
      <w:r w:rsidR="00AD092E" w:rsidRPr="00BB4B80">
        <w:rPr>
          <w:rFonts w:ascii="Arial" w:hAnsi="Arial" w:cs="Arial"/>
          <w:color w:val="000000" w:themeColor="text1"/>
          <w:sz w:val="24"/>
          <w:szCs w:val="24"/>
        </w:rPr>
        <w:t xml:space="preserve">ill be accomplished during the </w:t>
      </w:r>
      <w:r w:rsidR="002718AA" w:rsidRPr="00BB4B80">
        <w:rPr>
          <w:rFonts w:ascii="Arial" w:hAnsi="Arial" w:cs="Arial"/>
          <w:color w:val="000000" w:themeColor="text1"/>
          <w:sz w:val="24"/>
          <w:szCs w:val="24"/>
        </w:rPr>
        <w:t>FY 2014-2016 SPIL</w:t>
      </w:r>
      <w:r w:rsidRPr="00BB4B80">
        <w:rPr>
          <w:rFonts w:ascii="Arial" w:hAnsi="Arial" w:cs="Arial"/>
          <w:color w:val="000000" w:themeColor="text1"/>
          <w:sz w:val="24"/>
          <w:szCs w:val="24"/>
        </w:rPr>
        <w:t xml:space="preserve"> cycle as required. Progress on all objectives will be assessed </w:t>
      </w:r>
      <w:r w:rsidR="002718AA" w:rsidRPr="00BB4B80">
        <w:rPr>
          <w:rFonts w:ascii="Arial" w:hAnsi="Arial" w:cs="Arial"/>
          <w:color w:val="000000" w:themeColor="text1"/>
          <w:sz w:val="24"/>
          <w:szCs w:val="24"/>
        </w:rPr>
        <w:t xml:space="preserve">quarterly and </w:t>
      </w:r>
      <w:r w:rsidRPr="00BB4B80">
        <w:rPr>
          <w:rFonts w:ascii="Arial" w:hAnsi="Arial" w:cs="Arial"/>
          <w:color w:val="000000" w:themeColor="text1"/>
          <w:sz w:val="24"/>
          <w:szCs w:val="24"/>
        </w:rPr>
        <w:t>annually.</w:t>
      </w:r>
    </w:p>
    <w:p w:rsidR="00775BD2" w:rsidRPr="00BB4B80" w:rsidRDefault="00775BD2" w:rsidP="003D2474">
      <w:pPr>
        <w:contextualSpacing/>
        <w:jc w:val="both"/>
        <w:rPr>
          <w:rFonts w:ascii="Arial" w:hAnsi="Arial" w:cs="Arial"/>
          <w:b/>
          <w:color w:val="000000" w:themeColor="text1"/>
          <w:sz w:val="24"/>
          <w:szCs w:val="24"/>
        </w:rPr>
      </w:pPr>
    </w:p>
    <w:p w:rsidR="0007465A" w:rsidRPr="00BB4B80" w:rsidRDefault="00624CB3"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Goal #1:  Texans with disabilities establish and maintain an integrated, independent lifestyle.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Objective 1.1: Key stakeholders and policymakers collaborate with the Independent Living (IL) Network to increase the availability of affordable and accessible housing for individuals with disabilities.</w:t>
      </w:r>
    </w:p>
    <w:p w:rsidR="0007465A" w:rsidRPr="00BB4B80" w:rsidRDefault="00624CB3"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Measurable Indicators: </w:t>
      </w:r>
      <w:r w:rsidR="0034333B" w:rsidRPr="00BB4B80">
        <w:rPr>
          <w:rFonts w:ascii="Arial" w:hAnsi="Arial" w:cs="Arial"/>
          <w:color w:val="000000" w:themeColor="text1"/>
        </w:rPr>
        <w:t xml:space="preserve">1) </w:t>
      </w:r>
      <w:r w:rsidR="002718AA" w:rsidRPr="00BB4B80">
        <w:rPr>
          <w:rFonts w:ascii="Arial" w:hAnsi="Arial" w:cs="Arial"/>
          <w:color w:val="000000" w:themeColor="text1"/>
        </w:rPr>
        <w:t>5</w:t>
      </w:r>
      <w:r w:rsidR="0034333B" w:rsidRPr="00BB4B80">
        <w:rPr>
          <w:rFonts w:ascii="Arial" w:hAnsi="Arial" w:cs="Arial"/>
          <w:color w:val="000000" w:themeColor="text1"/>
        </w:rPr>
        <w:t>%</w:t>
      </w:r>
      <w:r w:rsidR="006A0C89" w:rsidRPr="00BB4B80">
        <w:rPr>
          <w:rFonts w:ascii="Arial" w:hAnsi="Arial" w:cs="Arial"/>
          <w:color w:val="000000" w:themeColor="text1"/>
        </w:rPr>
        <w:t xml:space="preserve"> combined</w:t>
      </w:r>
      <w:r w:rsidR="0034333B" w:rsidRPr="00BB4B80">
        <w:rPr>
          <w:rFonts w:ascii="Arial" w:hAnsi="Arial" w:cs="Arial"/>
          <w:color w:val="000000" w:themeColor="text1"/>
        </w:rPr>
        <w:t xml:space="preserve"> increase</w:t>
      </w:r>
      <w:r w:rsidR="002718AA" w:rsidRPr="00BB4B80">
        <w:rPr>
          <w:rFonts w:ascii="Arial" w:hAnsi="Arial" w:cs="Arial"/>
          <w:color w:val="000000" w:themeColor="text1"/>
        </w:rPr>
        <w:t xml:space="preserve"> </w:t>
      </w:r>
      <w:r w:rsidR="0034333B" w:rsidRPr="00BB4B80">
        <w:rPr>
          <w:rFonts w:ascii="Arial" w:hAnsi="Arial" w:cs="Arial"/>
          <w:color w:val="000000" w:themeColor="text1"/>
        </w:rPr>
        <w:t>in housing</w:t>
      </w:r>
      <w:r w:rsidR="00051694" w:rsidRPr="00BB4B80">
        <w:rPr>
          <w:rFonts w:ascii="Arial" w:hAnsi="Arial" w:cs="Arial"/>
          <w:color w:val="000000" w:themeColor="text1"/>
        </w:rPr>
        <w:t xml:space="preserve"> assistance </w:t>
      </w:r>
      <w:r w:rsidR="0034333B" w:rsidRPr="00BB4B80">
        <w:rPr>
          <w:rFonts w:ascii="Arial" w:hAnsi="Arial" w:cs="Arial"/>
          <w:color w:val="000000" w:themeColor="text1"/>
        </w:rPr>
        <w:t xml:space="preserve">for individuals with disabilities through the </w:t>
      </w:r>
      <w:r w:rsidR="009C5646" w:rsidRPr="00BB4B80">
        <w:rPr>
          <w:rFonts w:ascii="Arial" w:hAnsi="Arial" w:cs="Arial"/>
          <w:color w:val="000000" w:themeColor="text1"/>
        </w:rPr>
        <w:t>Texas Department of Housing and Community Affairs (</w:t>
      </w:r>
      <w:proofErr w:type="spellStart"/>
      <w:r w:rsidR="005321A7" w:rsidRPr="00BB4B80">
        <w:rPr>
          <w:rFonts w:ascii="Arial" w:hAnsi="Arial" w:cs="Arial"/>
          <w:color w:val="000000" w:themeColor="text1"/>
        </w:rPr>
        <w:t>TDHCA</w:t>
      </w:r>
      <w:proofErr w:type="spellEnd"/>
      <w:r w:rsidR="009C5646" w:rsidRPr="00BB4B80">
        <w:rPr>
          <w:rFonts w:ascii="Arial" w:hAnsi="Arial" w:cs="Arial"/>
          <w:color w:val="000000" w:themeColor="text1"/>
        </w:rPr>
        <w:t>)</w:t>
      </w:r>
      <w:r w:rsidR="005321A7" w:rsidRPr="00BB4B80">
        <w:rPr>
          <w:rFonts w:ascii="Arial" w:hAnsi="Arial" w:cs="Arial"/>
          <w:b/>
          <w:color w:val="000000" w:themeColor="text1"/>
        </w:rPr>
        <w:t xml:space="preserve"> </w:t>
      </w:r>
      <w:r w:rsidR="0034333B" w:rsidRPr="00BB4B80">
        <w:rPr>
          <w:rFonts w:ascii="Arial" w:hAnsi="Arial" w:cs="Arial"/>
          <w:color w:val="000000" w:themeColor="text1"/>
        </w:rPr>
        <w:t>HOME Tenant Based Rental Assistance</w:t>
      </w:r>
      <w:r w:rsidR="000608B0" w:rsidRPr="00BB4B80">
        <w:rPr>
          <w:rFonts w:ascii="Arial" w:hAnsi="Arial" w:cs="Arial"/>
          <w:color w:val="000000" w:themeColor="text1"/>
        </w:rPr>
        <w:t xml:space="preserve"> (</w:t>
      </w:r>
      <w:proofErr w:type="spellStart"/>
      <w:r w:rsidR="000608B0" w:rsidRPr="00BB4B80">
        <w:rPr>
          <w:rFonts w:ascii="Arial" w:hAnsi="Arial" w:cs="Arial"/>
          <w:color w:val="000000" w:themeColor="text1"/>
        </w:rPr>
        <w:t>TBRA</w:t>
      </w:r>
      <w:proofErr w:type="spellEnd"/>
      <w:r w:rsidR="000608B0" w:rsidRPr="00BB4B80">
        <w:rPr>
          <w:rFonts w:ascii="Arial" w:hAnsi="Arial" w:cs="Arial"/>
          <w:color w:val="000000" w:themeColor="text1"/>
        </w:rPr>
        <w:t>)</w:t>
      </w:r>
      <w:r w:rsidR="0034333B" w:rsidRPr="00BB4B80">
        <w:rPr>
          <w:rFonts w:ascii="Arial" w:hAnsi="Arial" w:cs="Arial"/>
          <w:color w:val="000000" w:themeColor="text1"/>
        </w:rPr>
        <w:t xml:space="preserve"> and </w:t>
      </w:r>
      <w:proofErr w:type="spellStart"/>
      <w:r w:rsidR="00BD6E67" w:rsidRPr="00BB4B80">
        <w:rPr>
          <w:rFonts w:ascii="Arial" w:hAnsi="Arial" w:cs="Arial"/>
          <w:color w:val="000000" w:themeColor="text1"/>
        </w:rPr>
        <w:t>TDHCA</w:t>
      </w:r>
      <w:proofErr w:type="spellEnd"/>
      <w:r w:rsidR="00BD6E67" w:rsidRPr="00BB4B80">
        <w:rPr>
          <w:rFonts w:ascii="Arial" w:hAnsi="Arial" w:cs="Arial"/>
          <w:color w:val="000000" w:themeColor="text1"/>
        </w:rPr>
        <w:t xml:space="preserve"> </w:t>
      </w:r>
      <w:r w:rsidR="0034333B" w:rsidRPr="00BB4B80">
        <w:rPr>
          <w:rFonts w:ascii="Arial" w:hAnsi="Arial" w:cs="Arial"/>
          <w:color w:val="000000" w:themeColor="text1"/>
        </w:rPr>
        <w:t>Project Access programs</w:t>
      </w:r>
      <w:r w:rsidR="002718AA" w:rsidRPr="00BB4B80">
        <w:rPr>
          <w:rFonts w:ascii="Arial" w:hAnsi="Arial" w:cs="Arial"/>
          <w:color w:val="000000" w:themeColor="text1"/>
        </w:rPr>
        <w:t xml:space="preserve"> (based on the annual average  </w:t>
      </w:r>
      <w:r w:rsidR="00051694" w:rsidRPr="00BB4B80">
        <w:rPr>
          <w:rFonts w:ascii="Arial" w:hAnsi="Arial" w:cs="Arial"/>
          <w:color w:val="000000" w:themeColor="text1"/>
        </w:rPr>
        <w:t xml:space="preserve"> assistance provided for </w:t>
      </w:r>
      <w:r w:rsidR="002718AA" w:rsidRPr="00BB4B80">
        <w:rPr>
          <w:rFonts w:ascii="Arial" w:hAnsi="Arial" w:cs="Arial"/>
          <w:color w:val="000000" w:themeColor="text1"/>
        </w:rPr>
        <w:t>FY10-FY12)</w:t>
      </w:r>
      <w:r w:rsidR="0034333B" w:rsidRPr="00BB4B80">
        <w:rPr>
          <w:rFonts w:ascii="Arial" w:hAnsi="Arial" w:cs="Arial"/>
          <w:color w:val="000000" w:themeColor="text1"/>
        </w:rPr>
        <w:t xml:space="preserve">. 2) </w:t>
      </w:r>
      <w:r w:rsidR="002718AA" w:rsidRPr="00BB4B80">
        <w:rPr>
          <w:rFonts w:ascii="Arial" w:hAnsi="Arial" w:cs="Arial"/>
          <w:color w:val="000000" w:themeColor="text1"/>
        </w:rPr>
        <w:t>3</w:t>
      </w:r>
      <w:r w:rsidR="0034333B" w:rsidRPr="00BB4B80">
        <w:rPr>
          <w:rFonts w:ascii="Arial" w:hAnsi="Arial" w:cs="Arial"/>
          <w:color w:val="000000" w:themeColor="text1"/>
        </w:rPr>
        <w:t xml:space="preserve"> </w:t>
      </w:r>
      <w:proofErr w:type="spellStart"/>
      <w:r w:rsidR="0034333B" w:rsidRPr="00BB4B80">
        <w:rPr>
          <w:rFonts w:ascii="Arial" w:hAnsi="Arial" w:cs="Arial"/>
          <w:color w:val="000000" w:themeColor="text1"/>
        </w:rPr>
        <w:t>CILs</w:t>
      </w:r>
      <w:proofErr w:type="spellEnd"/>
      <w:r w:rsidR="0034333B" w:rsidRPr="00BB4B80">
        <w:rPr>
          <w:rFonts w:ascii="Arial" w:hAnsi="Arial" w:cs="Arial"/>
          <w:color w:val="000000" w:themeColor="text1"/>
        </w:rPr>
        <w:t xml:space="preserve"> are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34333B" w:rsidRPr="00BB4B80">
        <w:rPr>
          <w:rFonts w:ascii="Arial" w:hAnsi="Arial" w:cs="Arial"/>
          <w:color w:val="000000" w:themeColor="text1"/>
        </w:rPr>
        <w:t>TBRA</w:t>
      </w:r>
      <w:proofErr w:type="spellEnd"/>
      <w:r w:rsidR="0034333B" w:rsidRPr="00BB4B80">
        <w:rPr>
          <w:rFonts w:ascii="Arial" w:hAnsi="Arial" w:cs="Arial"/>
          <w:color w:val="000000" w:themeColor="text1"/>
        </w:rPr>
        <w:t xml:space="preserve"> vendors.  3</w:t>
      </w:r>
      <w:r w:rsidR="00616CE1" w:rsidRPr="00BB4B80">
        <w:rPr>
          <w:rFonts w:ascii="Arial" w:hAnsi="Arial" w:cs="Arial"/>
          <w:color w:val="000000" w:themeColor="text1"/>
        </w:rPr>
        <w:t xml:space="preserve">) Addition of 2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34333B" w:rsidRPr="00BB4B80">
        <w:rPr>
          <w:rFonts w:ascii="Arial" w:hAnsi="Arial" w:cs="Arial"/>
          <w:color w:val="000000" w:themeColor="text1"/>
        </w:rPr>
        <w:t>TBRA</w:t>
      </w:r>
      <w:proofErr w:type="spellEnd"/>
      <w:r w:rsidR="0034333B" w:rsidRPr="00BB4B80">
        <w:rPr>
          <w:rFonts w:ascii="Arial" w:hAnsi="Arial" w:cs="Arial"/>
          <w:color w:val="000000" w:themeColor="text1"/>
        </w:rPr>
        <w:t xml:space="preserve"> vendors serving people with disabilities</w:t>
      </w:r>
      <w:r w:rsidR="002718AA" w:rsidRPr="00BB4B80">
        <w:rPr>
          <w:rFonts w:ascii="Arial" w:hAnsi="Arial" w:cs="Arial"/>
          <w:color w:val="000000" w:themeColor="text1"/>
        </w:rPr>
        <w:t xml:space="preserve"> (based on the annual average</w:t>
      </w:r>
      <w:r w:rsidR="00051694" w:rsidRPr="00BB4B80">
        <w:rPr>
          <w:rFonts w:ascii="Arial" w:hAnsi="Arial" w:cs="Arial"/>
          <w:color w:val="000000" w:themeColor="text1"/>
        </w:rPr>
        <w:t xml:space="preserve"> number</w:t>
      </w:r>
      <w:r w:rsidR="002718AA" w:rsidRPr="00BB4B80">
        <w:rPr>
          <w:rFonts w:ascii="Arial" w:hAnsi="Arial" w:cs="Arial"/>
          <w:color w:val="000000" w:themeColor="text1"/>
        </w:rPr>
        <w:t xml:space="preserve"> of vendors from FY10-FY12)</w:t>
      </w:r>
      <w:r w:rsidR="0034333B" w:rsidRPr="00BB4B80">
        <w:rPr>
          <w:rFonts w:ascii="Arial" w:hAnsi="Arial" w:cs="Arial"/>
          <w:color w:val="000000" w:themeColor="text1"/>
        </w:rPr>
        <w:t xml:space="preserve">. </w:t>
      </w:r>
    </w:p>
    <w:p w:rsidR="0007465A" w:rsidRPr="00BB4B80" w:rsidRDefault="00624CB3"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w:t>
      </w:r>
    </w:p>
    <w:p w:rsidR="0007465A" w:rsidRPr="00BB4B80" w:rsidRDefault="0034333B"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Performance Levels for 2016: </w:t>
      </w:r>
      <w:r w:rsidR="002718AA" w:rsidRPr="00BB4B80">
        <w:rPr>
          <w:rFonts w:ascii="Arial" w:hAnsi="Arial" w:cs="Arial"/>
          <w:color w:val="000000" w:themeColor="text1"/>
        </w:rPr>
        <w:t>1)</w:t>
      </w:r>
      <w:r w:rsidR="002718AA" w:rsidRPr="00BB4B80">
        <w:rPr>
          <w:rFonts w:ascii="Arial" w:hAnsi="Arial" w:cs="Arial"/>
          <w:b/>
          <w:color w:val="000000" w:themeColor="text1"/>
        </w:rPr>
        <w:t xml:space="preserve"> </w:t>
      </w:r>
      <w:r w:rsidR="002718AA" w:rsidRPr="00BB4B80">
        <w:rPr>
          <w:rFonts w:ascii="Arial" w:hAnsi="Arial" w:cs="Arial"/>
          <w:color w:val="000000" w:themeColor="text1"/>
        </w:rPr>
        <w:t xml:space="preserve">5% </w:t>
      </w:r>
      <w:r w:rsidR="006A0C89" w:rsidRPr="00BB4B80">
        <w:rPr>
          <w:rFonts w:ascii="Arial" w:hAnsi="Arial" w:cs="Arial"/>
          <w:color w:val="000000" w:themeColor="text1"/>
        </w:rPr>
        <w:t xml:space="preserve">combined </w:t>
      </w:r>
      <w:r w:rsidR="002718AA" w:rsidRPr="00BB4B80">
        <w:rPr>
          <w:rFonts w:ascii="Arial" w:hAnsi="Arial" w:cs="Arial"/>
          <w:color w:val="000000" w:themeColor="text1"/>
        </w:rPr>
        <w:t xml:space="preserve">increase in housing </w:t>
      </w:r>
      <w:r w:rsidR="00051694" w:rsidRPr="00BB4B80">
        <w:rPr>
          <w:rFonts w:ascii="Arial" w:hAnsi="Arial" w:cs="Arial"/>
          <w:color w:val="000000" w:themeColor="text1"/>
        </w:rPr>
        <w:t xml:space="preserve"> assistance</w:t>
      </w:r>
      <w:r w:rsidR="002718AA" w:rsidRPr="00BB4B80">
        <w:rPr>
          <w:rFonts w:ascii="Arial" w:hAnsi="Arial" w:cs="Arial"/>
          <w:color w:val="000000" w:themeColor="text1"/>
        </w:rPr>
        <w:t xml:space="preserve"> for individuals with disabilities through the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r w:rsidR="002718AA" w:rsidRPr="00BB4B80">
        <w:rPr>
          <w:rFonts w:ascii="Arial" w:hAnsi="Arial" w:cs="Arial"/>
          <w:color w:val="000000" w:themeColor="text1"/>
        </w:rPr>
        <w:t xml:space="preserve">HOME Tenant Based Rental Assistance and </w:t>
      </w:r>
      <w:proofErr w:type="spellStart"/>
      <w:r w:rsidR="003D101F" w:rsidRPr="00BB4B80">
        <w:rPr>
          <w:rFonts w:ascii="Arial" w:hAnsi="Arial" w:cs="Arial"/>
          <w:color w:val="000000" w:themeColor="text1"/>
        </w:rPr>
        <w:t>TDHCA</w:t>
      </w:r>
      <w:proofErr w:type="spellEnd"/>
      <w:r w:rsidR="003D101F" w:rsidRPr="00BB4B80">
        <w:rPr>
          <w:rFonts w:ascii="Arial" w:hAnsi="Arial" w:cs="Arial"/>
          <w:color w:val="000000" w:themeColor="text1"/>
        </w:rPr>
        <w:t xml:space="preserve"> </w:t>
      </w:r>
      <w:r w:rsidR="002718AA" w:rsidRPr="00BB4B80">
        <w:rPr>
          <w:rFonts w:ascii="Arial" w:hAnsi="Arial" w:cs="Arial"/>
          <w:color w:val="000000" w:themeColor="text1"/>
        </w:rPr>
        <w:t xml:space="preserve">Project Access programs </w:t>
      </w:r>
      <w:r w:rsidR="00051694" w:rsidRPr="00BB4B80">
        <w:rPr>
          <w:rFonts w:ascii="Arial" w:hAnsi="Arial" w:cs="Arial"/>
          <w:color w:val="000000" w:themeColor="text1"/>
        </w:rPr>
        <w:t>(based on the annual average</w:t>
      </w:r>
      <w:r w:rsidR="00AD092E" w:rsidRPr="00BB4B80">
        <w:rPr>
          <w:rFonts w:ascii="Arial" w:hAnsi="Arial" w:cs="Arial"/>
          <w:color w:val="000000" w:themeColor="text1"/>
        </w:rPr>
        <w:t xml:space="preserve"> </w:t>
      </w:r>
      <w:r w:rsidR="00051694" w:rsidRPr="00BB4B80">
        <w:rPr>
          <w:rFonts w:ascii="Arial" w:hAnsi="Arial" w:cs="Arial"/>
          <w:color w:val="000000" w:themeColor="text1"/>
        </w:rPr>
        <w:t xml:space="preserve">assistance provided for </w:t>
      </w:r>
      <w:r w:rsidR="002718AA" w:rsidRPr="00BB4B80">
        <w:rPr>
          <w:rFonts w:ascii="Arial" w:hAnsi="Arial" w:cs="Arial"/>
          <w:color w:val="000000" w:themeColor="text1"/>
        </w:rPr>
        <w:t xml:space="preserve">FY10-FY12). 2) 3 </w:t>
      </w:r>
      <w:proofErr w:type="spellStart"/>
      <w:r w:rsidR="002718AA" w:rsidRPr="00BB4B80">
        <w:rPr>
          <w:rFonts w:ascii="Arial" w:hAnsi="Arial" w:cs="Arial"/>
          <w:color w:val="000000" w:themeColor="text1"/>
        </w:rPr>
        <w:t>CILs</w:t>
      </w:r>
      <w:proofErr w:type="spellEnd"/>
      <w:r w:rsidR="002718AA" w:rsidRPr="00BB4B80">
        <w:rPr>
          <w:rFonts w:ascii="Arial" w:hAnsi="Arial" w:cs="Arial"/>
          <w:color w:val="000000" w:themeColor="text1"/>
        </w:rPr>
        <w:t xml:space="preserve"> are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2718AA" w:rsidRPr="00BB4B80">
        <w:rPr>
          <w:rFonts w:ascii="Arial" w:hAnsi="Arial" w:cs="Arial"/>
          <w:color w:val="000000" w:themeColor="text1"/>
        </w:rPr>
        <w:t>TBRA</w:t>
      </w:r>
      <w:proofErr w:type="spellEnd"/>
      <w:r w:rsidR="002718AA" w:rsidRPr="00BB4B80">
        <w:rPr>
          <w:rFonts w:ascii="Arial" w:hAnsi="Arial" w:cs="Arial"/>
          <w:color w:val="000000" w:themeColor="text1"/>
        </w:rPr>
        <w:t xml:space="preserve"> vendors.  </w:t>
      </w:r>
      <w:r w:rsidR="00F6793E" w:rsidRPr="00BB4B80">
        <w:rPr>
          <w:rFonts w:ascii="Arial" w:hAnsi="Arial" w:cs="Arial"/>
          <w:color w:val="000000" w:themeColor="text1"/>
        </w:rPr>
        <w:t xml:space="preserve">3) Addition of 2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F6793E" w:rsidRPr="00BB4B80">
        <w:rPr>
          <w:rFonts w:ascii="Arial" w:hAnsi="Arial" w:cs="Arial"/>
          <w:color w:val="000000" w:themeColor="text1"/>
        </w:rPr>
        <w:t>TBRA</w:t>
      </w:r>
      <w:proofErr w:type="spellEnd"/>
      <w:r w:rsidR="00F6793E" w:rsidRPr="00BB4B80">
        <w:rPr>
          <w:rFonts w:ascii="Arial" w:hAnsi="Arial" w:cs="Arial"/>
          <w:color w:val="000000" w:themeColor="text1"/>
        </w:rPr>
        <w:t xml:space="preserve"> vendors serving people with disabilities (based on the annual average</w:t>
      </w:r>
      <w:r w:rsidR="006040DB" w:rsidRPr="00BB4B80">
        <w:rPr>
          <w:rFonts w:ascii="Arial" w:hAnsi="Arial" w:cs="Arial"/>
          <w:color w:val="000000" w:themeColor="text1"/>
        </w:rPr>
        <w:t xml:space="preserve"> number</w:t>
      </w:r>
      <w:r w:rsidR="00F6793E" w:rsidRPr="00BB4B80">
        <w:rPr>
          <w:rFonts w:ascii="Arial" w:hAnsi="Arial" w:cs="Arial"/>
          <w:color w:val="000000" w:themeColor="text1"/>
        </w:rPr>
        <w:t xml:space="preserve"> of vendors from FY10-FY12).</w:t>
      </w:r>
    </w:p>
    <w:p w:rsidR="0007465A" w:rsidRPr="00BB4B80" w:rsidRDefault="0034333B" w:rsidP="003D101F">
      <w:pPr>
        <w:pStyle w:val="ListParagraph"/>
        <w:numPr>
          <w:ilvl w:val="0"/>
          <w:numId w:val="75"/>
        </w:numPr>
        <w:spacing w:before="0" w:beforeAutospacing="0" w:after="200" w:afterAutospacing="0" w:line="276" w:lineRule="auto"/>
        <w:contextualSpacing/>
        <w:jc w:val="both"/>
        <w:rPr>
          <w:color w:val="000000" w:themeColor="text1"/>
        </w:rPr>
      </w:pPr>
      <w:r w:rsidRPr="00BB4B80">
        <w:rPr>
          <w:rFonts w:ascii="Arial" w:hAnsi="Arial" w:cs="Arial"/>
          <w:color w:val="000000" w:themeColor="text1"/>
        </w:rPr>
        <w:t xml:space="preserve">Target Progress FY2014-FY2016: </w:t>
      </w:r>
      <w:r w:rsidR="002718AA" w:rsidRPr="00BB4B80">
        <w:rPr>
          <w:rFonts w:ascii="Arial" w:hAnsi="Arial" w:cs="Arial"/>
          <w:color w:val="000000" w:themeColor="text1"/>
        </w:rPr>
        <w:t>FY14</w:t>
      </w:r>
      <w:r w:rsidR="003D101F" w:rsidRPr="00BB4B80">
        <w:rPr>
          <w:rFonts w:ascii="Arial" w:hAnsi="Arial" w:cs="Arial"/>
          <w:color w:val="000000" w:themeColor="text1"/>
        </w:rPr>
        <w:t>—</w:t>
      </w:r>
      <w:r w:rsidR="002718AA" w:rsidRPr="00BB4B80">
        <w:rPr>
          <w:rFonts w:ascii="Arial" w:hAnsi="Arial" w:cs="Arial"/>
          <w:color w:val="000000" w:themeColor="text1"/>
        </w:rPr>
        <w:t xml:space="preserve">1% increase in housing </w:t>
      </w:r>
      <w:r w:rsidR="00051694" w:rsidRPr="00BB4B80">
        <w:rPr>
          <w:rFonts w:ascii="Arial" w:hAnsi="Arial" w:cs="Arial"/>
          <w:color w:val="000000" w:themeColor="text1"/>
        </w:rPr>
        <w:t xml:space="preserve"> assistance</w:t>
      </w:r>
      <w:r w:rsidR="002718AA" w:rsidRPr="00BB4B80">
        <w:rPr>
          <w:rFonts w:ascii="Arial" w:hAnsi="Arial" w:cs="Arial"/>
          <w:color w:val="000000" w:themeColor="text1"/>
        </w:rPr>
        <w:t xml:space="preserve">, 1 </w:t>
      </w:r>
      <w:proofErr w:type="spellStart"/>
      <w:r w:rsidR="002718AA" w:rsidRPr="00BB4B80">
        <w:rPr>
          <w:rFonts w:ascii="Arial" w:hAnsi="Arial" w:cs="Arial"/>
          <w:color w:val="000000" w:themeColor="text1"/>
        </w:rPr>
        <w:t>CIL</w:t>
      </w:r>
      <w:proofErr w:type="spellEnd"/>
      <w:r w:rsidR="002718AA" w:rsidRPr="00BB4B80">
        <w:rPr>
          <w:rFonts w:ascii="Arial" w:hAnsi="Arial" w:cs="Arial"/>
          <w:color w:val="000000" w:themeColor="text1"/>
        </w:rPr>
        <w:t xml:space="preserve"> is a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2718AA" w:rsidRPr="00BB4B80">
        <w:rPr>
          <w:rFonts w:ascii="Arial" w:hAnsi="Arial" w:cs="Arial"/>
          <w:color w:val="000000" w:themeColor="text1"/>
        </w:rPr>
        <w:t>TBRA</w:t>
      </w:r>
      <w:proofErr w:type="spellEnd"/>
      <w:r w:rsidR="002718AA" w:rsidRPr="00BB4B80">
        <w:rPr>
          <w:rFonts w:ascii="Arial" w:hAnsi="Arial" w:cs="Arial"/>
          <w:color w:val="000000" w:themeColor="text1"/>
        </w:rPr>
        <w:t xml:space="preserve"> vendor, </w:t>
      </w:r>
      <w:r w:rsidR="009C10D4" w:rsidRPr="00BB4B80">
        <w:rPr>
          <w:rFonts w:ascii="Arial" w:hAnsi="Arial" w:cs="Arial"/>
          <w:color w:val="000000" w:themeColor="text1"/>
        </w:rPr>
        <w:t>begin recruitment of additional</w:t>
      </w:r>
      <w:r w:rsidR="002718AA" w:rsidRPr="00BB4B80">
        <w:rPr>
          <w:rFonts w:ascii="Arial" w:hAnsi="Arial" w:cs="Arial"/>
          <w:color w:val="000000" w:themeColor="text1"/>
        </w:rPr>
        <w:t xml:space="preserve">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2718AA" w:rsidRPr="00BB4B80">
        <w:rPr>
          <w:rFonts w:ascii="Arial" w:hAnsi="Arial" w:cs="Arial"/>
          <w:color w:val="000000" w:themeColor="text1"/>
        </w:rPr>
        <w:t>TBRA</w:t>
      </w:r>
      <w:proofErr w:type="spellEnd"/>
      <w:r w:rsidR="002718AA" w:rsidRPr="00BB4B80">
        <w:rPr>
          <w:rFonts w:ascii="Arial" w:hAnsi="Arial" w:cs="Arial"/>
          <w:color w:val="000000" w:themeColor="text1"/>
        </w:rPr>
        <w:t xml:space="preserve"> vendors</w:t>
      </w:r>
      <w:r w:rsidR="00A75AC7" w:rsidRPr="00BB4B80">
        <w:rPr>
          <w:rFonts w:ascii="Arial" w:hAnsi="Arial" w:cs="Arial"/>
          <w:color w:val="000000" w:themeColor="text1"/>
        </w:rPr>
        <w:t xml:space="preserve"> to serve people with disabilities</w:t>
      </w:r>
      <w:r w:rsidR="003D101F" w:rsidRPr="00BB4B80">
        <w:rPr>
          <w:rFonts w:ascii="Arial" w:hAnsi="Arial" w:cs="Arial"/>
          <w:color w:val="000000" w:themeColor="text1"/>
        </w:rPr>
        <w:t>; FY15—</w:t>
      </w:r>
      <w:r w:rsidR="002718AA" w:rsidRPr="00BB4B80">
        <w:rPr>
          <w:rFonts w:ascii="Arial" w:hAnsi="Arial" w:cs="Arial"/>
          <w:color w:val="000000" w:themeColor="text1"/>
        </w:rPr>
        <w:t xml:space="preserve">2% increase in housing placements, 2 </w:t>
      </w:r>
      <w:proofErr w:type="spellStart"/>
      <w:r w:rsidR="002718AA" w:rsidRPr="00BB4B80">
        <w:rPr>
          <w:rFonts w:ascii="Arial" w:hAnsi="Arial" w:cs="Arial"/>
          <w:color w:val="000000" w:themeColor="text1"/>
        </w:rPr>
        <w:t>CILs</w:t>
      </w:r>
      <w:proofErr w:type="spellEnd"/>
      <w:r w:rsidR="002718AA" w:rsidRPr="00BB4B80">
        <w:rPr>
          <w:rFonts w:ascii="Arial" w:hAnsi="Arial" w:cs="Arial"/>
          <w:color w:val="000000" w:themeColor="text1"/>
        </w:rPr>
        <w:t xml:space="preserve"> are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2718AA" w:rsidRPr="00BB4B80">
        <w:rPr>
          <w:rFonts w:ascii="Arial" w:hAnsi="Arial" w:cs="Arial"/>
          <w:color w:val="000000" w:themeColor="text1"/>
        </w:rPr>
        <w:t>TBRA</w:t>
      </w:r>
      <w:proofErr w:type="spellEnd"/>
      <w:r w:rsidR="002718AA" w:rsidRPr="00BB4B80">
        <w:rPr>
          <w:rFonts w:ascii="Arial" w:hAnsi="Arial" w:cs="Arial"/>
          <w:color w:val="000000" w:themeColor="text1"/>
        </w:rPr>
        <w:t xml:space="preserve"> vendors, </w:t>
      </w:r>
      <w:r w:rsidR="009C10D4" w:rsidRPr="00BB4B80">
        <w:rPr>
          <w:rFonts w:ascii="Arial" w:hAnsi="Arial" w:cs="Arial"/>
          <w:color w:val="000000" w:themeColor="text1"/>
        </w:rPr>
        <w:t>addition of 1</w:t>
      </w:r>
      <w:r w:rsidR="002718AA" w:rsidRPr="00BB4B80">
        <w:rPr>
          <w:rFonts w:ascii="Arial" w:hAnsi="Arial" w:cs="Arial"/>
          <w:color w:val="000000" w:themeColor="text1"/>
        </w:rPr>
        <w:t xml:space="preserve">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2718AA" w:rsidRPr="00BB4B80">
        <w:rPr>
          <w:rFonts w:ascii="Arial" w:hAnsi="Arial" w:cs="Arial"/>
          <w:color w:val="000000" w:themeColor="text1"/>
        </w:rPr>
        <w:t>TBRA</w:t>
      </w:r>
      <w:proofErr w:type="spellEnd"/>
      <w:r w:rsidR="00A75AC7" w:rsidRPr="00BB4B80">
        <w:rPr>
          <w:rFonts w:ascii="Arial" w:hAnsi="Arial" w:cs="Arial"/>
          <w:color w:val="000000" w:themeColor="text1"/>
        </w:rPr>
        <w:t xml:space="preserve"> vendor serving people with disabilities</w:t>
      </w:r>
      <w:r w:rsidR="003D101F" w:rsidRPr="00BB4B80">
        <w:rPr>
          <w:rFonts w:ascii="Arial" w:hAnsi="Arial" w:cs="Arial"/>
          <w:color w:val="000000" w:themeColor="text1"/>
        </w:rPr>
        <w:t>; FY16—</w:t>
      </w:r>
      <w:r w:rsidR="002718AA" w:rsidRPr="00BB4B80">
        <w:rPr>
          <w:rFonts w:ascii="Arial" w:hAnsi="Arial" w:cs="Arial"/>
          <w:color w:val="000000" w:themeColor="text1"/>
        </w:rPr>
        <w:t xml:space="preserve">5% increase in housing </w:t>
      </w:r>
      <w:r w:rsidR="006040DB" w:rsidRPr="00BB4B80">
        <w:rPr>
          <w:rFonts w:ascii="Arial" w:hAnsi="Arial" w:cs="Arial"/>
          <w:color w:val="000000" w:themeColor="text1"/>
        </w:rPr>
        <w:t xml:space="preserve"> assistance</w:t>
      </w:r>
      <w:r w:rsidR="002718AA" w:rsidRPr="00BB4B80">
        <w:rPr>
          <w:rFonts w:ascii="Arial" w:hAnsi="Arial" w:cs="Arial"/>
          <w:color w:val="000000" w:themeColor="text1"/>
        </w:rPr>
        <w:t xml:space="preserve">, 3 </w:t>
      </w:r>
      <w:proofErr w:type="spellStart"/>
      <w:r w:rsidR="002718AA" w:rsidRPr="00BB4B80">
        <w:rPr>
          <w:rFonts w:ascii="Arial" w:hAnsi="Arial" w:cs="Arial"/>
          <w:color w:val="000000" w:themeColor="text1"/>
        </w:rPr>
        <w:t>CILs</w:t>
      </w:r>
      <w:proofErr w:type="spellEnd"/>
      <w:r w:rsidR="002718AA" w:rsidRPr="00BB4B80">
        <w:rPr>
          <w:rFonts w:ascii="Arial" w:hAnsi="Arial" w:cs="Arial"/>
          <w:color w:val="000000" w:themeColor="text1"/>
        </w:rPr>
        <w:t xml:space="preserve"> are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2718AA" w:rsidRPr="00BB4B80">
        <w:rPr>
          <w:rFonts w:ascii="Arial" w:hAnsi="Arial" w:cs="Arial"/>
          <w:color w:val="000000" w:themeColor="text1"/>
        </w:rPr>
        <w:t>TBRA</w:t>
      </w:r>
      <w:proofErr w:type="spellEnd"/>
      <w:r w:rsidR="002718AA" w:rsidRPr="00BB4B80">
        <w:rPr>
          <w:rFonts w:ascii="Arial" w:hAnsi="Arial" w:cs="Arial"/>
          <w:color w:val="000000" w:themeColor="text1"/>
        </w:rPr>
        <w:t xml:space="preserve"> vendors, </w:t>
      </w:r>
      <w:r w:rsidR="009C10D4" w:rsidRPr="00BB4B80">
        <w:rPr>
          <w:rFonts w:ascii="Arial" w:hAnsi="Arial" w:cs="Arial"/>
          <w:color w:val="000000" w:themeColor="text1"/>
        </w:rPr>
        <w:t xml:space="preserve">addition of 2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009C10D4" w:rsidRPr="00BB4B80">
        <w:rPr>
          <w:rFonts w:ascii="Arial" w:hAnsi="Arial" w:cs="Arial"/>
          <w:color w:val="000000" w:themeColor="text1"/>
        </w:rPr>
        <w:t>TBRA</w:t>
      </w:r>
      <w:proofErr w:type="spellEnd"/>
      <w:r w:rsidR="009C10D4" w:rsidRPr="00BB4B80">
        <w:rPr>
          <w:rFonts w:ascii="Arial" w:hAnsi="Arial" w:cs="Arial"/>
          <w:color w:val="000000" w:themeColor="text1"/>
        </w:rPr>
        <w:t xml:space="preserve"> vendors</w:t>
      </w:r>
      <w:r w:rsidR="00F6793E" w:rsidRPr="00BB4B80">
        <w:rPr>
          <w:rFonts w:ascii="Arial" w:hAnsi="Arial" w:cs="Arial"/>
          <w:color w:val="000000" w:themeColor="text1"/>
        </w:rPr>
        <w:t xml:space="preserve"> serving people with disabilities (based on the annual average</w:t>
      </w:r>
      <w:r w:rsidR="006040DB" w:rsidRPr="00BB4B80">
        <w:rPr>
          <w:rFonts w:ascii="Arial" w:hAnsi="Arial" w:cs="Arial"/>
          <w:color w:val="000000" w:themeColor="text1"/>
        </w:rPr>
        <w:t xml:space="preserve"> number</w:t>
      </w:r>
      <w:r w:rsidR="00F6793E" w:rsidRPr="00BB4B80">
        <w:rPr>
          <w:rFonts w:ascii="Arial" w:hAnsi="Arial" w:cs="Arial"/>
          <w:color w:val="000000" w:themeColor="text1"/>
        </w:rPr>
        <w:t xml:space="preserve"> of vendors from FY10-FY12).</w:t>
      </w:r>
    </w:p>
    <w:p w:rsidR="0007465A" w:rsidRPr="00BB4B80" w:rsidRDefault="00624CB3"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Activities: 1) Utilizing and accessing </w:t>
      </w:r>
      <w:proofErr w:type="spellStart"/>
      <w:r w:rsidR="006040DB" w:rsidRPr="00BB4B80">
        <w:rPr>
          <w:rFonts w:ascii="Arial" w:hAnsi="Arial" w:cs="Arial"/>
          <w:color w:val="000000" w:themeColor="text1"/>
        </w:rPr>
        <w:t>TDHCA</w:t>
      </w:r>
      <w:proofErr w:type="spellEnd"/>
      <w:r w:rsidR="006040DB" w:rsidRPr="00BB4B80">
        <w:rPr>
          <w:rFonts w:ascii="Arial" w:hAnsi="Arial" w:cs="Arial"/>
          <w:color w:val="000000" w:themeColor="text1"/>
        </w:rPr>
        <w:t xml:space="preserve"> </w:t>
      </w:r>
      <w:r w:rsidRPr="00BB4B80">
        <w:rPr>
          <w:rFonts w:ascii="Arial" w:hAnsi="Arial" w:cs="Arial"/>
          <w:color w:val="000000" w:themeColor="text1"/>
        </w:rPr>
        <w:t xml:space="preserve">Project Access vouchers and </w:t>
      </w:r>
      <w:proofErr w:type="spellStart"/>
      <w:r w:rsidR="008769D9" w:rsidRPr="00BB4B80">
        <w:rPr>
          <w:rFonts w:ascii="Arial" w:hAnsi="Arial" w:cs="Arial"/>
          <w:color w:val="000000" w:themeColor="text1"/>
        </w:rPr>
        <w:t>TDHCA</w:t>
      </w:r>
      <w:proofErr w:type="spellEnd"/>
      <w:r w:rsidR="006040DB" w:rsidRPr="00BB4B80">
        <w:rPr>
          <w:rFonts w:ascii="Arial" w:hAnsi="Arial" w:cs="Arial"/>
          <w:color w:val="000000" w:themeColor="text1"/>
        </w:rPr>
        <w:t xml:space="preserve"> HOME</w:t>
      </w:r>
      <w:r w:rsidR="008769D9" w:rsidRPr="00BB4B80">
        <w:rPr>
          <w:rFonts w:ascii="Arial" w:hAnsi="Arial" w:cs="Arial"/>
          <w:color w:val="000000" w:themeColor="text1"/>
        </w:rPr>
        <w:t xml:space="preserve"> </w:t>
      </w:r>
      <w:proofErr w:type="spellStart"/>
      <w:r w:rsidR="006040DB" w:rsidRPr="00BB4B80">
        <w:rPr>
          <w:rFonts w:ascii="Arial" w:hAnsi="Arial" w:cs="Arial"/>
          <w:color w:val="000000" w:themeColor="text1"/>
        </w:rPr>
        <w:t>TBRA</w:t>
      </w:r>
      <w:proofErr w:type="spellEnd"/>
      <w:r w:rsidRPr="00BB4B80">
        <w:rPr>
          <w:rFonts w:ascii="Arial" w:hAnsi="Arial" w:cs="Arial"/>
          <w:color w:val="000000" w:themeColor="text1"/>
        </w:rPr>
        <w:t xml:space="preserve"> more efficiently. 2) Encouraging new </w:t>
      </w:r>
      <w:proofErr w:type="spellStart"/>
      <w:r w:rsidR="008769D9" w:rsidRPr="00BB4B80">
        <w:rPr>
          <w:rFonts w:ascii="Arial" w:hAnsi="Arial" w:cs="Arial"/>
          <w:color w:val="000000" w:themeColor="text1"/>
        </w:rPr>
        <w:t>TDHCA</w:t>
      </w:r>
      <w:proofErr w:type="spellEnd"/>
      <w:r w:rsidR="008769D9" w:rsidRPr="00BB4B80">
        <w:rPr>
          <w:rFonts w:ascii="Arial" w:hAnsi="Arial" w:cs="Arial"/>
          <w:color w:val="000000" w:themeColor="text1"/>
        </w:rPr>
        <w:t xml:space="preserve"> </w:t>
      </w:r>
      <w:proofErr w:type="spellStart"/>
      <w:r w:rsidRPr="00BB4B80">
        <w:rPr>
          <w:rFonts w:ascii="Arial" w:hAnsi="Arial" w:cs="Arial"/>
          <w:color w:val="000000" w:themeColor="text1"/>
        </w:rPr>
        <w:t>TBRA</w:t>
      </w:r>
      <w:proofErr w:type="spellEnd"/>
      <w:r w:rsidRPr="00BB4B80">
        <w:rPr>
          <w:rFonts w:ascii="Arial" w:hAnsi="Arial" w:cs="Arial"/>
          <w:color w:val="000000" w:themeColor="text1"/>
        </w:rPr>
        <w:t xml:space="preserve"> vendors in the community, including </w:t>
      </w:r>
      <w:proofErr w:type="spellStart"/>
      <w:r w:rsidR="00AD092E" w:rsidRPr="00BB4B80">
        <w:rPr>
          <w:rFonts w:ascii="Arial" w:hAnsi="Arial" w:cs="Arial"/>
          <w:color w:val="000000" w:themeColor="text1"/>
        </w:rPr>
        <w:t>CILs</w:t>
      </w:r>
      <w:proofErr w:type="spellEnd"/>
      <w:r w:rsidRPr="00BB4B80">
        <w:rPr>
          <w:rFonts w:ascii="Arial" w:hAnsi="Arial" w:cs="Arial"/>
          <w:color w:val="000000" w:themeColor="text1"/>
        </w:rPr>
        <w:t>. 3) Facilitating partnerships and communication efforts among municipal government, non-profits, developers, and government agencies to integrate affordable housing into planning activities.</w:t>
      </w:r>
    </w:p>
    <w:p w:rsidR="0007465A" w:rsidRPr="00BB4B80" w:rsidRDefault="00624CB3"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Lead Organization: </w:t>
      </w:r>
      <w:r w:rsidR="00614D50" w:rsidRPr="00BB4B80">
        <w:rPr>
          <w:rFonts w:ascii="Arial" w:hAnsi="Arial" w:cs="Arial"/>
          <w:color w:val="000000" w:themeColor="text1"/>
        </w:rPr>
        <w:t xml:space="preserve">Relocation contractors, </w:t>
      </w:r>
      <w:proofErr w:type="spellStart"/>
      <w:r w:rsidR="00614D50" w:rsidRPr="00BB4B80">
        <w:rPr>
          <w:rFonts w:ascii="Arial" w:hAnsi="Arial" w:cs="Arial"/>
          <w:color w:val="000000" w:themeColor="text1"/>
        </w:rPr>
        <w:t>TDHCA</w:t>
      </w:r>
      <w:proofErr w:type="spellEnd"/>
      <w:r w:rsidR="00614D50" w:rsidRPr="00BB4B80">
        <w:rPr>
          <w:rFonts w:ascii="Arial" w:hAnsi="Arial" w:cs="Arial"/>
          <w:color w:val="000000" w:themeColor="text1"/>
        </w:rPr>
        <w:t xml:space="preserve"> </w:t>
      </w:r>
      <w:proofErr w:type="spellStart"/>
      <w:r w:rsidR="00614D50" w:rsidRPr="00BB4B80">
        <w:rPr>
          <w:rFonts w:ascii="Arial" w:hAnsi="Arial" w:cs="Arial"/>
          <w:color w:val="000000" w:themeColor="text1"/>
        </w:rPr>
        <w:t>TBRA</w:t>
      </w:r>
      <w:proofErr w:type="spellEnd"/>
      <w:r w:rsidR="00614D50" w:rsidRPr="00BB4B80">
        <w:rPr>
          <w:rFonts w:ascii="Arial" w:hAnsi="Arial" w:cs="Arial"/>
          <w:color w:val="000000" w:themeColor="text1"/>
        </w:rPr>
        <w:t xml:space="preserve"> administrators</w:t>
      </w:r>
    </w:p>
    <w:p w:rsidR="0007465A" w:rsidRPr="00BB4B80" w:rsidRDefault="00624CB3"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lastRenderedPageBreak/>
        <w:t xml:space="preserve">Partners: </w:t>
      </w:r>
      <w:proofErr w:type="spellStart"/>
      <w:r w:rsidR="00614D50" w:rsidRPr="00BB4B80">
        <w:rPr>
          <w:rFonts w:ascii="Arial" w:hAnsi="Arial" w:cs="Arial"/>
          <w:color w:val="000000" w:themeColor="text1"/>
        </w:rPr>
        <w:t>TDHCA</w:t>
      </w:r>
      <w:proofErr w:type="spellEnd"/>
      <w:r w:rsidR="00614D50" w:rsidRPr="00BB4B80">
        <w:rPr>
          <w:rFonts w:ascii="Arial" w:hAnsi="Arial" w:cs="Arial"/>
          <w:color w:val="000000" w:themeColor="text1"/>
        </w:rPr>
        <w:t xml:space="preserve">, </w:t>
      </w:r>
      <w:proofErr w:type="spellStart"/>
      <w:r w:rsidR="003D101F" w:rsidRPr="00BB4B80">
        <w:rPr>
          <w:rFonts w:ascii="Arial" w:hAnsi="Arial" w:cs="Arial"/>
          <w:color w:val="000000" w:themeColor="text1"/>
        </w:rPr>
        <w:t>CILs</w:t>
      </w:r>
      <w:proofErr w:type="spellEnd"/>
      <w:r w:rsidR="003D101F" w:rsidRPr="00BB4B80">
        <w:rPr>
          <w:rFonts w:ascii="Arial" w:hAnsi="Arial" w:cs="Arial"/>
          <w:color w:val="000000" w:themeColor="text1"/>
        </w:rPr>
        <w:t>,</w:t>
      </w:r>
      <w:r w:rsidR="006040DB" w:rsidRPr="00BB4B80">
        <w:rPr>
          <w:rFonts w:ascii="Arial" w:hAnsi="Arial" w:cs="Arial"/>
          <w:color w:val="000000" w:themeColor="text1"/>
        </w:rPr>
        <w:t xml:space="preserve"> </w:t>
      </w:r>
      <w:r w:rsidR="00D85475" w:rsidRPr="00BB4B80">
        <w:rPr>
          <w:rFonts w:ascii="Arial" w:hAnsi="Arial" w:cs="Arial"/>
          <w:color w:val="000000" w:themeColor="text1"/>
        </w:rPr>
        <w:t>Easter Seals</w:t>
      </w:r>
      <w:r w:rsidR="0094021A" w:rsidRPr="00BB4B80">
        <w:rPr>
          <w:rFonts w:ascii="Arial" w:hAnsi="Arial" w:cs="Arial"/>
          <w:color w:val="000000" w:themeColor="text1"/>
        </w:rPr>
        <w:t xml:space="preserve"> Central Texas</w:t>
      </w:r>
      <w:r w:rsidR="00E037E8" w:rsidRPr="00BB4B80">
        <w:rPr>
          <w:rFonts w:ascii="Arial" w:hAnsi="Arial" w:cs="Arial"/>
          <w:color w:val="000000" w:themeColor="text1"/>
        </w:rPr>
        <w:t>, Public Housing Authorities (</w:t>
      </w:r>
      <w:proofErr w:type="spellStart"/>
      <w:r w:rsidR="00E037E8" w:rsidRPr="00BB4B80">
        <w:rPr>
          <w:rFonts w:ascii="Arial" w:hAnsi="Arial" w:cs="Arial"/>
          <w:color w:val="000000" w:themeColor="text1"/>
        </w:rPr>
        <w:t>PHAs</w:t>
      </w:r>
      <w:proofErr w:type="spellEnd"/>
      <w:r w:rsidR="00E037E8" w:rsidRPr="00BB4B80">
        <w:rPr>
          <w:rFonts w:ascii="Arial" w:hAnsi="Arial" w:cs="Arial"/>
          <w:color w:val="000000" w:themeColor="text1"/>
        </w:rPr>
        <w:t>)</w:t>
      </w:r>
    </w:p>
    <w:p w:rsidR="0007465A" w:rsidRPr="00BB4B80" w:rsidRDefault="0034333B"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Resources: </w:t>
      </w:r>
      <w:r w:rsidR="002718AA" w:rsidRPr="00BB4B80">
        <w:rPr>
          <w:rFonts w:ascii="Arial" w:hAnsi="Arial" w:cs="Arial"/>
          <w:color w:val="000000" w:themeColor="text1"/>
        </w:rPr>
        <w:t xml:space="preserve">For FY12, $3,794,677 was allocated </w:t>
      </w:r>
      <w:r w:rsidR="003D101F" w:rsidRPr="00BB4B80">
        <w:rPr>
          <w:rFonts w:ascii="Arial" w:hAnsi="Arial" w:cs="Arial"/>
          <w:color w:val="000000" w:themeColor="text1"/>
        </w:rPr>
        <w:t xml:space="preserve">by </w:t>
      </w:r>
      <w:r w:rsidR="002718AA" w:rsidRPr="00BB4B80">
        <w:rPr>
          <w:rFonts w:ascii="Arial" w:hAnsi="Arial" w:cs="Arial"/>
          <w:color w:val="000000" w:themeColor="text1"/>
        </w:rPr>
        <w:t xml:space="preserve">the </w:t>
      </w:r>
      <w:proofErr w:type="spellStart"/>
      <w:r w:rsidR="005321A7" w:rsidRPr="00BB4B80">
        <w:rPr>
          <w:rFonts w:ascii="Arial" w:hAnsi="Arial" w:cs="Arial"/>
          <w:color w:val="000000" w:themeColor="text1"/>
        </w:rPr>
        <w:t>TDHCA</w:t>
      </w:r>
      <w:proofErr w:type="spellEnd"/>
      <w:r w:rsidR="005321A7" w:rsidRPr="00BB4B80">
        <w:rPr>
          <w:rFonts w:ascii="Arial" w:hAnsi="Arial" w:cs="Arial"/>
          <w:color w:val="000000" w:themeColor="text1"/>
        </w:rPr>
        <w:t xml:space="preserve"> </w:t>
      </w:r>
      <w:r w:rsidR="002718AA" w:rsidRPr="00BB4B80">
        <w:rPr>
          <w:rFonts w:ascii="Arial" w:hAnsi="Arial" w:cs="Arial"/>
          <w:color w:val="000000" w:themeColor="text1"/>
        </w:rPr>
        <w:t>HOME program</w:t>
      </w:r>
      <w:r w:rsidR="005321A7" w:rsidRPr="00BB4B80">
        <w:rPr>
          <w:rFonts w:ascii="Arial" w:hAnsi="Arial" w:cs="Arial"/>
          <w:color w:val="000000" w:themeColor="text1"/>
        </w:rPr>
        <w:t xml:space="preserve"> funding for rental assistance activities</w:t>
      </w:r>
      <w:r w:rsidR="002718AA" w:rsidRPr="00BB4B80">
        <w:rPr>
          <w:rFonts w:ascii="Arial" w:hAnsi="Arial" w:cs="Arial"/>
          <w:color w:val="000000" w:themeColor="text1"/>
        </w:rPr>
        <w:t xml:space="preserve"> </w:t>
      </w:r>
      <w:r w:rsidRPr="00BB4B80">
        <w:rPr>
          <w:rFonts w:ascii="Arial" w:hAnsi="Arial" w:cs="Arial"/>
          <w:color w:val="000000" w:themeColor="text1"/>
        </w:rPr>
        <w:t xml:space="preserve">and </w:t>
      </w:r>
      <w:r w:rsidR="002718AA" w:rsidRPr="00BB4B80">
        <w:rPr>
          <w:rFonts w:ascii="Arial" w:hAnsi="Arial" w:cs="Arial"/>
          <w:color w:val="000000" w:themeColor="text1"/>
        </w:rPr>
        <w:t>$5,573,9</w:t>
      </w:r>
      <w:r w:rsidR="0094021A" w:rsidRPr="00BB4B80">
        <w:rPr>
          <w:rFonts w:ascii="Arial" w:hAnsi="Arial" w:cs="Arial"/>
          <w:color w:val="000000" w:themeColor="text1"/>
        </w:rPr>
        <w:t xml:space="preserve">40 was allocated </w:t>
      </w:r>
      <w:r w:rsidR="003D101F" w:rsidRPr="00BB4B80">
        <w:rPr>
          <w:rFonts w:ascii="Arial" w:hAnsi="Arial" w:cs="Arial"/>
          <w:color w:val="000000" w:themeColor="text1"/>
        </w:rPr>
        <w:t xml:space="preserve">by </w:t>
      </w:r>
      <w:r w:rsidR="0094021A" w:rsidRPr="00BB4B80">
        <w:rPr>
          <w:rFonts w:ascii="Arial" w:hAnsi="Arial" w:cs="Arial"/>
          <w:color w:val="000000" w:themeColor="text1"/>
        </w:rPr>
        <w:t xml:space="preserve">the </w:t>
      </w:r>
      <w:proofErr w:type="spellStart"/>
      <w:r w:rsidR="005321A7" w:rsidRPr="00BB4B80">
        <w:rPr>
          <w:rFonts w:ascii="Arial" w:hAnsi="Arial" w:cs="Arial"/>
          <w:color w:val="000000" w:themeColor="text1"/>
        </w:rPr>
        <w:t>TDHCA</w:t>
      </w:r>
      <w:proofErr w:type="spellEnd"/>
      <w:r w:rsidR="005321A7" w:rsidRPr="00BB4B80">
        <w:rPr>
          <w:rFonts w:ascii="Arial" w:hAnsi="Arial" w:cs="Arial"/>
          <w:color w:val="000000" w:themeColor="text1"/>
        </w:rPr>
        <w:t xml:space="preserve"> </w:t>
      </w:r>
      <w:r w:rsidR="002718AA" w:rsidRPr="00BB4B80">
        <w:rPr>
          <w:rFonts w:ascii="Arial" w:hAnsi="Arial" w:cs="Arial"/>
          <w:color w:val="000000" w:themeColor="text1"/>
        </w:rPr>
        <w:t>Section 8 program</w:t>
      </w:r>
      <w:r w:rsidRPr="00BB4B80">
        <w:rPr>
          <w:rFonts w:ascii="Arial" w:hAnsi="Arial" w:cs="Arial"/>
          <w:color w:val="000000" w:themeColor="text1"/>
        </w:rPr>
        <w:t xml:space="preserve"> for the State of Texas. </w:t>
      </w:r>
      <w:r w:rsidR="003D101F" w:rsidRPr="00BB4B80">
        <w:rPr>
          <w:rFonts w:ascii="Arial" w:hAnsi="Arial" w:cs="Arial"/>
          <w:color w:val="000000" w:themeColor="text1"/>
        </w:rPr>
        <w:t xml:space="preserve">Funding is subject to federal appropriation. </w:t>
      </w:r>
      <w:r w:rsidRPr="00BB4B80">
        <w:rPr>
          <w:rFonts w:ascii="Arial" w:hAnsi="Arial" w:cs="Arial"/>
          <w:color w:val="000000" w:themeColor="text1"/>
        </w:rPr>
        <w:t xml:space="preserve">  </w:t>
      </w:r>
      <w:r w:rsidR="002718AA" w:rsidRPr="00BB4B80">
        <w:rPr>
          <w:rFonts w:ascii="Arial" w:hAnsi="Arial" w:cs="Arial"/>
          <w:color w:val="000000" w:themeColor="text1"/>
        </w:rPr>
        <w:t xml:space="preserve">  </w:t>
      </w:r>
    </w:p>
    <w:p w:rsidR="0007465A" w:rsidRPr="00BB4B80" w:rsidRDefault="00624CB3" w:rsidP="003D2474">
      <w:pPr>
        <w:pStyle w:val="ListParagraph"/>
        <w:numPr>
          <w:ilvl w:val="0"/>
          <w:numId w:val="7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Funding Sources: </w:t>
      </w:r>
      <w:proofErr w:type="spellStart"/>
      <w:r w:rsidR="003D101F" w:rsidRPr="00BB4B80">
        <w:rPr>
          <w:rFonts w:ascii="Arial" w:hAnsi="Arial" w:cs="Arial"/>
          <w:color w:val="000000" w:themeColor="text1"/>
        </w:rPr>
        <w:t>TDHCA</w:t>
      </w:r>
      <w:proofErr w:type="spellEnd"/>
      <w:r w:rsidR="003D101F" w:rsidRPr="00BB4B80">
        <w:rPr>
          <w:rFonts w:ascii="Arial" w:hAnsi="Arial" w:cs="Arial"/>
          <w:color w:val="000000" w:themeColor="text1"/>
        </w:rPr>
        <w:t xml:space="preserve"> through federal and State General Revenue funds</w:t>
      </w:r>
      <w:r w:rsidR="009C5646" w:rsidRPr="00BB4B80">
        <w:rPr>
          <w:rFonts w:ascii="Arial" w:hAnsi="Arial" w:cs="Arial"/>
          <w:color w:val="000000" w:themeColor="text1"/>
        </w:rPr>
        <w:t xml:space="preserve"> </w:t>
      </w:r>
    </w:p>
    <w:p w:rsidR="004303C1" w:rsidRPr="00BB4B80" w:rsidRDefault="002718AA" w:rsidP="003D2474">
      <w:pPr>
        <w:contextualSpacing/>
        <w:jc w:val="both"/>
        <w:rPr>
          <w:rFonts w:ascii="Arial" w:hAnsi="Arial" w:cs="Arial"/>
          <w:b/>
          <w:color w:val="000000" w:themeColor="text1"/>
        </w:rPr>
      </w:pPr>
      <w:r w:rsidRPr="00BB4B80">
        <w:rPr>
          <w:rFonts w:ascii="Arial" w:hAnsi="Arial" w:cs="Arial"/>
          <w:b/>
          <w:color w:val="000000" w:themeColor="text1"/>
          <w:sz w:val="24"/>
          <w:szCs w:val="24"/>
        </w:rPr>
        <w:t>Objective 1.2: Individuals with disabilities access and utilize public transportation and non-traditional transportation options in non-metropolitan, rural</w:t>
      </w:r>
      <w:r w:rsidR="00727F71" w:rsidRPr="00BB4B80">
        <w:rPr>
          <w:rFonts w:ascii="Arial" w:hAnsi="Arial" w:cs="Arial"/>
          <w:b/>
          <w:color w:val="000000" w:themeColor="text1"/>
          <w:sz w:val="24"/>
          <w:szCs w:val="24"/>
        </w:rPr>
        <w:t xml:space="preserve"> (under 50,000)</w:t>
      </w:r>
      <w:r w:rsidRPr="00BB4B80">
        <w:rPr>
          <w:rFonts w:ascii="Arial" w:hAnsi="Arial" w:cs="Arial"/>
          <w:b/>
          <w:color w:val="000000" w:themeColor="text1"/>
          <w:sz w:val="24"/>
          <w:szCs w:val="24"/>
        </w:rPr>
        <w:t>, and small urban</w:t>
      </w:r>
      <w:r w:rsidR="00727F71" w:rsidRPr="00BB4B80">
        <w:rPr>
          <w:rFonts w:ascii="Arial" w:hAnsi="Arial" w:cs="Arial"/>
          <w:b/>
          <w:color w:val="000000" w:themeColor="text1"/>
          <w:sz w:val="24"/>
          <w:szCs w:val="24"/>
        </w:rPr>
        <w:t xml:space="preserve"> (50,000-200,000)</w:t>
      </w:r>
      <w:r w:rsidRPr="00BB4B80">
        <w:rPr>
          <w:rFonts w:ascii="Arial" w:hAnsi="Arial" w:cs="Arial"/>
          <w:b/>
          <w:color w:val="000000" w:themeColor="text1"/>
          <w:sz w:val="24"/>
          <w:szCs w:val="24"/>
        </w:rPr>
        <w:t xml:space="preserve"> areas.</w:t>
      </w:r>
      <w:r w:rsidR="00AC3F65" w:rsidRPr="00BB4B80">
        <w:rPr>
          <w:rFonts w:ascii="Arial" w:hAnsi="Arial" w:cs="Arial"/>
          <w:b/>
          <w:color w:val="000000" w:themeColor="text1"/>
          <w:sz w:val="24"/>
          <w:szCs w:val="24"/>
        </w:rPr>
        <w:t xml:space="preserve"> </w:t>
      </w:r>
    </w:p>
    <w:p w:rsidR="0007465A" w:rsidRPr="00BB4B80" w:rsidRDefault="00624CB3" w:rsidP="004303C1">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Measurable Indicators: 1) 20 public hearings</w:t>
      </w:r>
      <w:r w:rsidR="00D85475" w:rsidRPr="00BB4B80">
        <w:rPr>
          <w:rFonts w:ascii="Arial" w:hAnsi="Arial" w:cs="Arial"/>
          <w:color w:val="000000" w:themeColor="text1"/>
        </w:rPr>
        <w:t>, town hall meetings, or community events</w:t>
      </w:r>
      <w:r w:rsidRPr="00BB4B80">
        <w:rPr>
          <w:rFonts w:ascii="Arial" w:hAnsi="Arial" w:cs="Arial"/>
          <w:color w:val="000000" w:themeColor="text1"/>
        </w:rPr>
        <w:t xml:space="preserve"> held to assess the needs of rural and small urban areas. 2) 5,000 needs assessment surveys disseminated to determine the transportation needs of </w:t>
      </w:r>
      <w:r w:rsidR="000E1DFD" w:rsidRPr="00BB4B80">
        <w:rPr>
          <w:rFonts w:ascii="Arial" w:hAnsi="Arial" w:cs="Arial"/>
          <w:color w:val="000000" w:themeColor="text1"/>
        </w:rPr>
        <w:t xml:space="preserve">individuals with disabilities. </w:t>
      </w:r>
      <w:r w:rsidRPr="00BB4B80">
        <w:rPr>
          <w:rFonts w:ascii="Arial" w:hAnsi="Arial" w:cs="Arial"/>
          <w:color w:val="000000" w:themeColor="text1"/>
        </w:rPr>
        <w:t>3) 4 regional workgroup meetings facilitated to discuss hearing and survey findings. 4) Submit a report to the Texas Department of Transportation (</w:t>
      </w:r>
      <w:proofErr w:type="spellStart"/>
      <w:r w:rsidRPr="00BB4B80">
        <w:rPr>
          <w:rFonts w:ascii="Arial" w:hAnsi="Arial" w:cs="Arial"/>
          <w:color w:val="000000" w:themeColor="text1"/>
        </w:rPr>
        <w:t>TxDOT</w:t>
      </w:r>
      <w:proofErr w:type="spellEnd"/>
      <w:r w:rsidRPr="00BB4B80">
        <w:rPr>
          <w:rFonts w:ascii="Arial" w:hAnsi="Arial" w:cs="Arial"/>
          <w:color w:val="000000" w:themeColor="text1"/>
        </w:rPr>
        <w:t xml:space="preserve">) </w:t>
      </w:r>
      <w:r w:rsidR="00AC3F65" w:rsidRPr="00BB4B80">
        <w:rPr>
          <w:rFonts w:ascii="Arial" w:hAnsi="Arial" w:cs="Arial"/>
          <w:color w:val="000000" w:themeColor="text1"/>
        </w:rPr>
        <w:t xml:space="preserve">and the network of CILs </w:t>
      </w:r>
      <w:r w:rsidRPr="00BB4B80">
        <w:rPr>
          <w:rFonts w:ascii="Arial" w:hAnsi="Arial" w:cs="Arial"/>
          <w:color w:val="000000" w:themeColor="text1"/>
        </w:rPr>
        <w:t>summarizing the findings and suggestions derived from the public hearing and needs assessment process.</w:t>
      </w:r>
      <w:r w:rsidR="00892909" w:rsidRPr="00BB4B80">
        <w:rPr>
          <w:rFonts w:ascii="Arial" w:hAnsi="Arial" w:cs="Arial"/>
          <w:color w:val="000000" w:themeColor="text1"/>
        </w:rPr>
        <w:t xml:space="preserve"> </w:t>
      </w:r>
      <w:r w:rsidR="002718AA" w:rsidRPr="00BB4B80">
        <w:rPr>
          <w:rFonts w:ascii="Arial" w:hAnsi="Arial" w:cs="Arial"/>
          <w:color w:val="000000" w:themeColor="text1"/>
        </w:rPr>
        <w:t xml:space="preserve">5) 5 CILs participate in </w:t>
      </w:r>
      <w:r w:rsidR="00892909" w:rsidRPr="00BB4B80">
        <w:rPr>
          <w:rFonts w:ascii="Arial" w:hAnsi="Arial" w:cs="Arial"/>
          <w:color w:val="000000" w:themeColor="text1"/>
        </w:rPr>
        <w:t>Regionally Coordinated Transportation Plan meetings.</w:t>
      </w:r>
    </w:p>
    <w:p w:rsidR="0007465A" w:rsidRPr="00BB4B80" w:rsidRDefault="00624CB3" w:rsidP="003D2474">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w:t>
      </w:r>
    </w:p>
    <w:p w:rsidR="0007465A" w:rsidRPr="00BB4B80" w:rsidRDefault="00624CB3" w:rsidP="003D2474">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Performance Levels for 2016: 1) 20 public hearings,</w:t>
      </w:r>
      <w:r w:rsidR="002718AA" w:rsidRPr="00BB4B80">
        <w:rPr>
          <w:rFonts w:ascii="Arial" w:hAnsi="Arial" w:cs="Arial"/>
          <w:color w:val="000000" w:themeColor="text1"/>
        </w:rPr>
        <w:t xml:space="preserve"> town hall meetings, or community events</w:t>
      </w:r>
      <w:r w:rsidR="000E1DFD" w:rsidRPr="00BB4B80">
        <w:rPr>
          <w:rFonts w:ascii="Arial" w:hAnsi="Arial" w:cs="Arial"/>
          <w:color w:val="000000" w:themeColor="text1"/>
        </w:rPr>
        <w:t xml:space="preserve">.  </w:t>
      </w:r>
      <w:r w:rsidRPr="00BB4B80">
        <w:rPr>
          <w:rFonts w:ascii="Arial" w:hAnsi="Arial" w:cs="Arial"/>
          <w:color w:val="000000" w:themeColor="text1"/>
        </w:rPr>
        <w:t>2)</w:t>
      </w:r>
      <w:r w:rsidR="000E1DFD" w:rsidRPr="00BB4B80">
        <w:rPr>
          <w:rFonts w:ascii="Arial" w:hAnsi="Arial" w:cs="Arial"/>
          <w:color w:val="000000" w:themeColor="text1"/>
        </w:rPr>
        <w:t xml:space="preserve"> 5,000 needs assessment surveys.</w:t>
      </w:r>
      <w:r w:rsidRPr="00BB4B80">
        <w:rPr>
          <w:rFonts w:ascii="Arial" w:hAnsi="Arial" w:cs="Arial"/>
          <w:color w:val="000000" w:themeColor="text1"/>
        </w:rPr>
        <w:t xml:space="preserve"> 3</w:t>
      </w:r>
      <w:r w:rsidR="000E1DFD" w:rsidRPr="00BB4B80">
        <w:rPr>
          <w:rFonts w:ascii="Arial" w:hAnsi="Arial" w:cs="Arial"/>
          <w:color w:val="000000" w:themeColor="text1"/>
        </w:rPr>
        <w:t>) 4 regional workgroup meetings.</w:t>
      </w:r>
      <w:r w:rsidRPr="00BB4B80">
        <w:rPr>
          <w:rFonts w:ascii="Arial" w:hAnsi="Arial" w:cs="Arial"/>
          <w:color w:val="000000" w:themeColor="text1"/>
        </w:rPr>
        <w:t xml:space="preserve"> 4) Report to </w:t>
      </w:r>
      <w:proofErr w:type="spellStart"/>
      <w:r w:rsidRPr="00BB4B80">
        <w:rPr>
          <w:rFonts w:ascii="Arial" w:hAnsi="Arial" w:cs="Arial"/>
          <w:color w:val="000000" w:themeColor="text1"/>
        </w:rPr>
        <w:t>TxDOT</w:t>
      </w:r>
      <w:proofErr w:type="spellEnd"/>
      <w:r w:rsidR="000E1DFD" w:rsidRPr="00BB4B80">
        <w:rPr>
          <w:rFonts w:ascii="Arial" w:hAnsi="Arial" w:cs="Arial"/>
          <w:color w:val="000000" w:themeColor="text1"/>
        </w:rPr>
        <w:t>.</w:t>
      </w:r>
      <w:r w:rsidR="00892909" w:rsidRPr="00BB4B80">
        <w:rPr>
          <w:rFonts w:ascii="Arial" w:hAnsi="Arial" w:cs="Arial"/>
          <w:color w:val="000000" w:themeColor="text1"/>
        </w:rPr>
        <w:t xml:space="preserve"> 5) 5 </w:t>
      </w:r>
      <w:proofErr w:type="spellStart"/>
      <w:r w:rsidR="00892909" w:rsidRPr="00BB4B80">
        <w:rPr>
          <w:rFonts w:ascii="Arial" w:hAnsi="Arial" w:cs="Arial"/>
          <w:color w:val="000000" w:themeColor="text1"/>
        </w:rPr>
        <w:t>CILs</w:t>
      </w:r>
      <w:proofErr w:type="spellEnd"/>
      <w:r w:rsidR="00892909" w:rsidRPr="00BB4B80">
        <w:rPr>
          <w:rFonts w:ascii="Arial" w:hAnsi="Arial" w:cs="Arial"/>
          <w:color w:val="000000" w:themeColor="text1"/>
        </w:rPr>
        <w:t xml:space="preserve"> participate in Regionally Coordinated Transportation Plan meetings.</w:t>
      </w:r>
    </w:p>
    <w:p w:rsidR="0007465A" w:rsidRPr="00BB4B80" w:rsidRDefault="002718AA" w:rsidP="004303C1">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Progress FY2014-FY2016:</w:t>
      </w:r>
      <w:r w:rsidR="00624CB3" w:rsidRPr="00BB4B80">
        <w:rPr>
          <w:rFonts w:ascii="Arial" w:hAnsi="Arial" w:cs="Arial"/>
          <w:color w:val="000000" w:themeColor="text1"/>
        </w:rPr>
        <w:t xml:space="preserve"> FY14</w:t>
      </w:r>
      <w:r w:rsidR="004303C1" w:rsidRPr="00BB4B80">
        <w:rPr>
          <w:rFonts w:ascii="Arial" w:hAnsi="Arial" w:cs="Arial"/>
          <w:color w:val="000000" w:themeColor="text1"/>
        </w:rPr>
        <w:t>—</w:t>
      </w:r>
      <w:r w:rsidR="00EB6027" w:rsidRPr="00BB4B80">
        <w:rPr>
          <w:rFonts w:ascii="Arial" w:hAnsi="Arial" w:cs="Arial"/>
          <w:color w:val="000000" w:themeColor="text1"/>
        </w:rPr>
        <w:t xml:space="preserve">1) </w:t>
      </w:r>
      <w:r w:rsidR="00624CB3" w:rsidRPr="00BB4B80">
        <w:rPr>
          <w:rFonts w:ascii="Arial" w:hAnsi="Arial" w:cs="Arial"/>
          <w:color w:val="000000" w:themeColor="text1"/>
        </w:rPr>
        <w:t>Hold 6 hearings</w:t>
      </w:r>
      <w:r w:rsidRPr="00BB4B80">
        <w:rPr>
          <w:rFonts w:ascii="Arial" w:hAnsi="Arial" w:cs="Arial"/>
          <w:color w:val="000000" w:themeColor="text1"/>
        </w:rPr>
        <w:t>, town hall meetings, or community events</w:t>
      </w:r>
      <w:r w:rsidR="000E1DFD" w:rsidRPr="00BB4B80">
        <w:rPr>
          <w:rFonts w:ascii="Arial" w:hAnsi="Arial" w:cs="Arial"/>
          <w:color w:val="000000" w:themeColor="text1"/>
        </w:rPr>
        <w:t>,</w:t>
      </w:r>
      <w:r w:rsidR="00EB6027" w:rsidRPr="00BB4B80">
        <w:rPr>
          <w:rFonts w:ascii="Arial" w:hAnsi="Arial" w:cs="Arial"/>
          <w:color w:val="000000" w:themeColor="text1"/>
        </w:rPr>
        <w:t xml:space="preserve"> 2) D</w:t>
      </w:r>
      <w:r w:rsidR="00624CB3" w:rsidRPr="00BB4B80">
        <w:rPr>
          <w:rFonts w:ascii="Arial" w:hAnsi="Arial" w:cs="Arial"/>
          <w:color w:val="000000" w:themeColor="text1"/>
        </w:rPr>
        <w:t>istribute up to 1,500 surveys</w:t>
      </w:r>
      <w:r w:rsidR="000E1DFD" w:rsidRPr="00BB4B80">
        <w:rPr>
          <w:rFonts w:ascii="Arial" w:hAnsi="Arial" w:cs="Arial"/>
          <w:color w:val="000000" w:themeColor="text1"/>
        </w:rPr>
        <w:t>,</w:t>
      </w:r>
      <w:r w:rsidR="00B41CD9" w:rsidRPr="00BB4B80">
        <w:rPr>
          <w:rFonts w:ascii="Arial" w:hAnsi="Arial" w:cs="Arial"/>
          <w:color w:val="000000" w:themeColor="text1"/>
        </w:rPr>
        <w:t xml:space="preserve"> 3) 1 CIL participates in Regionally Coordinat</w:t>
      </w:r>
      <w:r w:rsidR="000E1DFD" w:rsidRPr="00BB4B80">
        <w:rPr>
          <w:rFonts w:ascii="Arial" w:hAnsi="Arial" w:cs="Arial"/>
          <w:color w:val="000000" w:themeColor="text1"/>
        </w:rPr>
        <w:t>ed Transportation Plan meetings;</w:t>
      </w:r>
      <w:r w:rsidR="00624CB3" w:rsidRPr="00BB4B80">
        <w:rPr>
          <w:rFonts w:ascii="Arial" w:hAnsi="Arial" w:cs="Arial"/>
          <w:color w:val="000000" w:themeColor="text1"/>
        </w:rPr>
        <w:t xml:space="preserve"> FY15</w:t>
      </w:r>
      <w:r w:rsidR="001E23F0" w:rsidRPr="00BB4B80">
        <w:rPr>
          <w:rFonts w:ascii="Arial" w:hAnsi="Arial" w:cs="Arial"/>
          <w:color w:val="000000" w:themeColor="text1"/>
        </w:rPr>
        <w:t>—</w:t>
      </w:r>
      <w:r w:rsidRPr="00BB4B80">
        <w:rPr>
          <w:rFonts w:ascii="Arial" w:hAnsi="Arial" w:cs="Arial"/>
          <w:color w:val="000000" w:themeColor="text1"/>
        </w:rPr>
        <w:t>1) Hold 12 hearings, town hall meetings, or community events</w:t>
      </w:r>
      <w:r w:rsidR="000E1DFD" w:rsidRPr="00BB4B80">
        <w:rPr>
          <w:rFonts w:ascii="Arial" w:hAnsi="Arial" w:cs="Arial"/>
          <w:color w:val="000000" w:themeColor="text1"/>
        </w:rPr>
        <w:t>, 2) D</w:t>
      </w:r>
      <w:r w:rsidRPr="00BB4B80">
        <w:rPr>
          <w:rFonts w:ascii="Arial" w:hAnsi="Arial" w:cs="Arial"/>
          <w:color w:val="000000" w:themeColor="text1"/>
        </w:rPr>
        <w:t xml:space="preserve">istribute up to 3,000 surveys, 3) 2 CILs participate in Regionally Coordinated Transportation Plan meetings; FY16—1) Hold 20 hearings town hall meetings, or community events, 2) Distribute up to 5,000 surveys, 3) Hold 4 </w:t>
      </w:r>
      <w:r w:rsidR="000E1DFD" w:rsidRPr="00BB4B80">
        <w:rPr>
          <w:rFonts w:ascii="Arial" w:hAnsi="Arial" w:cs="Arial"/>
          <w:color w:val="000000" w:themeColor="text1"/>
        </w:rPr>
        <w:t>regional workgroup meetings, 4) R</w:t>
      </w:r>
      <w:r w:rsidRPr="00BB4B80">
        <w:rPr>
          <w:rFonts w:ascii="Arial" w:hAnsi="Arial" w:cs="Arial"/>
          <w:color w:val="000000" w:themeColor="text1"/>
        </w:rPr>
        <w:t>eport on findings</w:t>
      </w:r>
      <w:r w:rsidR="000E1DFD" w:rsidRPr="00BB4B80">
        <w:rPr>
          <w:rFonts w:ascii="Arial" w:hAnsi="Arial" w:cs="Arial"/>
          <w:color w:val="000000" w:themeColor="text1"/>
        </w:rPr>
        <w:t>,</w:t>
      </w:r>
      <w:r w:rsidRPr="00BB4B80">
        <w:rPr>
          <w:rFonts w:ascii="Arial" w:hAnsi="Arial" w:cs="Arial"/>
          <w:color w:val="000000" w:themeColor="text1"/>
        </w:rPr>
        <w:t xml:space="preserve"> 5) 5 CILs participate in Regionally Coordinated Transportation Plan meetings.</w:t>
      </w:r>
    </w:p>
    <w:p w:rsidR="0007465A" w:rsidRPr="00BB4B80" w:rsidRDefault="00624CB3" w:rsidP="003D2474">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Activities: 1) Assessing the availability and use of transportation resources for individuals with disabilities in rural and small urban areas.   2) Communicating the transportation needs of individuals with disabilities to regional and statewide transportation planners and stakeholders</w:t>
      </w:r>
      <w:r w:rsidR="00EB6027" w:rsidRPr="00BB4B80">
        <w:rPr>
          <w:rFonts w:ascii="Arial" w:hAnsi="Arial" w:cs="Arial"/>
          <w:color w:val="000000" w:themeColor="text1"/>
        </w:rPr>
        <w:t xml:space="preserve"> through participation by the network of CILs </w:t>
      </w:r>
      <w:r w:rsidR="002718AA" w:rsidRPr="00BB4B80">
        <w:rPr>
          <w:rFonts w:ascii="Arial" w:hAnsi="Arial" w:cs="Arial"/>
          <w:color w:val="000000" w:themeColor="text1"/>
        </w:rPr>
        <w:t>at Regionally Coordinated Transportation</w:t>
      </w:r>
      <w:r w:rsidR="00892909" w:rsidRPr="00BB4B80">
        <w:rPr>
          <w:rFonts w:ascii="Arial" w:hAnsi="Arial" w:cs="Arial"/>
          <w:color w:val="000000" w:themeColor="text1"/>
        </w:rPr>
        <w:t xml:space="preserve"> Plan</w:t>
      </w:r>
      <w:r w:rsidR="002718AA" w:rsidRPr="00BB4B80">
        <w:rPr>
          <w:rFonts w:ascii="Arial" w:hAnsi="Arial" w:cs="Arial"/>
          <w:color w:val="000000" w:themeColor="text1"/>
        </w:rPr>
        <w:t xml:space="preserve"> meeting</w:t>
      </w:r>
      <w:r w:rsidR="00EB6027" w:rsidRPr="00BB4B80">
        <w:rPr>
          <w:rFonts w:ascii="Arial" w:hAnsi="Arial" w:cs="Arial"/>
          <w:color w:val="000000" w:themeColor="text1"/>
        </w:rPr>
        <w:t>s</w:t>
      </w:r>
      <w:r w:rsidR="002718AA" w:rsidRPr="00BB4B80">
        <w:rPr>
          <w:rFonts w:ascii="Arial" w:hAnsi="Arial" w:cs="Arial"/>
          <w:color w:val="000000" w:themeColor="text1"/>
        </w:rPr>
        <w:t>.</w:t>
      </w:r>
      <w:r w:rsidR="00EB6027" w:rsidRPr="00BB4B80">
        <w:rPr>
          <w:rFonts w:ascii="Arial" w:hAnsi="Arial" w:cs="Arial"/>
          <w:color w:val="000000" w:themeColor="text1"/>
        </w:rPr>
        <w:t xml:space="preserve"> </w:t>
      </w:r>
    </w:p>
    <w:p w:rsidR="0007465A" w:rsidRPr="00BB4B80" w:rsidRDefault="00624CB3" w:rsidP="003D2474">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SILC</w:t>
      </w:r>
    </w:p>
    <w:p w:rsidR="0007465A" w:rsidRPr="00BB4B80" w:rsidRDefault="00624CB3" w:rsidP="003D2474">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Partners: Federal Transit Administration, Texas Department of Transportation, CILs</w:t>
      </w:r>
      <w:r w:rsidR="00906492" w:rsidRPr="00BB4B80">
        <w:rPr>
          <w:rFonts w:ascii="Arial" w:hAnsi="Arial" w:cs="Arial"/>
          <w:color w:val="000000" w:themeColor="text1"/>
        </w:rPr>
        <w:t>, Universities</w:t>
      </w:r>
      <w:r w:rsidR="002718AA" w:rsidRPr="00BB4B80">
        <w:rPr>
          <w:rFonts w:ascii="Arial" w:hAnsi="Arial" w:cs="Arial"/>
          <w:color w:val="000000" w:themeColor="text1"/>
        </w:rPr>
        <w:t>,</w:t>
      </w:r>
      <w:r w:rsidR="00906492" w:rsidRPr="00BB4B80">
        <w:rPr>
          <w:rFonts w:ascii="Arial" w:hAnsi="Arial" w:cs="Arial"/>
          <w:color w:val="000000" w:themeColor="text1"/>
        </w:rPr>
        <w:t xml:space="preserve"> and Community Colleges</w:t>
      </w:r>
    </w:p>
    <w:p w:rsidR="0007465A" w:rsidRPr="00BB4B80" w:rsidRDefault="00624CB3" w:rsidP="003D2474">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lastRenderedPageBreak/>
        <w:t xml:space="preserve">Resources: </w:t>
      </w:r>
      <w:r w:rsidR="002718AA" w:rsidRPr="00BB4B80">
        <w:rPr>
          <w:rFonts w:ascii="Arial" w:hAnsi="Arial" w:cs="Arial"/>
          <w:color w:val="000000" w:themeColor="text1"/>
        </w:rPr>
        <w:t>$866,959</w:t>
      </w:r>
      <w:r w:rsidR="00D31F28" w:rsidRPr="00BB4B80">
        <w:rPr>
          <w:rFonts w:ascii="Arial" w:hAnsi="Arial" w:cs="Arial"/>
          <w:color w:val="000000" w:themeColor="text1"/>
        </w:rPr>
        <w:t xml:space="preserve"> over </w:t>
      </w:r>
      <w:r w:rsidR="00270269" w:rsidRPr="00BB4B80">
        <w:rPr>
          <w:rFonts w:ascii="Arial" w:hAnsi="Arial" w:cs="Arial"/>
          <w:color w:val="000000" w:themeColor="text1"/>
        </w:rPr>
        <w:t xml:space="preserve">the </w:t>
      </w:r>
      <w:r w:rsidR="00D31F28" w:rsidRPr="00BB4B80">
        <w:rPr>
          <w:rFonts w:ascii="Arial" w:hAnsi="Arial" w:cs="Arial"/>
          <w:color w:val="000000" w:themeColor="text1"/>
        </w:rPr>
        <w:t>SPIL cycle</w:t>
      </w:r>
      <w:r w:rsidRPr="00BB4B80">
        <w:rPr>
          <w:rFonts w:ascii="Arial" w:hAnsi="Arial" w:cs="Arial"/>
          <w:color w:val="000000" w:themeColor="text1"/>
        </w:rPr>
        <w:t xml:space="preserve"> </w:t>
      </w:r>
    </w:p>
    <w:p w:rsidR="0007465A" w:rsidRPr="00BB4B80" w:rsidRDefault="00624CB3" w:rsidP="003D2474">
      <w:pPr>
        <w:pStyle w:val="ListParagraph"/>
        <w:numPr>
          <w:ilvl w:val="0"/>
          <w:numId w:val="76"/>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Funding Sources: Texas Department of Transportation, Federal Transit Administration, SILC</w:t>
      </w:r>
      <w:r w:rsidR="00100A30" w:rsidRPr="00BB4B80">
        <w:rPr>
          <w:rFonts w:ascii="Arial" w:hAnsi="Arial" w:cs="Arial"/>
          <w:color w:val="000000" w:themeColor="text1"/>
        </w:rPr>
        <w:t xml:space="preserve">, </w:t>
      </w:r>
      <w:r w:rsidR="002718AA" w:rsidRPr="00BB4B80">
        <w:rPr>
          <w:rFonts w:ascii="Arial" w:hAnsi="Arial" w:cs="Arial"/>
          <w:color w:val="000000" w:themeColor="text1"/>
        </w:rPr>
        <w:t>CIL funding</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Objective 1.3: Job seekers with disabilities have an awareness of workplace expectations, employment opportunities, and access to job and soft skills training.</w:t>
      </w:r>
    </w:p>
    <w:p w:rsidR="0007465A" w:rsidRPr="00BB4B80" w:rsidRDefault="00624CB3" w:rsidP="003D2474">
      <w:pPr>
        <w:pStyle w:val="ListParagraph"/>
        <w:numPr>
          <w:ilvl w:val="0"/>
          <w:numId w:val="77"/>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Measurable Indicators: </w:t>
      </w:r>
      <w:r w:rsidR="00727F71" w:rsidRPr="00BB4B80">
        <w:rPr>
          <w:rFonts w:ascii="Arial" w:hAnsi="Arial" w:cs="Arial"/>
          <w:color w:val="000000" w:themeColor="text1"/>
        </w:rPr>
        <w:t xml:space="preserve">1) </w:t>
      </w:r>
      <w:r w:rsidR="00E96D75" w:rsidRPr="00BB4B80">
        <w:rPr>
          <w:rFonts w:ascii="Arial" w:hAnsi="Arial" w:cs="Arial"/>
          <w:color w:val="000000" w:themeColor="text1"/>
        </w:rPr>
        <w:t>20</w:t>
      </w:r>
      <w:r w:rsidR="002718AA" w:rsidRPr="00BB4B80">
        <w:rPr>
          <w:rFonts w:ascii="Arial" w:hAnsi="Arial" w:cs="Arial"/>
          <w:color w:val="000000" w:themeColor="text1"/>
        </w:rPr>
        <w:t xml:space="preserve"> contacts</w:t>
      </w:r>
      <w:r w:rsidR="00E96D75" w:rsidRPr="00BB4B80">
        <w:rPr>
          <w:rFonts w:ascii="Arial" w:hAnsi="Arial" w:cs="Arial"/>
          <w:color w:val="000000" w:themeColor="text1"/>
        </w:rPr>
        <w:t xml:space="preserve"> per year</w:t>
      </w:r>
      <w:r w:rsidR="002718AA" w:rsidRPr="00BB4B80">
        <w:rPr>
          <w:rFonts w:ascii="Arial" w:hAnsi="Arial" w:cs="Arial"/>
          <w:color w:val="000000" w:themeColor="text1"/>
        </w:rPr>
        <w:t xml:space="preserve"> </w:t>
      </w:r>
      <w:r w:rsidR="00372DF5" w:rsidRPr="00BB4B80">
        <w:rPr>
          <w:rFonts w:ascii="Arial" w:hAnsi="Arial" w:cs="Arial"/>
          <w:color w:val="000000" w:themeColor="text1"/>
        </w:rPr>
        <w:t>between CILs</w:t>
      </w:r>
      <w:r w:rsidR="002718AA" w:rsidRPr="00BB4B80">
        <w:rPr>
          <w:rFonts w:ascii="Arial" w:hAnsi="Arial" w:cs="Arial"/>
          <w:color w:val="000000" w:themeColor="text1"/>
        </w:rPr>
        <w:t xml:space="preserve"> and community groups on training and employment opportunities for</w:t>
      </w:r>
      <w:r w:rsidR="0034333B" w:rsidRPr="00BB4B80">
        <w:rPr>
          <w:rFonts w:ascii="Arial" w:hAnsi="Arial" w:cs="Arial"/>
          <w:color w:val="000000" w:themeColor="text1"/>
        </w:rPr>
        <w:t xml:space="preserve"> individuals with disabilities.  </w:t>
      </w:r>
      <w:r w:rsidR="002718AA" w:rsidRPr="00BB4B80">
        <w:rPr>
          <w:rFonts w:ascii="Arial" w:hAnsi="Arial" w:cs="Arial"/>
          <w:color w:val="000000" w:themeColor="text1"/>
        </w:rPr>
        <w:t>2</w:t>
      </w:r>
      <w:r w:rsidR="0034333B" w:rsidRPr="00BB4B80">
        <w:rPr>
          <w:rFonts w:ascii="Arial" w:hAnsi="Arial" w:cs="Arial"/>
          <w:color w:val="000000" w:themeColor="text1"/>
        </w:rPr>
        <w:t>)</w:t>
      </w:r>
      <w:r w:rsidR="002718AA" w:rsidRPr="00BB4B80">
        <w:rPr>
          <w:rFonts w:ascii="Arial" w:hAnsi="Arial" w:cs="Arial"/>
          <w:color w:val="000000" w:themeColor="text1"/>
        </w:rPr>
        <w:t xml:space="preserve"> </w:t>
      </w:r>
      <w:r w:rsidR="00795C6F" w:rsidRPr="00BB4B80">
        <w:rPr>
          <w:rFonts w:ascii="Arial" w:hAnsi="Arial" w:cs="Arial"/>
          <w:color w:val="000000" w:themeColor="text1"/>
        </w:rPr>
        <w:t>5</w:t>
      </w:r>
      <w:r w:rsidR="0034333B" w:rsidRPr="00BB4B80">
        <w:rPr>
          <w:rFonts w:ascii="Arial" w:hAnsi="Arial" w:cs="Arial"/>
          <w:color w:val="000000" w:themeColor="text1"/>
        </w:rPr>
        <w:t xml:space="preserve"> soft skills and employment readiness trainings conducted at CILs</w:t>
      </w:r>
      <w:r w:rsidR="00795C6F" w:rsidRPr="00BB4B80">
        <w:rPr>
          <w:rFonts w:ascii="Arial" w:hAnsi="Arial" w:cs="Arial"/>
          <w:color w:val="000000" w:themeColor="text1"/>
        </w:rPr>
        <w:t xml:space="preserve"> per year</w:t>
      </w:r>
      <w:r w:rsidR="0034333B" w:rsidRPr="00BB4B80">
        <w:rPr>
          <w:rFonts w:ascii="Arial" w:hAnsi="Arial" w:cs="Arial"/>
          <w:color w:val="000000" w:themeColor="text1"/>
        </w:rPr>
        <w:t xml:space="preserve">.  </w:t>
      </w:r>
    </w:p>
    <w:p w:rsidR="0007465A" w:rsidRPr="00BB4B80" w:rsidRDefault="00624CB3" w:rsidP="003D2474">
      <w:pPr>
        <w:pStyle w:val="ListParagraph"/>
        <w:numPr>
          <w:ilvl w:val="0"/>
          <w:numId w:val="77"/>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 network of CILs</w:t>
      </w:r>
    </w:p>
    <w:p w:rsidR="0007465A" w:rsidRPr="00BB4B80" w:rsidRDefault="00624CB3" w:rsidP="00EA09B2">
      <w:pPr>
        <w:pStyle w:val="ListParagraph"/>
        <w:numPr>
          <w:ilvl w:val="0"/>
          <w:numId w:val="77"/>
        </w:numPr>
        <w:spacing w:before="24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Performance Levels for 2016: </w:t>
      </w:r>
      <w:r w:rsidR="00EA09B2" w:rsidRPr="00BB4B80">
        <w:rPr>
          <w:rFonts w:ascii="Arial" w:hAnsi="Arial" w:cs="Arial"/>
          <w:color w:val="000000" w:themeColor="text1"/>
        </w:rPr>
        <w:t xml:space="preserve">1) </w:t>
      </w:r>
      <w:r w:rsidR="002718AA" w:rsidRPr="00BB4B80">
        <w:rPr>
          <w:rFonts w:ascii="Arial" w:hAnsi="Arial" w:cs="Arial"/>
          <w:color w:val="000000" w:themeColor="text1"/>
        </w:rPr>
        <w:t>60</w:t>
      </w:r>
      <w:r w:rsidRPr="00BB4B80">
        <w:rPr>
          <w:rFonts w:ascii="Arial" w:hAnsi="Arial" w:cs="Arial"/>
          <w:color w:val="000000" w:themeColor="text1"/>
        </w:rPr>
        <w:t xml:space="preserve"> contacts between CIL</w:t>
      </w:r>
      <w:r w:rsidR="002718AA" w:rsidRPr="00BB4B80">
        <w:rPr>
          <w:rFonts w:ascii="Arial" w:hAnsi="Arial" w:cs="Arial"/>
          <w:color w:val="000000" w:themeColor="text1"/>
        </w:rPr>
        <w:t>s</w:t>
      </w:r>
      <w:r w:rsidRPr="00BB4B80">
        <w:rPr>
          <w:rFonts w:ascii="Arial" w:hAnsi="Arial" w:cs="Arial"/>
          <w:color w:val="000000" w:themeColor="text1"/>
        </w:rPr>
        <w:t xml:space="preserve"> and community groups on traini</w:t>
      </w:r>
      <w:r w:rsidR="00EA09B2" w:rsidRPr="00BB4B80">
        <w:rPr>
          <w:rFonts w:ascii="Arial" w:hAnsi="Arial" w:cs="Arial"/>
          <w:color w:val="000000" w:themeColor="text1"/>
        </w:rPr>
        <w:t>ng and employment opportunities, 2)</w:t>
      </w:r>
      <w:r w:rsidRPr="00BB4B80">
        <w:rPr>
          <w:rFonts w:ascii="Arial" w:hAnsi="Arial" w:cs="Arial"/>
          <w:color w:val="000000" w:themeColor="text1"/>
        </w:rPr>
        <w:t xml:space="preserve"> </w:t>
      </w:r>
      <w:r w:rsidR="00CA0A81" w:rsidRPr="00BB4B80">
        <w:rPr>
          <w:rFonts w:ascii="Arial" w:hAnsi="Arial" w:cs="Arial"/>
          <w:color w:val="000000" w:themeColor="text1"/>
        </w:rPr>
        <w:t>15</w:t>
      </w:r>
      <w:r w:rsidRPr="00BB4B80">
        <w:rPr>
          <w:rFonts w:ascii="Arial" w:hAnsi="Arial" w:cs="Arial"/>
          <w:color w:val="000000" w:themeColor="text1"/>
        </w:rPr>
        <w:t xml:space="preserve"> soft skills and employment readiness trainings</w:t>
      </w:r>
      <w:r w:rsidR="00727F71" w:rsidRPr="00BB4B80">
        <w:rPr>
          <w:rFonts w:ascii="Arial" w:hAnsi="Arial" w:cs="Arial"/>
          <w:color w:val="000000" w:themeColor="text1"/>
        </w:rPr>
        <w:t>.</w:t>
      </w:r>
    </w:p>
    <w:p w:rsidR="0007465A" w:rsidRPr="00BB4B80" w:rsidRDefault="0034333B" w:rsidP="000F6CBC">
      <w:pPr>
        <w:pStyle w:val="ListParagraph"/>
        <w:numPr>
          <w:ilvl w:val="0"/>
          <w:numId w:val="77"/>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Progress FY2014-FY2016: </w:t>
      </w:r>
      <w:r w:rsidR="002718AA" w:rsidRPr="00BB4B80">
        <w:rPr>
          <w:rFonts w:ascii="Arial" w:hAnsi="Arial" w:cs="Arial"/>
          <w:color w:val="000000" w:themeColor="text1"/>
        </w:rPr>
        <w:t>FY14</w:t>
      </w:r>
      <w:r w:rsidR="000F6CBC" w:rsidRPr="00BB4B80">
        <w:rPr>
          <w:rFonts w:ascii="Arial" w:hAnsi="Arial" w:cs="Arial"/>
          <w:color w:val="000000" w:themeColor="text1"/>
        </w:rPr>
        <w:t>—</w:t>
      </w:r>
      <w:r w:rsidR="002718AA" w:rsidRPr="00BB4B80">
        <w:rPr>
          <w:rFonts w:ascii="Arial" w:hAnsi="Arial" w:cs="Arial"/>
          <w:color w:val="000000" w:themeColor="text1"/>
        </w:rPr>
        <w:t>20 contacts between CILs and community groups on training and employment opportuni</w:t>
      </w:r>
      <w:r w:rsidR="00EA09B2" w:rsidRPr="00BB4B80">
        <w:rPr>
          <w:rFonts w:ascii="Arial" w:hAnsi="Arial" w:cs="Arial"/>
          <w:color w:val="000000" w:themeColor="text1"/>
        </w:rPr>
        <w:t>ties,</w:t>
      </w:r>
      <w:r w:rsidR="002718AA" w:rsidRPr="00BB4B80">
        <w:rPr>
          <w:rFonts w:ascii="Arial" w:hAnsi="Arial" w:cs="Arial"/>
          <w:color w:val="000000" w:themeColor="text1"/>
        </w:rPr>
        <w:t xml:space="preserve"> 5 soft skills and employment readiness trainings; FY15</w:t>
      </w:r>
      <w:r w:rsidR="000F6CBC" w:rsidRPr="00BB4B80">
        <w:rPr>
          <w:rFonts w:ascii="Arial" w:hAnsi="Arial" w:cs="Arial"/>
          <w:color w:val="000000" w:themeColor="text1"/>
        </w:rPr>
        <w:t>—</w:t>
      </w:r>
      <w:r w:rsidR="002718AA" w:rsidRPr="00BB4B80">
        <w:rPr>
          <w:rFonts w:ascii="Arial" w:hAnsi="Arial" w:cs="Arial"/>
          <w:color w:val="000000" w:themeColor="text1"/>
        </w:rPr>
        <w:t>40 contacts between CILs and community groups on training and employment opportunities, 10 soft skills and employ</w:t>
      </w:r>
      <w:r w:rsidR="000F6CBC" w:rsidRPr="00BB4B80">
        <w:rPr>
          <w:rFonts w:ascii="Arial" w:hAnsi="Arial" w:cs="Arial"/>
          <w:color w:val="000000" w:themeColor="text1"/>
        </w:rPr>
        <w:t>ment readiness trainings; FY16—</w:t>
      </w:r>
      <w:r w:rsidR="002718AA" w:rsidRPr="00BB4B80">
        <w:rPr>
          <w:rFonts w:ascii="Arial" w:hAnsi="Arial" w:cs="Arial"/>
          <w:color w:val="000000" w:themeColor="text1"/>
        </w:rPr>
        <w:t xml:space="preserve">60 contacts between CILs and community groups on training and employment opportunities, 15 soft skills and employment readiness trainings. </w:t>
      </w:r>
    </w:p>
    <w:p w:rsidR="0007465A" w:rsidRPr="00BB4B80" w:rsidRDefault="00624CB3" w:rsidP="003D2474">
      <w:pPr>
        <w:pStyle w:val="ListParagraph"/>
        <w:numPr>
          <w:ilvl w:val="0"/>
          <w:numId w:val="77"/>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Activities: 1) Coordinating with local Workforce Commissions and other community groups to collaborate on training and referral opportunities for individuals with disabilities seeking to enter the workforce.   2) Coordinating with local employers’ programs to hire individuals with disabilities.  3) Implementing soft skills and employment readiness training at CILs.</w:t>
      </w:r>
    </w:p>
    <w:p w:rsidR="0007465A" w:rsidRPr="00BB4B80" w:rsidRDefault="00624CB3" w:rsidP="003D2474">
      <w:pPr>
        <w:pStyle w:val="ListParagraph"/>
        <w:numPr>
          <w:ilvl w:val="0"/>
          <w:numId w:val="77"/>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CIL</w:t>
      </w:r>
      <w:r w:rsidR="00CA0A81" w:rsidRPr="00BB4B80">
        <w:rPr>
          <w:rFonts w:ascii="Arial" w:hAnsi="Arial" w:cs="Arial"/>
          <w:color w:val="000000" w:themeColor="text1"/>
        </w:rPr>
        <w:t>s</w:t>
      </w:r>
    </w:p>
    <w:p w:rsidR="0007465A" w:rsidRPr="00BB4B80" w:rsidRDefault="00624CB3" w:rsidP="003D2474">
      <w:pPr>
        <w:pStyle w:val="ListParagraph"/>
        <w:numPr>
          <w:ilvl w:val="0"/>
          <w:numId w:val="77"/>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Partners: Texas Workforce Commission, DARS</w:t>
      </w:r>
      <w:r w:rsidR="00C545B3" w:rsidRPr="00BB4B80">
        <w:rPr>
          <w:rFonts w:ascii="Arial" w:hAnsi="Arial" w:cs="Arial"/>
          <w:color w:val="000000" w:themeColor="text1"/>
        </w:rPr>
        <w:t>, DADS</w:t>
      </w:r>
    </w:p>
    <w:p w:rsidR="0007465A" w:rsidRPr="00BB4B80" w:rsidRDefault="002718AA" w:rsidP="003D2474">
      <w:pPr>
        <w:pStyle w:val="ListParagraph"/>
        <w:numPr>
          <w:ilvl w:val="0"/>
          <w:numId w:val="77"/>
        </w:numPr>
        <w:spacing w:after="200" w:line="276" w:lineRule="auto"/>
        <w:contextualSpacing/>
        <w:rPr>
          <w:rFonts w:ascii="Arial" w:hAnsi="Arial" w:cs="Arial"/>
          <w:color w:val="000000" w:themeColor="text1"/>
        </w:rPr>
      </w:pPr>
      <w:r w:rsidRPr="00BB4B80">
        <w:rPr>
          <w:rFonts w:ascii="Arial" w:hAnsi="Arial" w:cs="Arial"/>
          <w:color w:val="000000" w:themeColor="text1"/>
        </w:rPr>
        <w:t xml:space="preserve">Resources: </w:t>
      </w:r>
      <w:r w:rsidR="007941AD" w:rsidRPr="00BB4B80">
        <w:rPr>
          <w:rFonts w:ascii="Arial" w:hAnsi="Arial" w:cs="Arial"/>
          <w:color w:val="000000" w:themeColor="text1"/>
        </w:rPr>
        <w:t xml:space="preserve">$8,310,229 (estimated annual General CIL Operations funding) </w:t>
      </w:r>
    </w:p>
    <w:p w:rsidR="0007465A" w:rsidRPr="00BB4B80" w:rsidRDefault="002718AA" w:rsidP="003D2474">
      <w:pPr>
        <w:pStyle w:val="ListParagraph"/>
        <w:numPr>
          <w:ilvl w:val="0"/>
          <w:numId w:val="77"/>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Funding Sources: Part B, Part C</w:t>
      </w:r>
      <w:r w:rsidR="007941AD" w:rsidRPr="00BB4B80">
        <w:rPr>
          <w:rFonts w:ascii="Arial" w:hAnsi="Arial" w:cs="Arial"/>
          <w:color w:val="000000" w:themeColor="text1"/>
        </w:rPr>
        <w:t>, SSA-VR, State General Revenue</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Objective 1.4: Individuals with disabilities, rehabilitation counselors, and CILs have increased access to, and are informed of, new innovations in Assistive Technology (AT).</w:t>
      </w:r>
    </w:p>
    <w:p w:rsidR="0007465A" w:rsidRPr="00BB4B80" w:rsidRDefault="00624CB3" w:rsidP="003D2474">
      <w:pPr>
        <w:pStyle w:val="ListParagraph"/>
        <w:numPr>
          <w:ilvl w:val="0"/>
          <w:numId w:val="78"/>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Measurable Indicators: 1)</w:t>
      </w:r>
      <w:r w:rsidR="00EA09B2" w:rsidRPr="00BB4B80">
        <w:rPr>
          <w:rFonts w:ascii="Arial" w:hAnsi="Arial" w:cs="Arial"/>
          <w:color w:val="000000" w:themeColor="text1"/>
        </w:rPr>
        <w:t xml:space="preserve"> At least one AT expert exhibit</w:t>
      </w:r>
      <w:r w:rsidRPr="00BB4B80">
        <w:rPr>
          <w:rFonts w:ascii="Arial" w:hAnsi="Arial" w:cs="Arial"/>
          <w:color w:val="000000" w:themeColor="text1"/>
        </w:rPr>
        <w:t xml:space="preserve"> at the annual IL conference.  2) At least three trainings on AT held by 2016.  3) AT is featured quarterly in a SILC and/or CIL newsletter. </w:t>
      </w:r>
    </w:p>
    <w:p w:rsidR="0007465A" w:rsidRPr="00BB4B80" w:rsidRDefault="00624CB3" w:rsidP="003D2474">
      <w:pPr>
        <w:pStyle w:val="ListParagraph"/>
        <w:numPr>
          <w:ilvl w:val="0"/>
          <w:numId w:val="78"/>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w:t>
      </w:r>
    </w:p>
    <w:p w:rsidR="0007465A" w:rsidRPr="00BB4B80" w:rsidRDefault="00624CB3" w:rsidP="003D2474">
      <w:pPr>
        <w:pStyle w:val="ListParagraph"/>
        <w:numPr>
          <w:ilvl w:val="0"/>
          <w:numId w:val="78"/>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Performance Levels for 2016: </w:t>
      </w:r>
      <w:r w:rsidR="00EA09B2" w:rsidRPr="00BB4B80">
        <w:rPr>
          <w:rFonts w:ascii="Arial" w:hAnsi="Arial" w:cs="Arial"/>
          <w:color w:val="000000" w:themeColor="text1"/>
        </w:rPr>
        <w:t xml:space="preserve">1) </w:t>
      </w:r>
      <w:r w:rsidRPr="00BB4B80">
        <w:rPr>
          <w:rFonts w:ascii="Arial" w:hAnsi="Arial" w:cs="Arial"/>
          <w:color w:val="000000" w:themeColor="text1"/>
        </w:rPr>
        <w:t>3 expert AT exhib</w:t>
      </w:r>
      <w:r w:rsidR="00EA09B2" w:rsidRPr="00BB4B80">
        <w:rPr>
          <w:rFonts w:ascii="Arial" w:hAnsi="Arial" w:cs="Arial"/>
          <w:color w:val="000000" w:themeColor="text1"/>
        </w:rPr>
        <w:t xml:space="preserve">its at the annual IL conference. 2) 3 trainings on AT. 3) </w:t>
      </w:r>
      <w:r w:rsidRPr="00BB4B80">
        <w:rPr>
          <w:rFonts w:ascii="Arial" w:hAnsi="Arial" w:cs="Arial"/>
          <w:color w:val="000000" w:themeColor="text1"/>
        </w:rPr>
        <w:t xml:space="preserve">12 articles on AT in a </w:t>
      </w:r>
      <w:proofErr w:type="spellStart"/>
      <w:r w:rsidRPr="00BB4B80">
        <w:rPr>
          <w:rFonts w:ascii="Arial" w:hAnsi="Arial" w:cs="Arial"/>
          <w:color w:val="000000" w:themeColor="text1"/>
        </w:rPr>
        <w:t>SILC</w:t>
      </w:r>
      <w:proofErr w:type="spellEnd"/>
      <w:r w:rsidRPr="00BB4B80">
        <w:rPr>
          <w:rFonts w:ascii="Arial" w:hAnsi="Arial" w:cs="Arial"/>
          <w:color w:val="000000" w:themeColor="text1"/>
        </w:rPr>
        <w:t xml:space="preserve"> or </w:t>
      </w:r>
      <w:proofErr w:type="spellStart"/>
      <w:r w:rsidRPr="00BB4B80">
        <w:rPr>
          <w:rFonts w:ascii="Arial" w:hAnsi="Arial" w:cs="Arial"/>
          <w:color w:val="000000" w:themeColor="text1"/>
        </w:rPr>
        <w:t>CIL</w:t>
      </w:r>
      <w:proofErr w:type="spellEnd"/>
      <w:r w:rsidRPr="00BB4B80">
        <w:rPr>
          <w:rFonts w:ascii="Arial" w:hAnsi="Arial" w:cs="Arial"/>
          <w:color w:val="000000" w:themeColor="text1"/>
        </w:rPr>
        <w:t xml:space="preserve"> newsletter</w:t>
      </w:r>
      <w:r w:rsidR="00EA09B2" w:rsidRPr="00BB4B80">
        <w:rPr>
          <w:rFonts w:ascii="Arial" w:hAnsi="Arial" w:cs="Arial"/>
          <w:color w:val="000000" w:themeColor="text1"/>
        </w:rPr>
        <w:t>.</w:t>
      </w:r>
    </w:p>
    <w:p w:rsidR="0007465A" w:rsidRPr="00BB4B80" w:rsidRDefault="00624CB3" w:rsidP="00EA09B2">
      <w:pPr>
        <w:pStyle w:val="ListParagraph"/>
        <w:numPr>
          <w:ilvl w:val="0"/>
          <w:numId w:val="78"/>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lastRenderedPageBreak/>
        <w:t>Targe</w:t>
      </w:r>
      <w:r w:rsidR="00EA09B2" w:rsidRPr="00BB4B80">
        <w:rPr>
          <w:rFonts w:ascii="Arial" w:hAnsi="Arial" w:cs="Arial"/>
          <w:color w:val="000000" w:themeColor="text1"/>
        </w:rPr>
        <w:t>t Progress FY2014-FY2016: FY14—</w:t>
      </w:r>
      <w:r w:rsidRPr="00BB4B80">
        <w:rPr>
          <w:rFonts w:ascii="Arial" w:hAnsi="Arial" w:cs="Arial"/>
          <w:color w:val="000000" w:themeColor="text1"/>
        </w:rPr>
        <w:t>1 expert AT exhibit, 1 training on A</w:t>
      </w:r>
      <w:r w:rsidR="00EA09B2" w:rsidRPr="00BB4B80">
        <w:rPr>
          <w:rFonts w:ascii="Arial" w:hAnsi="Arial" w:cs="Arial"/>
          <w:color w:val="000000" w:themeColor="text1"/>
        </w:rPr>
        <w:t>T, 4 newsletter articles; FY15—</w:t>
      </w:r>
      <w:r w:rsidRPr="00BB4B80">
        <w:rPr>
          <w:rFonts w:ascii="Arial" w:hAnsi="Arial" w:cs="Arial"/>
          <w:color w:val="000000" w:themeColor="text1"/>
        </w:rPr>
        <w:t>2 expert AT exhibits, 2 trainings on A</w:t>
      </w:r>
      <w:r w:rsidR="00EA09B2" w:rsidRPr="00BB4B80">
        <w:rPr>
          <w:rFonts w:ascii="Arial" w:hAnsi="Arial" w:cs="Arial"/>
          <w:color w:val="000000" w:themeColor="text1"/>
        </w:rPr>
        <w:t>T, 8 newsletter articles; FY16—</w:t>
      </w:r>
      <w:r w:rsidRPr="00BB4B80">
        <w:rPr>
          <w:rFonts w:ascii="Arial" w:hAnsi="Arial" w:cs="Arial"/>
          <w:color w:val="000000" w:themeColor="text1"/>
        </w:rPr>
        <w:t>3 expert AT exhibits, 3 trainings on AT, 12 newsletters on AT.</w:t>
      </w:r>
    </w:p>
    <w:p w:rsidR="0007465A" w:rsidRPr="00BB4B80" w:rsidRDefault="00624CB3" w:rsidP="003D2474">
      <w:pPr>
        <w:pStyle w:val="ListParagraph"/>
        <w:numPr>
          <w:ilvl w:val="0"/>
          <w:numId w:val="78"/>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Activities: 1) Highlighting innovations in technologies at the annual statewide IL conference.  2) Featuring breakthroughs in AT research and innovation in regular newsletters to the IL community.  3) Training IL counselors and rehabilitation counselors at the annual statewide IL conference</w:t>
      </w:r>
      <w:r w:rsidR="004319FE" w:rsidRPr="00BB4B80">
        <w:rPr>
          <w:rFonts w:ascii="Arial" w:hAnsi="Arial" w:cs="Arial"/>
          <w:color w:val="000000" w:themeColor="text1"/>
        </w:rPr>
        <w:t xml:space="preserve"> and the </w:t>
      </w:r>
      <w:r w:rsidR="002718AA" w:rsidRPr="00BB4B80">
        <w:rPr>
          <w:rFonts w:ascii="Arial" w:hAnsi="Arial" w:cs="Arial"/>
          <w:color w:val="000000" w:themeColor="text1"/>
        </w:rPr>
        <w:t>Texas Assistive Technology Regional Conference</w:t>
      </w:r>
      <w:r w:rsidR="00C2561A" w:rsidRPr="00BB4B80">
        <w:rPr>
          <w:rFonts w:ascii="Arial" w:hAnsi="Arial" w:cs="Arial"/>
          <w:color w:val="000000" w:themeColor="text1"/>
        </w:rPr>
        <w:t xml:space="preserve"> </w:t>
      </w:r>
      <w:r w:rsidRPr="00BB4B80">
        <w:rPr>
          <w:rFonts w:ascii="Arial" w:hAnsi="Arial" w:cs="Arial"/>
          <w:color w:val="000000" w:themeColor="text1"/>
        </w:rPr>
        <w:t>on available and emerging AT.</w:t>
      </w:r>
    </w:p>
    <w:p w:rsidR="0007465A" w:rsidRPr="00BB4B80" w:rsidRDefault="00624CB3" w:rsidP="003D2474">
      <w:pPr>
        <w:pStyle w:val="ListParagraph"/>
        <w:numPr>
          <w:ilvl w:val="0"/>
          <w:numId w:val="78"/>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Lead Organization: </w:t>
      </w:r>
      <w:r w:rsidR="002718AA" w:rsidRPr="00BB4B80">
        <w:rPr>
          <w:rFonts w:ascii="Arial" w:hAnsi="Arial" w:cs="Arial"/>
          <w:color w:val="000000" w:themeColor="text1"/>
        </w:rPr>
        <w:t xml:space="preserve">CILs, </w:t>
      </w:r>
      <w:r w:rsidRPr="00BB4B80">
        <w:rPr>
          <w:rFonts w:ascii="Arial" w:hAnsi="Arial" w:cs="Arial"/>
          <w:color w:val="000000" w:themeColor="text1"/>
        </w:rPr>
        <w:t>SILC</w:t>
      </w:r>
    </w:p>
    <w:p w:rsidR="0007465A" w:rsidRPr="00BB4B80" w:rsidRDefault="00624CB3" w:rsidP="003D2474">
      <w:pPr>
        <w:pStyle w:val="ListParagraph"/>
        <w:numPr>
          <w:ilvl w:val="0"/>
          <w:numId w:val="78"/>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Partners: SILC, DARS, CILs, TCDD</w:t>
      </w:r>
      <w:r w:rsidR="00C2561A" w:rsidRPr="00BB4B80">
        <w:rPr>
          <w:rFonts w:ascii="Arial" w:hAnsi="Arial" w:cs="Arial"/>
          <w:color w:val="000000" w:themeColor="text1"/>
        </w:rPr>
        <w:t xml:space="preserve">, </w:t>
      </w:r>
      <w:r w:rsidR="002718AA" w:rsidRPr="00BB4B80">
        <w:rPr>
          <w:rFonts w:ascii="Arial" w:hAnsi="Arial" w:cs="Arial"/>
          <w:color w:val="000000" w:themeColor="text1"/>
        </w:rPr>
        <w:t>Texas Technology Access Program, TACIL</w:t>
      </w:r>
    </w:p>
    <w:p w:rsidR="00C46480" w:rsidRPr="00BB4B80" w:rsidRDefault="00C46480" w:rsidP="00C46480">
      <w:pPr>
        <w:pStyle w:val="ListParagraph"/>
        <w:numPr>
          <w:ilvl w:val="0"/>
          <w:numId w:val="78"/>
        </w:numPr>
        <w:spacing w:after="200" w:line="276" w:lineRule="auto"/>
        <w:contextualSpacing/>
        <w:rPr>
          <w:rFonts w:ascii="Arial" w:hAnsi="Arial" w:cs="Arial"/>
          <w:color w:val="000000" w:themeColor="text1"/>
        </w:rPr>
      </w:pPr>
      <w:r w:rsidRPr="00BB4B80">
        <w:rPr>
          <w:rFonts w:ascii="Arial" w:hAnsi="Arial" w:cs="Arial"/>
          <w:color w:val="000000" w:themeColor="text1"/>
        </w:rPr>
        <w:t xml:space="preserve">Resources: $8,310,229 (estimated annual General CIL Operations funding) </w:t>
      </w:r>
    </w:p>
    <w:p w:rsidR="0007465A" w:rsidRPr="00BB4B80" w:rsidRDefault="00C46480" w:rsidP="003D2474">
      <w:pPr>
        <w:pStyle w:val="ListParagraph"/>
        <w:numPr>
          <w:ilvl w:val="0"/>
          <w:numId w:val="78"/>
        </w:numPr>
        <w:spacing w:after="200" w:line="276" w:lineRule="auto"/>
        <w:contextualSpacing/>
        <w:rPr>
          <w:rFonts w:ascii="Arial" w:hAnsi="Arial" w:cs="Arial"/>
          <w:color w:val="000000" w:themeColor="text1"/>
        </w:rPr>
      </w:pPr>
      <w:r w:rsidRPr="00BB4B80">
        <w:rPr>
          <w:rFonts w:ascii="Arial" w:hAnsi="Arial" w:cs="Arial"/>
          <w:color w:val="000000" w:themeColor="text1"/>
        </w:rPr>
        <w:t xml:space="preserve">Funding Sources: Part B, Part C, SSA-VR, State General Revenue, </w:t>
      </w:r>
      <w:r w:rsidR="002718AA" w:rsidRPr="00BB4B80">
        <w:rPr>
          <w:rFonts w:ascii="Arial" w:hAnsi="Arial" w:cs="Arial"/>
          <w:color w:val="000000" w:themeColor="text1"/>
        </w:rPr>
        <w:t>TCDD, Texas Technology Access Program</w:t>
      </w:r>
      <w:r w:rsidRPr="00BB4B80">
        <w:rPr>
          <w:rFonts w:ascii="Arial" w:hAnsi="Arial" w:cs="Arial"/>
          <w:color w:val="000000" w:themeColor="text1"/>
        </w:rPr>
        <w:t xml:space="preserve">, </w:t>
      </w:r>
      <w:r w:rsidR="002718AA" w:rsidRPr="00BB4B80">
        <w:rPr>
          <w:rFonts w:ascii="Arial" w:hAnsi="Arial" w:cs="Arial"/>
          <w:color w:val="000000" w:themeColor="text1"/>
        </w:rPr>
        <w:t xml:space="preserve">program income, and other </w:t>
      </w:r>
      <w:r w:rsidRPr="00BB4B80">
        <w:rPr>
          <w:rFonts w:ascii="Arial" w:hAnsi="Arial" w:cs="Arial"/>
          <w:color w:val="000000" w:themeColor="text1"/>
        </w:rPr>
        <w:t>funds</w:t>
      </w:r>
      <w:r w:rsidR="002718AA" w:rsidRPr="00BB4B80">
        <w:rPr>
          <w:rFonts w:ascii="Arial" w:hAnsi="Arial" w:cs="Arial"/>
          <w:color w:val="000000" w:themeColor="text1"/>
        </w:rPr>
        <w:t xml:space="preserve"> to be determined from other community resources.</w:t>
      </w:r>
    </w:p>
    <w:p w:rsidR="0007465A" w:rsidRPr="00BB4B80" w:rsidRDefault="00624CB3"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Goal #2—IL Services Network builds capacity and sustains expansions.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9C10D4"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Objective 2.1: CILs partner with Aging and Disability Resource Centers (ADRCs), Area Agency on Aging (AAAs), and/or Local Authorities to coordinate IL services within their communities. </w:t>
      </w:r>
    </w:p>
    <w:p w:rsidR="0007465A" w:rsidRPr="00BB4B80" w:rsidRDefault="00624CB3" w:rsidP="003D2474">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Measurable Indicators: 1) At least five CILs will work closely with ADRCs, AAAs, and/or Local Authorities to collaborate on resources. 2) At least once a year, the CILs</w:t>
      </w:r>
      <w:r w:rsidR="002C7093" w:rsidRPr="00BB4B80">
        <w:rPr>
          <w:rFonts w:ascii="Arial" w:hAnsi="Arial" w:cs="Arial"/>
          <w:color w:val="000000" w:themeColor="text1"/>
        </w:rPr>
        <w:t xml:space="preserve">, </w:t>
      </w:r>
      <w:r w:rsidRPr="00BB4B80">
        <w:rPr>
          <w:rFonts w:ascii="Arial" w:hAnsi="Arial" w:cs="Arial"/>
          <w:color w:val="000000" w:themeColor="text1"/>
        </w:rPr>
        <w:t>SILC</w:t>
      </w:r>
      <w:r w:rsidR="002C7093" w:rsidRPr="00BB4B80">
        <w:rPr>
          <w:rFonts w:ascii="Arial" w:hAnsi="Arial" w:cs="Arial"/>
          <w:color w:val="000000" w:themeColor="text1"/>
        </w:rPr>
        <w:t>, or TACIL</w:t>
      </w:r>
      <w:r w:rsidRPr="00BB4B80">
        <w:rPr>
          <w:rFonts w:ascii="Arial" w:hAnsi="Arial" w:cs="Arial"/>
          <w:color w:val="000000" w:themeColor="text1"/>
        </w:rPr>
        <w:t xml:space="preserve"> will contact the ADRCs, AAAs, and/or Local Authorities to create awareness of CIL resources and service offerings. </w:t>
      </w:r>
    </w:p>
    <w:p w:rsidR="0007465A" w:rsidRPr="00BB4B80" w:rsidRDefault="00624CB3" w:rsidP="003D2474">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w:t>
      </w:r>
    </w:p>
    <w:p w:rsidR="009125DC" w:rsidRPr="00BB4B80" w:rsidRDefault="00624CB3" w:rsidP="003D2474">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Performance Levels for 2016: </w:t>
      </w:r>
      <w:r w:rsidR="002E6E9F" w:rsidRPr="00BB4B80">
        <w:rPr>
          <w:rFonts w:ascii="Arial" w:hAnsi="Arial" w:cs="Arial"/>
          <w:color w:val="000000" w:themeColor="text1"/>
        </w:rPr>
        <w:t xml:space="preserve">1) </w:t>
      </w:r>
      <w:r w:rsidRPr="00BB4B80">
        <w:rPr>
          <w:rFonts w:ascii="Arial" w:hAnsi="Arial" w:cs="Arial"/>
          <w:color w:val="000000" w:themeColor="text1"/>
        </w:rPr>
        <w:t xml:space="preserve">5 </w:t>
      </w:r>
      <w:proofErr w:type="spellStart"/>
      <w:r w:rsidRPr="00BB4B80">
        <w:rPr>
          <w:rFonts w:ascii="Arial" w:hAnsi="Arial" w:cs="Arial"/>
          <w:color w:val="000000" w:themeColor="text1"/>
        </w:rPr>
        <w:t>CILs</w:t>
      </w:r>
      <w:proofErr w:type="spellEnd"/>
      <w:r w:rsidRPr="00BB4B80">
        <w:rPr>
          <w:rFonts w:ascii="Arial" w:hAnsi="Arial" w:cs="Arial"/>
          <w:color w:val="000000" w:themeColor="text1"/>
        </w:rPr>
        <w:t xml:space="preserve"> work with </w:t>
      </w:r>
      <w:proofErr w:type="spellStart"/>
      <w:r w:rsidRPr="00BB4B80">
        <w:rPr>
          <w:rFonts w:ascii="Arial" w:hAnsi="Arial" w:cs="Arial"/>
          <w:color w:val="000000" w:themeColor="text1"/>
        </w:rPr>
        <w:t>ADRCs</w:t>
      </w:r>
      <w:proofErr w:type="spellEnd"/>
      <w:r w:rsidRPr="00BB4B80">
        <w:rPr>
          <w:rFonts w:ascii="Arial" w:hAnsi="Arial" w:cs="Arial"/>
          <w:color w:val="000000" w:themeColor="text1"/>
        </w:rPr>
        <w:t xml:space="preserve">, </w:t>
      </w:r>
      <w:r w:rsidR="002E6E9F" w:rsidRPr="00BB4B80">
        <w:rPr>
          <w:rFonts w:ascii="Arial" w:hAnsi="Arial" w:cs="Arial"/>
          <w:color w:val="000000" w:themeColor="text1"/>
        </w:rPr>
        <w:t xml:space="preserve">AAAs, and/or Local Authorities. 2) </w:t>
      </w:r>
      <w:r w:rsidRPr="00BB4B80">
        <w:rPr>
          <w:rFonts w:ascii="Arial" w:hAnsi="Arial" w:cs="Arial"/>
          <w:color w:val="000000" w:themeColor="text1"/>
        </w:rPr>
        <w:t>3 contacts with ADRCs, AAAs, and Local Authorities to create awareness of CIL resources and service offerings</w:t>
      </w:r>
      <w:r w:rsidR="00E96D75" w:rsidRPr="00BB4B80">
        <w:rPr>
          <w:rFonts w:ascii="Arial" w:hAnsi="Arial" w:cs="Arial"/>
          <w:color w:val="000000" w:themeColor="text1"/>
        </w:rPr>
        <w:t>.</w:t>
      </w:r>
    </w:p>
    <w:p w:rsidR="0007465A" w:rsidRPr="00BB4B80" w:rsidRDefault="002718AA" w:rsidP="002E6E9F">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Progress FY2014-FY2016: FY14</w:t>
      </w:r>
      <w:r w:rsidR="002E6E9F" w:rsidRPr="00BB4B80">
        <w:rPr>
          <w:rFonts w:ascii="Arial" w:hAnsi="Arial" w:cs="Arial"/>
          <w:color w:val="000000" w:themeColor="text1"/>
        </w:rPr>
        <w:t>—</w:t>
      </w:r>
      <w:r w:rsidRPr="00BB4B80">
        <w:rPr>
          <w:rFonts w:ascii="Arial" w:hAnsi="Arial" w:cs="Arial"/>
          <w:color w:val="000000" w:themeColor="text1"/>
        </w:rPr>
        <w:t>2 CILs work with ADRCs, AAAs, and/or Local Authorities, 1 contact to create</w:t>
      </w:r>
      <w:r w:rsidR="002E6E9F" w:rsidRPr="00BB4B80">
        <w:rPr>
          <w:rFonts w:ascii="Arial" w:hAnsi="Arial" w:cs="Arial"/>
          <w:color w:val="000000" w:themeColor="text1"/>
        </w:rPr>
        <w:t xml:space="preserve"> awareness; FY15—</w:t>
      </w:r>
      <w:r w:rsidRPr="00BB4B80">
        <w:rPr>
          <w:rFonts w:ascii="Arial" w:hAnsi="Arial" w:cs="Arial"/>
          <w:color w:val="000000" w:themeColor="text1"/>
        </w:rPr>
        <w:t>4 CILs work with ADRCs, AAAs, and/or Local Authorities, 2 contacts to create awareness; FY16</w:t>
      </w:r>
      <w:r w:rsidR="002E6E9F" w:rsidRPr="00BB4B80">
        <w:rPr>
          <w:rFonts w:ascii="Arial" w:hAnsi="Arial" w:cs="Arial"/>
          <w:color w:val="000000" w:themeColor="text1"/>
        </w:rPr>
        <w:t>—</w:t>
      </w:r>
      <w:r w:rsidRPr="00BB4B80">
        <w:rPr>
          <w:rFonts w:ascii="Arial" w:hAnsi="Arial" w:cs="Arial"/>
          <w:color w:val="000000" w:themeColor="text1"/>
        </w:rPr>
        <w:t xml:space="preserve">5 </w:t>
      </w:r>
      <w:proofErr w:type="spellStart"/>
      <w:r w:rsidRPr="00BB4B80">
        <w:rPr>
          <w:rFonts w:ascii="Arial" w:hAnsi="Arial" w:cs="Arial"/>
          <w:color w:val="000000" w:themeColor="text1"/>
        </w:rPr>
        <w:t>CILs</w:t>
      </w:r>
      <w:proofErr w:type="spellEnd"/>
      <w:r w:rsidR="00F16F91" w:rsidRPr="00BB4B80">
        <w:rPr>
          <w:rFonts w:ascii="Arial" w:hAnsi="Arial" w:cs="Arial"/>
          <w:color w:val="000000" w:themeColor="text1"/>
        </w:rPr>
        <w:t xml:space="preserve"> </w:t>
      </w:r>
      <w:r w:rsidRPr="00BB4B80">
        <w:rPr>
          <w:rFonts w:ascii="Arial" w:hAnsi="Arial" w:cs="Arial"/>
          <w:color w:val="000000" w:themeColor="text1"/>
        </w:rPr>
        <w:t xml:space="preserve">work with </w:t>
      </w:r>
      <w:proofErr w:type="spellStart"/>
      <w:r w:rsidRPr="00BB4B80">
        <w:rPr>
          <w:rFonts w:ascii="Arial" w:hAnsi="Arial" w:cs="Arial"/>
          <w:color w:val="000000" w:themeColor="text1"/>
        </w:rPr>
        <w:t>ADRCs</w:t>
      </w:r>
      <w:proofErr w:type="spellEnd"/>
      <w:r w:rsidRPr="00BB4B80">
        <w:rPr>
          <w:rFonts w:ascii="Arial" w:hAnsi="Arial" w:cs="Arial"/>
          <w:color w:val="000000" w:themeColor="text1"/>
        </w:rPr>
        <w:t xml:space="preserve">, AAAs, and/or Local Authorities, 3 contacts to create </w:t>
      </w:r>
      <w:r w:rsidR="00F16F91" w:rsidRPr="00BB4B80">
        <w:rPr>
          <w:rFonts w:ascii="Arial" w:hAnsi="Arial" w:cs="Arial"/>
          <w:color w:val="000000" w:themeColor="text1"/>
        </w:rPr>
        <w:t>awareness.</w:t>
      </w:r>
    </w:p>
    <w:p w:rsidR="0007465A" w:rsidRPr="00BB4B80" w:rsidRDefault="00624CB3" w:rsidP="003D2474">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Activities: 1) Creating awareness of CIL presence in the community and the services they provide.</w:t>
      </w:r>
      <w:r w:rsidR="002C7093" w:rsidRPr="00BB4B80">
        <w:rPr>
          <w:rFonts w:ascii="Arial" w:hAnsi="Arial" w:cs="Arial"/>
          <w:color w:val="000000" w:themeColor="text1"/>
        </w:rPr>
        <w:t xml:space="preserve"> </w:t>
      </w:r>
      <w:r w:rsidRPr="00BB4B80">
        <w:rPr>
          <w:rFonts w:ascii="Arial" w:hAnsi="Arial" w:cs="Arial"/>
          <w:color w:val="000000" w:themeColor="text1"/>
        </w:rPr>
        <w:t xml:space="preserve">2) Working as a resource coach to ADRCs, AAAs, and/or Local Authorities along with other community partners. 3) Collaborating with ADRCs, AAAs, and/or Local Authorities to assess needed services for consumers. 4) Coordinating with CILs, SILC, and their community-based partners on the establishment of a new ADRC in the IL network. </w:t>
      </w:r>
      <w:r w:rsidR="0033698D" w:rsidRPr="00BB4B80">
        <w:rPr>
          <w:rFonts w:ascii="Arial" w:hAnsi="Arial" w:cs="Arial"/>
          <w:color w:val="000000" w:themeColor="text1"/>
        </w:rPr>
        <w:t>5</w:t>
      </w:r>
      <w:r w:rsidR="002718AA" w:rsidRPr="00BB4B80">
        <w:rPr>
          <w:rFonts w:ascii="Arial" w:hAnsi="Arial" w:cs="Arial"/>
          <w:color w:val="000000" w:themeColor="text1"/>
        </w:rPr>
        <w:t>) Submit a</w:t>
      </w:r>
      <w:r w:rsidR="0033698D" w:rsidRPr="00BB4B80">
        <w:rPr>
          <w:rFonts w:ascii="Arial" w:hAnsi="Arial" w:cs="Arial"/>
          <w:color w:val="000000" w:themeColor="text1"/>
        </w:rPr>
        <w:t xml:space="preserve">t least one </w:t>
      </w:r>
      <w:proofErr w:type="spellStart"/>
      <w:r w:rsidR="0033698D" w:rsidRPr="00BB4B80">
        <w:rPr>
          <w:rFonts w:ascii="Arial" w:hAnsi="Arial" w:cs="Arial"/>
          <w:color w:val="000000" w:themeColor="text1"/>
        </w:rPr>
        <w:t>ADRC</w:t>
      </w:r>
      <w:proofErr w:type="spellEnd"/>
      <w:r w:rsidR="0033698D" w:rsidRPr="00BB4B80">
        <w:rPr>
          <w:rFonts w:ascii="Arial" w:hAnsi="Arial" w:cs="Arial"/>
          <w:color w:val="000000" w:themeColor="text1"/>
        </w:rPr>
        <w:t xml:space="preserve"> grant proposal, </w:t>
      </w:r>
      <w:r w:rsidR="002718AA" w:rsidRPr="00BB4B80">
        <w:rPr>
          <w:rFonts w:ascii="Arial" w:hAnsi="Arial" w:cs="Arial"/>
          <w:color w:val="000000" w:themeColor="text1"/>
        </w:rPr>
        <w:t xml:space="preserve">should a RFP be issued. </w:t>
      </w:r>
    </w:p>
    <w:p w:rsidR="0007465A" w:rsidRPr="00BB4B80" w:rsidRDefault="002718AA" w:rsidP="003D2474">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CILs</w:t>
      </w:r>
    </w:p>
    <w:p w:rsidR="0007465A" w:rsidRPr="00BB4B80" w:rsidRDefault="002718AA" w:rsidP="003D2474">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lastRenderedPageBreak/>
        <w:t>Partners: TACIL, SILC, DADS, ADRCs, AAAs, Local Authorities</w:t>
      </w:r>
    </w:p>
    <w:p w:rsidR="00C46480" w:rsidRPr="00BB4B80" w:rsidRDefault="00C46480" w:rsidP="00C46480">
      <w:pPr>
        <w:pStyle w:val="ListParagraph"/>
        <w:numPr>
          <w:ilvl w:val="0"/>
          <w:numId w:val="79"/>
        </w:numPr>
        <w:spacing w:after="200" w:line="276" w:lineRule="auto"/>
        <w:contextualSpacing/>
        <w:rPr>
          <w:rFonts w:ascii="Arial" w:hAnsi="Arial" w:cs="Arial"/>
          <w:color w:val="000000" w:themeColor="text1"/>
        </w:rPr>
      </w:pPr>
      <w:r w:rsidRPr="00BB4B80">
        <w:rPr>
          <w:rFonts w:ascii="Arial" w:hAnsi="Arial" w:cs="Arial"/>
          <w:color w:val="000000" w:themeColor="text1"/>
        </w:rPr>
        <w:t xml:space="preserve">Resources: $8,310,229 (estimated annual General CIL Operations funding) </w:t>
      </w:r>
    </w:p>
    <w:p w:rsidR="0007465A" w:rsidRPr="00BB4B80" w:rsidRDefault="00C46480" w:rsidP="003D2474">
      <w:pPr>
        <w:pStyle w:val="ListParagraph"/>
        <w:numPr>
          <w:ilvl w:val="0"/>
          <w:numId w:val="79"/>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Funding Sources: Part B, Part C, SSA-VR, State General Revenue</w:t>
      </w:r>
    </w:p>
    <w:p w:rsidR="0007465A" w:rsidRPr="00BB4B80" w:rsidRDefault="009C10D4"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Objective 2.2: The SILC coordinates additional grants and outside funding opportunities to expand consumer services and promote the value and services of CILs. </w:t>
      </w:r>
    </w:p>
    <w:p w:rsidR="0007465A" w:rsidRPr="00BB4B80" w:rsidRDefault="00624CB3"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Measurable Indicators: 1) Identify at least three potential funding opportunities. 2) 10% of CILs partners with the SILC, TACIL, community stakeholders, and/or state agencies on new funding opportunities. </w:t>
      </w:r>
    </w:p>
    <w:p w:rsidR="0007465A" w:rsidRPr="00BB4B80" w:rsidRDefault="00624CB3"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w:t>
      </w:r>
    </w:p>
    <w:p w:rsidR="0007465A" w:rsidRPr="00BB4B80" w:rsidRDefault="00624CB3"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Performance Levels for 2016: 3 funding opportunities identified, 10% of CILs partner on new funding opportunities</w:t>
      </w:r>
    </w:p>
    <w:p w:rsidR="0007465A" w:rsidRPr="00BB4B80" w:rsidRDefault="00624CB3"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Progress FY2014-FY2016: FY14</w:t>
      </w:r>
      <w:r w:rsidR="00134CC5" w:rsidRPr="00BB4B80">
        <w:rPr>
          <w:rFonts w:ascii="Arial" w:hAnsi="Arial" w:cs="Arial"/>
          <w:color w:val="000000" w:themeColor="text1"/>
        </w:rPr>
        <w:t>—</w:t>
      </w:r>
      <w:r w:rsidR="002718AA" w:rsidRPr="00BB4B80">
        <w:rPr>
          <w:rFonts w:ascii="Arial" w:hAnsi="Arial" w:cs="Arial"/>
          <w:color w:val="000000" w:themeColor="text1"/>
        </w:rPr>
        <w:t>1 funding opportunity identified,1 CIL partners on new funding opportunity; FY15—2 funding opportunities identified, 2 CILs partner on new funding opportunities; FY16</w:t>
      </w:r>
      <w:r w:rsidR="00134CC5" w:rsidRPr="00BB4B80">
        <w:rPr>
          <w:rFonts w:ascii="Arial" w:hAnsi="Arial" w:cs="Arial"/>
          <w:color w:val="000000" w:themeColor="text1"/>
        </w:rPr>
        <w:t>—</w:t>
      </w:r>
      <w:r w:rsidR="002718AA" w:rsidRPr="00BB4B80">
        <w:rPr>
          <w:rFonts w:ascii="Arial" w:hAnsi="Arial" w:cs="Arial"/>
          <w:color w:val="000000" w:themeColor="text1"/>
        </w:rPr>
        <w:t>3 funding opportunities identified, 3 CILs partner on new funding opportunity</w:t>
      </w:r>
    </w:p>
    <w:p w:rsidR="0007465A" w:rsidRPr="00BB4B80" w:rsidRDefault="00624CB3"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Activities: 1) Researching new funding or grant opportunities to collaborate with CILs to expand consumer services.  2) Partnering with CILs and other stakeholders on potential funding opportunities.  3) </w:t>
      </w:r>
      <w:r w:rsidR="00606289" w:rsidRPr="00BB4B80">
        <w:rPr>
          <w:rFonts w:ascii="Arial" w:hAnsi="Arial" w:cs="Arial"/>
          <w:color w:val="000000" w:themeColor="text1"/>
        </w:rPr>
        <w:t>Providing</w:t>
      </w:r>
      <w:r w:rsidR="00CC4CFB" w:rsidRPr="00BB4B80">
        <w:rPr>
          <w:rFonts w:ascii="Arial" w:hAnsi="Arial" w:cs="Arial"/>
          <w:color w:val="000000" w:themeColor="text1"/>
        </w:rPr>
        <w:t xml:space="preserve"> technical assistance </w:t>
      </w:r>
      <w:r w:rsidR="00976F89" w:rsidRPr="00BB4B80">
        <w:rPr>
          <w:rFonts w:ascii="Arial" w:hAnsi="Arial" w:cs="Arial"/>
          <w:color w:val="000000" w:themeColor="text1"/>
        </w:rPr>
        <w:t xml:space="preserve">regarding </w:t>
      </w:r>
      <w:r w:rsidR="00CC4CFB" w:rsidRPr="00BB4B80">
        <w:rPr>
          <w:rFonts w:ascii="Arial" w:hAnsi="Arial" w:cs="Arial"/>
          <w:color w:val="000000" w:themeColor="text1"/>
        </w:rPr>
        <w:t>and/</w:t>
      </w:r>
      <w:r w:rsidR="00976F89" w:rsidRPr="00BB4B80">
        <w:rPr>
          <w:rFonts w:ascii="Arial" w:hAnsi="Arial" w:cs="Arial"/>
          <w:color w:val="000000" w:themeColor="text1"/>
        </w:rPr>
        <w:t xml:space="preserve"> </w:t>
      </w:r>
      <w:r w:rsidR="00CC4CFB" w:rsidRPr="00BB4B80">
        <w:rPr>
          <w:rFonts w:ascii="Arial" w:hAnsi="Arial" w:cs="Arial"/>
          <w:color w:val="000000" w:themeColor="text1"/>
        </w:rPr>
        <w:t>or a</w:t>
      </w:r>
      <w:r w:rsidRPr="00BB4B80">
        <w:rPr>
          <w:rFonts w:ascii="Arial" w:hAnsi="Arial" w:cs="Arial"/>
          <w:color w:val="000000" w:themeColor="text1"/>
        </w:rPr>
        <w:t xml:space="preserve">dministering grants to CILs for expansion of programs or awareness of CIL services and programs. </w:t>
      </w:r>
    </w:p>
    <w:p w:rsidR="0007465A" w:rsidRPr="00BB4B80" w:rsidRDefault="00624CB3"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Lead Organization: SILC </w:t>
      </w:r>
    </w:p>
    <w:p w:rsidR="0007465A" w:rsidRPr="00BB4B80" w:rsidRDefault="00624CB3"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Partners: CILs</w:t>
      </w:r>
      <w:r w:rsidR="000C0068" w:rsidRPr="00BB4B80">
        <w:rPr>
          <w:rFonts w:ascii="Arial" w:hAnsi="Arial" w:cs="Arial"/>
          <w:color w:val="000000" w:themeColor="text1"/>
        </w:rPr>
        <w:t>, TACIL</w:t>
      </w:r>
    </w:p>
    <w:p w:rsidR="0007465A" w:rsidRPr="00BB4B80" w:rsidRDefault="002718AA"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Resources: </w:t>
      </w:r>
      <w:r w:rsidR="006F18E9" w:rsidRPr="00BB4B80">
        <w:rPr>
          <w:rFonts w:ascii="Arial" w:hAnsi="Arial" w:cs="Arial"/>
          <w:color w:val="000000" w:themeColor="text1"/>
        </w:rPr>
        <w:t>To be determined</w:t>
      </w:r>
    </w:p>
    <w:p w:rsidR="0007465A" w:rsidRPr="00BB4B80" w:rsidRDefault="002718AA" w:rsidP="003D2474">
      <w:pPr>
        <w:pStyle w:val="ListParagraph"/>
        <w:numPr>
          <w:ilvl w:val="0"/>
          <w:numId w:val="80"/>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Funding Sources: Volunteer hours, Non-federal dollars, Unrestricted funds</w:t>
      </w:r>
    </w:p>
    <w:p w:rsidR="0007465A" w:rsidRPr="00BB4B80" w:rsidRDefault="00624CB3"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Goal #3—Persons underserved and underrepresented in the IL network have an increased presence within the Network. </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9C10D4"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Objective 3.1: Older Texans who are blind or have low vision receive IL training. </w:t>
      </w:r>
    </w:p>
    <w:p w:rsidR="0007465A" w:rsidRPr="00BB4B80" w:rsidRDefault="00624CB3"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Measurable Indicators: 1) 5 additional training contracts executed</w:t>
      </w:r>
      <w:r w:rsidR="0033698D" w:rsidRPr="00BB4B80">
        <w:rPr>
          <w:rFonts w:ascii="Arial" w:hAnsi="Arial" w:cs="Arial"/>
          <w:color w:val="000000" w:themeColor="text1"/>
        </w:rPr>
        <w:t>.</w:t>
      </w:r>
      <w:r w:rsidRPr="00BB4B80">
        <w:rPr>
          <w:rFonts w:ascii="Arial" w:hAnsi="Arial" w:cs="Arial"/>
          <w:color w:val="000000" w:themeColor="text1"/>
        </w:rPr>
        <w:t xml:space="preserve"> 2) 225 consumers receive IL contract services.  </w:t>
      </w:r>
    </w:p>
    <w:p w:rsidR="0007465A" w:rsidRPr="00BB4B80" w:rsidRDefault="00624CB3"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w:t>
      </w:r>
    </w:p>
    <w:p w:rsidR="0007465A" w:rsidRPr="00BB4B80" w:rsidRDefault="00624CB3"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Performance Levels for 2016: </w:t>
      </w:r>
      <w:r w:rsidR="0033698D" w:rsidRPr="00BB4B80">
        <w:rPr>
          <w:rFonts w:ascii="Arial" w:hAnsi="Arial" w:cs="Arial"/>
          <w:color w:val="000000" w:themeColor="text1"/>
        </w:rPr>
        <w:t>1) 5 training contracts executed. 2)</w:t>
      </w:r>
      <w:r w:rsidRPr="00BB4B80">
        <w:rPr>
          <w:rFonts w:ascii="Arial" w:hAnsi="Arial" w:cs="Arial"/>
          <w:color w:val="000000" w:themeColor="text1"/>
        </w:rPr>
        <w:t xml:space="preserve"> 2</w:t>
      </w:r>
      <w:r w:rsidR="002718AA" w:rsidRPr="00BB4B80">
        <w:rPr>
          <w:rFonts w:ascii="Arial" w:hAnsi="Arial" w:cs="Arial"/>
          <w:color w:val="000000" w:themeColor="text1"/>
        </w:rPr>
        <w:t>25</w:t>
      </w:r>
      <w:r w:rsidRPr="00BB4B80">
        <w:rPr>
          <w:rFonts w:ascii="Arial" w:hAnsi="Arial" w:cs="Arial"/>
          <w:color w:val="000000" w:themeColor="text1"/>
        </w:rPr>
        <w:t xml:space="preserve"> consumers receive IL contract services</w:t>
      </w:r>
      <w:r w:rsidR="0033698D" w:rsidRPr="00BB4B80">
        <w:rPr>
          <w:rFonts w:ascii="Arial" w:hAnsi="Arial" w:cs="Arial"/>
          <w:color w:val="000000" w:themeColor="text1"/>
        </w:rPr>
        <w:t>.</w:t>
      </w:r>
    </w:p>
    <w:p w:rsidR="0007465A" w:rsidRPr="00BB4B80" w:rsidRDefault="00624CB3" w:rsidP="0033698D">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Progress FY2014-FY2016: FY14</w:t>
      </w:r>
      <w:r w:rsidR="001D5F9E" w:rsidRPr="00BB4B80">
        <w:rPr>
          <w:rFonts w:ascii="Arial" w:hAnsi="Arial" w:cs="Arial"/>
          <w:color w:val="000000" w:themeColor="text1"/>
        </w:rPr>
        <w:t xml:space="preserve">—1 training contract executed, </w:t>
      </w:r>
      <w:r w:rsidRPr="00BB4B80">
        <w:rPr>
          <w:rFonts w:ascii="Arial" w:hAnsi="Arial" w:cs="Arial"/>
          <w:color w:val="000000" w:themeColor="text1"/>
        </w:rPr>
        <w:t>50 consume</w:t>
      </w:r>
      <w:r w:rsidR="0033698D" w:rsidRPr="00BB4B80">
        <w:rPr>
          <w:rFonts w:ascii="Arial" w:hAnsi="Arial" w:cs="Arial"/>
          <w:color w:val="000000" w:themeColor="text1"/>
        </w:rPr>
        <w:t>rs receive IL contract services;</w:t>
      </w:r>
      <w:r w:rsidRPr="00BB4B80">
        <w:rPr>
          <w:rFonts w:ascii="Arial" w:hAnsi="Arial" w:cs="Arial"/>
          <w:color w:val="000000" w:themeColor="text1"/>
        </w:rPr>
        <w:t xml:space="preserve"> FY15</w:t>
      </w:r>
      <w:r w:rsidR="001D5F9E" w:rsidRPr="00BB4B80">
        <w:rPr>
          <w:rFonts w:ascii="Arial" w:hAnsi="Arial" w:cs="Arial"/>
          <w:color w:val="000000" w:themeColor="text1"/>
        </w:rPr>
        <w:t xml:space="preserve">—2 training contracts executed, 125 </w:t>
      </w:r>
      <w:r w:rsidRPr="00BB4B80">
        <w:rPr>
          <w:rFonts w:ascii="Arial" w:hAnsi="Arial" w:cs="Arial"/>
          <w:color w:val="000000" w:themeColor="text1"/>
        </w:rPr>
        <w:t xml:space="preserve">consumers </w:t>
      </w:r>
      <w:r w:rsidR="0033698D" w:rsidRPr="00BB4B80">
        <w:rPr>
          <w:rFonts w:ascii="Arial" w:hAnsi="Arial" w:cs="Arial"/>
          <w:color w:val="000000" w:themeColor="text1"/>
        </w:rPr>
        <w:t>receive IL contract services;</w:t>
      </w:r>
      <w:r w:rsidRPr="00BB4B80">
        <w:rPr>
          <w:rFonts w:ascii="Arial" w:hAnsi="Arial" w:cs="Arial"/>
          <w:color w:val="000000" w:themeColor="text1"/>
        </w:rPr>
        <w:t xml:space="preserve"> FY16</w:t>
      </w:r>
      <w:r w:rsidR="001D5F9E" w:rsidRPr="00BB4B80">
        <w:rPr>
          <w:rFonts w:ascii="Arial" w:hAnsi="Arial" w:cs="Arial"/>
          <w:color w:val="000000" w:themeColor="text1"/>
        </w:rPr>
        <w:t xml:space="preserve">—5 training contracts executed, </w:t>
      </w:r>
      <w:r w:rsidRPr="00BB4B80">
        <w:rPr>
          <w:rFonts w:ascii="Arial" w:hAnsi="Arial" w:cs="Arial"/>
          <w:color w:val="000000" w:themeColor="text1"/>
        </w:rPr>
        <w:t xml:space="preserve">225 consumers receive IL contract services.  </w:t>
      </w:r>
    </w:p>
    <w:p w:rsidR="0007465A" w:rsidRPr="00BB4B80" w:rsidRDefault="00624CB3"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lastRenderedPageBreak/>
        <w:t xml:space="preserve">Activities: 1) Recruiting the necessary contractors to conduct IL training for individuals who are blind or have low vision. 2) Executing contracts with qualified vendors to perform IL contract services. 3) Conducting outreach to </w:t>
      </w:r>
      <w:proofErr w:type="spellStart"/>
      <w:r w:rsidR="00E42BA6" w:rsidRPr="00BB4B80">
        <w:rPr>
          <w:rFonts w:ascii="Arial" w:hAnsi="Arial" w:cs="Arial"/>
          <w:color w:val="000000" w:themeColor="text1"/>
        </w:rPr>
        <w:t>CILs</w:t>
      </w:r>
      <w:proofErr w:type="spellEnd"/>
      <w:r w:rsidR="00E42BA6" w:rsidRPr="00BB4B80">
        <w:rPr>
          <w:rFonts w:ascii="Arial" w:hAnsi="Arial" w:cs="Arial"/>
          <w:color w:val="000000" w:themeColor="text1"/>
        </w:rPr>
        <w:t xml:space="preserve">, </w:t>
      </w:r>
      <w:proofErr w:type="spellStart"/>
      <w:r w:rsidRPr="00BB4B80">
        <w:rPr>
          <w:rFonts w:ascii="Arial" w:hAnsi="Arial" w:cs="Arial"/>
          <w:color w:val="000000" w:themeColor="text1"/>
        </w:rPr>
        <w:t>ADRCs</w:t>
      </w:r>
      <w:proofErr w:type="spellEnd"/>
      <w:r w:rsidRPr="00BB4B80">
        <w:rPr>
          <w:rFonts w:ascii="Arial" w:hAnsi="Arial" w:cs="Arial"/>
          <w:color w:val="000000" w:themeColor="text1"/>
        </w:rPr>
        <w:t xml:space="preserve">, AAAs, and other stakeholders to identify consumers to receive training. </w:t>
      </w:r>
    </w:p>
    <w:p w:rsidR="0007465A" w:rsidRPr="00BB4B80" w:rsidRDefault="00EE634B"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DBS</w:t>
      </w:r>
    </w:p>
    <w:p w:rsidR="0007465A" w:rsidRPr="00BB4B80" w:rsidRDefault="00EE634B"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Par</w:t>
      </w:r>
      <w:r w:rsidR="00F22A74" w:rsidRPr="00BB4B80">
        <w:rPr>
          <w:rFonts w:ascii="Arial" w:hAnsi="Arial" w:cs="Arial"/>
          <w:color w:val="000000" w:themeColor="text1"/>
        </w:rPr>
        <w:t xml:space="preserve">tners: </w:t>
      </w:r>
      <w:proofErr w:type="spellStart"/>
      <w:r w:rsidR="00F22A74" w:rsidRPr="00BB4B80">
        <w:rPr>
          <w:rFonts w:ascii="Arial" w:hAnsi="Arial" w:cs="Arial"/>
          <w:color w:val="000000" w:themeColor="text1"/>
        </w:rPr>
        <w:t>DARS</w:t>
      </w:r>
      <w:proofErr w:type="spellEnd"/>
      <w:r w:rsidR="00F22A74" w:rsidRPr="00BB4B80">
        <w:rPr>
          <w:rFonts w:ascii="Arial" w:hAnsi="Arial" w:cs="Arial"/>
          <w:color w:val="000000" w:themeColor="text1"/>
        </w:rPr>
        <w:t xml:space="preserve">, </w:t>
      </w:r>
      <w:proofErr w:type="spellStart"/>
      <w:r w:rsidR="00F22A74" w:rsidRPr="00BB4B80">
        <w:rPr>
          <w:rFonts w:ascii="Arial" w:hAnsi="Arial" w:cs="Arial"/>
          <w:color w:val="000000" w:themeColor="text1"/>
        </w:rPr>
        <w:t>CILs</w:t>
      </w:r>
      <w:proofErr w:type="spellEnd"/>
      <w:r w:rsidR="00E42BA6" w:rsidRPr="00BB4B80">
        <w:rPr>
          <w:rFonts w:ascii="Arial" w:hAnsi="Arial" w:cs="Arial"/>
          <w:color w:val="000000" w:themeColor="text1"/>
        </w:rPr>
        <w:t xml:space="preserve">, </w:t>
      </w:r>
      <w:r w:rsidR="006363F5" w:rsidRPr="00BB4B80">
        <w:rPr>
          <w:rFonts w:ascii="Arial" w:hAnsi="Arial" w:cs="Arial"/>
          <w:color w:val="000000" w:themeColor="text1"/>
        </w:rPr>
        <w:t xml:space="preserve">DADS, </w:t>
      </w:r>
      <w:proofErr w:type="spellStart"/>
      <w:r w:rsidR="00E42BA6" w:rsidRPr="00BB4B80">
        <w:rPr>
          <w:rFonts w:ascii="Arial" w:hAnsi="Arial" w:cs="Arial"/>
          <w:color w:val="000000" w:themeColor="text1"/>
        </w:rPr>
        <w:t>ADRCs</w:t>
      </w:r>
      <w:proofErr w:type="spellEnd"/>
      <w:r w:rsidR="00E42BA6" w:rsidRPr="00BB4B80">
        <w:rPr>
          <w:rFonts w:ascii="Arial" w:hAnsi="Arial" w:cs="Arial"/>
          <w:color w:val="000000" w:themeColor="text1"/>
        </w:rPr>
        <w:t>, AAAs</w:t>
      </w:r>
    </w:p>
    <w:p w:rsidR="00F22A74" w:rsidRPr="00BB4B80" w:rsidRDefault="00EE634B"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Resources: </w:t>
      </w:r>
      <w:r w:rsidR="002718AA" w:rsidRPr="00BB4B80">
        <w:rPr>
          <w:rFonts w:ascii="Arial" w:hAnsi="Arial" w:cs="Arial"/>
          <w:color w:val="000000" w:themeColor="text1"/>
        </w:rPr>
        <w:t>$250,000</w:t>
      </w:r>
      <w:r w:rsidR="00D31F28" w:rsidRPr="00BB4B80">
        <w:rPr>
          <w:rFonts w:ascii="Arial" w:hAnsi="Arial" w:cs="Arial"/>
          <w:color w:val="000000" w:themeColor="text1"/>
        </w:rPr>
        <w:t xml:space="preserve"> per year</w:t>
      </w:r>
    </w:p>
    <w:p w:rsidR="00F22A74" w:rsidRPr="00BB4B80" w:rsidRDefault="002718AA" w:rsidP="003D2474">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Funding Sources: SSA-VR</w:t>
      </w:r>
    </w:p>
    <w:p w:rsidR="0007465A" w:rsidRPr="00BB4B80" w:rsidRDefault="009C10D4" w:rsidP="00F22A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Objective 3.2: Individuals that are Deaf or hard of hearing are aware of, and access, IL services. </w:t>
      </w:r>
    </w:p>
    <w:p w:rsidR="0007465A" w:rsidRPr="00BB4B80" w:rsidRDefault="00624CB3" w:rsidP="003D2474">
      <w:pPr>
        <w:pStyle w:val="ListParagraph"/>
        <w:numPr>
          <w:ilvl w:val="0"/>
          <w:numId w:val="82"/>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Measurable Indicators: </w:t>
      </w:r>
      <w:r w:rsidR="0034333B" w:rsidRPr="00BB4B80">
        <w:rPr>
          <w:rFonts w:ascii="Arial" w:hAnsi="Arial" w:cs="Arial"/>
          <w:color w:val="000000" w:themeColor="text1"/>
        </w:rPr>
        <w:t xml:space="preserve">1) </w:t>
      </w:r>
      <w:r w:rsidR="002718AA" w:rsidRPr="00BB4B80">
        <w:rPr>
          <w:rFonts w:ascii="Arial" w:hAnsi="Arial" w:cs="Arial"/>
          <w:color w:val="000000" w:themeColor="text1"/>
        </w:rPr>
        <w:t>12</w:t>
      </w:r>
      <w:r w:rsidR="0034333B" w:rsidRPr="00BB4B80">
        <w:rPr>
          <w:rFonts w:ascii="Arial" w:hAnsi="Arial" w:cs="Arial"/>
          <w:color w:val="000000" w:themeColor="text1"/>
        </w:rPr>
        <w:t xml:space="preserve"> programs and</w:t>
      </w:r>
      <w:r w:rsidR="002718AA" w:rsidRPr="00BB4B80">
        <w:rPr>
          <w:rFonts w:ascii="Arial" w:hAnsi="Arial" w:cs="Arial"/>
          <w:color w:val="000000" w:themeColor="text1"/>
        </w:rPr>
        <w:t xml:space="preserve">/ or </w:t>
      </w:r>
      <w:r w:rsidR="0034333B" w:rsidRPr="00BB4B80">
        <w:rPr>
          <w:rFonts w:ascii="Arial" w:hAnsi="Arial" w:cs="Arial"/>
          <w:color w:val="000000" w:themeColor="text1"/>
        </w:rPr>
        <w:t>activities</w:t>
      </w:r>
      <w:r w:rsidR="002718AA" w:rsidRPr="00BB4B80">
        <w:rPr>
          <w:rFonts w:ascii="Arial" w:hAnsi="Arial" w:cs="Arial"/>
          <w:color w:val="000000" w:themeColor="text1"/>
        </w:rPr>
        <w:t xml:space="preserve"> per year </w:t>
      </w:r>
      <w:r w:rsidR="0034333B" w:rsidRPr="00BB4B80">
        <w:rPr>
          <w:rFonts w:ascii="Arial" w:hAnsi="Arial" w:cs="Arial"/>
          <w:color w:val="000000" w:themeColor="text1"/>
        </w:rPr>
        <w:t>in coordination with the CILs, specifically targeted to the Deaf and hard of hearing community.</w:t>
      </w:r>
    </w:p>
    <w:p w:rsidR="0007465A" w:rsidRPr="00BB4B80" w:rsidRDefault="00624CB3" w:rsidP="003D2474">
      <w:pPr>
        <w:pStyle w:val="ListParagraph"/>
        <w:numPr>
          <w:ilvl w:val="0"/>
          <w:numId w:val="82"/>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 network of CILs.</w:t>
      </w:r>
    </w:p>
    <w:p w:rsidR="0007465A" w:rsidRPr="00BB4B80" w:rsidRDefault="0034333B" w:rsidP="003D2474">
      <w:pPr>
        <w:pStyle w:val="ListParagraph"/>
        <w:numPr>
          <w:ilvl w:val="0"/>
          <w:numId w:val="82"/>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Performance Levels for 2016:</w:t>
      </w:r>
      <w:r w:rsidR="002718AA" w:rsidRPr="00BB4B80">
        <w:rPr>
          <w:rFonts w:ascii="Arial" w:hAnsi="Arial" w:cs="Arial"/>
          <w:color w:val="000000" w:themeColor="text1"/>
        </w:rPr>
        <w:t xml:space="preserve"> </w:t>
      </w:r>
      <w:r w:rsidR="0033698D" w:rsidRPr="00BB4B80">
        <w:rPr>
          <w:rFonts w:ascii="Arial" w:hAnsi="Arial" w:cs="Arial"/>
          <w:color w:val="000000" w:themeColor="text1"/>
        </w:rPr>
        <w:t xml:space="preserve">1) </w:t>
      </w:r>
      <w:r w:rsidR="002718AA" w:rsidRPr="00BB4B80">
        <w:rPr>
          <w:rFonts w:ascii="Arial" w:hAnsi="Arial" w:cs="Arial"/>
          <w:color w:val="000000" w:themeColor="text1"/>
        </w:rPr>
        <w:t xml:space="preserve">36 programs and/or activities per year in coordination with the CILs, specifically targeted to the Deaf and hard of hearing community.  </w:t>
      </w:r>
    </w:p>
    <w:p w:rsidR="0007465A" w:rsidRPr="00BB4B80" w:rsidRDefault="0034333B" w:rsidP="003D2474">
      <w:pPr>
        <w:pStyle w:val="ListParagraph"/>
        <w:numPr>
          <w:ilvl w:val="0"/>
          <w:numId w:val="82"/>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Progress FY2014-FY2016: </w:t>
      </w:r>
      <w:r w:rsidR="002718AA" w:rsidRPr="00BB4B80">
        <w:rPr>
          <w:rFonts w:ascii="Arial" w:hAnsi="Arial" w:cs="Arial"/>
          <w:color w:val="000000" w:themeColor="text1"/>
        </w:rPr>
        <w:t>FY14—12 programs and/or activities per year in coordination with the CILs; FY15—24 programs and/or activities per year in coordination with the CILs; FY16—36 programs and/or activities per year in coordination with the CILs.</w:t>
      </w:r>
    </w:p>
    <w:p w:rsidR="0007465A" w:rsidRPr="00BB4B80" w:rsidRDefault="00624CB3" w:rsidP="003D2474">
      <w:pPr>
        <w:pStyle w:val="ListParagraph"/>
        <w:numPr>
          <w:ilvl w:val="0"/>
          <w:numId w:val="82"/>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Activities: </w:t>
      </w:r>
      <w:r w:rsidR="00691322" w:rsidRPr="00BB4B80">
        <w:rPr>
          <w:rFonts w:ascii="Arial" w:hAnsi="Arial" w:cs="Arial"/>
          <w:color w:val="000000" w:themeColor="text1"/>
        </w:rPr>
        <w:t>1</w:t>
      </w:r>
      <w:r w:rsidRPr="00BB4B80">
        <w:rPr>
          <w:rFonts w:ascii="Arial" w:hAnsi="Arial" w:cs="Arial"/>
          <w:color w:val="000000" w:themeColor="text1"/>
        </w:rPr>
        <w:t xml:space="preserve">) Facilitating connections, training opportunities, and IL programs among the Deaf and hard of hearing community, the CILs, ADRCs, and AAAs. </w:t>
      </w:r>
    </w:p>
    <w:p w:rsidR="0007465A" w:rsidRPr="00BB4B80" w:rsidRDefault="00624CB3" w:rsidP="003D2474">
      <w:pPr>
        <w:pStyle w:val="ListParagraph"/>
        <w:numPr>
          <w:ilvl w:val="0"/>
          <w:numId w:val="82"/>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CIL</w:t>
      </w:r>
      <w:r w:rsidR="00826C21" w:rsidRPr="00BB4B80">
        <w:rPr>
          <w:rFonts w:ascii="Arial" w:hAnsi="Arial" w:cs="Arial"/>
          <w:color w:val="000000" w:themeColor="text1"/>
        </w:rPr>
        <w:t>s</w:t>
      </w:r>
    </w:p>
    <w:p w:rsidR="0007465A" w:rsidRPr="00BB4B80" w:rsidRDefault="00624CB3" w:rsidP="003D2474">
      <w:pPr>
        <w:pStyle w:val="ListParagraph"/>
        <w:numPr>
          <w:ilvl w:val="0"/>
          <w:numId w:val="82"/>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Partners: </w:t>
      </w:r>
      <w:proofErr w:type="spellStart"/>
      <w:r w:rsidRPr="00BB4B80">
        <w:rPr>
          <w:rFonts w:ascii="Arial" w:hAnsi="Arial" w:cs="Arial"/>
          <w:color w:val="000000" w:themeColor="text1"/>
        </w:rPr>
        <w:t>DARS</w:t>
      </w:r>
      <w:proofErr w:type="spellEnd"/>
      <w:r w:rsidRPr="00BB4B80">
        <w:rPr>
          <w:rFonts w:ascii="Arial" w:hAnsi="Arial" w:cs="Arial"/>
          <w:color w:val="000000" w:themeColor="text1"/>
        </w:rPr>
        <w:t xml:space="preserve">, </w:t>
      </w:r>
      <w:r w:rsidR="006363F5" w:rsidRPr="00BB4B80">
        <w:rPr>
          <w:rFonts w:ascii="Arial" w:hAnsi="Arial" w:cs="Arial"/>
          <w:color w:val="000000" w:themeColor="text1"/>
        </w:rPr>
        <w:t xml:space="preserve">DADS, </w:t>
      </w:r>
      <w:proofErr w:type="spellStart"/>
      <w:r w:rsidRPr="00BB4B80">
        <w:rPr>
          <w:rFonts w:ascii="Arial" w:hAnsi="Arial" w:cs="Arial"/>
          <w:color w:val="000000" w:themeColor="text1"/>
        </w:rPr>
        <w:t>ADRCs</w:t>
      </w:r>
      <w:proofErr w:type="spellEnd"/>
      <w:r w:rsidRPr="00BB4B80">
        <w:rPr>
          <w:rFonts w:ascii="Arial" w:hAnsi="Arial" w:cs="Arial"/>
          <w:color w:val="000000" w:themeColor="text1"/>
        </w:rPr>
        <w:t>, AAAs</w:t>
      </w:r>
      <w:r w:rsidR="00F22A74" w:rsidRPr="00BB4B80">
        <w:rPr>
          <w:rFonts w:ascii="Arial" w:hAnsi="Arial" w:cs="Arial"/>
          <w:color w:val="000000" w:themeColor="text1"/>
        </w:rPr>
        <w:t xml:space="preserve"> </w:t>
      </w:r>
    </w:p>
    <w:p w:rsidR="00C46480" w:rsidRPr="00BB4B80" w:rsidRDefault="00C46480" w:rsidP="00C46480">
      <w:pPr>
        <w:pStyle w:val="ListParagraph"/>
        <w:numPr>
          <w:ilvl w:val="0"/>
          <w:numId w:val="82"/>
        </w:numPr>
        <w:spacing w:after="200" w:line="276" w:lineRule="auto"/>
        <w:contextualSpacing/>
        <w:rPr>
          <w:rFonts w:ascii="Arial" w:hAnsi="Arial" w:cs="Arial"/>
          <w:color w:val="000000" w:themeColor="text1"/>
        </w:rPr>
      </w:pPr>
      <w:r w:rsidRPr="00BB4B80">
        <w:rPr>
          <w:rFonts w:ascii="Arial" w:hAnsi="Arial" w:cs="Arial"/>
          <w:color w:val="000000" w:themeColor="text1"/>
        </w:rPr>
        <w:t xml:space="preserve">Resources: $8,310,229 (estimated annual General CIL Operations funding) </w:t>
      </w:r>
    </w:p>
    <w:p w:rsidR="00F22A74" w:rsidRPr="00BB4B80" w:rsidRDefault="00C46480" w:rsidP="003D2474">
      <w:pPr>
        <w:pStyle w:val="ListParagraph"/>
        <w:numPr>
          <w:ilvl w:val="0"/>
          <w:numId w:val="82"/>
        </w:numPr>
        <w:spacing w:before="0" w:beforeAutospacing="0" w:after="200" w:afterAutospacing="0" w:line="276" w:lineRule="auto"/>
        <w:contextualSpacing/>
        <w:jc w:val="both"/>
        <w:rPr>
          <w:rFonts w:ascii="Arial" w:hAnsi="Arial" w:cs="Arial"/>
          <w:b/>
          <w:color w:val="000000" w:themeColor="text1"/>
        </w:rPr>
      </w:pPr>
      <w:r w:rsidRPr="00BB4B80">
        <w:rPr>
          <w:rFonts w:ascii="Arial" w:hAnsi="Arial" w:cs="Arial"/>
          <w:color w:val="000000" w:themeColor="text1"/>
        </w:rPr>
        <w:t xml:space="preserve">Funding Sources: Part B, Part C, SSA-VR, State General Revenue, </w:t>
      </w:r>
      <w:r w:rsidR="00921E62" w:rsidRPr="00BB4B80">
        <w:rPr>
          <w:rFonts w:ascii="Arial" w:hAnsi="Arial" w:cs="Arial"/>
          <w:color w:val="000000" w:themeColor="text1"/>
        </w:rPr>
        <w:t>Program income</w:t>
      </w:r>
    </w:p>
    <w:p w:rsidR="0007465A" w:rsidRPr="00BB4B80" w:rsidRDefault="009C10D4"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Objective 3.3: Youth with disabilities, including those who qualify for protection under Sec. 504 of the Americans with Disabilities Act, in transition toward community integration, employment, or higher education access available IL resources, peer-support, and mentoring programs.</w:t>
      </w:r>
    </w:p>
    <w:p w:rsidR="0007465A" w:rsidRPr="00BB4B80" w:rsidRDefault="00F22A74" w:rsidP="003D2474">
      <w:pPr>
        <w:pStyle w:val="ListParagraph"/>
        <w:numPr>
          <w:ilvl w:val="0"/>
          <w:numId w:val="83"/>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Measurable Indicators: 1)</w:t>
      </w:r>
      <w:r w:rsidR="002718AA" w:rsidRPr="00BB4B80">
        <w:rPr>
          <w:rFonts w:ascii="Arial" w:hAnsi="Arial" w:cs="Arial"/>
          <w:color w:val="000000" w:themeColor="text1"/>
        </w:rPr>
        <w:t xml:space="preserve"> Five CILs participating in youth outreach and mentoring programs</w:t>
      </w:r>
      <w:r w:rsidR="00F30C71" w:rsidRPr="00BB4B80">
        <w:rPr>
          <w:rFonts w:ascii="Arial" w:hAnsi="Arial" w:cs="Arial"/>
          <w:color w:val="000000" w:themeColor="text1"/>
        </w:rPr>
        <w:t>.</w:t>
      </w:r>
      <w:r w:rsidR="002718AA" w:rsidRPr="00BB4B80">
        <w:rPr>
          <w:rFonts w:ascii="Arial" w:hAnsi="Arial" w:cs="Arial"/>
          <w:color w:val="000000" w:themeColor="text1"/>
        </w:rPr>
        <w:t xml:space="preserve"> 2) 3% increase in youth consumers served by CILs annually</w:t>
      </w:r>
      <w:r w:rsidR="001542D2" w:rsidRPr="00BB4B80">
        <w:rPr>
          <w:rFonts w:ascii="Arial" w:hAnsi="Arial" w:cs="Arial"/>
          <w:color w:val="000000" w:themeColor="text1"/>
        </w:rPr>
        <w:t xml:space="preserve"> (as compared to youth consumers served in FY12)</w:t>
      </w:r>
      <w:r w:rsidR="000A257B" w:rsidRPr="00BB4B80">
        <w:rPr>
          <w:rFonts w:ascii="Arial" w:hAnsi="Arial" w:cs="Arial"/>
          <w:color w:val="000000" w:themeColor="text1"/>
        </w:rPr>
        <w:t xml:space="preserve">. </w:t>
      </w:r>
      <w:r w:rsidR="002718AA" w:rsidRPr="00BB4B80">
        <w:rPr>
          <w:rFonts w:ascii="Arial" w:hAnsi="Arial" w:cs="Arial"/>
          <w:color w:val="000000" w:themeColor="text1"/>
        </w:rPr>
        <w:t>3) 12 young adults identified as emerging leaders in the IL community. 4) The young adults identified will receive stipends to attend the annual statewide IL conference and/or the Association of Programs for Rural Independent Living (APRIL) conference.  Scope: Statewide</w:t>
      </w:r>
    </w:p>
    <w:p w:rsidR="0007465A" w:rsidRPr="00BB4B80" w:rsidRDefault="002718AA" w:rsidP="003D2474">
      <w:pPr>
        <w:pStyle w:val="ListParagraph"/>
        <w:numPr>
          <w:ilvl w:val="0"/>
          <w:numId w:val="83"/>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lastRenderedPageBreak/>
        <w:t xml:space="preserve">Target Performance Levels for 2016: </w:t>
      </w:r>
      <w:r w:rsidR="00F30C71" w:rsidRPr="00BB4B80">
        <w:rPr>
          <w:rFonts w:ascii="Arial" w:hAnsi="Arial" w:cs="Arial"/>
          <w:color w:val="000000" w:themeColor="text1"/>
        </w:rPr>
        <w:t xml:space="preserve">1) Five CILs participating in youth outreach and mentoring programs. 2) 9% increase in youth consumers served by CILs. 3) 12 young adults identified as emerging leaders in the IL community. 4) 12 young adults receive stipends to attend the annual statewide IL conference and/ or the Association of Programs for Rural Independent Living (APRIL) conference. </w:t>
      </w:r>
    </w:p>
    <w:p w:rsidR="0007465A" w:rsidRPr="00BB4B80" w:rsidRDefault="002718AA" w:rsidP="003D2474">
      <w:pPr>
        <w:pStyle w:val="ListParagraph"/>
        <w:numPr>
          <w:ilvl w:val="0"/>
          <w:numId w:val="83"/>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Progress FY2014-FY2016: FY14—1) 1 CIL participates in youth outreach and mentoring programs. 2) 3% increase in youth consumers served by CILs. 3) 4 young adults identified as emergi</w:t>
      </w:r>
      <w:r w:rsidR="000A257B" w:rsidRPr="00BB4B80">
        <w:rPr>
          <w:rFonts w:ascii="Arial" w:hAnsi="Arial" w:cs="Arial"/>
          <w:color w:val="000000" w:themeColor="text1"/>
        </w:rPr>
        <w:t xml:space="preserve">ng leaders in the IL community. </w:t>
      </w:r>
      <w:r w:rsidRPr="00BB4B80">
        <w:rPr>
          <w:rFonts w:ascii="Arial" w:hAnsi="Arial" w:cs="Arial"/>
          <w:color w:val="000000" w:themeColor="text1"/>
        </w:rPr>
        <w:t xml:space="preserve">4) 4 young adults receive stipends to attend the annual statewide IL conference and/ or the APRIL conference; FY15—1) 3 CILs participate in youth </w:t>
      </w:r>
      <w:r w:rsidR="000A257B" w:rsidRPr="00BB4B80">
        <w:rPr>
          <w:rFonts w:ascii="Arial" w:hAnsi="Arial" w:cs="Arial"/>
          <w:color w:val="000000" w:themeColor="text1"/>
        </w:rPr>
        <w:t>outreach and mentoring programs.</w:t>
      </w:r>
      <w:r w:rsidRPr="00BB4B80">
        <w:rPr>
          <w:rFonts w:ascii="Arial" w:hAnsi="Arial" w:cs="Arial"/>
          <w:color w:val="000000" w:themeColor="text1"/>
        </w:rPr>
        <w:t xml:space="preserve"> 2) 6% increase in</w:t>
      </w:r>
      <w:r w:rsidR="000A257B" w:rsidRPr="00BB4B80">
        <w:rPr>
          <w:rFonts w:ascii="Arial" w:hAnsi="Arial" w:cs="Arial"/>
          <w:color w:val="000000" w:themeColor="text1"/>
        </w:rPr>
        <w:t xml:space="preserve"> youth consumers served by </w:t>
      </w:r>
      <w:proofErr w:type="spellStart"/>
      <w:r w:rsidR="000A257B" w:rsidRPr="00BB4B80">
        <w:rPr>
          <w:rFonts w:ascii="Arial" w:hAnsi="Arial" w:cs="Arial"/>
          <w:color w:val="000000" w:themeColor="text1"/>
        </w:rPr>
        <w:t>CILs</w:t>
      </w:r>
      <w:proofErr w:type="spellEnd"/>
      <w:r w:rsidR="000A257B" w:rsidRPr="00BB4B80">
        <w:rPr>
          <w:rFonts w:ascii="Arial" w:hAnsi="Arial" w:cs="Arial"/>
          <w:color w:val="000000" w:themeColor="text1"/>
        </w:rPr>
        <w:t>.</w:t>
      </w:r>
      <w:r w:rsidRPr="00BB4B80">
        <w:rPr>
          <w:rFonts w:ascii="Arial" w:hAnsi="Arial" w:cs="Arial"/>
          <w:color w:val="000000" w:themeColor="text1"/>
        </w:rPr>
        <w:t xml:space="preserve"> 3) 8 young adults identified as emerging leaders in the IL community.  4) 8 young adults receive stipends to attend the annual statewide IL conference and/ or the APRIL conference; FY16—1) 5 CILs participate in youth outreach and mentoring programs</w:t>
      </w:r>
      <w:r w:rsidR="000A257B" w:rsidRPr="00BB4B80">
        <w:rPr>
          <w:rFonts w:ascii="Arial" w:hAnsi="Arial" w:cs="Arial"/>
          <w:color w:val="000000" w:themeColor="text1"/>
        </w:rPr>
        <w:t>.</w:t>
      </w:r>
      <w:r w:rsidRPr="00BB4B80">
        <w:rPr>
          <w:rFonts w:ascii="Arial" w:hAnsi="Arial" w:cs="Arial"/>
          <w:color w:val="000000" w:themeColor="text1"/>
        </w:rPr>
        <w:t xml:space="preserve"> 2) 9% increase in youth consumers served by CILs. 3) 12 young adults identified as emerg</w:t>
      </w:r>
      <w:r w:rsidR="000A257B" w:rsidRPr="00BB4B80">
        <w:rPr>
          <w:rFonts w:ascii="Arial" w:hAnsi="Arial" w:cs="Arial"/>
          <w:color w:val="000000" w:themeColor="text1"/>
        </w:rPr>
        <w:t>ing leaders in the IL community.</w:t>
      </w:r>
      <w:r w:rsidRPr="00BB4B80">
        <w:rPr>
          <w:rFonts w:ascii="Arial" w:hAnsi="Arial" w:cs="Arial"/>
          <w:color w:val="000000" w:themeColor="text1"/>
        </w:rPr>
        <w:t xml:space="preserve"> 4) 12 young adults receive stipends to attend the annual statewide IL conference and/ or the APRIL conference.</w:t>
      </w:r>
    </w:p>
    <w:p w:rsidR="0007465A" w:rsidRPr="00BB4B80" w:rsidRDefault="002718AA" w:rsidP="003D2474">
      <w:pPr>
        <w:pStyle w:val="ListParagraph"/>
        <w:numPr>
          <w:ilvl w:val="0"/>
          <w:numId w:val="83"/>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Activities: 1) Facilitating soft skills, social skills, and employment readiness training at CILs for youth. 2) Establishing and/or expanding youth outreach and mentoring programs at CILs. 3) Promoting young advocates for leadership positions at CILs, non-profit organizations, state boards, etc.</w:t>
      </w:r>
    </w:p>
    <w:p w:rsidR="0007465A" w:rsidRPr="00BB4B80" w:rsidRDefault="002718AA" w:rsidP="003D2474">
      <w:pPr>
        <w:pStyle w:val="ListParagraph"/>
        <w:numPr>
          <w:ilvl w:val="0"/>
          <w:numId w:val="83"/>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CILs</w:t>
      </w:r>
    </w:p>
    <w:p w:rsidR="0007465A" w:rsidRPr="00BB4B80" w:rsidRDefault="002718AA" w:rsidP="003D2474">
      <w:pPr>
        <w:pStyle w:val="ListParagraph"/>
        <w:numPr>
          <w:ilvl w:val="0"/>
          <w:numId w:val="83"/>
        </w:numPr>
        <w:spacing w:after="200" w:line="276" w:lineRule="auto"/>
        <w:contextualSpacing/>
        <w:rPr>
          <w:rFonts w:ascii="Arial" w:hAnsi="Arial" w:cs="Arial"/>
          <w:color w:val="000000" w:themeColor="text1"/>
        </w:rPr>
      </w:pPr>
      <w:r w:rsidRPr="00BB4B80">
        <w:rPr>
          <w:rFonts w:ascii="Arial" w:hAnsi="Arial" w:cs="Arial"/>
          <w:color w:val="000000" w:themeColor="text1"/>
        </w:rPr>
        <w:t>Partners: Local school districts</w:t>
      </w:r>
      <w:r w:rsidR="00C46480" w:rsidRPr="00BB4B80">
        <w:rPr>
          <w:rFonts w:ascii="Arial" w:hAnsi="Arial" w:cs="Arial"/>
          <w:color w:val="000000" w:themeColor="text1"/>
        </w:rPr>
        <w:t xml:space="preserve">, </w:t>
      </w:r>
      <w:r w:rsidRPr="00BB4B80">
        <w:rPr>
          <w:rFonts w:ascii="Arial" w:hAnsi="Arial" w:cs="Arial"/>
          <w:color w:val="000000" w:themeColor="text1"/>
        </w:rPr>
        <w:t>Texas Council on Developmental Disabilities (</w:t>
      </w:r>
      <w:proofErr w:type="spellStart"/>
      <w:r w:rsidRPr="00BB4B80">
        <w:rPr>
          <w:rFonts w:ascii="Arial" w:hAnsi="Arial" w:cs="Arial"/>
          <w:color w:val="000000" w:themeColor="text1"/>
        </w:rPr>
        <w:t>TCDD</w:t>
      </w:r>
      <w:proofErr w:type="spellEnd"/>
      <w:r w:rsidRPr="00BB4B80">
        <w:rPr>
          <w:rFonts w:ascii="Arial" w:hAnsi="Arial" w:cs="Arial"/>
          <w:color w:val="000000" w:themeColor="text1"/>
        </w:rPr>
        <w:t>)</w:t>
      </w:r>
    </w:p>
    <w:p w:rsidR="00C46480" w:rsidRPr="00BB4B80" w:rsidRDefault="00C46480" w:rsidP="00C46480">
      <w:pPr>
        <w:pStyle w:val="ListParagraph"/>
        <w:numPr>
          <w:ilvl w:val="0"/>
          <w:numId w:val="83"/>
        </w:numPr>
        <w:spacing w:after="200" w:line="276" w:lineRule="auto"/>
        <w:contextualSpacing/>
        <w:rPr>
          <w:rFonts w:ascii="Arial" w:hAnsi="Arial" w:cs="Arial"/>
          <w:color w:val="000000" w:themeColor="text1"/>
        </w:rPr>
      </w:pPr>
      <w:r w:rsidRPr="00BB4B80">
        <w:rPr>
          <w:rFonts w:ascii="Arial" w:hAnsi="Arial" w:cs="Arial"/>
          <w:color w:val="000000" w:themeColor="text1"/>
        </w:rPr>
        <w:t xml:space="preserve">Resources: $8,310,229 (estimated annual General CIL Operations funding) </w:t>
      </w:r>
    </w:p>
    <w:p w:rsidR="00D42D66" w:rsidRPr="00BB4B80" w:rsidRDefault="00C46480" w:rsidP="00CC4B3D">
      <w:pPr>
        <w:pStyle w:val="ListParagraph"/>
        <w:numPr>
          <w:ilvl w:val="0"/>
          <w:numId w:val="83"/>
        </w:numPr>
        <w:spacing w:after="200" w:line="276" w:lineRule="auto"/>
        <w:contextualSpacing/>
        <w:rPr>
          <w:rFonts w:ascii="Arial" w:hAnsi="Arial" w:cs="Arial"/>
          <w:color w:val="000000" w:themeColor="text1"/>
        </w:rPr>
      </w:pPr>
      <w:r w:rsidRPr="00BB4B80">
        <w:rPr>
          <w:rFonts w:ascii="Arial" w:hAnsi="Arial" w:cs="Arial"/>
          <w:color w:val="000000" w:themeColor="text1"/>
        </w:rPr>
        <w:t xml:space="preserve">Funding Sources: Part B, Part C, SSA-VR, State General Revenue, </w:t>
      </w:r>
      <w:proofErr w:type="spellStart"/>
      <w:r w:rsidRPr="00BB4B80">
        <w:rPr>
          <w:rFonts w:ascii="Arial" w:hAnsi="Arial" w:cs="Arial"/>
          <w:color w:val="000000" w:themeColor="text1"/>
        </w:rPr>
        <w:t>TCDD</w:t>
      </w:r>
      <w:proofErr w:type="spellEnd"/>
    </w:p>
    <w:p w:rsidR="0007465A" w:rsidRPr="00BB4B80" w:rsidRDefault="00624CB3"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Goal #4—The IL Network coordinates on advocacy, training, and educational opportunities to promote systems change.  </w:t>
      </w:r>
    </w:p>
    <w:p w:rsidR="0007465A" w:rsidRPr="00BB4B80" w:rsidRDefault="0007465A" w:rsidP="003D2474">
      <w:pPr>
        <w:contextualSpacing/>
        <w:jc w:val="both"/>
        <w:rPr>
          <w:rFonts w:ascii="Arial" w:hAnsi="Arial" w:cs="Arial"/>
          <w:color w:val="000000" w:themeColor="text1"/>
          <w:sz w:val="24"/>
          <w:szCs w:val="24"/>
        </w:rPr>
      </w:pPr>
    </w:p>
    <w:p w:rsidR="00E115C6" w:rsidRPr="00BB4B80" w:rsidRDefault="009C10D4" w:rsidP="00E115C6">
      <w:pPr>
        <w:spacing w:after="200" w:line="276" w:lineRule="auto"/>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Objective 4.1: The network of CILs uses new and existing reporting systems and unified descriptions of services </w:t>
      </w:r>
      <w:r w:rsidR="006671E8" w:rsidRPr="00BB4B80">
        <w:rPr>
          <w:rFonts w:ascii="Arial" w:hAnsi="Arial" w:cs="Arial"/>
          <w:b/>
          <w:color w:val="000000" w:themeColor="text1"/>
          <w:sz w:val="24"/>
          <w:szCs w:val="24"/>
        </w:rPr>
        <w:t>when</w:t>
      </w:r>
      <w:r w:rsidRPr="00BB4B80">
        <w:rPr>
          <w:rFonts w:ascii="Arial" w:hAnsi="Arial" w:cs="Arial"/>
          <w:b/>
          <w:color w:val="000000" w:themeColor="text1"/>
          <w:sz w:val="24"/>
          <w:szCs w:val="24"/>
        </w:rPr>
        <w:t xml:space="preserve"> report</w:t>
      </w:r>
      <w:r w:rsidR="006671E8" w:rsidRPr="00BB4B80">
        <w:rPr>
          <w:rFonts w:ascii="Arial" w:hAnsi="Arial" w:cs="Arial"/>
          <w:b/>
          <w:color w:val="000000" w:themeColor="text1"/>
          <w:sz w:val="24"/>
          <w:szCs w:val="24"/>
        </w:rPr>
        <w:t xml:space="preserve">ing SPIL activities </w:t>
      </w:r>
      <w:r w:rsidRPr="00BB4B80">
        <w:rPr>
          <w:rFonts w:ascii="Arial" w:hAnsi="Arial" w:cs="Arial"/>
          <w:b/>
          <w:color w:val="000000" w:themeColor="text1"/>
          <w:sz w:val="24"/>
          <w:szCs w:val="24"/>
        </w:rPr>
        <w:t xml:space="preserve">to the </w:t>
      </w:r>
      <w:proofErr w:type="spellStart"/>
      <w:r w:rsidRPr="00BB4B80">
        <w:rPr>
          <w:rFonts w:ascii="Arial" w:hAnsi="Arial" w:cs="Arial"/>
          <w:b/>
          <w:color w:val="000000" w:themeColor="text1"/>
          <w:sz w:val="24"/>
          <w:szCs w:val="24"/>
        </w:rPr>
        <w:t>SILC</w:t>
      </w:r>
      <w:proofErr w:type="spellEnd"/>
      <w:r w:rsidR="00E04D19" w:rsidRPr="00BB4B80">
        <w:rPr>
          <w:rFonts w:ascii="Arial" w:hAnsi="Arial" w:cs="Arial"/>
          <w:b/>
          <w:color w:val="000000" w:themeColor="text1"/>
          <w:sz w:val="24"/>
          <w:szCs w:val="24"/>
        </w:rPr>
        <w:t xml:space="preserve">, </w:t>
      </w:r>
      <w:proofErr w:type="spellStart"/>
      <w:r w:rsidRPr="00BB4B80">
        <w:rPr>
          <w:rFonts w:ascii="Arial" w:hAnsi="Arial" w:cs="Arial"/>
          <w:b/>
          <w:color w:val="000000" w:themeColor="text1"/>
          <w:sz w:val="24"/>
          <w:szCs w:val="24"/>
        </w:rPr>
        <w:t>DARS</w:t>
      </w:r>
      <w:proofErr w:type="spellEnd"/>
      <w:r w:rsidR="00E04D19" w:rsidRPr="00BB4B80">
        <w:rPr>
          <w:rFonts w:ascii="Arial" w:hAnsi="Arial" w:cs="Arial"/>
          <w:b/>
          <w:color w:val="000000" w:themeColor="text1"/>
          <w:sz w:val="24"/>
          <w:szCs w:val="24"/>
        </w:rPr>
        <w:t xml:space="preserve">, and </w:t>
      </w:r>
      <w:proofErr w:type="spellStart"/>
      <w:r w:rsidR="00E04D19" w:rsidRPr="00BB4B80">
        <w:rPr>
          <w:rFonts w:ascii="Arial" w:hAnsi="Arial" w:cs="Arial"/>
          <w:b/>
          <w:color w:val="000000" w:themeColor="text1"/>
          <w:sz w:val="24"/>
          <w:szCs w:val="24"/>
        </w:rPr>
        <w:t>RSA</w:t>
      </w:r>
      <w:proofErr w:type="spellEnd"/>
      <w:r w:rsidR="00E04D19" w:rsidRPr="00BB4B80">
        <w:rPr>
          <w:rFonts w:ascii="Arial" w:hAnsi="Arial" w:cs="Arial"/>
          <w:b/>
          <w:color w:val="000000" w:themeColor="text1"/>
          <w:sz w:val="24"/>
          <w:szCs w:val="24"/>
        </w:rPr>
        <w:t>.</w:t>
      </w:r>
      <w:r w:rsidRPr="00BB4B80">
        <w:rPr>
          <w:rFonts w:ascii="Arial" w:hAnsi="Arial" w:cs="Arial"/>
          <w:b/>
          <w:color w:val="000000" w:themeColor="text1"/>
          <w:sz w:val="24"/>
          <w:szCs w:val="24"/>
        </w:rPr>
        <w:t xml:space="preserve"> </w:t>
      </w:r>
    </w:p>
    <w:p w:rsidR="0007465A" w:rsidRPr="00BB4B80" w:rsidRDefault="00E115C6" w:rsidP="00E115C6">
      <w:pPr>
        <w:pStyle w:val="ListParagraph"/>
        <w:numPr>
          <w:ilvl w:val="0"/>
          <w:numId w:val="84"/>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Measurable </w:t>
      </w:r>
      <w:r w:rsidR="00624CB3" w:rsidRPr="00BB4B80">
        <w:rPr>
          <w:rFonts w:ascii="Arial" w:hAnsi="Arial" w:cs="Arial"/>
          <w:color w:val="000000" w:themeColor="text1"/>
        </w:rPr>
        <w:t>Indicators:</w:t>
      </w:r>
      <w:r w:rsidR="004D480A" w:rsidRPr="00BB4B80">
        <w:rPr>
          <w:rFonts w:ascii="Arial" w:hAnsi="Arial" w:cs="Arial"/>
          <w:color w:val="000000" w:themeColor="text1"/>
        </w:rPr>
        <w:t xml:space="preserve"> 1) 100% of CILs participate in </w:t>
      </w:r>
      <w:r w:rsidR="006671E8" w:rsidRPr="00BB4B80">
        <w:rPr>
          <w:rFonts w:ascii="Arial" w:hAnsi="Arial" w:cs="Arial"/>
          <w:color w:val="000000" w:themeColor="text1"/>
        </w:rPr>
        <w:t>submitting</w:t>
      </w:r>
      <w:r w:rsidR="004D480A" w:rsidRPr="00BB4B80">
        <w:rPr>
          <w:rFonts w:ascii="Arial" w:hAnsi="Arial" w:cs="Arial"/>
          <w:color w:val="000000" w:themeColor="text1"/>
        </w:rPr>
        <w:t xml:space="preserve"> IL activities and consumer data </w:t>
      </w:r>
      <w:r w:rsidR="006671E8" w:rsidRPr="00BB4B80">
        <w:rPr>
          <w:rFonts w:ascii="Arial" w:hAnsi="Arial" w:cs="Arial"/>
          <w:color w:val="000000" w:themeColor="text1"/>
        </w:rPr>
        <w:t xml:space="preserve">recorded in the 704 report </w:t>
      </w:r>
      <w:r w:rsidR="004D480A" w:rsidRPr="00BB4B80">
        <w:rPr>
          <w:rFonts w:ascii="Arial" w:hAnsi="Arial" w:cs="Arial"/>
          <w:color w:val="000000" w:themeColor="text1"/>
        </w:rPr>
        <w:t xml:space="preserve">to the </w:t>
      </w:r>
      <w:proofErr w:type="spellStart"/>
      <w:r w:rsidR="004D480A" w:rsidRPr="00BB4B80">
        <w:rPr>
          <w:rFonts w:ascii="Arial" w:hAnsi="Arial" w:cs="Arial"/>
          <w:color w:val="000000" w:themeColor="text1"/>
        </w:rPr>
        <w:t>SILC</w:t>
      </w:r>
      <w:proofErr w:type="spellEnd"/>
      <w:r w:rsidR="006671E8" w:rsidRPr="00BB4B80">
        <w:rPr>
          <w:rFonts w:ascii="Arial" w:hAnsi="Arial" w:cs="Arial"/>
          <w:color w:val="000000" w:themeColor="text1"/>
        </w:rPr>
        <w:t xml:space="preserve"> and </w:t>
      </w:r>
      <w:proofErr w:type="spellStart"/>
      <w:r w:rsidR="00124B7E" w:rsidRPr="00BB4B80">
        <w:rPr>
          <w:rFonts w:ascii="Arial" w:hAnsi="Arial" w:cs="Arial"/>
          <w:color w:val="000000" w:themeColor="text1"/>
        </w:rPr>
        <w:t>RSA</w:t>
      </w:r>
      <w:proofErr w:type="spellEnd"/>
      <w:r w:rsidR="00124B7E" w:rsidRPr="00BB4B80">
        <w:rPr>
          <w:rFonts w:ascii="Arial" w:hAnsi="Arial" w:cs="Arial"/>
          <w:color w:val="000000" w:themeColor="text1"/>
        </w:rPr>
        <w:t xml:space="preserve"> </w:t>
      </w:r>
      <w:r w:rsidR="000D0AAE" w:rsidRPr="00BB4B80">
        <w:rPr>
          <w:rFonts w:ascii="Arial" w:hAnsi="Arial" w:cs="Arial"/>
          <w:color w:val="000000" w:themeColor="text1"/>
        </w:rPr>
        <w:t xml:space="preserve">or </w:t>
      </w:r>
      <w:proofErr w:type="spellStart"/>
      <w:r w:rsidR="000D0AAE" w:rsidRPr="00BB4B80">
        <w:rPr>
          <w:rFonts w:ascii="Arial" w:hAnsi="Arial" w:cs="Arial"/>
          <w:color w:val="000000" w:themeColor="text1"/>
        </w:rPr>
        <w:t>DARS</w:t>
      </w:r>
      <w:proofErr w:type="spellEnd"/>
      <w:r w:rsidR="00CC4B3D" w:rsidRPr="00BB4B80">
        <w:rPr>
          <w:rFonts w:ascii="Arial" w:hAnsi="Arial" w:cs="Arial"/>
          <w:color w:val="000000" w:themeColor="text1"/>
        </w:rPr>
        <w:t>.</w:t>
      </w:r>
      <w:r w:rsidR="00124B7E" w:rsidRPr="00BB4B80">
        <w:rPr>
          <w:rFonts w:ascii="Arial" w:hAnsi="Arial" w:cs="Arial"/>
          <w:color w:val="000000" w:themeColor="text1"/>
        </w:rPr>
        <w:t xml:space="preserve"> </w:t>
      </w:r>
      <w:r w:rsidR="004D480A" w:rsidRPr="00BB4B80">
        <w:rPr>
          <w:rFonts w:ascii="Arial" w:hAnsi="Arial" w:cs="Arial"/>
          <w:color w:val="000000" w:themeColor="text1"/>
        </w:rPr>
        <w:t>2) The SILC tracks SPIL activities on a quarterly basis and reports overall SPIL progress</w:t>
      </w:r>
      <w:r w:rsidR="00F21BB5" w:rsidRPr="00BB4B80">
        <w:rPr>
          <w:rFonts w:ascii="Arial" w:hAnsi="Arial" w:cs="Arial"/>
          <w:color w:val="000000" w:themeColor="text1"/>
        </w:rPr>
        <w:t xml:space="preserve">. </w:t>
      </w:r>
      <w:r w:rsidR="004D480A" w:rsidRPr="00BB4B80">
        <w:rPr>
          <w:rFonts w:ascii="Arial" w:hAnsi="Arial" w:cs="Arial"/>
          <w:color w:val="000000" w:themeColor="text1"/>
        </w:rPr>
        <w:t xml:space="preserve">3) </w:t>
      </w:r>
      <w:r w:rsidR="002718AA" w:rsidRPr="00BB4B80">
        <w:rPr>
          <w:rFonts w:ascii="Arial" w:hAnsi="Arial" w:cs="Arial"/>
          <w:color w:val="000000" w:themeColor="text1"/>
        </w:rPr>
        <w:t>80%</w:t>
      </w:r>
      <w:r w:rsidR="004D480A" w:rsidRPr="00BB4B80">
        <w:rPr>
          <w:rFonts w:ascii="Arial" w:hAnsi="Arial" w:cs="Arial"/>
          <w:color w:val="000000" w:themeColor="text1"/>
        </w:rPr>
        <w:t xml:space="preserve"> of CILs </w:t>
      </w:r>
      <w:r w:rsidR="002718AA" w:rsidRPr="00BB4B80">
        <w:rPr>
          <w:rFonts w:ascii="Arial" w:hAnsi="Arial" w:cs="Arial"/>
          <w:color w:val="000000" w:themeColor="text1"/>
        </w:rPr>
        <w:t>are represented at workgroup</w:t>
      </w:r>
      <w:r w:rsidR="0035690E" w:rsidRPr="00BB4B80">
        <w:rPr>
          <w:rFonts w:ascii="Arial" w:hAnsi="Arial" w:cs="Arial"/>
          <w:color w:val="000000" w:themeColor="text1"/>
        </w:rPr>
        <w:t xml:space="preserve"> </w:t>
      </w:r>
      <w:r w:rsidR="002718AA" w:rsidRPr="00BB4B80">
        <w:rPr>
          <w:rFonts w:ascii="Arial" w:hAnsi="Arial" w:cs="Arial"/>
          <w:color w:val="000000" w:themeColor="text1"/>
        </w:rPr>
        <w:t>meetings</w:t>
      </w:r>
      <w:r w:rsidR="004D480A" w:rsidRPr="00BB4B80">
        <w:rPr>
          <w:rFonts w:ascii="Arial" w:hAnsi="Arial" w:cs="Arial"/>
          <w:color w:val="000000" w:themeColor="text1"/>
        </w:rPr>
        <w:t xml:space="preserve"> on reporting methods and unified descriptions of services.</w:t>
      </w:r>
    </w:p>
    <w:p w:rsidR="0007465A" w:rsidRPr="00BB4B80" w:rsidRDefault="00624CB3" w:rsidP="003D2474">
      <w:pPr>
        <w:pStyle w:val="ListParagraph"/>
        <w:numPr>
          <w:ilvl w:val="0"/>
          <w:numId w:val="84"/>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w:t>
      </w:r>
      <w:r w:rsidR="004D480A" w:rsidRPr="00BB4B80">
        <w:rPr>
          <w:rFonts w:ascii="Arial" w:hAnsi="Arial" w:cs="Arial"/>
          <w:color w:val="000000" w:themeColor="text1"/>
        </w:rPr>
        <w:t xml:space="preserve"> Statewide network of CILs</w:t>
      </w:r>
    </w:p>
    <w:p w:rsidR="0007465A" w:rsidRPr="00BB4B80" w:rsidRDefault="00624CB3" w:rsidP="003D2474">
      <w:pPr>
        <w:pStyle w:val="ListParagraph"/>
        <w:numPr>
          <w:ilvl w:val="0"/>
          <w:numId w:val="84"/>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lastRenderedPageBreak/>
        <w:t xml:space="preserve">Target Performance Levels for 2016: </w:t>
      </w:r>
      <w:r w:rsidR="0035690E" w:rsidRPr="00BB4B80">
        <w:rPr>
          <w:rFonts w:ascii="Arial" w:hAnsi="Arial" w:cs="Arial"/>
          <w:color w:val="000000" w:themeColor="text1"/>
        </w:rPr>
        <w:t xml:space="preserve">1) 100% of CILs participate in submitting IL activities and consumer data recorded in the 704 report to the </w:t>
      </w:r>
      <w:proofErr w:type="spellStart"/>
      <w:r w:rsidR="0035690E" w:rsidRPr="00BB4B80">
        <w:rPr>
          <w:rFonts w:ascii="Arial" w:hAnsi="Arial" w:cs="Arial"/>
          <w:color w:val="000000" w:themeColor="text1"/>
        </w:rPr>
        <w:t>SILC</w:t>
      </w:r>
      <w:proofErr w:type="spellEnd"/>
      <w:r w:rsidR="0035690E" w:rsidRPr="00BB4B80">
        <w:rPr>
          <w:rFonts w:ascii="Arial" w:hAnsi="Arial" w:cs="Arial"/>
          <w:color w:val="000000" w:themeColor="text1"/>
        </w:rPr>
        <w:t xml:space="preserve"> and </w:t>
      </w:r>
      <w:proofErr w:type="spellStart"/>
      <w:r w:rsidR="0035690E" w:rsidRPr="00BB4B80">
        <w:rPr>
          <w:rFonts w:ascii="Arial" w:hAnsi="Arial" w:cs="Arial"/>
          <w:color w:val="000000" w:themeColor="text1"/>
        </w:rPr>
        <w:t>RSA</w:t>
      </w:r>
      <w:proofErr w:type="spellEnd"/>
      <w:r w:rsidR="0035690E" w:rsidRPr="00BB4B80">
        <w:rPr>
          <w:rFonts w:ascii="Arial" w:hAnsi="Arial" w:cs="Arial"/>
          <w:color w:val="000000" w:themeColor="text1"/>
        </w:rPr>
        <w:t xml:space="preserve"> or </w:t>
      </w:r>
      <w:proofErr w:type="spellStart"/>
      <w:r w:rsidR="0035690E" w:rsidRPr="00BB4B80">
        <w:rPr>
          <w:rFonts w:ascii="Arial" w:hAnsi="Arial" w:cs="Arial"/>
          <w:color w:val="000000" w:themeColor="text1"/>
        </w:rPr>
        <w:t>DARS</w:t>
      </w:r>
      <w:proofErr w:type="spellEnd"/>
      <w:r w:rsidR="00CC4B3D" w:rsidRPr="00BB4B80">
        <w:rPr>
          <w:rFonts w:ascii="Arial" w:hAnsi="Arial" w:cs="Arial"/>
          <w:color w:val="000000" w:themeColor="text1"/>
        </w:rPr>
        <w:t xml:space="preserve">.  </w:t>
      </w:r>
      <w:r w:rsidR="0035690E" w:rsidRPr="00BB4B80">
        <w:rPr>
          <w:rFonts w:ascii="Arial" w:hAnsi="Arial" w:cs="Arial"/>
          <w:color w:val="000000" w:themeColor="text1"/>
        </w:rPr>
        <w:t xml:space="preserve">2) The </w:t>
      </w:r>
      <w:proofErr w:type="spellStart"/>
      <w:r w:rsidR="0035690E" w:rsidRPr="00BB4B80">
        <w:rPr>
          <w:rFonts w:ascii="Arial" w:hAnsi="Arial" w:cs="Arial"/>
          <w:color w:val="000000" w:themeColor="text1"/>
        </w:rPr>
        <w:t>SILC</w:t>
      </w:r>
      <w:proofErr w:type="spellEnd"/>
      <w:r w:rsidR="0035690E" w:rsidRPr="00BB4B80">
        <w:rPr>
          <w:rFonts w:ascii="Arial" w:hAnsi="Arial" w:cs="Arial"/>
          <w:color w:val="000000" w:themeColor="text1"/>
        </w:rPr>
        <w:t xml:space="preserve"> tracks SPIL activities on a quarterly basis and reports overall SPIL progress. 3) </w:t>
      </w:r>
      <w:r w:rsidR="002718AA" w:rsidRPr="00BB4B80">
        <w:rPr>
          <w:rFonts w:ascii="Arial" w:hAnsi="Arial" w:cs="Arial"/>
          <w:color w:val="000000" w:themeColor="text1"/>
        </w:rPr>
        <w:t>80%</w:t>
      </w:r>
      <w:r w:rsidR="0035690E" w:rsidRPr="00BB4B80">
        <w:rPr>
          <w:rFonts w:ascii="Arial" w:hAnsi="Arial" w:cs="Arial"/>
          <w:color w:val="000000" w:themeColor="text1"/>
        </w:rPr>
        <w:t xml:space="preserve"> of </w:t>
      </w:r>
      <w:proofErr w:type="spellStart"/>
      <w:r w:rsidR="0035690E" w:rsidRPr="00BB4B80">
        <w:rPr>
          <w:rFonts w:ascii="Arial" w:hAnsi="Arial" w:cs="Arial"/>
          <w:color w:val="000000" w:themeColor="text1"/>
        </w:rPr>
        <w:t>CILs</w:t>
      </w:r>
      <w:proofErr w:type="spellEnd"/>
      <w:r w:rsidR="0035690E" w:rsidRPr="00BB4B80">
        <w:rPr>
          <w:rFonts w:ascii="Arial" w:hAnsi="Arial" w:cs="Arial"/>
          <w:color w:val="000000" w:themeColor="text1"/>
        </w:rPr>
        <w:t xml:space="preserve"> </w:t>
      </w:r>
      <w:r w:rsidR="001520CE" w:rsidRPr="00BB4B80">
        <w:rPr>
          <w:rFonts w:ascii="Arial" w:hAnsi="Arial" w:cs="Arial"/>
          <w:color w:val="000000" w:themeColor="text1"/>
        </w:rPr>
        <w:t xml:space="preserve">are </w:t>
      </w:r>
      <w:r w:rsidR="002718AA" w:rsidRPr="00BB4B80">
        <w:rPr>
          <w:rFonts w:ascii="Arial" w:hAnsi="Arial" w:cs="Arial"/>
          <w:color w:val="000000" w:themeColor="text1"/>
        </w:rPr>
        <w:t>represented at workgroup</w:t>
      </w:r>
      <w:r w:rsidR="0035690E" w:rsidRPr="00BB4B80">
        <w:rPr>
          <w:rFonts w:ascii="Arial" w:hAnsi="Arial" w:cs="Arial"/>
          <w:color w:val="000000" w:themeColor="text1"/>
        </w:rPr>
        <w:t xml:space="preserve"> </w:t>
      </w:r>
      <w:r w:rsidR="002718AA" w:rsidRPr="00BB4B80">
        <w:rPr>
          <w:rFonts w:ascii="Arial" w:hAnsi="Arial" w:cs="Arial"/>
          <w:color w:val="000000" w:themeColor="text1"/>
        </w:rPr>
        <w:t>meetings</w:t>
      </w:r>
      <w:r w:rsidR="0035690E" w:rsidRPr="00BB4B80">
        <w:rPr>
          <w:rFonts w:ascii="Arial" w:hAnsi="Arial" w:cs="Arial"/>
          <w:color w:val="000000" w:themeColor="text1"/>
        </w:rPr>
        <w:t xml:space="preserve"> on reporting methods and unified descriptions of services.</w:t>
      </w:r>
    </w:p>
    <w:p w:rsidR="0007465A" w:rsidRPr="00BB4B80" w:rsidRDefault="002718AA" w:rsidP="006363F5">
      <w:pPr>
        <w:pStyle w:val="ListParagraph"/>
        <w:numPr>
          <w:ilvl w:val="0"/>
          <w:numId w:val="100"/>
        </w:numPr>
        <w:contextualSpacing/>
        <w:jc w:val="both"/>
        <w:rPr>
          <w:rFonts w:ascii="Arial" w:hAnsi="Arial" w:cs="Arial"/>
          <w:color w:val="000000" w:themeColor="text1"/>
        </w:rPr>
      </w:pPr>
      <w:r w:rsidRPr="00BB4B80">
        <w:rPr>
          <w:rFonts w:ascii="Arial" w:hAnsi="Arial" w:cs="Arial"/>
          <w:color w:val="000000" w:themeColor="text1"/>
        </w:rPr>
        <w:t>Targe</w:t>
      </w:r>
      <w:r w:rsidR="00CC4B3D" w:rsidRPr="00BB4B80">
        <w:rPr>
          <w:rFonts w:ascii="Arial" w:hAnsi="Arial" w:cs="Arial"/>
          <w:color w:val="000000" w:themeColor="text1"/>
        </w:rPr>
        <w:t>t Progress FY2014-FY2016: FY14—</w:t>
      </w:r>
      <w:r w:rsidRPr="00BB4B80">
        <w:rPr>
          <w:rFonts w:ascii="Arial" w:hAnsi="Arial" w:cs="Arial"/>
          <w:color w:val="000000" w:themeColor="text1"/>
        </w:rPr>
        <w:t xml:space="preserve">1) 100% of CILs participate in submitting IL activities and consumer data recorded in the 704 report to the </w:t>
      </w:r>
      <w:proofErr w:type="spellStart"/>
      <w:r w:rsidRPr="00BB4B80">
        <w:rPr>
          <w:rFonts w:ascii="Arial" w:hAnsi="Arial" w:cs="Arial"/>
          <w:color w:val="000000" w:themeColor="text1"/>
        </w:rPr>
        <w:t>SILC</w:t>
      </w:r>
      <w:proofErr w:type="spellEnd"/>
      <w:r w:rsidRPr="00BB4B80">
        <w:rPr>
          <w:rFonts w:ascii="Arial" w:hAnsi="Arial" w:cs="Arial"/>
          <w:color w:val="000000" w:themeColor="text1"/>
        </w:rPr>
        <w:t xml:space="preserve"> and </w:t>
      </w:r>
      <w:proofErr w:type="spellStart"/>
      <w:r w:rsidRPr="00BB4B80">
        <w:rPr>
          <w:rFonts w:ascii="Arial" w:hAnsi="Arial" w:cs="Arial"/>
          <w:color w:val="000000" w:themeColor="text1"/>
        </w:rPr>
        <w:t>RSA</w:t>
      </w:r>
      <w:proofErr w:type="spellEnd"/>
      <w:r w:rsidRPr="00BB4B80">
        <w:rPr>
          <w:rFonts w:ascii="Arial" w:hAnsi="Arial" w:cs="Arial"/>
          <w:color w:val="000000" w:themeColor="text1"/>
        </w:rPr>
        <w:t xml:space="preserve"> or </w:t>
      </w:r>
      <w:proofErr w:type="spellStart"/>
      <w:r w:rsidRPr="00BB4B80">
        <w:rPr>
          <w:rFonts w:ascii="Arial" w:hAnsi="Arial" w:cs="Arial"/>
          <w:color w:val="000000" w:themeColor="text1"/>
        </w:rPr>
        <w:t>DARS</w:t>
      </w:r>
      <w:proofErr w:type="spellEnd"/>
      <w:r w:rsidRPr="00BB4B80">
        <w:rPr>
          <w:rFonts w:ascii="Arial" w:hAnsi="Arial" w:cs="Arial"/>
          <w:color w:val="000000" w:themeColor="text1"/>
        </w:rPr>
        <w:t xml:space="preserve">, 2) The </w:t>
      </w:r>
      <w:proofErr w:type="spellStart"/>
      <w:r w:rsidRPr="00BB4B80">
        <w:rPr>
          <w:rFonts w:ascii="Arial" w:hAnsi="Arial" w:cs="Arial"/>
          <w:color w:val="000000" w:themeColor="text1"/>
        </w:rPr>
        <w:t>SILC</w:t>
      </w:r>
      <w:proofErr w:type="spellEnd"/>
      <w:r w:rsidRPr="00BB4B80">
        <w:rPr>
          <w:rFonts w:ascii="Arial" w:hAnsi="Arial" w:cs="Arial"/>
          <w:color w:val="000000" w:themeColor="text1"/>
        </w:rPr>
        <w:t xml:space="preserve"> tracks SPIL activities on a quarterly basis an</w:t>
      </w:r>
      <w:r w:rsidR="00CC4B3D" w:rsidRPr="00BB4B80">
        <w:rPr>
          <w:rFonts w:ascii="Arial" w:hAnsi="Arial" w:cs="Arial"/>
          <w:color w:val="000000" w:themeColor="text1"/>
        </w:rPr>
        <w:t>d reports overall SPIL progress,</w:t>
      </w:r>
      <w:r w:rsidRPr="00BB4B80">
        <w:rPr>
          <w:rFonts w:ascii="Arial" w:hAnsi="Arial" w:cs="Arial"/>
          <w:color w:val="000000" w:themeColor="text1"/>
        </w:rPr>
        <w:t xml:space="preserve"> 3) Majority of CILs are represented at workgroup meetings on reporting methods and un</w:t>
      </w:r>
      <w:r w:rsidR="00AC4C16" w:rsidRPr="00BB4B80">
        <w:rPr>
          <w:rFonts w:ascii="Arial" w:hAnsi="Arial" w:cs="Arial"/>
          <w:color w:val="000000" w:themeColor="text1"/>
        </w:rPr>
        <w:t xml:space="preserve">ified descriptions of services; </w:t>
      </w:r>
      <w:r w:rsidRPr="00BB4B80">
        <w:rPr>
          <w:rFonts w:ascii="Arial" w:hAnsi="Arial" w:cs="Arial"/>
          <w:color w:val="000000" w:themeColor="text1"/>
        </w:rPr>
        <w:t>FY15—1) 100% of CILs participate in submitting IL activities and consumer data recorded in the 704 rep</w:t>
      </w:r>
      <w:r w:rsidR="00FC7981" w:rsidRPr="00BB4B80">
        <w:rPr>
          <w:rFonts w:ascii="Arial" w:hAnsi="Arial" w:cs="Arial"/>
          <w:color w:val="000000" w:themeColor="text1"/>
        </w:rPr>
        <w:t xml:space="preserve">ort to the </w:t>
      </w:r>
      <w:proofErr w:type="spellStart"/>
      <w:r w:rsidR="00FC7981" w:rsidRPr="00BB4B80">
        <w:rPr>
          <w:rFonts w:ascii="Arial" w:hAnsi="Arial" w:cs="Arial"/>
          <w:color w:val="000000" w:themeColor="text1"/>
        </w:rPr>
        <w:t>SILC</w:t>
      </w:r>
      <w:proofErr w:type="spellEnd"/>
      <w:r w:rsidR="00FC7981" w:rsidRPr="00BB4B80">
        <w:rPr>
          <w:rFonts w:ascii="Arial" w:hAnsi="Arial" w:cs="Arial"/>
          <w:color w:val="000000" w:themeColor="text1"/>
        </w:rPr>
        <w:t xml:space="preserve"> and </w:t>
      </w:r>
      <w:proofErr w:type="spellStart"/>
      <w:r w:rsidR="00FC7981" w:rsidRPr="00BB4B80">
        <w:rPr>
          <w:rFonts w:ascii="Arial" w:hAnsi="Arial" w:cs="Arial"/>
          <w:color w:val="000000" w:themeColor="text1"/>
        </w:rPr>
        <w:t>RSA</w:t>
      </w:r>
      <w:proofErr w:type="spellEnd"/>
      <w:r w:rsidR="00FC7981" w:rsidRPr="00BB4B80">
        <w:rPr>
          <w:rFonts w:ascii="Arial" w:hAnsi="Arial" w:cs="Arial"/>
          <w:color w:val="000000" w:themeColor="text1"/>
        </w:rPr>
        <w:t xml:space="preserve"> or </w:t>
      </w:r>
      <w:proofErr w:type="spellStart"/>
      <w:r w:rsidR="00FC7981" w:rsidRPr="00BB4B80">
        <w:rPr>
          <w:rFonts w:ascii="Arial" w:hAnsi="Arial" w:cs="Arial"/>
          <w:color w:val="000000" w:themeColor="text1"/>
        </w:rPr>
        <w:t>DARS</w:t>
      </w:r>
      <w:proofErr w:type="spellEnd"/>
      <w:r w:rsidR="00FC7981" w:rsidRPr="00BB4B80">
        <w:rPr>
          <w:rFonts w:ascii="Arial" w:hAnsi="Arial" w:cs="Arial"/>
          <w:color w:val="000000" w:themeColor="text1"/>
        </w:rPr>
        <w:t>,</w:t>
      </w:r>
      <w:r w:rsidRPr="00BB4B80">
        <w:rPr>
          <w:rFonts w:ascii="Arial" w:hAnsi="Arial" w:cs="Arial"/>
          <w:color w:val="000000" w:themeColor="text1"/>
        </w:rPr>
        <w:t xml:space="preserve"> 2) The </w:t>
      </w:r>
      <w:proofErr w:type="spellStart"/>
      <w:r w:rsidRPr="00BB4B80">
        <w:rPr>
          <w:rFonts w:ascii="Arial" w:hAnsi="Arial" w:cs="Arial"/>
          <w:color w:val="000000" w:themeColor="text1"/>
        </w:rPr>
        <w:t>SILC</w:t>
      </w:r>
      <w:proofErr w:type="spellEnd"/>
      <w:r w:rsidRPr="00BB4B80">
        <w:rPr>
          <w:rFonts w:ascii="Arial" w:hAnsi="Arial" w:cs="Arial"/>
          <w:color w:val="000000" w:themeColor="text1"/>
        </w:rPr>
        <w:t xml:space="preserve"> tracks SPIL activities on a quarterly basis an</w:t>
      </w:r>
      <w:r w:rsidR="00FC7981" w:rsidRPr="00BB4B80">
        <w:rPr>
          <w:rFonts w:ascii="Arial" w:hAnsi="Arial" w:cs="Arial"/>
          <w:color w:val="000000" w:themeColor="text1"/>
        </w:rPr>
        <w:t>d reports overall SPIL progress,</w:t>
      </w:r>
      <w:r w:rsidRPr="00BB4B80">
        <w:rPr>
          <w:rFonts w:ascii="Arial" w:hAnsi="Arial" w:cs="Arial"/>
          <w:color w:val="000000" w:themeColor="text1"/>
        </w:rPr>
        <w:t xml:space="preserve"> 3) Majority of CILs are represented at workgroup meetings on reporting methods and unified descriptions of services; FY16—1) 100% of CILs participate in submitting IL activities and consumer data recorded in the 704 report to the SILC and RSA or DARS, 2) The SILC tracks SPIL activities on a quarterly basis an</w:t>
      </w:r>
      <w:r w:rsidR="00FC7981" w:rsidRPr="00BB4B80">
        <w:rPr>
          <w:rFonts w:ascii="Arial" w:hAnsi="Arial" w:cs="Arial"/>
          <w:color w:val="000000" w:themeColor="text1"/>
        </w:rPr>
        <w:t>d reports overall SPIL progress,</w:t>
      </w:r>
      <w:r w:rsidRPr="00BB4B80">
        <w:rPr>
          <w:rFonts w:ascii="Arial" w:hAnsi="Arial" w:cs="Arial"/>
          <w:color w:val="000000" w:themeColor="text1"/>
        </w:rPr>
        <w:t xml:space="preserve"> 3) 80% of CILs are represented at workgroup meetings on reporting methods and u</w:t>
      </w:r>
      <w:r w:rsidR="00FC7981" w:rsidRPr="00BB4B80">
        <w:rPr>
          <w:rFonts w:ascii="Arial" w:hAnsi="Arial" w:cs="Arial"/>
          <w:color w:val="000000" w:themeColor="text1"/>
        </w:rPr>
        <w:t>nified descriptions of services.</w:t>
      </w:r>
    </w:p>
    <w:p w:rsidR="0007465A" w:rsidRPr="00BB4B80" w:rsidRDefault="002718AA" w:rsidP="006363F5">
      <w:pPr>
        <w:pStyle w:val="ListParagraph"/>
        <w:numPr>
          <w:ilvl w:val="0"/>
          <w:numId w:val="100"/>
        </w:numPr>
        <w:contextualSpacing/>
        <w:jc w:val="both"/>
        <w:rPr>
          <w:rFonts w:ascii="Arial" w:hAnsi="Arial" w:cs="Arial"/>
          <w:color w:val="000000" w:themeColor="text1"/>
        </w:rPr>
      </w:pPr>
      <w:r w:rsidRPr="00BB4B80">
        <w:rPr>
          <w:rFonts w:ascii="Arial" w:hAnsi="Arial" w:cs="Arial"/>
          <w:color w:val="000000" w:themeColor="text1"/>
        </w:rPr>
        <w:t>Activities: 1) Coordinating data collection by working with new and existing software systems used at CILs.  2) Formulating unified descriptions of services with the input of t</w:t>
      </w:r>
      <w:r w:rsidR="001520CE" w:rsidRPr="00BB4B80">
        <w:rPr>
          <w:rFonts w:ascii="Arial" w:hAnsi="Arial" w:cs="Arial"/>
          <w:color w:val="000000" w:themeColor="text1"/>
        </w:rPr>
        <w:t xml:space="preserve">he SILC, DARS, and the CILs. 3) </w:t>
      </w:r>
      <w:r w:rsidRPr="00BB4B80">
        <w:rPr>
          <w:rFonts w:ascii="Arial" w:hAnsi="Arial" w:cs="Arial"/>
          <w:color w:val="000000" w:themeColor="text1"/>
        </w:rPr>
        <w:t>Facilitating workgroup meetings with the CILs on reporting methods and unified descriptions of services.</w:t>
      </w:r>
      <w:r w:rsidR="00862C86" w:rsidRPr="00BB4B80">
        <w:rPr>
          <w:rFonts w:ascii="Arial" w:hAnsi="Arial" w:cs="Arial"/>
          <w:color w:val="000000" w:themeColor="text1"/>
        </w:rPr>
        <w:t xml:space="preserve"> </w:t>
      </w:r>
      <w:r w:rsidRPr="00BB4B80">
        <w:rPr>
          <w:rFonts w:ascii="Arial" w:hAnsi="Arial" w:cs="Arial"/>
          <w:color w:val="000000" w:themeColor="text1"/>
        </w:rPr>
        <w:t xml:space="preserve">4) Developing a reporting schedule at the workgroup sessions by SILC and CIL staff.  </w:t>
      </w:r>
      <w:r w:rsidR="006363F5" w:rsidRPr="00BB4B80">
        <w:rPr>
          <w:rFonts w:ascii="Arial" w:hAnsi="Arial" w:cs="Arial"/>
          <w:color w:val="000000" w:themeColor="text1"/>
        </w:rPr>
        <w:t>5) Holding discussions with</w:t>
      </w:r>
      <w:r w:rsidR="001520CE" w:rsidRPr="00BB4B80">
        <w:rPr>
          <w:rFonts w:ascii="Arial" w:hAnsi="Arial" w:cs="Arial"/>
          <w:color w:val="000000" w:themeColor="text1"/>
        </w:rPr>
        <w:t xml:space="preserve"> the National Council on Independent Living and</w:t>
      </w:r>
      <w:r w:rsidR="006363F5" w:rsidRPr="00BB4B80">
        <w:rPr>
          <w:rFonts w:ascii="Arial" w:hAnsi="Arial" w:cs="Arial"/>
          <w:color w:val="000000" w:themeColor="text1"/>
        </w:rPr>
        <w:t xml:space="preserve"> </w:t>
      </w:r>
      <w:proofErr w:type="spellStart"/>
      <w:r w:rsidR="006363F5" w:rsidRPr="00BB4B80">
        <w:rPr>
          <w:rFonts w:ascii="Arial" w:hAnsi="Arial" w:cs="Arial"/>
          <w:color w:val="000000" w:themeColor="text1"/>
        </w:rPr>
        <w:t>RSA</w:t>
      </w:r>
      <w:proofErr w:type="spellEnd"/>
      <w:r w:rsidR="006363F5" w:rsidRPr="00BB4B80">
        <w:rPr>
          <w:rFonts w:ascii="Arial" w:hAnsi="Arial" w:cs="Arial"/>
          <w:color w:val="000000" w:themeColor="text1"/>
        </w:rPr>
        <w:t xml:space="preserve"> on systems change.  </w:t>
      </w:r>
    </w:p>
    <w:p w:rsidR="0007465A" w:rsidRPr="00BB4B80" w:rsidRDefault="002718AA" w:rsidP="003D2474">
      <w:pPr>
        <w:pStyle w:val="ListParagraph"/>
        <w:numPr>
          <w:ilvl w:val="0"/>
          <w:numId w:val="100"/>
        </w:numPr>
        <w:rPr>
          <w:rFonts w:ascii="Arial" w:hAnsi="Arial" w:cs="Arial"/>
          <w:color w:val="000000" w:themeColor="text1"/>
        </w:rPr>
      </w:pPr>
      <w:r w:rsidRPr="00BB4B80">
        <w:rPr>
          <w:rFonts w:ascii="Arial" w:hAnsi="Arial" w:cs="Arial"/>
          <w:color w:val="000000" w:themeColor="text1"/>
        </w:rPr>
        <w:t xml:space="preserve">Lead Organization: </w:t>
      </w:r>
      <w:proofErr w:type="spellStart"/>
      <w:r w:rsidRPr="00BB4B80">
        <w:rPr>
          <w:rFonts w:ascii="Arial" w:hAnsi="Arial" w:cs="Arial"/>
          <w:color w:val="000000" w:themeColor="text1"/>
        </w:rPr>
        <w:t>SILC</w:t>
      </w:r>
      <w:proofErr w:type="spellEnd"/>
      <w:r w:rsidR="001520CE" w:rsidRPr="00BB4B80">
        <w:rPr>
          <w:rFonts w:ascii="Arial" w:hAnsi="Arial" w:cs="Arial"/>
          <w:color w:val="000000" w:themeColor="text1"/>
        </w:rPr>
        <w:t xml:space="preserve">, </w:t>
      </w:r>
      <w:proofErr w:type="spellStart"/>
      <w:r w:rsidR="001520CE" w:rsidRPr="00BB4B80">
        <w:rPr>
          <w:rFonts w:ascii="Arial" w:hAnsi="Arial" w:cs="Arial"/>
          <w:color w:val="000000" w:themeColor="text1"/>
        </w:rPr>
        <w:t>CILs</w:t>
      </w:r>
      <w:proofErr w:type="spellEnd"/>
    </w:p>
    <w:p w:rsidR="0007465A" w:rsidRPr="00BB4B80" w:rsidRDefault="001C2AFF" w:rsidP="003D2474">
      <w:pPr>
        <w:pStyle w:val="ListParagraph"/>
        <w:numPr>
          <w:ilvl w:val="0"/>
          <w:numId w:val="100"/>
        </w:numPr>
        <w:rPr>
          <w:rFonts w:ascii="Arial" w:hAnsi="Arial" w:cs="Arial"/>
          <w:color w:val="000000" w:themeColor="text1"/>
        </w:rPr>
      </w:pPr>
      <w:r w:rsidRPr="00BB4B80">
        <w:rPr>
          <w:rFonts w:ascii="Arial" w:hAnsi="Arial" w:cs="Arial"/>
          <w:color w:val="000000" w:themeColor="text1"/>
        </w:rPr>
        <w:t xml:space="preserve">Partners: </w:t>
      </w:r>
      <w:proofErr w:type="spellStart"/>
      <w:r w:rsidR="006363F5" w:rsidRPr="00BB4B80">
        <w:rPr>
          <w:rFonts w:ascii="Arial" w:hAnsi="Arial" w:cs="Arial"/>
          <w:color w:val="000000" w:themeColor="text1"/>
        </w:rPr>
        <w:t>TACIL</w:t>
      </w:r>
      <w:proofErr w:type="spellEnd"/>
      <w:r w:rsidR="006363F5" w:rsidRPr="00BB4B80">
        <w:rPr>
          <w:rFonts w:ascii="Arial" w:hAnsi="Arial" w:cs="Arial"/>
          <w:color w:val="000000" w:themeColor="text1"/>
        </w:rPr>
        <w:t xml:space="preserve">, </w:t>
      </w:r>
      <w:proofErr w:type="spellStart"/>
      <w:r w:rsidRPr="00BB4B80">
        <w:rPr>
          <w:rFonts w:ascii="Arial" w:hAnsi="Arial" w:cs="Arial"/>
          <w:color w:val="000000" w:themeColor="text1"/>
        </w:rPr>
        <w:t>CILs</w:t>
      </w:r>
      <w:proofErr w:type="spellEnd"/>
      <w:r w:rsidRPr="00BB4B80">
        <w:rPr>
          <w:rFonts w:ascii="Arial" w:hAnsi="Arial" w:cs="Arial"/>
          <w:color w:val="000000" w:themeColor="text1"/>
        </w:rPr>
        <w:t xml:space="preserve">, </w:t>
      </w:r>
      <w:proofErr w:type="spellStart"/>
      <w:r w:rsidR="002718AA" w:rsidRPr="00BB4B80">
        <w:rPr>
          <w:rFonts w:ascii="Arial" w:hAnsi="Arial" w:cs="Arial"/>
          <w:color w:val="000000" w:themeColor="text1"/>
        </w:rPr>
        <w:t>DARS</w:t>
      </w:r>
      <w:proofErr w:type="spellEnd"/>
    </w:p>
    <w:p w:rsidR="0007465A" w:rsidRPr="00BB4B80" w:rsidRDefault="002718AA" w:rsidP="003D2474">
      <w:pPr>
        <w:pStyle w:val="ListParagraph"/>
        <w:numPr>
          <w:ilvl w:val="0"/>
          <w:numId w:val="100"/>
        </w:numPr>
        <w:rPr>
          <w:rFonts w:ascii="Arial" w:hAnsi="Arial" w:cs="Arial"/>
          <w:color w:val="000000" w:themeColor="text1"/>
        </w:rPr>
      </w:pPr>
      <w:r w:rsidRPr="00BB4B80">
        <w:rPr>
          <w:rFonts w:ascii="Arial" w:hAnsi="Arial" w:cs="Arial"/>
          <w:color w:val="000000" w:themeColor="text1"/>
        </w:rPr>
        <w:t xml:space="preserve">Resources: </w:t>
      </w:r>
      <w:r w:rsidR="00270269" w:rsidRPr="00BB4B80">
        <w:rPr>
          <w:rFonts w:ascii="Arial" w:hAnsi="Arial" w:cs="Arial"/>
          <w:color w:val="000000" w:themeColor="text1"/>
        </w:rPr>
        <w:t>Amount listed in SILC Resource Plan and “Other SPIL Activities”</w:t>
      </w:r>
      <w:r w:rsidR="00E34EB3" w:rsidRPr="00BB4B80">
        <w:rPr>
          <w:rFonts w:ascii="Arial" w:hAnsi="Arial" w:cs="Arial"/>
          <w:color w:val="000000" w:themeColor="text1"/>
        </w:rPr>
        <w:t xml:space="preserve"> in Section 1.3A</w:t>
      </w:r>
    </w:p>
    <w:p w:rsidR="008F4F6B" w:rsidRPr="00BB4B80" w:rsidRDefault="002718AA" w:rsidP="0034419B">
      <w:pPr>
        <w:pStyle w:val="ListParagraph"/>
        <w:numPr>
          <w:ilvl w:val="0"/>
          <w:numId w:val="100"/>
        </w:numPr>
        <w:rPr>
          <w:rFonts w:ascii="Arial" w:hAnsi="Arial" w:cs="Arial"/>
          <w:color w:val="000000" w:themeColor="text1"/>
        </w:rPr>
      </w:pPr>
      <w:r w:rsidRPr="00BB4B80">
        <w:rPr>
          <w:rFonts w:ascii="Arial" w:hAnsi="Arial" w:cs="Arial"/>
          <w:color w:val="000000" w:themeColor="text1"/>
        </w:rPr>
        <w:t>Funding Sources: Part B</w:t>
      </w:r>
    </w:p>
    <w:p w:rsidR="0007465A" w:rsidRPr="00BB4B80" w:rsidRDefault="009C10D4"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Objective 4.2: Policymakers and key stakeholders have return on investment and funding justification data for IL services and programs. </w:t>
      </w:r>
    </w:p>
    <w:p w:rsidR="0007465A" w:rsidRPr="00BB4B80" w:rsidRDefault="00624CB3"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Measurable Indicators: 1) </w:t>
      </w:r>
      <w:r w:rsidR="00826C21" w:rsidRPr="00BB4B80">
        <w:rPr>
          <w:rFonts w:ascii="Arial" w:hAnsi="Arial" w:cs="Arial"/>
          <w:color w:val="000000" w:themeColor="text1"/>
        </w:rPr>
        <w:t>Return on investment (</w:t>
      </w:r>
      <w:r w:rsidRPr="00BB4B80">
        <w:rPr>
          <w:rFonts w:ascii="Arial" w:hAnsi="Arial" w:cs="Arial"/>
          <w:color w:val="000000" w:themeColor="text1"/>
        </w:rPr>
        <w:t>ROI</w:t>
      </w:r>
      <w:r w:rsidR="00826C21" w:rsidRPr="00BB4B80">
        <w:rPr>
          <w:rFonts w:ascii="Arial" w:hAnsi="Arial" w:cs="Arial"/>
          <w:color w:val="000000" w:themeColor="text1"/>
        </w:rPr>
        <w:t>)</w:t>
      </w:r>
      <w:r w:rsidRPr="00BB4B80">
        <w:rPr>
          <w:rFonts w:ascii="Arial" w:hAnsi="Arial" w:cs="Arial"/>
          <w:color w:val="000000" w:themeColor="text1"/>
        </w:rPr>
        <w:t xml:space="preserve"> calculation, justification scenarios, or other measuring methods are created</w:t>
      </w:r>
      <w:r w:rsidR="00826C21" w:rsidRPr="00BB4B80">
        <w:rPr>
          <w:rFonts w:ascii="Arial" w:hAnsi="Arial" w:cs="Arial"/>
          <w:color w:val="000000" w:themeColor="text1"/>
        </w:rPr>
        <w:t xml:space="preserve"> and a</w:t>
      </w:r>
      <w:r w:rsidRPr="00BB4B80">
        <w:rPr>
          <w:rFonts w:ascii="Arial" w:hAnsi="Arial" w:cs="Arial"/>
          <w:color w:val="000000" w:themeColor="text1"/>
        </w:rPr>
        <w:t>pprov</w:t>
      </w:r>
      <w:r w:rsidR="00826C21" w:rsidRPr="00BB4B80">
        <w:rPr>
          <w:rFonts w:ascii="Arial" w:hAnsi="Arial" w:cs="Arial"/>
          <w:color w:val="000000" w:themeColor="text1"/>
        </w:rPr>
        <w:t>ed</w:t>
      </w:r>
      <w:r w:rsidRPr="00BB4B80">
        <w:rPr>
          <w:rFonts w:ascii="Arial" w:hAnsi="Arial" w:cs="Arial"/>
          <w:color w:val="000000" w:themeColor="text1"/>
        </w:rPr>
        <w:t xml:space="preserve"> by the </w:t>
      </w:r>
      <w:r w:rsidR="00826C21" w:rsidRPr="00BB4B80">
        <w:rPr>
          <w:rFonts w:ascii="Arial" w:hAnsi="Arial" w:cs="Arial"/>
          <w:color w:val="000000" w:themeColor="text1"/>
        </w:rPr>
        <w:t>IL network.  2</w:t>
      </w:r>
      <w:r w:rsidRPr="00BB4B80">
        <w:rPr>
          <w:rFonts w:ascii="Arial" w:hAnsi="Arial" w:cs="Arial"/>
          <w:color w:val="000000" w:themeColor="text1"/>
        </w:rPr>
        <w:t>) An education campaign and outreach plan for</w:t>
      </w:r>
      <w:r w:rsidR="00826C21" w:rsidRPr="00BB4B80">
        <w:rPr>
          <w:rFonts w:ascii="Arial" w:hAnsi="Arial" w:cs="Arial"/>
          <w:color w:val="000000" w:themeColor="text1"/>
        </w:rPr>
        <w:t xml:space="preserve"> </w:t>
      </w:r>
      <w:r w:rsidRPr="00BB4B80">
        <w:rPr>
          <w:rFonts w:ascii="Arial" w:hAnsi="Arial" w:cs="Arial"/>
          <w:color w:val="000000" w:themeColor="text1"/>
        </w:rPr>
        <w:t xml:space="preserve">policymakers and key stakeholders are created and implemented. </w:t>
      </w:r>
    </w:p>
    <w:p w:rsidR="0007465A" w:rsidRPr="00BB4B80" w:rsidRDefault="00624CB3"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Scope: </w:t>
      </w:r>
      <w:r w:rsidR="00C15A22" w:rsidRPr="00BB4B80">
        <w:rPr>
          <w:rFonts w:ascii="Arial" w:hAnsi="Arial" w:cs="Arial"/>
          <w:color w:val="000000" w:themeColor="text1"/>
        </w:rPr>
        <w:t>Network</w:t>
      </w:r>
      <w:r w:rsidRPr="00BB4B80">
        <w:rPr>
          <w:rFonts w:ascii="Arial" w:hAnsi="Arial" w:cs="Arial"/>
          <w:color w:val="000000" w:themeColor="text1"/>
        </w:rPr>
        <w:t xml:space="preserve"> of CILs</w:t>
      </w:r>
    </w:p>
    <w:p w:rsidR="0007465A" w:rsidRPr="00BB4B80" w:rsidRDefault="002718AA"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Performance Levels for 2016:</w:t>
      </w:r>
      <w:r w:rsidR="00183385" w:rsidRPr="00BB4B80">
        <w:rPr>
          <w:rFonts w:ascii="Arial" w:hAnsi="Arial" w:cs="Arial"/>
          <w:color w:val="000000" w:themeColor="text1"/>
        </w:rPr>
        <w:t xml:space="preserve"> 1) ROI, </w:t>
      </w:r>
      <w:r w:rsidR="00856E67" w:rsidRPr="00BB4B80">
        <w:rPr>
          <w:rFonts w:ascii="Arial" w:hAnsi="Arial" w:cs="Arial"/>
          <w:color w:val="000000" w:themeColor="text1"/>
        </w:rPr>
        <w:t>jus</w:t>
      </w:r>
      <w:r w:rsidR="00183385" w:rsidRPr="00BB4B80">
        <w:rPr>
          <w:rFonts w:ascii="Arial" w:hAnsi="Arial" w:cs="Arial"/>
          <w:color w:val="000000" w:themeColor="text1"/>
        </w:rPr>
        <w:t>tification scenarios, or measuring methods determined.</w:t>
      </w:r>
      <w:r w:rsidR="00856E67" w:rsidRPr="00BB4B80">
        <w:rPr>
          <w:rFonts w:ascii="Arial" w:hAnsi="Arial" w:cs="Arial"/>
          <w:color w:val="000000" w:themeColor="text1"/>
        </w:rPr>
        <w:t xml:space="preserve"> 2) Educatio</w:t>
      </w:r>
      <w:r w:rsidR="00183385" w:rsidRPr="00BB4B80">
        <w:rPr>
          <w:rFonts w:ascii="Arial" w:hAnsi="Arial" w:cs="Arial"/>
          <w:color w:val="000000" w:themeColor="text1"/>
        </w:rPr>
        <w:t>n and outreach plan implemented.</w:t>
      </w:r>
      <w:r w:rsidR="00856E67" w:rsidRPr="00BB4B80">
        <w:rPr>
          <w:rFonts w:ascii="Arial" w:hAnsi="Arial" w:cs="Arial"/>
          <w:color w:val="000000" w:themeColor="text1"/>
        </w:rPr>
        <w:t xml:space="preserve"> 3) Project outcomes reviewed.</w:t>
      </w:r>
    </w:p>
    <w:p w:rsidR="0007465A" w:rsidRPr="00BB4B80" w:rsidRDefault="002718AA"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Progress FY2014-FY2016: FY14—1) Research </w:t>
      </w:r>
      <w:r w:rsidR="00856E67" w:rsidRPr="00BB4B80">
        <w:rPr>
          <w:rFonts w:ascii="Arial" w:hAnsi="Arial" w:cs="Arial"/>
          <w:color w:val="000000" w:themeColor="text1"/>
        </w:rPr>
        <w:t>ROI calculatio</w:t>
      </w:r>
      <w:r w:rsidR="008F4F6B" w:rsidRPr="00BB4B80">
        <w:rPr>
          <w:rFonts w:ascii="Arial" w:hAnsi="Arial" w:cs="Arial"/>
          <w:color w:val="000000" w:themeColor="text1"/>
        </w:rPr>
        <w:t>ns, justification scenarios, or</w:t>
      </w:r>
      <w:r w:rsidR="00856E67" w:rsidRPr="00BB4B80">
        <w:rPr>
          <w:rFonts w:ascii="Arial" w:hAnsi="Arial" w:cs="Arial"/>
          <w:color w:val="000000" w:themeColor="text1"/>
        </w:rPr>
        <w:t xml:space="preserve"> other measuring methods and plan for implementation</w:t>
      </w:r>
      <w:r w:rsidRPr="00BB4B80">
        <w:rPr>
          <w:rFonts w:ascii="Arial" w:hAnsi="Arial" w:cs="Arial"/>
          <w:color w:val="000000" w:themeColor="text1"/>
        </w:rPr>
        <w:t xml:space="preserve">; </w:t>
      </w:r>
      <w:r w:rsidRPr="00BB4B80">
        <w:rPr>
          <w:rFonts w:ascii="Arial" w:hAnsi="Arial" w:cs="Arial"/>
          <w:color w:val="000000" w:themeColor="text1"/>
        </w:rPr>
        <w:lastRenderedPageBreak/>
        <w:t>FY15</w:t>
      </w:r>
      <w:r w:rsidR="00856E67" w:rsidRPr="00BB4B80">
        <w:rPr>
          <w:rFonts w:ascii="Arial" w:hAnsi="Arial" w:cs="Arial"/>
          <w:color w:val="000000" w:themeColor="text1"/>
        </w:rPr>
        <w:t>—1) Continued implementation of calculations and methods</w:t>
      </w:r>
      <w:r w:rsidR="00183385" w:rsidRPr="00BB4B80">
        <w:rPr>
          <w:rFonts w:ascii="Arial" w:hAnsi="Arial" w:cs="Arial"/>
          <w:color w:val="000000" w:themeColor="text1"/>
        </w:rPr>
        <w:t>,</w:t>
      </w:r>
      <w:r w:rsidR="00856E67" w:rsidRPr="00BB4B80">
        <w:rPr>
          <w:rFonts w:ascii="Arial" w:hAnsi="Arial" w:cs="Arial"/>
          <w:color w:val="000000" w:themeColor="text1"/>
        </w:rPr>
        <w:t xml:space="preserve"> 2) Creation of education and outreach plan for policymakers and key stakeholder</w:t>
      </w:r>
      <w:r w:rsidR="00376F22" w:rsidRPr="00BB4B80">
        <w:rPr>
          <w:rFonts w:ascii="Arial" w:hAnsi="Arial" w:cs="Arial"/>
          <w:color w:val="000000" w:themeColor="text1"/>
        </w:rPr>
        <w:t>s</w:t>
      </w:r>
      <w:r w:rsidR="00856E67" w:rsidRPr="00BB4B80">
        <w:rPr>
          <w:rFonts w:ascii="Arial" w:hAnsi="Arial" w:cs="Arial"/>
          <w:color w:val="000000" w:themeColor="text1"/>
        </w:rPr>
        <w:t>; FY16—1) Review</w:t>
      </w:r>
      <w:r w:rsidRPr="00BB4B80">
        <w:rPr>
          <w:rFonts w:ascii="Arial" w:hAnsi="Arial" w:cs="Arial"/>
          <w:color w:val="000000" w:themeColor="text1"/>
        </w:rPr>
        <w:t xml:space="preserve"> project outcomes</w:t>
      </w:r>
      <w:r w:rsidR="00376F22" w:rsidRPr="00BB4B80">
        <w:rPr>
          <w:rFonts w:ascii="Arial" w:hAnsi="Arial" w:cs="Arial"/>
          <w:color w:val="000000" w:themeColor="text1"/>
        </w:rPr>
        <w:t xml:space="preserve">, 2) Education and outreach continues for policymakers and key stakeholders. </w:t>
      </w:r>
    </w:p>
    <w:p w:rsidR="0007465A" w:rsidRPr="00BB4B80" w:rsidRDefault="00624CB3"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Activities: 1) Researching return on investment (ROI) calculations, justification scenarios, or methods to measure outcomes in the IL network that other states or organizations have used. 2) Coordinating with CILs and </w:t>
      </w:r>
      <w:r w:rsidR="004673E3" w:rsidRPr="00BB4B80">
        <w:rPr>
          <w:rFonts w:ascii="Arial" w:hAnsi="Arial" w:cs="Arial"/>
          <w:color w:val="000000" w:themeColor="text1"/>
        </w:rPr>
        <w:t>DARS</w:t>
      </w:r>
      <w:r w:rsidRPr="00BB4B80">
        <w:rPr>
          <w:rFonts w:ascii="Arial" w:hAnsi="Arial" w:cs="Arial"/>
          <w:color w:val="000000" w:themeColor="text1"/>
        </w:rPr>
        <w:t xml:space="preserve"> on proposed funding calculations, justification scenarios, and methods to measure outcomes.  3) Adjusting reporting requirements to ensure appropriate data and tracking information is available from the CILs to the SILC and DSU.  4) Creating an education campaign and outreach plan for policymakers and key stakeholders. 5) Implementing said strategy and disseminating ROI</w:t>
      </w:r>
      <w:r w:rsidR="00183385" w:rsidRPr="00BB4B80">
        <w:rPr>
          <w:rFonts w:ascii="Arial" w:hAnsi="Arial" w:cs="Arial"/>
          <w:color w:val="000000" w:themeColor="text1"/>
        </w:rPr>
        <w:t xml:space="preserve"> or justification data</w:t>
      </w:r>
      <w:r w:rsidRPr="00BB4B80">
        <w:rPr>
          <w:rFonts w:ascii="Arial" w:hAnsi="Arial" w:cs="Arial"/>
          <w:color w:val="000000" w:themeColor="text1"/>
        </w:rPr>
        <w:t xml:space="preserve"> to the network of CILs, </w:t>
      </w:r>
      <w:r w:rsidR="004673E3" w:rsidRPr="00BB4B80">
        <w:rPr>
          <w:rFonts w:ascii="Arial" w:hAnsi="Arial" w:cs="Arial"/>
          <w:color w:val="000000" w:themeColor="text1"/>
        </w:rPr>
        <w:t>DARS</w:t>
      </w:r>
      <w:r w:rsidRPr="00BB4B80">
        <w:rPr>
          <w:rFonts w:ascii="Arial" w:hAnsi="Arial" w:cs="Arial"/>
          <w:color w:val="000000" w:themeColor="text1"/>
        </w:rPr>
        <w:t xml:space="preserve">, and the SILC.  </w:t>
      </w:r>
    </w:p>
    <w:p w:rsidR="0007465A" w:rsidRPr="00BB4B80" w:rsidRDefault="00624CB3"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SILC</w:t>
      </w:r>
      <w:r w:rsidR="00F63C93" w:rsidRPr="00BB4B80">
        <w:rPr>
          <w:rFonts w:ascii="Arial" w:hAnsi="Arial" w:cs="Arial"/>
          <w:color w:val="000000" w:themeColor="text1"/>
        </w:rPr>
        <w:t>, CILs</w:t>
      </w:r>
    </w:p>
    <w:p w:rsidR="0007465A" w:rsidRPr="00BB4B80" w:rsidRDefault="00624CB3"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Partners: </w:t>
      </w:r>
      <w:proofErr w:type="spellStart"/>
      <w:r w:rsidRPr="00BB4B80">
        <w:rPr>
          <w:rFonts w:ascii="Arial" w:hAnsi="Arial" w:cs="Arial"/>
          <w:color w:val="000000" w:themeColor="text1"/>
        </w:rPr>
        <w:t>DARS</w:t>
      </w:r>
      <w:proofErr w:type="spellEnd"/>
      <w:r w:rsidR="00903A45" w:rsidRPr="00BB4B80">
        <w:rPr>
          <w:rFonts w:ascii="Arial" w:hAnsi="Arial" w:cs="Arial"/>
          <w:color w:val="000000" w:themeColor="text1"/>
        </w:rPr>
        <w:t xml:space="preserve">, </w:t>
      </w:r>
      <w:proofErr w:type="spellStart"/>
      <w:r w:rsidR="00903A45" w:rsidRPr="00BB4B80">
        <w:rPr>
          <w:rFonts w:ascii="Arial" w:hAnsi="Arial" w:cs="Arial"/>
          <w:color w:val="000000" w:themeColor="text1"/>
        </w:rPr>
        <w:t>TACIL</w:t>
      </w:r>
      <w:proofErr w:type="spellEnd"/>
      <w:r w:rsidR="00903A45" w:rsidRPr="00BB4B80">
        <w:rPr>
          <w:rFonts w:ascii="Arial" w:hAnsi="Arial" w:cs="Arial"/>
          <w:color w:val="000000" w:themeColor="text1"/>
        </w:rPr>
        <w:t>, D</w:t>
      </w:r>
      <w:r w:rsidR="00183385" w:rsidRPr="00BB4B80">
        <w:rPr>
          <w:rFonts w:ascii="Arial" w:hAnsi="Arial" w:cs="Arial"/>
          <w:color w:val="000000" w:themeColor="text1"/>
        </w:rPr>
        <w:t xml:space="preserve">isability </w:t>
      </w:r>
      <w:r w:rsidR="00903A45" w:rsidRPr="00BB4B80">
        <w:rPr>
          <w:rFonts w:ascii="Arial" w:hAnsi="Arial" w:cs="Arial"/>
          <w:color w:val="000000" w:themeColor="text1"/>
        </w:rPr>
        <w:t>P</w:t>
      </w:r>
      <w:r w:rsidR="00183385" w:rsidRPr="00BB4B80">
        <w:rPr>
          <w:rFonts w:ascii="Arial" w:hAnsi="Arial" w:cs="Arial"/>
          <w:color w:val="000000" w:themeColor="text1"/>
        </w:rPr>
        <w:t xml:space="preserve">olicy </w:t>
      </w:r>
      <w:r w:rsidR="00903A45" w:rsidRPr="00BB4B80">
        <w:rPr>
          <w:rFonts w:ascii="Arial" w:hAnsi="Arial" w:cs="Arial"/>
          <w:color w:val="000000" w:themeColor="text1"/>
        </w:rPr>
        <w:t>C</w:t>
      </w:r>
      <w:r w:rsidR="00183385" w:rsidRPr="00BB4B80">
        <w:rPr>
          <w:rFonts w:ascii="Arial" w:hAnsi="Arial" w:cs="Arial"/>
          <w:color w:val="000000" w:themeColor="text1"/>
        </w:rPr>
        <w:t>onsortium</w:t>
      </w:r>
    </w:p>
    <w:p w:rsidR="0007465A" w:rsidRPr="00BB4B80" w:rsidRDefault="00E34EB3" w:rsidP="00E34EB3">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Resources: Amount listed in SILC Resource Plan and “Other SPIL Activities” in Section 1.3A</w:t>
      </w:r>
    </w:p>
    <w:p w:rsidR="0007465A" w:rsidRPr="00BB4B80" w:rsidRDefault="002718AA" w:rsidP="003D2474">
      <w:pPr>
        <w:pStyle w:val="ListParagraph"/>
        <w:numPr>
          <w:ilvl w:val="0"/>
          <w:numId w:val="85"/>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Funding Sources: Part B, Part C, Program funds, Unrestricted funds</w:t>
      </w: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1.2B Describe the steps planned regarding outreach to populations in the State that are </w:t>
      </w:r>
      <w:proofErr w:type="spellStart"/>
      <w:r w:rsidRPr="00BB4B80">
        <w:rPr>
          <w:rFonts w:ascii="Arial" w:hAnsi="Arial" w:cs="Arial"/>
          <w:b/>
          <w:color w:val="000000" w:themeColor="text1"/>
        </w:rPr>
        <w:t>unserved</w:t>
      </w:r>
      <w:proofErr w:type="spellEnd"/>
      <w:r w:rsidRPr="00BB4B80">
        <w:rPr>
          <w:rFonts w:ascii="Arial" w:hAnsi="Arial" w:cs="Arial"/>
          <w:b/>
          <w:color w:val="000000" w:themeColor="text1"/>
        </w:rPr>
        <w:t xml:space="preserve"> or underserved by programs under title VII, including minority groups and urban and rural populations.  This section of the SPIL must: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2880"/>
        <w:contextualSpacing/>
        <w:jc w:val="both"/>
        <w:rPr>
          <w:rFonts w:ascii="Arial" w:hAnsi="Arial" w:cs="Arial"/>
          <w:b/>
          <w:color w:val="000000" w:themeColor="text1"/>
        </w:rPr>
      </w:pPr>
    </w:p>
    <w:p w:rsidR="0007465A" w:rsidRPr="00BB4B80" w:rsidRDefault="002718AA" w:rsidP="003D2474">
      <w:pPr>
        <w:pStyle w:val="4Document"/>
        <w:numPr>
          <w:ilvl w:val="0"/>
          <w:numId w:val="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Identify the populations to be designated for targeted outreach efforts;</w:t>
      </w:r>
    </w:p>
    <w:p w:rsidR="0007465A" w:rsidRPr="00BB4B80" w:rsidRDefault="002718AA" w:rsidP="003D2474">
      <w:pPr>
        <w:pStyle w:val="4Document"/>
        <w:numPr>
          <w:ilvl w:val="0"/>
          <w:numId w:val="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Identify the geographic areas (i.e., communities) in which the targeted populations reside; and </w:t>
      </w:r>
    </w:p>
    <w:p w:rsidR="0007465A" w:rsidRPr="00BB4B80" w:rsidRDefault="002718AA" w:rsidP="003D2474">
      <w:pPr>
        <w:pStyle w:val="4Document"/>
        <w:numPr>
          <w:ilvl w:val="0"/>
          <w:numId w:val="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Describe how the needs of individuals with significant disabilities from minority group backgrounds will be addressed.</w:t>
      </w:r>
    </w:p>
    <w:p w:rsidR="0007465A" w:rsidRPr="00BB4B80" w:rsidRDefault="0007465A"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rPr>
      </w:pPr>
    </w:p>
    <w:p w:rsidR="0007465A" w:rsidRPr="00BB4B80" w:rsidRDefault="008E2805" w:rsidP="003D2474">
      <w:p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Feedback from a Comprehensive Needs Assessment conducted by</w:t>
      </w:r>
      <w:r w:rsidR="00957BDD" w:rsidRPr="00BB4B80">
        <w:rPr>
          <w:rFonts w:ascii="Arial" w:hAnsi="Arial" w:cs="Arial"/>
          <w:color w:val="000000" w:themeColor="text1"/>
          <w:spacing w:val="-3"/>
          <w:sz w:val="24"/>
          <w:szCs w:val="24"/>
        </w:rPr>
        <w:t xml:space="preserve"> the</w:t>
      </w:r>
      <w:r w:rsidR="00674D95" w:rsidRPr="00BB4B80">
        <w:rPr>
          <w:rFonts w:ascii="Arial" w:hAnsi="Arial" w:cs="Arial"/>
          <w:color w:val="000000" w:themeColor="text1"/>
          <w:spacing w:val="-3"/>
          <w:sz w:val="24"/>
          <w:szCs w:val="24"/>
        </w:rPr>
        <w:t xml:space="preserve"> Rehabilitation Council of Texas with the assistance of</w:t>
      </w:r>
      <w:r w:rsidRPr="00BB4B80">
        <w:rPr>
          <w:rFonts w:ascii="Arial" w:hAnsi="Arial" w:cs="Arial"/>
          <w:color w:val="000000" w:themeColor="text1"/>
          <w:spacing w:val="-3"/>
          <w:sz w:val="24"/>
          <w:szCs w:val="24"/>
        </w:rPr>
        <w:t xml:space="preserve"> the SILC</w:t>
      </w:r>
      <w:r w:rsidR="00674D95" w:rsidRPr="00BB4B80">
        <w:rPr>
          <w:rFonts w:ascii="Arial" w:hAnsi="Arial" w:cs="Arial"/>
          <w:color w:val="000000" w:themeColor="text1"/>
          <w:spacing w:val="-3"/>
          <w:sz w:val="24"/>
          <w:szCs w:val="24"/>
        </w:rPr>
        <w:t xml:space="preserve"> </w:t>
      </w:r>
      <w:r w:rsidR="00AA3033" w:rsidRPr="00BB4B80">
        <w:rPr>
          <w:rFonts w:ascii="Arial" w:hAnsi="Arial" w:cs="Arial"/>
          <w:color w:val="000000" w:themeColor="text1"/>
          <w:spacing w:val="-3"/>
          <w:sz w:val="24"/>
          <w:szCs w:val="24"/>
        </w:rPr>
        <w:t>along with comments from the public, individual CILs, TACIL, and SILC dialogue</w:t>
      </w:r>
      <w:r w:rsidRPr="00BB4B80">
        <w:rPr>
          <w:rFonts w:ascii="Arial" w:hAnsi="Arial" w:cs="Arial"/>
          <w:color w:val="000000" w:themeColor="text1"/>
          <w:spacing w:val="-3"/>
          <w:sz w:val="24"/>
          <w:szCs w:val="24"/>
        </w:rPr>
        <w:t xml:space="preserve"> reflected the need to reach out to </w:t>
      </w:r>
      <w:r w:rsidR="00957BDD" w:rsidRPr="00BB4B80">
        <w:rPr>
          <w:rFonts w:ascii="Arial" w:hAnsi="Arial" w:cs="Arial"/>
          <w:color w:val="000000" w:themeColor="text1"/>
          <w:spacing w:val="-3"/>
          <w:sz w:val="24"/>
          <w:szCs w:val="24"/>
        </w:rPr>
        <w:t>the populations listed below</w:t>
      </w:r>
      <w:r w:rsidRPr="00BB4B80">
        <w:rPr>
          <w:rFonts w:ascii="Arial" w:hAnsi="Arial" w:cs="Arial"/>
          <w:color w:val="000000" w:themeColor="text1"/>
          <w:spacing w:val="-3"/>
          <w:sz w:val="24"/>
          <w:szCs w:val="24"/>
        </w:rPr>
        <w:t xml:space="preserve"> re</w:t>
      </w:r>
      <w:r w:rsidR="00957BDD" w:rsidRPr="00BB4B80">
        <w:rPr>
          <w:rFonts w:ascii="Arial" w:hAnsi="Arial" w:cs="Arial"/>
          <w:color w:val="000000" w:themeColor="text1"/>
          <w:spacing w:val="-3"/>
          <w:sz w:val="24"/>
          <w:szCs w:val="24"/>
        </w:rPr>
        <w:t xml:space="preserve">garding IL services.  A representative from the SILC serves on the Rehabilitation Council of Texas and is assigned to the Needs Assessment Committee. </w:t>
      </w:r>
    </w:p>
    <w:p w:rsidR="0007465A" w:rsidRPr="00BB4B80" w:rsidRDefault="0007465A"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rPr>
      </w:pPr>
    </w:p>
    <w:p w:rsidR="0007465A" w:rsidRPr="00BB4B80" w:rsidRDefault="008E2805"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u w:val="single"/>
        </w:rPr>
      </w:pPr>
      <w:r w:rsidRPr="00BB4B80">
        <w:rPr>
          <w:rFonts w:ascii="Arial" w:hAnsi="Arial" w:cs="Arial"/>
          <w:iCs/>
          <w:color w:val="000000" w:themeColor="text1"/>
          <w:u w:val="single"/>
        </w:rPr>
        <w:t>Populations:</w:t>
      </w:r>
    </w:p>
    <w:p w:rsidR="0007465A" w:rsidRPr="00BB4B80" w:rsidRDefault="0007465A"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u w:val="single"/>
        </w:rPr>
      </w:pPr>
    </w:p>
    <w:p w:rsidR="0007465A" w:rsidRPr="00BB4B80" w:rsidRDefault="002718AA" w:rsidP="003D2474">
      <w:p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Disabilities:</w:t>
      </w:r>
    </w:p>
    <w:p w:rsidR="0007465A" w:rsidRPr="00BB4B80" w:rsidRDefault="002718AA" w:rsidP="003D2474">
      <w:pPr>
        <w:pStyle w:val="ListParagraph"/>
        <w:numPr>
          <w:ilvl w:val="0"/>
          <w:numId w:val="87"/>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Intellectual disabilities, cognitive disorders</w:t>
      </w:r>
    </w:p>
    <w:p w:rsidR="0007465A" w:rsidRPr="00BB4B80" w:rsidRDefault="002718AA" w:rsidP="003D2474">
      <w:pPr>
        <w:pStyle w:val="ListParagraph"/>
        <w:numPr>
          <w:ilvl w:val="0"/>
          <w:numId w:val="87"/>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Deaf and Hard of Hearing</w:t>
      </w:r>
    </w:p>
    <w:p w:rsidR="0007465A" w:rsidRPr="00BB4B80" w:rsidRDefault="001D1987" w:rsidP="003D2474">
      <w:pPr>
        <w:pStyle w:val="ListParagraph"/>
        <w:numPr>
          <w:ilvl w:val="0"/>
          <w:numId w:val="87"/>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Autism</w:t>
      </w:r>
    </w:p>
    <w:p w:rsidR="0007465A" w:rsidRPr="00BB4B80" w:rsidRDefault="002718AA" w:rsidP="003D2474">
      <w:pPr>
        <w:pStyle w:val="ListParagraph"/>
        <w:numPr>
          <w:ilvl w:val="0"/>
          <w:numId w:val="87"/>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Dual Diagnosis</w:t>
      </w:r>
    </w:p>
    <w:p w:rsidR="0007465A" w:rsidRPr="00BB4B80" w:rsidRDefault="002718AA" w:rsidP="003D2474">
      <w:pPr>
        <w:pStyle w:val="ListParagraph"/>
        <w:numPr>
          <w:ilvl w:val="0"/>
          <w:numId w:val="87"/>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lastRenderedPageBreak/>
        <w:t>Traumatic Brain Injury</w:t>
      </w:r>
    </w:p>
    <w:p w:rsidR="0007465A" w:rsidRPr="00BB4B80" w:rsidRDefault="002718AA" w:rsidP="003D2474">
      <w:pPr>
        <w:pStyle w:val="ListParagraph"/>
        <w:numPr>
          <w:ilvl w:val="0"/>
          <w:numId w:val="87"/>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Developmental Disabilities</w:t>
      </w:r>
    </w:p>
    <w:p w:rsidR="0007465A" w:rsidRPr="00BB4B80" w:rsidRDefault="002718AA" w:rsidP="003D2474">
      <w:pPr>
        <w:pStyle w:val="ListParagraph"/>
        <w:numPr>
          <w:ilvl w:val="0"/>
          <w:numId w:val="87"/>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Mental illness</w:t>
      </w:r>
    </w:p>
    <w:p w:rsidR="0007465A" w:rsidRPr="00BB4B80" w:rsidRDefault="002718AA" w:rsidP="003D2474">
      <w:p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Groups:</w:t>
      </w:r>
    </w:p>
    <w:p w:rsidR="0007465A" w:rsidRPr="00BB4B80" w:rsidRDefault="002718AA" w:rsidP="003D2474">
      <w:pPr>
        <w:pStyle w:val="ListParagraph"/>
        <w:numPr>
          <w:ilvl w:val="0"/>
          <w:numId w:val="88"/>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Individuals with guardians</w:t>
      </w:r>
    </w:p>
    <w:p w:rsidR="0007465A" w:rsidRPr="00BB4B80" w:rsidRDefault="00AA3033" w:rsidP="003D2474">
      <w:pPr>
        <w:pStyle w:val="ListParagraph"/>
        <w:numPr>
          <w:ilvl w:val="0"/>
          <w:numId w:val="88"/>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Adults residing with</w:t>
      </w:r>
      <w:r w:rsidR="002718AA" w:rsidRPr="00BB4B80">
        <w:rPr>
          <w:rFonts w:ascii="Arial" w:hAnsi="Arial" w:cs="Arial"/>
          <w:color w:val="000000" w:themeColor="text1"/>
          <w:spacing w:val="-3"/>
        </w:rPr>
        <w:t xml:space="preserve"> their parents</w:t>
      </w:r>
      <w:r w:rsidRPr="00BB4B80">
        <w:rPr>
          <w:rFonts w:ascii="Arial" w:hAnsi="Arial" w:cs="Arial"/>
          <w:color w:val="000000" w:themeColor="text1"/>
          <w:spacing w:val="-3"/>
        </w:rPr>
        <w:t xml:space="preserve"> or other family members</w:t>
      </w:r>
    </w:p>
    <w:p w:rsidR="0007465A" w:rsidRPr="00BB4B80" w:rsidRDefault="00AA3033" w:rsidP="003D2474">
      <w:pPr>
        <w:pStyle w:val="ListParagraph"/>
        <w:numPr>
          <w:ilvl w:val="0"/>
          <w:numId w:val="88"/>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Individuals residing in long-term residential care facilities</w:t>
      </w:r>
    </w:p>
    <w:p w:rsidR="0007465A" w:rsidRPr="00BB4B80" w:rsidRDefault="002718AA" w:rsidP="003D2474">
      <w:pPr>
        <w:pStyle w:val="ListParagraph"/>
        <w:numPr>
          <w:ilvl w:val="0"/>
          <w:numId w:val="88"/>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Ex-offenders</w:t>
      </w:r>
    </w:p>
    <w:p w:rsidR="0007465A" w:rsidRPr="00BB4B80" w:rsidRDefault="002718AA" w:rsidP="003D2474">
      <w:pPr>
        <w:pStyle w:val="ListParagraph"/>
        <w:numPr>
          <w:ilvl w:val="0"/>
          <w:numId w:val="88"/>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Homeless</w:t>
      </w:r>
    </w:p>
    <w:p w:rsidR="0007465A" w:rsidRPr="00BB4B80" w:rsidRDefault="002718AA" w:rsidP="003D2474">
      <w:pPr>
        <w:pStyle w:val="ListParagraph"/>
        <w:numPr>
          <w:ilvl w:val="0"/>
          <w:numId w:val="88"/>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Individuals who do</w:t>
      </w:r>
      <w:r w:rsidR="004E7694" w:rsidRPr="00BB4B80">
        <w:rPr>
          <w:rFonts w:ascii="Arial" w:hAnsi="Arial" w:cs="Arial"/>
          <w:color w:val="000000" w:themeColor="text1"/>
          <w:spacing w:val="-3"/>
        </w:rPr>
        <w:t xml:space="preserve"> not mee</w:t>
      </w:r>
      <w:r w:rsidRPr="00BB4B80">
        <w:rPr>
          <w:rFonts w:ascii="Arial" w:hAnsi="Arial" w:cs="Arial"/>
          <w:color w:val="000000" w:themeColor="text1"/>
          <w:spacing w:val="-3"/>
        </w:rPr>
        <w:t>t DARS eligibility criteria</w:t>
      </w:r>
    </w:p>
    <w:p w:rsidR="0007465A" w:rsidRPr="00BB4B80" w:rsidRDefault="00AA3033" w:rsidP="003D2474">
      <w:pPr>
        <w:pStyle w:val="ListParagraph"/>
        <w:numPr>
          <w:ilvl w:val="0"/>
          <w:numId w:val="88"/>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Veterans</w:t>
      </w:r>
    </w:p>
    <w:p w:rsidR="0007465A" w:rsidRPr="00BB4B80" w:rsidRDefault="0034333B" w:rsidP="003D2474">
      <w:p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Ages:</w:t>
      </w:r>
    </w:p>
    <w:p w:rsidR="0007465A" w:rsidRPr="00BB4B80" w:rsidRDefault="008E2805" w:rsidP="003D2474">
      <w:pPr>
        <w:pStyle w:val="ListParagraph"/>
        <w:numPr>
          <w:ilvl w:val="0"/>
          <w:numId w:val="90"/>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Student</w:t>
      </w:r>
      <w:r w:rsidR="00063F37" w:rsidRPr="00BB4B80">
        <w:rPr>
          <w:rFonts w:ascii="Arial" w:hAnsi="Arial" w:cs="Arial"/>
          <w:color w:val="000000" w:themeColor="text1"/>
          <w:spacing w:val="-3"/>
        </w:rPr>
        <w:t>s</w:t>
      </w:r>
      <w:r w:rsidR="00AA3033" w:rsidRPr="00BB4B80">
        <w:rPr>
          <w:rFonts w:ascii="Arial" w:hAnsi="Arial" w:cs="Arial"/>
          <w:color w:val="000000" w:themeColor="text1"/>
          <w:spacing w:val="-3"/>
        </w:rPr>
        <w:t xml:space="preserve"> transitioning</w:t>
      </w:r>
      <w:r w:rsidRPr="00BB4B80">
        <w:rPr>
          <w:rFonts w:ascii="Arial" w:hAnsi="Arial" w:cs="Arial"/>
          <w:color w:val="000000" w:themeColor="text1"/>
          <w:spacing w:val="-3"/>
        </w:rPr>
        <w:t xml:space="preserve"> to IL services and incorporating into the community</w:t>
      </w:r>
    </w:p>
    <w:p w:rsidR="0007465A" w:rsidRPr="00BB4B80" w:rsidRDefault="008E2805" w:rsidP="003D2474">
      <w:pPr>
        <w:pStyle w:val="ListParagraph"/>
        <w:numPr>
          <w:ilvl w:val="0"/>
          <w:numId w:val="90"/>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Older adults aging into disabilities</w:t>
      </w:r>
    </w:p>
    <w:p w:rsidR="0007465A" w:rsidRPr="00BB4B80" w:rsidRDefault="002718AA"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u w:val="single"/>
        </w:rPr>
      </w:pPr>
      <w:r w:rsidRPr="00BB4B80">
        <w:rPr>
          <w:rFonts w:ascii="Arial" w:hAnsi="Arial" w:cs="Arial"/>
          <w:iCs/>
          <w:color w:val="000000" w:themeColor="text1"/>
          <w:u w:val="single"/>
        </w:rPr>
        <w:t>Geographic Areas of Targeted Populations:</w:t>
      </w:r>
    </w:p>
    <w:p w:rsidR="0007465A" w:rsidRPr="00BB4B80" w:rsidRDefault="008E2805" w:rsidP="003D2474">
      <w:pPr>
        <w:pStyle w:val="ListParagraph"/>
        <w:numPr>
          <w:ilvl w:val="0"/>
          <w:numId w:val="89"/>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Rural areas</w:t>
      </w:r>
      <w:r w:rsidR="00E8270F" w:rsidRPr="00BB4B80">
        <w:rPr>
          <w:rFonts w:ascii="Arial" w:hAnsi="Arial" w:cs="Arial"/>
          <w:color w:val="000000" w:themeColor="text1"/>
          <w:spacing w:val="-3"/>
        </w:rPr>
        <w:t xml:space="preserve">, including </w:t>
      </w:r>
      <w:proofErr w:type="spellStart"/>
      <w:r w:rsidR="002718AA" w:rsidRPr="00BB4B80">
        <w:rPr>
          <w:rFonts w:ascii="Arial" w:hAnsi="Arial" w:cs="Arial"/>
          <w:color w:val="000000" w:themeColor="text1"/>
          <w:spacing w:val="-3"/>
        </w:rPr>
        <w:t>Colonias</w:t>
      </w:r>
      <w:proofErr w:type="spellEnd"/>
    </w:p>
    <w:p w:rsidR="0007465A" w:rsidRPr="00BB4B80" w:rsidRDefault="00AA3033" w:rsidP="003D2474">
      <w:pPr>
        <w:pStyle w:val="ListParagraph"/>
        <w:numPr>
          <w:ilvl w:val="0"/>
          <w:numId w:val="89"/>
        </w:num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rPr>
        <w:t>Unserved areas (see section 3.2)</w:t>
      </w:r>
    </w:p>
    <w:p w:rsidR="0007465A" w:rsidRPr="00BB4B80" w:rsidRDefault="002718AA"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u w:val="single"/>
        </w:rPr>
      </w:pPr>
      <w:r w:rsidRPr="00BB4B80">
        <w:rPr>
          <w:rFonts w:ascii="Arial" w:hAnsi="Arial" w:cs="Arial"/>
          <w:iCs/>
          <w:color w:val="000000" w:themeColor="text1"/>
          <w:u w:val="single"/>
        </w:rPr>
        <w:t>Needs of Minorities with Disabilities:</w:t>
      </w:r>
    </w:p>
    <w:p w:rsidR="0007465A" w:rsidRPr="00BB4B80" w:rsidRDefault="00AA3033" w:rsidP="003D2474">
      <w:pPr>
        <w:pStyle w:val="4Document"/>
        <w:numPr>
          <w:ilvl w:val="0"/>
          <w:numId w:val="9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rPr>
      </w:pPr>
      <w:r w:rsidRPr="00BB4B80">
        <w:rPr>
          <w:rFonts w:ascii="Arial" w:hAnsi="Arial" w:cs="Arial"/>
          <w:iCs/>
          <w:color w:val="000000" w:themeColor="text1"/>
        </w:rPr>
        <w:t>Hispanic</w:t>
      </w:r>
    </w:p>
    <w:p w:rsidR="0007465A" w:rsidRPr="00BB4B80" w:rsidRDefault="00AA3033" w:rsidP="003D2474">
      <w:pPr>
        <w:pStyle w:val="4Document"/>
        <w:numPr>
          <w:ilvl w:val="0"/>
          <w:numId w:val="9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rPr>
      </w:pPr>
      <w:r w:rsidRPr="00BB4B80">
        <w:rPr>
          <w:rFonts w:ascii="Arial" w:hAnsi="Arial" w:cs="Arial"/>
          <w:iCs/>
          <w:color w:val="000000" w:themeColor="text1"/>
        </w:rPr>
        <w:t>Asian</w:t>
      </w:r>
    </w:p>
    <w:p w:rsidR="0007465A" w:rsidRPr="00BB4B80" w:rsidRDefault="00AA3033" w:rsidP="003D2474">
      <w:pPr>
        <w:pStyle w:val="4Document"/>
        <w:numPr>
          <w:ilvl w:val="0"/>
          <w:numId w:val="9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iCs/>
          <w:color w:val="000000" w:themeColor="text1"/>
        </w:rPr>
      </w:pPr>
      <w:r w:rsidRPr="00BB4B80">
        <w:rPr>
          <w:rFonts w:ascii="Arial" w:hAnsi="Arial" w:cs="Arial"/>
          <w:iCs/>
          <w:color w:val="000000" w:themeColor="text1"/>
        </w:rPr>
        <w:t>Non-English speaking</w:t>
      </w:r>
    </w:p>
    <w:p w:rsidR="0007465A" w:rsidRPr="00BB4B80" w:rsidRDefault="0007465A" w:rsidP="003D2474">
      <w:pPr>
        <w:tabs>
          <w:tab w:val="left" w:pos="-720"/>
        </w:tabs>
        <w:suppressAutoHyphens/>
        <w:contextualSpacing/>
        <w:jc w:val="both"/>
        <w:rPr>
          <w:rFonts w:ascii="Arial" w:hAnsi="Arial" w:cs="Arial"/>
          <w:color w:val="000000" w:themeColor="text1"/>
          <w:spacing w:val="-3"/>
        </w:rPr>
      </w:pPr>
    </w:p>
    <w:p w:rsidR="0007465A" w:rsidRPr="00BB4B80" w:rsidRDefault="002718AA" w:rsidP="003D2474">
      <w:p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Strategies to address the IL needs of individuals from above populations, minority groups, and geographic areas will include: </w:t>
      </w:r>
    </w:p>
    <w:p w:rsidR="0007465A" w:rsidRPr="00BB4B80" w:rsidRDefault="0007465A" w:rsidP="003D2474">
      <w:pPr>
        <w:tabs>
          <w:tab w:val="left" w:pos="-720"/>
        </w:tabs>
        <w:suppressAutoHyphens/>
        <w:contextualSpacing/>
        <w:jc w:val="both"/>
        <w:rPr>
          <w:rFonts w:ascii="Arial" w:hAnsi="Arial" w:cs="Arial"/>
          <w:color w:val="000000" w:themeColor="text1"/>
          <w:spacing w:val="-3"/>
          <w:sz w:val="24"/>
          <w:szCs w:val="24"/>
        </w:rPr>
      </w:pPr>
    </w:p>
    <w:p w:rsidR="0007465A" w:rsidRPr="00BB4B80" w:rsidRDefault="002718AA" w:rsidP="003D2474">
      <w:pPr>
        <w:numPr>
          <w:ilvl w:val="0"/>
          <w:numId w:val="18"/>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Continuing to focus on transition services for youth, both through </w:t>
      </w:r>
      <w:r w:rsidR="004673E3" w:rsidRPr="00BB4B80">
        <w:rPr>
          <w:rFonts w:ascii="Arial" w:hAnsi="Arial" w:cs="Arial"/>
          <w:color w:val="000000" w:themeColor="text1"/>
          <w:spacing w:val="-3"/>
          <w:sz w:val="24"/>
          <w:szCs w:val="24"/>
        </w:rPr>
        <w:t>DARS</w:t>
      </w:r>
      <w:r w:rsidRPr="00BB4B80">
        <w:rPr>
          <w:rFonts w:ascii="Arial" w:hAnsi="Arial" w:cs="Arial"/>
          <w:color w:val="000000" w:themeColor="text1"/>
          <w:spacing w:val="-3"/>
          <w:sz w:val="24"/>
          <w:szCs w:val="24"/>
        </w:rPr>
        <w:t xml:space="preserve"> and the CILs. </w:t>
      </w:r>
      <w:r w:rsidR="00AA3033" w:rsidRPr="00BB4B80">
        <w:rPr>
          <w:rFonts w:ascii="Arial" w:hAnsi="Arial" w:cs="Arial"/>
          <w:color w:val="000000" w:themeColor="text1"/>
          <w:spacing w:val="-3"/>
          <w:sz w:val="24"/>
          <w:szCs w:val="24"/>
        </w:rPr>
        <w:t xml:space="preserve">  This strategy is reflected in Objective 3.3 regarding youth with disabilities.  </w:t>
      </w:r>
      <w:r w:rsidRPr="00BB4B80">
        <w:rPr>
          <w:rFonts w:ascii="Arial" w:hAnsi="Arial" w:cs="Arial"/>
          <w:color w:val="000000" w:themeColor="text1"/>
          <w:spacing w:val="-3"/>
          <w:sz w:val="24"/>
          <w:szCs w:val="24"/>
        </w:rPr>
        <w:t>Specifically, this objective includes providing</w:t>
      </w:r>
      <w:r w:rsidR="0019488F" w:rsidRPr="00BB4B80">
        <w:rPr>
          <w:rFonts w:ascii="Arial" w:hAnsi="Arial" w:cs="Arial"/>
          <w:color w:val="000000" w:themeColor="text1"/>
          <w:spacing w:val="-3"/>
          <w:sz w:val="24"/>
          <w:szCs w:val="24"/>
        </w:rPr>
        <w:t xml:space="preserve"> outreach,</w:t>
      </w:r>
      <w:r w:rsidRPr="00BB4B80">
        <w:rPr>
          <w:rFonts w:ascii="Arial" w:hAnsi="Arial" w:cs="Arial"/>
          <w:color w:val="000000" w:themeColor="text1"/>
          <w:spacing w:val="-3"/>
          <w:sz w:val="24"/>
          <w:szCs w:val="24"/>
        </w:rPr>
        <w:t xml:space="preserve"> IL resources, peer supports, and mentoring for this population to assist them in transition toward community integration, employment or higher education</w:t>
      </w:r>
      <w:r w:rsidR="00AA3033" w:rsidRPr="00BB4B80">
        <w:rPr>
          <w:rFonts w:ascii="Arial" w:hAnsi="Arial" w:cs="Arial"/>
          <w:color w:val="000000" w:themeColor="text1"/>
          <w:spacing w:val="-3"/>
          <w:sz w:val="24"/>
          <w:szCs w:val="24"/>
        </w:rPr>
        <w:t xml:space="preserve">. </w:t>
      </w:r>
      <w:r w:rsidRPr="00BB4B80">
        <w:rPr>
          <w:rFonts w:ascii="Arial" w:hAnsi="Arial" w:cs="Arial"/>
          <w:color w:val="000000" w:themeColor="text1"/>
          <w:spacing w:val="-3"/>
          <w:sz w:val="24"/>
          <w:szCs w:val="24"/>
        </w:rPr>
        <w:t xml:space="preserve"> </w:t>
      </w:r>
    </w:p>
    <w:p w:rsidR="0007465A" w:rsidRPr="00BB4B80" w:rsidRDefault="00063F37" w:rsidP="003D2474">
      <w:pPr>
        <w:numPr>
          <w:ilvl w:val="0"/>
          <w:numId w:val="18"/>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Targeted outreach to blind and low vision and Deaf and hard of hearing populations</w:t>
      </w:r>
      <w:r w:rsidR="002718AA" w:rsidRPr="00BB4B80">
        <w:rPr>
          <w:rFonts w:ascii="Arial" w:hAnsi="Arial" w:cs="Arial"/>
          <w:color w:val="000000" w:themeColor="text1"/>
          <w:spacing w:val="-3"/>
          <w:sz w:val="24"/>
          <w:szCs w:val="24"/>
        </w:rPr>
        <w:t xml:space="preserve">, particularly in rural areas. </w:t>
      </w:r>
      <w:r w:rsidRPr="00BB4B80">
        <w:rPr>
          <w:rFonts w:ascii="Arial" w:hAnsi="Arial" w:cs="Arial"/>
          <w:color w:val="000000" w:themeColor="text1"/>
          <w:spacing w:val="-3"/>
          <w:sz w:val="24"/>
          <w:szCs w:val="24"/>
        </w:rPr>
        <w:t xml:space="preserve">This strategy is reflected in Objective 3.1 and 3.2, respectively.  Objective 3.1 focuses on outreach to the blind and low vision population to ensure they receive IL training.  Objective 3.2 includes targeted outreach strategies to reach out to the Deaf and hard of hearing populations regarding access and awareness of IL services. </w:t>
      </w:r>
    </w:p>
    <w:p w:rsidR="0007465A" w:rsidRPr="00BB4B80" w:rsidRDefault="002718AA" w:rsidP="003D2474">
      <w:pPr>
        <w:numPr>
          <w:ilvl w:val="0"/>
          <w:numId w:val="18"/>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Analyzing and promoting the availability of services to individuals of diver</w:t>
      </w:r>
      <w:r w:rsidR="00063F37" w:rsidRPr="00BB4B80">
        <w:rPr>
          <w:rFonts w:ascii="Arial" w:hAnsi="Arial" w:cs="Arial"/>
          <w:color w:val="000000" w:themeColor="text1"/>
          <w:spacing w:val="-3"/>
          <w:sz w:val="24"/>
          <w:szCs w:val="24"/>
        </w:rPr>
        <w:t xml:space="preserve">se racial and ethnic groups. CILs actively participate and develop culturally appropriate </w:t>
      </w:r>
      <w:r w:rsidR="00063F37" w:rsidRPr="00BB4B80">
        <w:rPr>
          <w:rFonts w:ascii="Arial" w:hAnsi="Arial" w:cs="Arial"/>
          <w:color w:val="000000" w:themeColor="text1"/>
          <w:spacing w:val="-3"/>
          <w:sz w:val="24"/>
          <w:szCs w:val="24"/>
        </w:rPr>
        <w:lastRenderedPageBreak/>
        <w:t xml:space="preserve">outreach and service delivery strategies to meet the needs of growing minority populations with disabilities. </w:t>
      </w:r>
    </w:p>
    <w:p w:rsidR="0007465A" w:rsidRPr="00BB4B80" w:rsidRDefault="002718AA" w:rsidP="003D2474">
      <w:pPr>
        <w:numPr>
          <w:ilvl w:val="0"/>
          <w:numId w:val="18"/>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Increasing public </w:t>
      </w:r>
      <w:r w:rsidR="00031FF5" w:rsidRPr="00BB4B80">
        <w:rPr>
          <w:rFonts w:ascii="Arial" w:hAnsi="Arial" w:cs="Arial"/>
          <w:color w:val="000000" w:themeColor="text1"/>
          <w:spacing w:val="-3"/>
          <w:sz w:val="24"/>
          <w:szCs w:val="24"/>
        </w:rPr>
        <w:t>awareness of Independent L</w:t>
      </w:r>
      <w:r w:rsidRPr="00BB4B80">
        <w:rPr>
          <w:rFonts w:ascii="Arial" w:hAnsi="Arial" w:cs="Arial"/>
          <w:color w:val="000000" w:themeColor="text1"/>
          <w:spacing w:val="-3"/>
          <w:sz w:val="24"/>
          <w:szCs w:val="24"/>
        </w:rPr>
        <w:t>iving through outreach and education activities to both rural and urban areas.</w:t>
      </w:r>
      <w:r w:rsidR="00063F37" w:rsidRPr="00BB4B80">
        <w:rPr>
          <w:rFonts w:ascii="Arial" w:hAnsi="Arial" w:cs="Arial"/>
          <w:color w:val="000000" w:themeColor="text1"/>
          <w:spacing w:val="-3"/>
          <w:sz w:val="24"/>
          <w:szCs w:val="24"/>
        </w:rPr>
        <w:t xml:space="preserve"> </w:t>
      </w:r>
    </w:p>
    <w:p w:rsidR="0007465A" w:rsidRPr="00BB4B80" w:rsidRDefault="002718AA" w:rsidP="003D2474">
      <w:pPr>
        <w:numPr>
          <w:ilvl w:val="0"/>
          <w:numId w:val="18"/>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Expanding the network and capacity of the CILs.  The strategy for helping address </w:t>
      </w:r>
      <w:r w:rsidR="00D247D7" w:rsidRPr="00BB4B80">
        <w:rPr>
          <w:rFonts w:ascii="Arial" w:hAnsi="Arial" w:cs="Arial"/>
          <w:color w:val="000000" w:themeColor="text1"/>
          <w:spacing w:val="-3"/>
          <w:sz w:val="24"/>
          <w:szCs w:val="24"/>
        </w:rPr>
        <w:t>the need</w:t>
      </w:r>
      <w:r w:rsidRPr="00BB4B80">
        <w:rPr>
          <w:rFonts w:ascii="Arial" w:hAnsi="Arial" w:cs="Arial"/>
          <w:color w:val="000000" w:themeColor="text1"/>
          <w:spacing w:val="-3"/>
          <w:sz w:val="24"/>
          <w:szCs w:val="24"/>
        </w:rPr>
        <w:t xml:space="preserve"> to expand the geographic scope of the network as well as the capacity of the network is </w:t>
      </w:r>
      <w:r w:rsidR="00D247D7" w:rsidRPr="00BB4B80">
        <w:rPr>
          <w:rFonts w:ascii="Arial" w:hAnsi="Arial" w:cs="Arial"/>
          <w:color w:val="000000" w:themeColor="text1"/>
          <w:spacing w:val="-3"/>
          <w:sz w:val="24"/>
          <w:szCs w:val="24"/>
        </w:rPr>
        <w:t xml:space="preserve">reflected in Objectives 2.1, </w:t>
      </w:r>
      <w:r w:rsidRPr="00BB4B80">
        <w:rPr>
          <w:rFonts w:ascii="Arial" w:hAnsi="Arial" w:cs="Arial"/>
          <w:color w:val="000000" w:themeColor="text1"/>
          <w:spacing w:val="-3"/>
          <w:sz w:val="24"/>
          <w:szCs w:val="24"/>
        </w:rPr>
        <w:t>2.2</w:t>
      </w:r>
      <w:r w:rsidR="00D247D7" w:rsidRPr="00BB4B80">
        <w:rPr>
          <w:rFonts w:ascii="Arial" w:hAnsi="Arial" w:cs="Arial"/>
          <w:color w:val="000000" w:themeColor="text1"/>
          <w:spacing w:val="-3"/>
          <w:sz w:val="24"/>
          <w:szCs w:val="24"/>
        </w:rPr>
        <w:t>, 4.1, and 4.2</w:t>
      </w:r>
      <w:r w:rsidRPr="00BB4B80">
        <w:rPr>
          <w:rFonts w:ascii="Arial" w:hAnsi="Arial" w:cs="Arial"/>
          <w:color w:val="000000" w:themeColor="text1"/>
          <w:spacing w:val="-3"/>
          <w:sz w:val="24"/>
          <w:szCs w:val="24"/>
        </w:rPr>
        <w:t xml:space="preserve">.  Specifically, Objective 2.1 encourages CIL partnership with ADRCs and AAAs to coordinate IL services in their communities.  In addition, Objective 2.2 reflects the need for the coordination of additional grants and outside funding opportunities to expand consumer services and promote the value and services of CILs. </w:t>
      </w:r>
      <w:r w:rsidR="00D247D7" w:rsidRPr="00BB4B80">
        <w:rPr>
          <w:rFonts w:ascii="Arial" w:hAnsi="Arial" w:cs="Arial"/>
          <w:color w:val="000000" w:themeColor="text1"/>
          <w:spacing w:val="-3"/>
          <w:sz w:val="24"/>
          <w:szCs w:val="24"/>
        </w:rPr>
        <w:t xml:space="preserve">To help strengthen and build capacity in the network of CILs, Objective 4.1 ensures the </w:t>
      </w:r>
      <w:r w:rsidR="001B49D4" w:rsidRPr="00BB4B80">
        <w:rPr>
          <w:rFonts w:ascii="Arial" w:hAnsi="Arial" w:cs="Arial"/>
          <w:color w:val="000000" w:themeColor="text1"/>
          <w:spacing w:val="-3"/>
          <w:sz w:val="24"/>
          <w:szCs w:val="24"/>
        </w:rPr>
        <w:t xml:space="preserve">SILC can </w:t>
      </w:r>
      <w:r w:rsidR="00284846" w:rsidRPr="00BB4B80">
        <w:rPr>
          <w:rFonts w:ascii="Arial" w:hAnsi="Arial" w:cs="Arial"/>
          <w:color w:val="000000" w:themeColor="text1"/>
          <w:spacing w:val="-3"/>
          <w:sz w:val="24"/>
          <w:szCs w:val="24"/>
        </w:rPr>
        <w:t>help make certain</w:t>
      </w:r>
      <w:r w:rsidR="001B49D4" w:rsidRPr="00BB4B80">
        <w:rPr>
          <w:rFonts w:ascii="Arial" w:hAnsi="Arial" w:cs="Arial"/>
          <w:color w:val="000000" w:themeColor="text1"/>
          <w:spacing w:val="-3"/>
          <w:sz w:val="24"/>
          <w:szCs w:val="24"/>
        </w:rPr>
        <w:t xml:space="preserve"> the </w:t>
      </w:r>
      <w:r w:rsidR="00D247D7" w:rsidRPr="00BB4B80">
        <w:rPr>
          <w:rFonts w:ascii="Arial" w:hAnsi="Arial" w:cs="Arial"/>
          <w:color w:val="000000" w:themeColor="text1"/>
          <w:spacing w:val="-3"/>
          <w:sz w:val="24"/>
          <w:szCs w:val="24"/>
        </w:rPr>
        <w:t>network</w:t>
      </w:r>
      <w:r w:rsidR="001B49D4" w:rsidRPr="00BB4B80">
        <w:rPr>
          <w:rFonts w:ascii="Arial" w:hAnsi="Arial" w:cs="Arial"/>
          <w:color w:val="000000" w:themeColor="text1"/>
          <w:spacing w:val="-3"/>
          <w:sz w:val="24"/>
          <w:szCs w:val="24"/>
        </w:rPr>
        <w:t xml:space="preserve"> </w:t>
      </w:r>
      <w:r w:rsidR="00D247D7" w:rsidRPr="00BB4B80">
        <w:rPr>
          <w:rFonts w:ascii="Arial" w:hAnsi="Arial" w:cs="Arial"/>
          <w:color w:val="000000" w:themeColor="text1"/>
          <w:spacing w:val="-3"/>
          <w:sz w:val="24"/>
          <w:szCs w:val="24"/>
        </w:rPr>
        <w:t xml:space="preserve">is unified in </w:t>
      </w:r>
      <w:r w:rsidR="00E8270F" w:rsidRPr="00BB4B80">
        <w:rPr>
          <w:rFonts w:ascii="Arial" w:hAnsi="Arial" w:cs="Arial"/>
          <w:color w:val="000000" w:themeColor="text1"/>
          <w:spacing w:val="-3"/>
          <w:sz w:val="24"/>
          <w:szCs w:val="24"/>
        </w:rPr>
        <w:t xml:space="preserve">information gathering and </w:t>
      </w:r>
      <w:r w:rsidR="00D247D7" w:rsidRPr="00BB4B80">
        <w:rPr>
          <w:rFonts w:ascii="Arial" w:hAnsi="Arial" w:cs="Arial"/>
          <w:color w:val="000000" w:themeColor="text1"/>
          <w:spacing w:val="-3"/>
          <w:sz w:val="24"/>
          <w:szCs w:val="24"/>
        </w:rPr>
        <w:t xml:space="preserve">reporting activities </w:t>
      </w:r>
      <w:r w:rsidR="001B49D4" w:rsidRPr="00BB4B80">
        <w:rPr>
          <w:rFonts w:ascii="Arial" w:hAnsi="Arial" w:cs="Arial"/>
          <w:color w:val="000000" w:themeColor="text1"/>
          <w:spacing w:val="-3"/>
          <w:sz w:val="24"/>
          <w:szCs w:val="24"/>
        </w:rPr>
        <w:t xml:space="preserve">in order to better report the </w:t>
      </w:r>
      <w:r w:rsidR="00D247D7" w:rsidRPr="00BB4B80">
        <w:rPr>
          <w:rFonts w:ascii="Arial" w:hAnsi="Arial" w:cs="Arial"/>
          <w:color w:val="000000" w:themeColor="text1"/>
          <w:spacing w:val="-3"/>
          <w:sz w:val="24"/>
          <w:szCs w:val="24"/>
        </w:rPr>
        <w:t>progress and success of the CIL</w:t>
      </w:r>
      <w:r w:rsidR="00E8270F" w:rsidRPr="00BB4B80">
        <w:rPr>
          <w:rFonts w:ascii="Arial" w:hAnsi="Arial" w:cs="Arial"/>
          <w:color w:val="000000" w:themeColor="text1"/>
          <w:spacing w:val="-3"/>
          <w:sz w:val="24"/>
          <w:szCs w:val="24"/>
        </w:rPr>
        <w:t xml:space="preserve">s.  Objective 4.2 expands upon this information gathering effort and allows the SILC, </w:t>
      </w:r>
      <w:r w:rsidR="004673E3" w:rsidRPr="00BB4B80">
        <w:rPr>
          <w:rFonts w:ascii="Arial" w:hAnsi="Arial" w:cs="Arial"/>
          <w:color w:val="000000" w:themeColor="text1"/>
          <w:spacing w:val="-3"/>
          <w:sz w:val="24"/>
          <w:szCs w:val="24"/>
        </w:rPr>
        <w:t>DARS</w:t>
      </w:r>
      <w:r w:rsidR="001B645A" w:rsidRPr="00BB4B80">
        <w:rPr>
          <w:rFonts w:ascii="Arial" w:hAnsi="Arial" w:cs="Arial"/>
          <w:color w:val="000000" w:themeColor="text1"/>
          <w:spacing w:val="-3"/>
          <w:sz w:val="24"/>
          <w:szCs w:val="24"/>
        </w:rPr>
        <w:t>, and the n</w:t>
      </w:r>
      <w:r w:rsidR="00E8270F" w:rsidRPr="00BB4B80">
        <w:rPr>
          <w:rFonts w:ascii="Arial" w:hAnsi="Arial" w:cs="Arial"/>
          <w:color w:val="000000" w:themeColor="text1"/>
          <w:spacing w:val="-3"/>
          <w:sz w:val="24"/>
          <w:szCs w:val="24"/>
        </w:rPr>
        <w:t xml:space="preserve">etwork to increase and promote the value of CILs </w:t>
      </w:r>
      <w:r w:rsidR="00D247D7" w:rsidRPr="00BB4B80">
        <w:rPr>
          <w:rFonts w:ascii="Arial" w:hAnsi="Arial" w:cs="Arial"/>
          <w:color w:val="000000" w:themeColor="text1"/>
          <w:spacing w:val="-3"/>
          <w:sz w:val="24"/>
          <w:szCs w:val="24"/>
        </w:rPr>
        <w:t>at the lo</w:t>
      </w:r>
      <w:r w:rsidR="00E8270F" w:rsidRPr="00BB4B80">
        <w:rPr>
          <w:rFonts w:ascii="Arial" w:hAnsi="Arial" w:cs="Arial"/>
          <w:color w:val="000000" w:themeColor="text1"/>
          <w:spacing w:val="-3"/>
          <w:sz w:val="24"/>
          <w:szCs w:val="24"/>
        </w:rPr>
        <w:t xml:space="preserve">cal, state, and federal levels by coordinating funding justifications for IL services and programs. </w:t>
      </w:r>
    </w:p>
    <w:p w:rsidR="0007465A" w:rsidRPr="00BB4B80" w:rsidRDefault="0007465A"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1.3 </w:t>
      </w:r>
      <w:r w:rsidRPr="00BB4B80">
        <w:rPr>
          <w:rFonts w:ascii="Arial" w:hAnsi="Arial" w:cs="Arial"/>
          <w:b/>
          <w:color w:val="000000" w:themeColor="text1"/>
          <w:u w:val="single"/>
        </w:rPr>
        <w:t>Financial Plan – 34 CFR 364.42(a)(2) and (3); 34 CFR 364.29</w:t>
      </w: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Describe in sections 1.3A and 1.3B, below, the financial plan for the use of Federal and non-Federal funds to meet the SPIL objectives.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1.3A Financial Plan Tables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u w:val="single"/>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Complete the financial plan tables covering years 1, 2 and 3 of this SPIL.  The first column in each of the tables lists the potential SPIL funding sources. The four other columns represent the potential uses of funds.  For each funding source, provide estimated dollar amounts anticipated for the applicable uses.  To the extent possible, the tables and narratives must reflect the applicable financial information from centers for independent living.  Refer to the SPIL Instructions for additional information about completing the financial tables and narratives.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Insert additional rows for the specific funding sources and amounts expected within the categories of Other Federal Funds and Non-Federal Funds.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u w:val="single"/>
        </w:rPr>
      </w:pPr>
      <w:r w:rsidRPr="00BB4B80">
        <w:rPr>
          <w:rFonts w:ascii="Arial" w:hAnsi="Arial" w:cs="Arial"/>
          <w:b/>
          <w:bCs/>
          <w:color w:val="000000" w:themeColor="text1"/>
          <w:u w:val="single"/>
        </w:rPr>
        <w:t>Year 1</w:t>
      </w:r>
    </w:p>
    <w:p w:rsidR="00A21EEA" w:rsidRPr="00BB4B80" w:rsidRDefault="00A21EEA"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u w:val="single"/>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260"/>
        <w:gridCol w:w="2160"/>
        <w:gridCol w:w="1620"/>
        <w:gridCol w:w="1890"/>
      </w:tblGrid>
      <w:tr w:rsidR="00A21EEA" w:rsidRPr="00BB4B80" w:rsidTr="0028278D">
        <w:trPr>
          <w:cantSplit/>
        </w:trPr>
        <w:tc>
          <w:tcPr>
            <w:tcW w:w="2268" w:type="dxa"/>
            <w:tcBorders>
              <w:right w:val="double" w:sz="4" w:space="0" w:color="auto"/>
            </w:tcBorders>
            <w:shd w:val="clear" w:color="auto" w:fill="8DB3E2"/>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BB4B80">
              <w:rPr>
                <w:rFonts w:ascii="Arial" w:hAnsi="Arial" w:cs="Arial"/>
                <w:b/>
                <w:bCs/>
                <w:color w:val="000000" w:themeColor="text1"/>
                <w:u w:val="single"/>
              </w:rPr>
              <w:t>Sources</w:t>
            </w:r>
          </w:p>
        </w:tc>
        <w:tc>
          <w:tcPr>
            <w:tcW w:w="6930" w:type="dxa"/>
            <w:gridSpan w:val="4"/>
            <w:tcBorders>
              <w:left w:val="double" w:sz="4" w:space="0" w:color="auto"/>
            </w:tcBorders>
            <w:shd w:val="clear" w:color="auto" w:fill="8DB3E2"/>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BB4B80">
              <w:rPr>
                <w:rFonts w:ascii="Arial" w:hAnsi="Arial" w:cs="Arial"/>
                <w:b/>
                <w:bCs/>
                <w:color w:val="000000" w:themeColor="text1"/>
                <w:u w:val="single"/>
              </w:rPr>
              <w:t>Approximate Funding Amounts and Uses</w:t>
            </w:r>
          </w:p>
        </w:tc>
      </w:tr>
      <w:tr w:rsidR="00A21EEA" w:rsidRPr="00BB4B80" w:rsidTr="0028278D">
        <w:tc>
          <w:tcPr>
            <w:tcW w:w="2268" w:type="dxa"/>
            <w:tcBorders>
              <w:right w:val="double" w:sz="4" w:space="0" w:color="auto"/>
            </w:tcBorders>
            <w:shd w:val="clear" w:color="auto" w:fill="8DB3E2"/>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tc>
        <w:tc>
          <w:tcPr>
            <w:tcW w:w="1260" w:type="dxa"/>
            <w:tcBorders>
              <w:left w:val="double" w:sz="4" w:space="0" w:color="auto"/>
            </w:tcBorders>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roofErr w:type="spellStart"/>
            <w:r w:rsidRPr="00BB4B80">
              <w:rPr>
                <w:rFonts w:ascii="Arial" w:hAnsi="Arial" w:cs="Arial"/>
                <w:color w:val="000000" w:themeColor="text1"/>
              </w:rPr>
              <w:t>SILC</w:t>
            </w:r>
            <w:proofErr w:type="spellEnd"/>
            <w:r w:rsidRPr="00BB4B80">
              <w:rPr>
                <w:rFonts w:ascii="Arial" w:hAnsi="Arial" w:cs="Arial"/>
                <w:color w:val="000000" w:themeColor="text1"/>
              </w:rPr>
              <w:t xml:space="preserve"> Resource Plan</w:t>
            </w:r>
          </w:p>
        </w:tc>
        <w:tc>
          <w:tcPr>
            <w:tcW w:w="2160" w:type="dxa"/>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IL Services</w:t>
            </w:r>
          </w:p>
        </w:tc>
        <w:tc>
          <w:tcPr>
            <w:tcW w:w="1620" w:type="dxa"/>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General </w:t>
            </w:r>
            <w:proofErr w:type="spellStart"/>
            <w:r w:rsidRPr="00BB4B80">
              <w:rPr>
                <w:rFonts w:ascii="Arial" w:hAnsi="Arial" w:cs="Arial"/>
                <w:color w:val="000000" w:themeColor="text1"/>
              </w:rPr>
              <w:t>CIL</w:t>
            </w:r>
            <w:proofErr w:type="spellEnd"/>
            <w:r w:rsidRPr="00BB4B80">
              <w:rPr>
                <w:rFonts w:ascii="Arial" w:hAnsi="Arial" w:cs="Arial"/>
                <w:color w:val="000000" w:themeColor="text1"/>
              </w:rPr>
              <w:t xml:space="preserve"> Operations</w:t>
            </w:r>
          </w:p>
        </w:tc>
        <w:tc>
          <w:tcPr>
            <w:tcW w:w="1890" w:type="dxa"/>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Other SPIL Activities</w:t>
            </w: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Title VII Funds</w:t>
            </w:r>
          </w:p>
        </w:tc>
        <w:tc>
          <w:tcPr>
            <w:tcW w:w="1260" w:type="dxa"/>
            <w:tcBorders>
              <w:lef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Chapter 1, Part B </w:t>
            </w:r>
          </w:p>
        </w:tc>
        <w:tc>
          <w:tcPr>
            <w:tcW w:w="1260" w:type="dxa"/>
            <w:tcBorders>
              <w:left w:val="double" w:sz="4" w:space="0" w:color="auto"/>
            </w:tcBorders>
          </w:tcPr>
          <w:p w:rsidR="00A21EEA" w:rsidRPr="00891F8F"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891F8F">
              <w:rPr>
                <w:rFonts w:ascii="Arial" w:hAnsi="Arial" w:cs="Arial"/>
                <w:bCs/>
                <w:color w:val="000000"/>
              </w:rPr>
              <w:t>$395,083</w:t>
            </w: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$1,092,957</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Chapter 1, Part C</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$5,609,746*</w:t>
            </w:r>
          </w:p>
          <w:p w:rsidR="00A21EEA" w:rsidRPr="00BB4B80" w:rsidRDefault="00A21EEA" w:rsidP="0028278D">
            <w:pPr>
              <w:jc w:val="both"/>
              <w:rPr>
                <w:rFonts w:ascii="Arial" w:hAnsi="Arial" w:cs="Arial"/>
                <w:color w:val="000000" w:themeColor="text1"/>
                <w:sz w:val="24"/>
                <w:szCs w:val="24"/>
              </w:rPr>
            </w:pPr>
            <w:r w:rsidRPr="00BB4B80">
              <w:rPr>
                <w:rFonts w:ascii="Arial" w:hAnsi="Arial" w:cs="Arial"/>
                <w:color w:val="000000" w:themeColor="text1"/>
                <w:sz w:val="24"/>
                <w:szCs w:val="24"/>
              </w:rPr>
              <w:t>$5,250,722**</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lastRenderedPageBreak/>
              <w:t>Chapter 2, Individuals Who are Older Blind</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strike/>
                <w:color w:val="000000" w:themeColor="text1"/>
                <w:szCs w:val="24"/>
              </w:rPr>
            </w:pPr>
            <w:r w:rsidRPr="00BB4B80">
              <w:rPr>
                <w:rFonts w:ascii="Arial" w:hAnsi="Arial" w:cs="Arial"/>
                <w:color w:val="000000" w:themeColor="text1"/>
                <w:szCs w:val="24"/>
              </w:rPr>
              <w:t xml:space="preserve">$1,551,616 </w:t>
            </w: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p>
        </w:tc>
        <w:tc>
          <w:tcPr>
            <w:tcW w:w="1260" w:type="dxa"/>
            <w:tcBorders>
              <w:lef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Other Federal Funds</w:t>
            </w:r>
          </w:p>
        </w:tc>
        <w:tc>
          <w:tcPr>
            <w:tcW w:w="1260" w:type="dxa"/>
            <w:tcBorders>
              <w:lef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Sec. 101(a)(18) of the Act (Innovation and Expansion)</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Other </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$4,981,929</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strike/>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$1,439,283</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Non-Federal Funds</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State Funds (GR)</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$1,616,625</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$1,250,000</w:t>
            </w: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Other </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$4,161,537</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bl>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r w:rsidRPr="00BB4B80">
        <w:rPr>
          <w:rFonts w:ascii="Arial" w:hAnsi="Arial" w:cs="Arial"/>
          <w:color w:val="000000" w:themeColor="text1"/>
        </w:rPr>
        <w:t>IL Services</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r w:rsidRPr="00BB4B80">
        <w:rPr>
          <w:rFonts w:ascii="Arial" w:hAnsi="Arial"/>
          <w:color w:val="000000" w:themeColor="text1"/>
        </w:rPr>
        <w:t>Other</w:t>
      </w:r>
      <w:r>
        <w:rPr>
          <w:rFonts w:ascii="Arial" w:hAnsi="Arial"/>
          <w:color w:val="000000" w:themeColor="text1"/>
        </w:rPr>
        <w:t xml:space="preserve"> Federal Funds</w:t>
      </w:r>
      <w:r>
        <w:rPr>
          <w:rFonts w:ascii="Arial" w:hAnsi="Arial"/>
          <w:color w:val="000000" w:themeColor="text1"/>
        </w:rPr>
        <w:tab/>
      </w:r>
      <w:proofErr w:type="spellStart"/>
      <w:r w:rsidRPr="00BB4B80">
        <w:rPr>
          <w:rFonts w:ascii="Arial" w:hAnsi="Arial"/>
          <w:color w:val="000000" w:themeColor="text1"/>
        </w:rPr>
        <w:t>SSA</w:t>
      </w:r>
      <w:proofErr w:type="spellEnd"/>
      <w:r w:rsidRPr="00BB4B80">
        <w:rPr>
          <w:rFonts w:ascii="Arial" w:hAnsi="Arial"/>
          <w:color w:val="000000" w:themeColor="text1"/>
        </w:rPr>
        <w:t>-VR Funds (approximated from previous experience)</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r w:rsidRPr="00BB4B80">
        <w:rPr>
          <w:rFonts w:ascii="Arial" w:hAnsi="Arial"/>
          <w:color w:val="000000" w:themeColor="text1"/>
        </w:rPr>
        <w:t xml:space="preserve">General </w:t>
      </w:r>
      <w:proofErr w:type="spellStart"/>
      <w:r w:rsidRPr="00BB4B80">
        <w:rPr>
          <w:rFonts w:ascii="Arial" w:hAnsi="Arial"/>
          <w:color w:val="000000" w:themeColor="text1"/>
        </w:rPr>
        <w:t>CIL</w:t>
      </w:r>
      <w:proofErr w:type="spellEnd"/>
      <w:r w:rsidRPr="00BB4B80">
        <w:rPr>
          <w:rFonts w:ascii="Arial" w:hAnsi="Arial"/>
          <w:color w:val="000000" w:themeColor="text1"/>
        </w:rPr>
        <w:t xml:space="preserve"> Operations</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r w:rsidRPr="00BB4B80">
        <w:rPr>
          <w:rFonts w:ascii="Arial" w:hAnsi="Arial"/>
          <w:color w:val="000000" w:themeColor="text1"/>
        </w:rPr>
        <w:t>Other</w:t>
      </w:r>
      <w:r>
        <w:rPr>
          <w:rFonts w:ascii="Arial" w:hAnsi="Arial"/>
          <w:color w:val="000000" w:themeColor="text1"/>
        </w:rPr>
        <w:t xml:space="preserve"> Federal Funds</w:t>
      </w:r>
      <w:r>
        <w:rPr>
          <w:rFonts w:ascii="Arial" w:hAnsi="Arial"/>
          <w:color w:val="000000" w:themeColor="text1"/>
        </w:rPr>
        <w:tab/>
      </w:r>
      <w:proofErr w:type="spellStart"/>
      <w:r w:rsidRPr="00BB4B80">
        <w:rPr>
          <w:rFonts w:ascii="Arial" w:hAnsi="Arial"/>
          <w:color w:val="000000" w:themeColor="text1"/>
        </w:rPr>
        <w:t>SSA</w:t>
      </w:r>
      <w:proofErr w:type="spellEnd"/>
      <w:r w:rsidRPr="00BB4B80">
        <w:rPr>
          <w:rFonts w:ascii="Arial" w:hAnsi="Arial"/>
          <w:color w:val="000000" w:themeColor="text1"/>
        </w:rPr>
        <w:t>-VR Funds (approximated from previous experience)</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contextualSpacing/>
        <w:jc w:val="both"/>
        <w:rPr>
          <w:rFonts w:ascii="Arial" w:hAnsi="Arial"/>
          <w:color w:val="000000" w:themeColor="text1"/>
        </w:rPr>
      </w:pPr>
      <w:r w:rsidRPr="00BB4B80">
        <w:rPr>
          <w:rFonts w:ascii="Arial" w:hAnsi="Arial"/>
          <w:color w:val="000000" w:themeColor="text1"/>
        </w:rPr>
        <w:t xml:space="preserve">Other </w:t>
      </w:r>
      <w:r>
        <w:rPr>
          <w:rFonts w:ascii="Arial" w:hAnsi="Arial"/>
          <w:color w:val="000000" w:themeColor="text1"/>
        </w:rPr>
        <w:t>Non-Federal Funds</w:t>
      </w:r>
      <w:r w:rsidRPr="00BB4B80">
        <w:rPr>
          <w:rFonts w:ascii="Arial" w:hAnsi="Arial"/>
          <w:color w:val="000000" w:themeColor="text1"/>
        </w:rPr>
        <w:tab/>
        <w:t xml:space="preserve">Relocation funds from </w:t>
      </w:r>
      <w:r>
        <w:rPr>
          <w:rFonts w:ascii="Arial" w:hAnsi="Arial"/>
          <w:color w:val="000000" w:themeColor="text1"/>
        </w:rPr>
        <w:t>DADS</w:t>
      </w:r>
      <w:r w:rsidRPr="00BB4B80">
        <w:rPr>
          <w:rFonts w:ascii="Arial" w:hAnsi="Arial"/>
          <w:color w:val="000000" w:themeColor="text1"/>
        </w:rPr>
        <w:t xml:space="preserve"> (approximated from previous experience)</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p>
    <w:p w:rsidR="00A21EEA" w:rsidRPr="00BB4B80" w:rsidRDefault="00A21EEA"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*As reported by the </w:t>
      </w:r>
      <w:proofErr w:type="spellStart"/>
      <w:r w:rsidRPr="00BB4B80">
        <w:rPr>
          <w:rFonts w:ascii="Arial" w:hAnsi="Arial" w:cs="Arial"/>
          <w:color w:val="000000" w:themeColor="text1"/>
        </w:rPr>
        <w:t>CILs</w:t>
      </w:r>
      <w:proofErr w:type="spellEnd"/>
      <w:r w:rsidRPr="00BB4B80">
        <w:rPr>
          <w:rFonts w:ascii="Arial" w:hAnsi="Arial" w:cs="Arial"/>
          <w:color w:val="000000" w:themeColor="text1"/>
        </w:rPr>
        <w:t xml:space="preserve"> in the FY12 704 reports</w:t>
      </w:r>
    </w:p>
    <w:p w:rsidR="00A21EEA" w:rsidRPr="00BB4B80" w:rsidRDefault="00A21EEA"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**Includes the Budget Control Act of 2011 sequestration amount of 6.4%</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u w:val="single"/>
        </w:rPr>
      </w:pPr>
      <w:r w:rsidRPr="00BB4B80">
        <w:rPr>
          <w:rFonts w:ascii="Arial" w:hAnsi="Arial" w:cs="Arial"/>
          <w:b/>
          <w:bCs/>
          <w:color w:val="000000" w:themeColor="text1"/>
          <w:u w:val="single"/>
        </w:rPr>
        <w:t>Year 2</w:t>
      </w:r>
    </w:p>
    <w:p w:rsidR="00BC7806" w:rsidRPr="00BB4B80" w:rsidRDefault="00BC7806" w:rsidP="00BC7806">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u w:val="single"/>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260"/>
        <w:gridCol w:w="2160"/>
        <w:gridCol w:w="1620"/>
        <w:gridCol w:w="1890"/>
      </w:tblGrid>
      <w:tr w:rsidR="00BC7806" w:rsidRPr="00BB4B80" w:rsidTr="000F6CBC">
        <w:trPr>
          <w:cantSplit/>
        </w:trPr>
        <w:tc>
          <w:tcPr>
            <w:tcW w:w="2268" w:type="dxa"/>
            <w:tcBorders>
              <w:right w:val="double" w:sz="4" w:space="0" w:color="auto"/>
            </w:tcBorders>
            <w:shd w:val="clear" w:color="auto" w:fill="8DB3E2"/>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BB4B80">
              <w:rPr>
                <w:rFonts w:ascii="Arial" w:hAnsi="Arial" w:cs="Arial"/>
                <w:b/>
                <w:bCs/>
                <w:color w:val="000000" w:themeColor="text1"/>
                <w:u w:val="single"/>
              </w:rPr>
              <w:t>Sources</w:t>
            </w:r>
          </w:p>
        </w:tc>
        <w:tc>
          <w:tcPr>
            <w:tcW w:w="6930" w:type="dxa"/>
            <w:gridSpan w:val="4"/>
            <w:tcBorders>
              <w:left w:val="double" w:sz="4" w:space="0" w:color="auto"/>
            </w:tcBorders>
            <w:shd w:val="clear" w:color="auto" w:fill="8DB3E2"/>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BB4B80">
              <w:rPr>
                <w:rFonts w:ascii="Arial" w:hAnsi="Arial" w:cs="Arial"/>
                <w:b/>
                <w:bCs/>
                <w:color w:val="000000" w:themeColor="text1"/>
                <w:u w:val="single"/>
              </w:rPr>
              <w:t>Approximate Funding Amounts and Uses</w:t>
            </w:r>
          </w:p>
        </w:tc>
      </w:tr>
      <w:tr w:rsidR="00BC7806" w:rsidRPr="00BB4B80" w:rsidTr="000F6CBC">
        <w:tc>
          <w:tcPr>
            <w:tcW w:w="2268" w:type="dxa"/>
            <w:tcBorders>
              <w:right w:val="double" w:sz="4" w:space="0" w:color="auto"/>
            </w:tcBorders>
            <w:shd w:val="clear" w:color="auto" w:fill="8DB3E2"/>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tc>
        <w:tc>
          <w:tcPr>
            <w:tcW w:w="1260" w:type="dxa"/>
            <w:tcBorders>
              <w:left w:val="double" w:sz="4" w:space="0" w:color="auto"/>
            </w:tcBorders>
            <w:shd w:val="clear" w:color="auto" w:fill="8DB3E2"/>
            <w:vAlign w:val="center"/>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SILC Resource Plan</w:t>
            </w:r>
          </w:p>
        </w:tc>
        <w:tc>
          <w:tcPr>
            <w:tcW w:w="2160" w:type="dxa"/>
            <w:shd w:val="clear" w:color="auto" w:fill="8DB3E2"/>
            <w:vAlign w:val="center"/>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IL Services</w:t>
            </w:r>
          </w:p>
        </w:tc>
        <w:tc>
          <w:tcPr>
            <w:tcW w:w="1620" w:type="dxa"/>
            <w:shd w:val="clear" w:color="auto" w:fill="8DB3E2"/>
            <w:vAlign w:val="center"/>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General CIL Operations</w:t>
            </w:r>
          </w:p>
        </w:tc>
        <w:tc>
          <w:tcPr>
            <w:tcW w:w="1890" w:type="dxa"/>
            <w:shd w:val="clear" w:color="auto" w:fill="8DB3E2"/>
            <w:vAlign w:val="center"/>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Other SPIL Activities</w:t>
            </w: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Title VII Funds</w:t>
            </w:r>
          </w:p>
        </w:tc>
        <w:tc>
          <w:tcPr>
            <w:tcW w:w="1260" w:type="dxa"/>
            <w:tcBorders>
              <w:left w:val="double" w:sz="4" w:space="0" w:color="auto"/>
            </w:tcBorders>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Chapter 1, Part B </w:t>
            </w:r>
          </w:p>
        </w:tc>
        <w:tc>
          <w:tcPr>
            <w:tcW w:w="1260" w:type="dxa"/>
            <w:tcBorders>
              <w:left w:val="double" w:sz="4" w:space="0" w:color="auto"/>
            </w:tcBorders>
          </w:tcPr>
          <w:p w:rsidR="00BC7806" w:rsidRPr="00891F8F" w:rsidRDefault="0018340C"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891F8F">
              <w:rPr>
                <w:rFonts w:ascii="Arial" w:hAnsi="Arial" w:cs="Arial"/>
                <w:bCs/>
                <w:color w:val="000000"/>
              </w:rPr>
              <w:t>$395,083</w:t>
            </w: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$1,092,957</w:t>
            </w:r>
          </w:p>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tc>
        <w:tc>
          <w:tcPr>
            <w:tcW w:w="162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Chapter 1, Part C</w:t>
            </w:r>
          </w:p>
        </w:tc>
        <w:tc>
          <w:tcPr>
            <w:tcW w:w="1260" w:type="dxa"/>
            <w:tcBorders>
              <w:lef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$5,609,746*</w:t>
            </w:r>
          </w:p>
          <w:p w:rsidR="00BC7806" w:rsidRPr="00BB4B80" w:rsidRDefault="00BC7806" w:rsidP="000F6CBC">
            <w:pPr>
              <w:jc w:val="both"/>
              <w:rPr>
                <w:rFonts w:ascii="Arial" w:hAnsi="Arial" w:cs="Arial"/>
                <w:color w:val="000000" w:themeColor="text1"/>
                <w:sz w:val="24"/>
                <w:szCs w:val="24"/>
              </w:rPr>
            </w:pPr>
            <w:r w:rsidRPr="00BB4B80">
              <w:rPr>
                <w:rFonts w:ascii="Arial" w:hAnsi="Arial" w:cs="Arial"/>
                <w:color w:val="000000" w:themeColor="text1"/>
                <w:sz w:val="24"/>
                <w:szCs w:val="24"/>
              </w:rPr>
              <w:t>$5,250,722**</w:t>
            </w:r>
          </w:p>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Chapter 2, Individuals Who are Older Blind</w:t>
            </w:r>
          </w:p>
        </w:tc>
        <w:tc>
          <w:tcPr>
            <w:tcW w:w="1260" w:type="dxa"/>
            <w:tcBorders>
              <w:lef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strike/>
                <w:color w:val="000000" w:themeColor="text1"/>
                <w:szCs w:val="24"/>
              </w:rPr>
            </w:pPr>
            <w:r w:rsidRPr="00BB4B80">
              <w:rPr>
                <w:rFonts w:ascii="Arial" w:hAnsi="Arial" w:cs="Arial"/>
                <w:color w:val="000000" w:themeColor="text1"/>
                <w:szCs w:val="24"/>
              </w:rPr>
              <w:t xml:space="preserve">$1,551,616 </w:t>
            </w:r>
          </w:p>
        </w:tc>
        <w:tc>
          <w:tcPr>
            <w:tcW w:w="162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p>
        </w:tc>
        <w:tc>
          <w:tcPr>
            <w:tcW w:w="1260" w:type="dxa"/>
            <w:tcBorders>
              <w:left w:val="double" w:sz="4" w:space="0" w:color="auto"/>
            </w:tcBorders>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lastRenderedPageBreak/>
              <w:t>Other Federal Funds</w:t>
            </w:r>
          </w:p>
        </w:tc>
        <w:tc>
          <w:tcPr>
            <w:tcW w:w="1260" w:type="dxa"/>
            <w:tcBorders>
              <w:left w:val="double" w:sz="4" w:space="0" w:color="auto"/>
            </w:tcBorders>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Sec. 101(a)(18) of the Act (Innovation and Expansion)</w:t>
            </w:r>
          </w:p>
        </w:tc>
        <w:tc>
          <w:tcPr>
            <w:tcW w:w="1260" w:type="dxa"/>
            <w:tcBorders>
              <w:lef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Other </w:t>
            </w:r>
          </w:p>
        </w:tc>
        <w:tc>
          <w:tcPr>
            <w:tcW w:w="1260" w:type="dxa"/>
            <w:tcBorders>
              <w:lef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$4,981,929</w:t>
            </w:r>
          </w:p>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strike/>
                <w:color w:val="000000" w:themeColor="text1"/>
                <w:szCs w:val="24"/>
              </w:rPr>
            </w:pPr>
          </w:p>
        </w:tc>
        <w:tc>
          <w:tcPr>
            <w:tcW w:w="162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$1,439,283</w:t>
            </w:r>
          </w:p>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Non-Federal Funds</w:t>
            </w:r>
          </w:p>
        </w:tc>
        <w:tc>
          <w:tcPr>
            <w:tcW w:w="1260" w:type="dxa"/>
            <w:tcBorders>
              <w:lef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State Funds (GR)</w:t>
            </w:r>
          </w:p>
        </w:tc>
        <w:tc>
          <w:tcPr>
            <w:tcW w:w="1260" w:type="dxa"/>
            <w:tcBorders>
              <w:lef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$1,616,625</w:t>
            </w:r>
          </w:p>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$1,250,000</w:t>
            </w: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BC7806" w:rsidRPr="00BB4B80" w:rsidTr="000F6CBC">
        <w:tc>
          <w:tcPr>
            <w:tcW w:w="2268" w:type="dxa"/>
            <w:tcBorders>
              <w:righ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Other </w:t>
            </w:r>
          </w:p>
        </w:tc>
        <w:tc>
          <w:tcPr>
            <w:tcW w:w="1260" w:type="dxa"/>
            <w:tcBorders>
              <w:left w:val="double" w:sz="4" w:space="0" w:color="auto"/>
            </w:tcBorders>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tc>
        <w:tc>
          <w:tcPr>
            <w:tcW w:w="1620" w:type="dxa"/>
          </w:tcPr>
          <w:p w:rsidR="00A21EEA" w:rsidRPr="00BB4B80" w:rsidRDefault="00A21EEA"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$4,161,537</w:t>
            </w:r>
          </w:p>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BC7806" w:rsidRPr="00BB4B80" w:rsidRDefault="00BC7806" w:rsidP="000F6CB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bl>
    <w:p w:rsidR="00BC7806" w:rsidRPr="00BB4B80" w:rsidRDefault="00BC7806" w:rsidP="00BC7806">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p>
    <w:p w:rsidR="00BC7806" w:rsidRPr="00BB4B80" w:rsidRDefault="00BC7806" w:rsidP="00BC7806">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r w:rsidRPr="00BB4B80">
        <w:rPr>
          <w:rFonts w:ascii="Arial" w:hAnsi="Arial" w:cs="Arial"/>
          <w:color w:val="000000" w:themeColor="text1"/>
        </w:rPr>
        <w:t>IL Services</w:t>
      </w:r>
    </w:p>
    <w:p w:rsidR="00BC7806" w:rsidRPr="00BB4B80" w:rsidRDefault="00BC7806" w:rsidP="00BC7806">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r w:rsidRPr="00BB4B80">
        <w:rPr>
          <w:rFonts w:ascii="Arial" w:hAnsi="Arial"/>
          <w:color w:val="000000" w:themeColor="text1"/>
        </w:rPr>
        <w:t>Other</w:t>
      </w:r>
      <w:r w:rsidR="00A21EEA">
        <w:rPr>
          <w:rFonts w:ascii="Arial" w:hAnsi="Arial"/>
          <w:color w:val="000000" w:themeColor="text1"/>
        </w:rPr>
        <w:t xml:space="preserve"> Federal Funds</w:t>
      </w:r>
      <w:r w:rsidR="00A21EEA">
        <w:rPr>
          <w:rFonts w:ascii="Arial" w:hAnsi="Arial"/>
          <w:color w:val="000000" w:themeColor="text1"/>
        </w:rPr>
        <w:tab/>
      </w:r>
      <w:proofErr w:type="spellStart"/>
      <w:r w:rsidRPr="00BB4B80">
        <w:rPr>
          <w:rFonts w:ascii="Arial" w:hAnsi="Arial"/>
          <w:color w:val="000000" w:themeColor="text1"/>
        </w:rPr>
        <w:t>SSA</w:t>
      </w:r>
      <w:proofErr w:type="spellEnd"/>
      <w:r w:rsidRPr="00BB4B80">
        <w:rPr>
          <w:rFonts w:ascii="Arial" w:hAnsi="Arial"/>
          <w:color w:val="000000" w:themeColor="text1"/>
        </w:rPr>
        <w:t>-VR Funds (approximated from previous experience)</w:t>
      </w:r>
    </w:p>
    <w:p w:rsidR="00BC7806" w:rsidRPr="00BB4B80" w:rsidRDefault="00BC7806" w:rsidP="00BC7806">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p>
    <w:p w:rsidR="00BC7806" w:rsidRPr="00BB4B80" w:rsidRDefault="00BC7806" w:rsidP="00BC7806">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r w:rsidRPr="00BB4B80">
        <w:rPr>
          <w:rFonts w:ascii="Arial" w:hAnsi="Arial"/>
          <w:color w:val="000000" w:themeColor="text1"/>
        </w:rPr>
        <w:t>General CIL Operations</w:t>
      </w:r>
    </w:p>
    <w:p w:rsidR="00BC7806" w:rsidRPr="00BB4B80" w:rsidRDefault="00BC7806" w:rsidP="00BC7806">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r w:rsidRPr="00BB4B80">
        <w:rPr>
          <w:rFonts w:ascii="Arial" w:hAnsi="Arial"/>
          <w:color w:val="000000" w:themeColor="text1"/>
        </w:rPr>
        <w:t>Other</w:t>
      </w:r>
      <w:r w:rsidR="00A21EEA">
        <w:rPr>
          <w:rFonts w:ascii="Arial" w:hAnsi="Arial"/>
          <w:color w:val="000000" w:themeColor="text1"/>
        </w:rPr>
        <w:t xml:space="preserve"> Federal Funds</w:t>
      </w:r>
      <w:r w:rsidR="00A21EEA">
        <w:rPr>
          <w:rFonts w:ascii="Arial" w:hAnsi="Arial"/>
          <w:color w:val="000000" w:themeColor="text1"/>
        </w:rPr>
        <w:tab/>
      </w:r>
      <w:proofErr w:type="spellStart"/>
      <w:r w:rsidRPr="00BB4B80">
        <w:rPr>
          <w:rFonts w:ascii="Arial" w:hAnsi="Arial"/>
          <w:color w:val="000000" w:themeColor="text1"/>
        </w:rPr>
        <w:t>SSA</w:t>
      </w:r>
      <w:proofErr w:type="spellEnd"/>
      <w:r w:rsidRPr="00BB4B80">
        <w:rPr>
          <w:rFonts w:ascii="Arial" w:hAnsi="Arial"/>
          <w:color w:val="000000" w:themeColor="text1"/>
        </w:rPr>
        <w:t>-VR Funds (approximated from previous experience)</w:t>
      </w:r>
    </w:p>
    <w:p w:rsidR="00BC7806" w:rsidRPr="00BB4B80" w:rsidRDefault="00BC7806"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contextualSpacing/>
        <w:jc w:val="both"/>
        <w:rPr>
          <w:rFonts w:ascii="Arial" w:hAnsi="Arial"/>
          <w:color w:val="000000" w:themeColor="text1"/>
        </w:rPr>
      </w:pPr>
      <w:r w:rsidRPr="00BB4B80">
        <w:rPr>
          <w:rFonts w:ascii="Arial" w:hAnsi="Arial"/>
          <w:color w:val="000000" w:themeColor="text1"/>
        </w:rPr>
        <w:t xml:space="preserve">Other </w:t>
      </w:r>
      <w:r w:rsidR="00A21EEA">
        <w:rPr>
          <w:rFonts w:ascii="Arial" w:hAnsi="Arial"/>
          <w:color w:val="000000" w:themeColor="text1"/>
        </w:rPr>
        <w:t>Non-Federal Funds</w:t>
      </w:r>
      <w:r w:rsidRPr="00BB4B80">
        <w:rPr>
          <w:rFonts w:ascii="Arial" w:hAnsi="Arial"/>
          <w:color w:val="000000" w:themeColor="text1"/>
        </w:rPr>
        <w:tab/>
        <w:t xml:space="preserve">Relocation funds from </w:t>
      </w:r>
      <w:r w:rsidR="00A21EEA">
        <w:rPr>
          <w:rFonts w:ascii="Arial" w:hAnsi="Arial"/>
          <w:color w:val="000000" w:themeColor="text1"/>
        </w:rPr>
        <w:t>DADS</w:t>
      </w:r>
      <w:r w:rsidRPr="00BB4B80">
        <w:rPr>
          <w:rFonts w:ascii="Arial" w:hAnsi="Arial"/>
          <w:color w:val="000000" w:themeColor="text1"/>
        </w:rPr>
        <w:t xml:space="preserve"> (approximated from previous experience)</w:t>
      </w:r>
    </w:p>
    <w:p w:rsidR="00BC7806" w:rsidRPr="00BB4B80" w:rsidRDefault="00BC7806" w:rsidP="00BC7806">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p>
    <w:p w:rsidR="00BC7806" w:rsidRPr="00BB4B80" w:rsidRDefault="00BC7806" w:rsidP="00BC7806">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*As reported by the CILs in the FY12 704 reports</w:t>
      </w:r>
    </w:p>
    <w:p w:rsidR="00BC7806" w:rsidRPr="00BB4B80" w:rsidRDefault="00BC7806" w:rsidP="00BC7806">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**Includes the Budget Control Act of 2011 sequestration amount of 6.4%</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BC7806"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Year 3</w:t>
      </w:r>
    </w:p>
    <w:p w:rsidR="00A21EEA" w:rsidRPr="00BB4B80" w:rsidRDefault="00A21EEA"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u w:val="single"/>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260"/>
        <w:gridCol w:w="2160"/>
        <w:gridCol w:w="1620"/>
        <w:gridCol w:w="1890"/>
      </w:tblGrid>
      <w:tr w:rsidR="00A21EEA" w:rsidRPr="00BB4B80" w:rsidTr="0028278D">
        <w:trPr>
          <w:cantSplit/>
        </w:trPr>
        <w:tc>
          <w:tcPr>
            <w:tcW w:w="2268" w:type="dxa"/>
            <w:tcBorders>
              <w:right w:val="double" w:sz="4" w:space="0" w:color="auto"/>
            </w:tcBorders>
            <w:shd w:val="clear" w:color="auto" w:fill="8DB3E2"/>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BB4B80">
              <w:rPr>
                <w:rFonts w:ascii="Arial" w:hAnsi="Arial" w:cs="Arial"/>
                <w:b/>
                <w:bCs/>
                <w:color w:val="000000" w:themeColor="text1"/>
                <w:u w:val="single"/>
              </w:rPr>
              <w:t>Sources</w:t>
            </w:r>
          </w:p>
        </w:tc>
        <w:tc>
          <w:tcPr>
            <w:tcW w:w="6930" w:type="dxa"/>
            <w:gridSpan w:val="4"/>
            <w:tcBorders>
              <w:left w:val="double" w:sz="4" w:space="0" w:color="auto"/>
            </w:tcBorders>
            <w:shd w:val="clear" w:color="auto" w:fill="8DB3E2"/>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BB4B80">
              <w:rPr>
                <w:rFonts w:ascii="Arial" w:hAnsi="Arial" w:cs="Arial"/>
                <w:b/>
                <w:bCs/>
                <w:color w:val="000000" w:themeColor="text1"/>
                <w:u w:val="single"/>
              </w:rPr>
              <w:t>Approximate Funding Amounts and Uses</w:t>
            </w:r>
          </w:p>
        </w:tc>
      </w:tr>
      <w:tr w:rsidR="00A21EEA" w:rsidRPr="00BB4B80" w:rsidTr="0028278D">
        <w:tc>
          <w:tcPr>
            <w:tcW w:w="2268" w:type="dxa"/>
            <w:tcBorders>
              <w:right w:val="double" w:sz="4" w:space="0" w:color="auto"/>
            </w:tcBorders>
            <w:shd w:val="clear" w:color="auto" w:fill="8DB3E2"/>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tc>
        <w:tc>
          <w:tcPr>
            <w:tcW w:w="1260" w:type="dxa"/>
            <w:tcBorders>
              <w:left w:val="double" w:sz="4" w:space="0" w:color="auto"/>
            </w:tcBorders>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roofErr w:type="spellStart"/>
            <w:r w:rsidRPr="00BB4B80">
              <w:rPr>
                <w:rFonts w:ascii="Arial" w:hAnsi="Arial" w:cs="Arial"/>
                <w:color w:val="000000" w:themeColor="text1"/>
              </w:rPr>
              <w:t>SILC</w:t>
            </w:r>
            <w:proofErr w:type="spellEnd"/>
            <w:r w:rsidRPr="00BB4B80">
              <w:rPr>
                <w:rFonts w:ascii="Arial" w:hAnsi="Arial" w:cs="Arial"/>
                <w:color w:val="000000" w:themeColor="text1"/>
              </w:rPr>
              <w:t xml:space="preserve"> Resource Plan</w:t>
            </w:r>
          </w:p>
        </w:tc>
        <w:tc>
          <w:tcPr>
            <w:tcW w:w="2160" w:type="dxa"/>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IL Services</w:t>
            </w:r>
          </w:p>
        </w:tc>
        <w:tc>
          <w:tcPr>
            <w:tcW w:w="1620" w:type="dxa"/>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General </w:t>
            </w:r>
            <w:proofErr w:type="spellStart"/>
            <w:r w:rsidRPr="00BB4B80">
              <w:rPr>
                <w:rFonts w:ascii="Arial" w:hAnsi="Arial" w:cs="Arial"/>
                <w:color w:val="000000" w:themeColor="text1"/>
              </w:rPr>
              <w:t>CIL</w:t>
            </w:r>
            <w:proofErr w:type="spellEnd"/>
            <w:r w:rsidRPr="00BB4B80">
              <w:rPr>
                <w:rFonts w:ascii="Arial" w:hAnsi="Arial" w:cs="Arial"/>
                <w:color w:val="000000" w:themeColor="text1"/>
              </w:rPr>
              <w:t xml:space="preserve"> Operations</w:t>
            </w:r>
          </w:p>
        </w:tc>
        <w:tc>
          <w:tcPr>
            <w:tcW w:w="1890" w:type="dxa"/>
            <w:shd w:val="clear" w:color="auto" w:fill="8DB3E2"/>
            <w:vAlign w:val="center"/>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Other SPIL Activities</w:t>
            </w: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Title VII Funds</w:t>
            </w:r>
          </w:p>
        </w:tc>
        <w:tc>
          <w:tcPr>
            <w:tcW w:w="1260" w:type="dxa"/>
            <w:tcBorders>
              <w:lef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Chapter 1, Part B </w:t>
            </w:r>
          </w:p>
        </w:tc>
        <w:tc>
          <w:tcPr>
            <w:tcW w:w="1260" w:type="dxa"/>
            <w:tcBorders>
              <w:left w:val="double" w:sz="4" w:space="0" w:color="auto"/>
            </w:tcBorders>
          </w:tcPr>
          <w:p w:rsidR="00A21EEA" w:rsidRPr="00891F8F"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891F8F">
              <w:rPr>
                <w:rFonts w:ascii="Arial" w:hAnsi="Arial" w:cs="Arial"/>
                <w:bCs/>
                <w:color w:val="000000"/>
              </w:rPr>
              <w:t>$395,083</w:t>
            </w: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$1,092,957</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Chapter 1, Part C</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$5,609,746*</w:t>
            </w:r>
          </w:p>
          <w:p w:rsidR="00A21EEA" w:rsidRPr="00BB4B80" w:rsidRDefault="00A21EEA" w:rsidP="0028278D">
            <w:pPr>
              <w:jc w:val="both"/>
              <w:rPr>
                <w:rFonts w:ascii="Arial" w:hAnsi="Arial" w:cs="Arial"/>
                <w:color w:val="000000" w:themeColor="text1"/>
                <w:sz w:val="24"/>
                <w:szCs w:val="24"/>
              </w:rPr>
            </w:pPr>
            <w:r w:rsidRPr="00BB4B80">
              <w:rPr>
                <w:rFonts w:ascii="Arial" w:hAnsi="Arial" w:cs="Arial"/>
                <w:color w:val="000000" w:themeColor="text1"/>
                <w:sz w:val="24"/>
                <w:szCs w:val="24"/>
              </w:rPr>
              <w:t>$5,250,722**</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Chapter 2, Individuals Who are Older Blind</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strike/>
                <w:color w:val="000000" w:themeColor="text1"/>
                <w:szCs w:val="24"/>
              </w:rPr>
            </w:pPr>
            <w:r w:rsidRPr="00BB4B80">
              <w:rPr>
                <w:rFonts w:ascii="Arial" w:hAnsi="Arial" w:cs="Arial"/>
                <w:color w:val="000000" w:themeColor="text1"/>
                <w:szCs w:val="24"/>
              </w:rPr>
              <w:t xml:space="preserve">$1,551,616 </w:t>
            </w: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p>
        </w:tc>
        <w:tc>
          <w:tcPr>
            <w:tcW w:w="1260" w:type="dxa"/>
            <w:tcBorders>
              <w:lef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Other Federal Funds</w:t>
            </w:r>
          </w:p>
        </w:tc>
        <w:tc>
          <w:tcPr>
            <w:tcW w:w="1260" w:type="dxa"/>
            <w:tcBorders>
              <w:left w:val="double" w:sz="4" w:space="0" w:color="auto"/>
            </w:tcBorders>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shd w:val="clear" w:color="auto" w:fill="F3F3F3"/>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Sec. 101(a)(18) of the Act (Innovation and Expansion)</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lastRenderedPageBreak/>
              <w:t xml:space="preserve">Other </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$4,981,929</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strike/>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$1,439,283</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bCs/>
                <w:color w:val="000000" w:themeColor="text1"/>
              </w:rPr>
              <w:t>Non-Federal Funds</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State Funds (GR)</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$1,616,625</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$1,250,000</w:t>
            </w: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r w:rsidR="00A21EEA" w:rsidRPr="00BB4B80" w:rsidTr="0028278D">
        <w:tc>
          <w:tcPr>
            <w:tcW w:w="2268" w:type="dxa"/>
            <w:tcBorders>
              <w:righ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Other </w:t>
            </w:r>
          </w:p>
        </w:tc>
        <w:tc>
          <w:tcPr>
            <w:tcW w:w="1260" w:type="dxa"/>
            <w:tcBorders>
              <w:left w:val="double" w:sz="4" w:space="0" w:color="auto"/>
            </w:tcBorders>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216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tc>
        <w:tc>
          <w:tcPr>
            <w:tcW w:w="162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$4,161,537</w:t>
            </w:r>
          </w:p>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c>
          <w:tcPr>
            <w:tcW w:w="1890" w:type="dxa"/>
          </w:tcPr>
          <w:p w:rsidR="00A21EEA" w:rsidRPr="00BB4B80" w:rsidRDefault="00A21EEA" w:rsidP="0028278D">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tc>
      </w:tr>
    </w:tbl>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r w:rsidRPr="00BB4B80">
        <w:rPr>
          <w:rFonts w:ascii="Arial" w:hAnsi="Arial" w:cs="Arial"/>
          <w:color w:val="000000" w:themeColor="text1"/>
        </w:rPr>
        <w:t>IL Services</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r w:rsidRPr="00BB4B80">
        <w:rPr>
          <w:rFonts w:ascii="Arial" w:hAnsi="Arial"/>
          <w:color w:val="000000" w:themeColor="text1"/>
        </w:rPr>
        <w:t>Other</w:t>
      </w:r>
      <w:r>
        <w:rPr>
          <w:rFonts w:ascii="Arial" w:hAnsi="Arial"/>
          <w:color w:val="000000" w:themeColor="text1"/>
        </w:rPr>
        <w:t xml:space="preserve"> Federal Funds</w:t>
      </w:r>
      <w:r>
        <w:rPr>
          <w:rFonts w:ascii="Arial" w:hAnsi="Arial"/>
          <w:color w:val="000000" w:themeColor="text1"/>
        </w:rPr>
        <w:tab/>
      </w:r>
      <w:proofErr w:type="spellStart"/>
      <w:r w:rsidRPr="00BB4B80">
        <w:rPr>
          <w:rFonts w:ascii="Arial" w:hAnsi="Arial"/>
          <w:color w:val="000000" w:themeColor="text1"/>
        </w:rPr>
        <w:t>SSA</w:t>
      </w:r>
      <w:proofErr w:type="spellEnd"/>
      <w:r w:rsidRPr="00BB4B80">
        <w:rPr>
          <w:rFonts w:ascii="Arial" w:hAnsi="Arial"/>
          <w:color w:val="000000" w:themeColor="text1"/>
        </w:rPr>
        <w:t>-VR Funds (approximated from previous experience)</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r w:rsidRPr="00BB4B80">
        <w:rPr>
          <w:rFonts w:ascii="Arial" w:hAnsi="Arial"/>
          <w:color w:val="000000" w:themeColor="text1"/>
        </w:rPr>
        <w:t xml:space="preserve">General </w:t>
      </w:r>
      <w:proofErr w:type="spellStart"/>
      <w:r w:rsidRPr="00BB4B80">
        <w:rPr>
          <w:rFonts w:ascii="Arial" w:hAnsi="Arial"/>
          <w:color w:val="000000" w:themeColor="text1"/>
        </w:rPr>
        <w:t>CIL</w:t>
      </w:r>
      <w:proofErr w:type="spellEnd"/>
      <w:r w:rsidRPr="00BB4B80">
        <w:rPr>
          <w:rFonts w:ascii="Arial" w:hAnsi="Arial"/>
          <w:color w:val="000000" w:themeColor="text1"/>
        </w:rPr>
        <w:t xml:space="preserve"> Operations</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olor w:val="000000" w:themeColor="text1"/>
        </w:rPr>
      </w:pPr>
      <w:r w:rsidRPr="00BB4B80">
        <w:rPr>
          <w:rFonts w:ascii="Arial" w:hAnsi="Arial"/>
          <w:color w:val="000000" w:themeColor="text1"/>
        </w:rPr>
        <w:t>Other</w:t>
      </w:r>
      <w:r>
        <w:rPr>
          <w:rFonts w:ascii="Arial" w:hAnsi="Arial"/>
          <w:color w:val="000000" w:themeColor="text1"/>
        </w:rPr>
        <w:t xml:space="preserve"> Federal Funds</w:t>
      </w:r>
      <w:r>
        <w:rPr>
          <w:rFonts w:ascii="Arial" w:hAnsi="Arial"/>
          <w:color w:val="000000" w:themeColor="text1"/>
        </w:rPr>
        <w:tab/>
      </w:r>
      <w:proofErr w:type="spellStart"/>
      <w:r w:rsidRPr="00BB4B80">
        <w:rPr>
          <w:rFonts w:ascii="Arial" w:hAnsi="Arial"/>
          <w:color w:val="000000" w:themeColor="text1"/>
        </w:rPr>
        <w:t>SSA</w:t>
      </w:r>
      <w:proofErr w:type="spellEnd"/>
      <w:r w:rsidRPr="00BB4B80">
        <w:rPr>
          <w:rFonts w:ascii="Arial" w:hAnsi="Arial"/>
          <w:color w:val="000000" w:themeColor="text1"/>
        </w:rPr>
        <w:t>-VR Funds (approximated from previous experience)</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contextualSpacing/>
        <w:jc w:val="both"/>
        <w:rPr>
          <w:rFonts w:ascii="Arial" w:hAnsi="Arial"/>
          <w:color w:val="000000" w:themeColor="text1"/>
        </w:rPr>
      </w:pPr>
      <w:r w:rsidRPr="00BB4B80">
        <w:rPr>
          <w:rFonts w:ascii="Arial" w:hAnsi="Arial"/>
          <w:color w:val="000000" w:themeColor="text1"/>
        </w:rPr>
        <w:t xml:space="preserve">Other </w:t>
      </w:r>
      <w:r>
        <w:rPr>
          <w:rFonts w:ascii="Arial" w:hAnsi="Arial"/>
          <w:color w:val="000000" w:themeColor="text1"/>
        </w:rPr>
        <w:t>Non-Federal Funds</w:t>
      </w:r>
      <w:r w:rsidRPr="00BB4B80">
        <w:rPr>
          <w:rFonts w:ascii="Arial" w:hAnsi="Arial"/>
          <w:color w:val="000000" w:themeColor="text1"/>
        </w:rPr>
        <w:tab/>
        <w:t xml:space="preserve">Relocation funds from </w:t>
      </w:r>
      <w:r>
        <w:rPr>
          <w:rFonts w:ascii="Arial" w:hAnsi="Arial"/>
          <w:color w:val="000000" w:themeColor="text1"/>
        </w:rPr>
        <w:t>DADS</w:t>
      </w:r>
      <w:r w:rsidRPr="00BB4B80">
        <w:rPr>
          <w:rFonts w:ascii="Arial" w:hAnsi="Arial"/>
          <w:color w:val="000000" w:themeColor="text1"/>
        </w:rPr>
        <w:t xml:space="preserve"> (approximated from previous experience)</w:t>
      </w:r>
    </w:p>
    <w:p w:rsidR="00A21EEA" w:rsidRPr="00BB4B80" w:rsidRDefault="00A21EEA" w:rsidP="00A21EEA">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1350"/>
        <w:contextualSpacing/>
        <w:jc w:val="both"/>
        <w:rPr>
          <w:rFonts w:ascii="Arial" w:hAnsi="Arial" w:cs="Arial"/>
          <w:color w:val="000000" w:themeColor="text1"/>
        </w:rPr>
      </w:pPr>
    </w:p>
    <w:p w:rsidR="00A21EEA" w:rsidRPr="00BB4B80" w:rsidRDefault="00A21EEA"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*As reported by the </w:t>
      </w:r>
      <w:proofErr w:type="spellStart"/>
      <w:r w:rsidRPr="00BB4B80">
        <w:rPr>
          <w:rFonts w:ascii="Arial" w:hAnsi="Arial" w:cs="Arial"/>
          <w:color w:val="000000" w:themeColor="text1"/>
        </w:rPr>
        <w:t>CILs</w:t>
      </w:r>
      <w:proofErr w:type="spellEnd"/>
      <w:r w:rsidRPr="00BB4B80">
        <w:rPr>
          <w:rFonts w:ascii="Arial" w:hAnsi="Arial" w:cs="Arial"/>
          <w:color w:val="000000" w:themeColor="text1"/>
        </w:rPr>
        <w:t xml:space="preserve"> in the FY12 704 reports</w:t>
      </w:r>
    </w:p>
    <w:p w:rsidR="00A21EEA" w:rsidRPr="00BB4B80" w:rsidRDefault="00A21EEA" w:rsidP="00A21EEA">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**Includes the Budget Control Act of 2011 sequestration amount of 6.4%</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adjustRightInd w:val="0"/>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1.3B Financial Plan Narratives </w:t>
      </w:r>
    </w:p>
    <w:p w:rsidR="0007465A" w:rsidRPr="00BB4B80" w:rsidRDefault="0007465A" w:rsidP="003D2474">
      <w:pPr>
        <w:adjustRightInd w:val="0"/>
        <w:contextualSpacing/>
        <w:jc w:val="both"/>
        <w:rPr>
          <w:rFonts w:ascii="Arial" w:hAnsi="Arial" w:cs="Arial"/>
          <w:b/>
          <w:color w:val="000000" w:themeColor="text1"/>
          <w:sz w:val="24"/>
          <w:szCs w:val="24"/>
        </w:rPr>
      </w:pPr>
    </w:p>
    <w:p w:rsidR="0007465A" w:rsidRPr="00BB4B80" w:rsidRDefault="002718AA" w:rsidP="003D2474">
      <w:pPr>
        <w:adjustRightInd w:val="0"/>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1.3B(1) Specify how the Part B, Part C and Chapter 2 (Older Blind) funds, if applicable, will further the SPIL objectives.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adjustRightInd w:val="0"/>
        <w:contextualSpacing/>
        <w:jc w:val="both"/>
        <w:rPr>
          <w:rFonts w:ascii="Arial" w:hAnsi="Arial"/>
          <w:color w:val="000000" w:themeColor="text1"/>
          <w:sz w:val="24"/>
          <w:u w:val="single"/>
        </w:rPr>
      </w:pPr>
      <w:r w:rsidRPr="00BB4B80">
        <w:rPr>
          <w:rFonts w:ascii="Arial" w:hAnsi="Arial"/>
          <w:color w:val="000000" w:themeColor="text1"/>
          <w:sz w:val="24"/>
          <w:u w:val="single"/>
        </w:rPr>
        <w:t xml:space="preserve">Part B, Part C, and Chapter 2 Funds Furthering SPIL Objectives: </w:t>
      </w:r>
    </w:p>
    <w:p w:rsidR="005B7E72" w:rsidRPr="00BB4B80" w:rsidRDefault="000677E8" w:rsidP="003D2474">
      <w:pPr>
        <w:adjustRightInd w:val="0"/>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These funds support the framework through which SPIL objectives are  realized.  The SPIL describes</w:t>
      </w:r>
      <w:r w:rsidR="002718AA" w:rsidRPr="00BB4B80">
        <w:rPr>
          <w:rFonts w:ascii="Arial" w:hAnsi="Arial"/>
          <w:color w:val="000000" w:themeColor="text1"/>
          <w:sz w:val="24"/>
        </w:rPr>
        <w:t xml:space="preserve"> </w:t>
      </w:r>
      <w:r w:rsidRPr="00BB4B80">
        <w:rPr>
          <w:rFonts w:ascii="Arial" w:hAnsi="Arial" w:cs="Arial"/>
          <w:color w:val="000000" w:themeColor="text1"/>
          <w:sz w:val="24"/>
          <w:szCs w:val="24"/>
        </w:rPr>
        <w:t xml:space="preserve"> the IL service network in Texas and anticipated results.  Specific SPIL objectives are delineated for </w:t>
      </w:r>
      <w:r w:rsidR="004673E3" w:rsidRPr="00BB4B80">
        <w:rPr>
          <w:rFonts w:ascii="Arial" w:hAnsi="Arial" w:cs="Arial"/>
          <w:color w:val="000000" w:themeColor="text1"/>
          <w:sz w:val="24"/>
          <w:szCs w:val="24"/>
        </w:rPr>
        <w:t>DARS</w:t>
      </w:r>
      <w:r w:rsidRPr="00BB4B80">
        <w:rPr>
          <w:rFonts w:ascii="Arial" w:hAnsi="Arial" w:cs="Arial"/>
          <w:color w:val="000000" w:themeColor="text1"/>
          <w:sz w:val="24"/>
          <w:szCs w:val="24"/>
        </w:rPr>
        <w:t xml:space="preserve"> (DRS and DBS), CILs and the SILC l.   Details about funding and</w:t>
      </w:r>
      <w:r w:rsidR="002718AA" w:rsidRPr="00BB4B80">
        <w:rPr>
          <w:rFonts w:ascii="Arial" w:hAnsi="Arial"/>
          <w:color w:val="000000" w:themeColor="text1"/>
          <w:sz w:val="24"/>
        </w:rPr>
        <w:t xml:space="preserve"> objectives</w:t>
      </w:r>
      <w:r w:rsidRPr="00BB4B80">
        <w:rPr>
          <w:rFonts w:ascii="Arial" w:hAnsi="Arial" w:cs="Arial"/>
          <w:color w:val="000000" w:themeColor="text1"/>
          <w:sz w:val="24"/>
          <w:szCs w:val="24"/>
        </w:rPr>
        <w:t xml:space="preserve"> are noted in </w:t>
      </w:r>
      <w:r w:rsidR="002718AA" w:rsidRPr="00BB4B80">
        <w:rPr>
          <w:rFonts w:ascii="Arial" w:hAnsi="Arial" w:cs="Arial"/>
          <w:color w:val="000000" w:themeColor="text1"/>
          <w:sz w:val="24"/>
          <w:szCs w:val="24"/>
        </w:rPr>
        <w:t xml:space="preserve">Section 1.2(A) of the SPIL. </w:t>
      </w:r>
    </w:p>
    <w:p w:rsidR="005B7E72" w:rsidRPr="00BB4B80" w:rsidRDefault="005B7E72" w:rsidP="003D2474">
      <w:pPr>
        <w:adjustRightInd w:val="0"/>
        <w:contextualSpacing/>
        <w:jc w:val="both"/>
        <w:rPr>
          <w:rFonts w:ascii="Arial" w:hAnsi="Arial" w:cs="Arial"/>
          <w:color w:val="000000" w:themeColor="text1"/>
          <w:sz w:val="24"/>
          <w:szCs w:val="24"/>
        </w:rPr>
      </w:pPr>
    </w:p>
    <w:p w:rsidR="0007465A" w:rsidRPr="00BB4B80" w:rsidRDefault="0018340C" w:rsidP="003D2474">
      <w:pPr>
        <w:adjustRightInd w:val="0"/>
        <w:contextualSpacing/>
        <w:jc w:val="both"/>
        <w:rPr>
          <w:rFonts w:ascii="Arial" w:hAnsi="Arial" w:cs="Arial"/>
          <w:color w:val="000000" w:themeColor="text1"/>
          <w:sz w:val="24"/>
          <w:szCs w:val="24"/>
        </w:rPr>
      </w:pPr>
      <w:proofErr w:type="spellStart"/>
      <w:r w:rsidRPr="00BB4B80">
        <w:rPr>
          <w:rFonts w:ascii="Arial" w:hAnsi="Arial" w:cs="Arial"/>
          <w:color w:val="000000" w:themeColor="text1"/>
          <w:sz w:val="24"/>
          <w:szCs w:val="24"/>
          <w:u w:val="single"/>
        </w:rPr>
        <w:t>SILC</w:t>
      </w:r>
      <w:proofErr w:type="spellEnd"/>
      <w:r w:rsidRPr="00BB4B80">
        <w:rPr>
          <w:rFonts w:ascii="Arial" w:hAnsi="Arial" w:cs="Arial"/>
          <w:color w:val="000000" w:themeColor="text1"/>
          <w:sz w:val="24"/>
          <w:szCs w:val="24"/>
          <w:u w:val="single"/>
        </w:rPr>
        <w:t xml:space="preserve"> Resource Plan</w:t>
      </w:r>
      <w:r w:rsidR="005B7E72" w:rsidRPr="00BB4B80">
        <w:rPr>
          <w:rFonts w:ascii="Arial" w:hAnsi="Arial" w:cs="Arial"/>
          <w:color w:val="000000" w:themeColor="text1"/>
          <w:sz w:val="24"/>
          <w:szCs w:val="24"/>
        </w:rPr>
        <w:t>:</w:t>
      </w:r>
      <w:r w:rsidR="0057574F" w:rsidRPr="00BB4B80">
        <w:rPr>
          <w:rFonts w:ascii="Arial" w:hAnsi="Arial" w:cs="Arial"/>
          <w:color w:val="000000" w:themeColor="text1"/>
          <w:sz w:val="24"/>
          <w:szCs w:val="24"/>
        </w:rPr>
        <w:t xml:space="preserve">  </w:t>
      </w:r>
      <w:r w:rsidR="00D823BA" w:rsidRPr="00BB4B80">
        <w:rPr>
          <w:rFonts w:ascii="Arial" w:hAnsi="Arial" w:cs="Arial"/>
          <w:color w:val="000000" w:themeColor="text1"/>
          <w:sz w:val="24"/>
          <w:szCs w:val="24"/>
        </w:rPr>
        <w:t xml:space="preserve"> </w:t>
      </w:r>
      <w:r w:rsidR="0057574F" w:rsidRPr="00BB4B80">
        <w:rPr>
          <w:rFonts w:ascii="Arial" w:hAnsi="Arial" w:cs="Arial"/>
          <w:color w:val="000000" w:themeColor="text1"/>
          <w:sz w:val="24"/>
          <w:szCs w:val="24"/>
        </w:rPr>
        <w:t xml:space="preserve">Specifically, the </w:t>
      </w:r>
      <w:r w:rsidR="0012385B" w:rsidRPr="00BB4B80">
        <w:rPr>
          <w:rFonts w:ascii="Arial" w:hAnsi="Arial" w:cs="Arial"/>
          <w:color w:val="000000" w:themeColor="text1"/>
          <w:sz w:val="24"/>
          <w:szCs w:val="24"/>
        </w:rPr>
        <w:t xml:space="preserve">SILC </w:t>
      </w:r>
      <w:r w:rsidR="0057574F" w:rsidRPr="00BB4B80">
        <w:rPr>
          <w:rFonts w:ascii="Arial" w:hAnsi="Arial" w:cs="Arial"/>
          <w:color w:val="000000" w:themeColor="text1"/>
          <w:sz w:val="24"/>
          <w:szCs w:val="24"/>
        </w:rPr>
        <w:t>is</w:t>
      </w:r>
      <w:r w:rsidR="0012385B" w:rsidRPr="00BB4B80">
        <w:rPr>
          <w:rFonts w:ascii="Arial" w:hAnsi="Arial" w:cs="Arial"/>
          <w:color w:val="000000" w:themeColor="text1"/>
          <w:sz w:val="24"/>
          <w:szCs w:val="24"/>
        </w:rPr>
        <w:t xml:space="preserve"> the lead organization for Objectives 4.1 and 4.2</w:t>
      </w:r>
      <w:r w:rsidR="00031FF5" w:rsidRPr="00BB4B80">
        <w:rPr>
          <w:rFonts w:ascii="Arial" w:hAnsi="Arial" w:cs="Arial"/>
          <w:color w:val="000000" w:themeColor="text1"/>
          <w:sz w:val="24"/>
          <w:szCs w:val="24"/>
        </w:rPr>
        <w:t>,</w:t>
      </w:r>
      <w:r w:rsidR="0012385B" w:rsidRPr="00BB4B80">
        <w:rPr>
          <w:rFonts w:ascii="Arial" w:hAnsi="Arial" w:cs="Arial"/>
          <w:color w:val="000000" w:themeColor="text1"/>
          <w:sz w:val="24"/>
          <w:szCs w:val="24"/>
        </w:rPr>
        <w:t xml:space="preserve"> in which the resources to </w:t>
      </w:r>
      <w:r w:rsidR="0057574F" w:rsidRPr="00BB4B80">
        <w:rPr>
          <w:rFonts w:ascii="Arial" w:hAnsi="Arial" w:cs="Arial"/>
          <w:color w:val="000000" w:themeColor="text1"/>
          <w:sz w:val="24"/>
          <w:szCs w:val="24"/>
        </w:rPr>
        <w:t>fulfill</w:t>
      </w:r>
      <w:r w:rsidR="0012385B" w:rsidRPr="00BB4B80">
        <w:rPr>
          <w:rFonts w:ascii="Arial" w:hAnsi="Arial" w:cs="Arial"/>
          <w:color w:val="000000" w:themeColor="text1"/>
          <w:sz w:val="24"/>
          <w:szCs w:val="24"/>
        </w:rPr>
        <w:t xml:space="preserve"> these objectives are designated in the </w:t>
      </w:r>
      <w:proofErr w:type="spellStart"/>
      <w:r w:rsidRPr="00BB4B80">
        <w:rPr>
          <w:rFonts w:ascii="Arial" w:hAnsi="Arial" w:cs="Arial"/>
          <w:color w:val="000000" w:themeColor="text1"/>
          <w:sz w:val="24"/>
          <w:szCs w:val="24"/>
        </w:rPr>
        <w:t>SILC</w:t>
      </w:r>
      <w:proofErr w:type="spellEnd"/>
      <w:r w:rsidRPr="00BB4B80">
        <w:rPr>
          <w:rFonts w:ascii="Arial" w:hAnsi="Arial" w:cs="Arial"/>
          <w:color w:val="000000" w:themeColor="text1"/>
          <w:sz w:val="24"/>
          <w:szCs w:val="24"/>
        </w:rPr>
        <w:t xml:space="preserve"> Resource plan </w:t>
      </w:r>
      <w:r w:rsidR="00D823BA" w:rsidRPr="00BB4B80">
        <w:rPr>
          <w:rFonts w:ascii="Arial" w:hAnsi="Arial" w:cs="Arial"/>
          <w:color w:val="000000" w:themeColor="text1"/>
          <w:sz w:val="24"/>
          <w:szCs w:val="24"/>
        </w:rPr>
        <w:t>in</w:t>
      </w:r>
      <w:r w:rsidR="0012385B" w:rsidRPr="00BB4B80">
        <w:rPr>
          <w:rFonts w:ascii="Arial" w:hAnsi="Arial" w:cs="Arial"/>
          <w:color w:val="000000" w:themeColor="text1"/>
          <w:sz w:val="24"/>
          <w:szCs w:val="24"/>
        </w:rPr>
        <w:t xml:space="preserve"> Financial </w:t>
      </w:r>
      <w:r w:rsidR="0057574F" w:rsidRPr="00BB4B80">
        <w:rPr>
          <w:rFonts w:ascii="Arial" w:hAnsi="Arial" w:cs="Arial"/>
          <w:color w:val="000000" w:themeColor="text1"/>
          <w:sz w:val="24"/>
          <w:szCs w:val="24"/>
        </w:rPr>
        <w:t xml:space="preserve">Plan table.  </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D823BA" w:rsidP="003D2474">
      <w:pPr>
        <w:adjustRightInd w:val="0"/>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Objective 4.1 is centered </w:t>
      </w:r>
      <w:r w:rsidR="005B6A6A" w:rsidRPr="00BB4B80">
        <w:rPr>
          <w:rFonts w:ascii="Arial" w:hAnsi="Arial" w:cs="Arial"/>
          <w:color w:val="000000" w:themeColor="text1"/>
          <w:sz w:val="24"/>
          <w:szCs w:val="24"/>
        </w:rPr>
        <w:t>on</w:t>
      </w:r>
      <w:r w:rsidRPr="00BB4B80">
        <w:rPr>
          <w:rFonts w:ascii="Arial" w:hAnsi="Arial" w:cs="Arial"/>
          <w:color w:val="000000" w:themeColor="text1"/>
          <w:sz w:val="24"/>
          <w:szCs w:val="24"/>
        </w:rPr>
        <w:t xml:space="preserve"> reporting consumer-related activities to the SILC and DARS so that they may track SPIL progress and advocate at the local, state, and national level for the CIL network.  Specifically, the SILC, </w:t>
      </w:r>
      <w:r w:rsidR="00856C07" w:rsidRPr="00BB4B80">
        <w:rPr>
          <w:rFonts w:ascii="Arial" w:hAnsi="Arial" w:cs="Arial"/>
          <w:color w:val="000000" w:themeColor="text1"/>
          <w:sz w:val="24"/>
          <w:szCs w:val="24"/>
        </w:rPr>
        <w:t>DARS</w:t>
      </w:r>
      <w:r w:rsidRPr="00BB4B80">
        <w:rPr>
          <w:rFonts w:ascii="Arial" w:hAnsi="Arial" w:cs="Arial"/>
          <w:color w:val="000000" w:themeColor="text1"/>
          <w:sz w:val="24"/>
          <w:szCs w:val="24"/>
        </w:rPr>
        <w:t xml:space="preserve">, and the </w:t>
      </w:r>
      <w:r w:rsidR="001B645A" w:rsidRPr="00BB4B80">
        <w:rPr>
          <w:rFonts w:ascii="Arial" w:hAnsi="Arial" w:cs="Arial"/>
          <w:color w:val="000000" w:themeColor="text1"/>
          <w:sz w:val="24"/>
          <w:szCs w:val="24"/>
        </w:rPr>
        <w:t>n</w:t>
      </w:r>
      <w:r w:rsidRPr="00BB4B80">
        <w:rPr>
          <w:rFonts w:ascii="Arial" w:hAnsi="Arial" w:cs="Arial"/>
          <w:color w:val="000000" w:themeColor="text1"/>
          <w:sz w:val="24"/>
          <w:szCs w:val="24"/>
        </w:rPr>
        <w:t xml:space="preserve">etwork of CILs will create unified descriptions of services </w:t>
      </w:r>
      <w:r w:rsidR="005B6A6A" w:rsidRPr="00BB4B80">
        <w:rPr>
          <w:rFonts w:ascii="Arial" w:hAnsi="Arial" w:cs="Arial"/>
          <w:color w:val="000000" w:themeColor="text1"/>
          <w:sz w:val="24"/>
          <w:szCs w:val="24"/>
        </w:rPr>
        <w:t xml:space="preserve">to ensure consistency of reporting throughout the network.  In addition, the SILC will work with the </w:t>
      </w:r>
      <w:r w:rsidR="001B645A" w:rsidRPr="00BB4B80">
        <w:rPr>
          <w:rFonts w:ascii="Arial" w:hAnsi="Arial" w:cs="Arial"/>
          <w:color w:val="000000" w:themeColor="text1"/>
          <w:sz w:val="24"/>
          <w:szCs w:val="24"/>
        </w:rPr>
        <w:t>n</w:t>
      </w:r>
      <w:r w:rsidR="005B6A6A" w:rsidRPr="00BB4B80">
        <w:rPr>
          <w:rFonts w:ascii="Arial" w:hAnsi="Arial" w:cs="Arial"/>
          <w:color w:val="000000" w:themeColor="text1"/>
          <w:sz w:val="24"/>
          <w:szCs w:val="24"/>
        </w:rPr>
        <w:t>etwork of CILs to use new and/or existing reporting systems within each CIL to ensure consumer activities and SPIL activities data is reported regularly.  This w</w:t>
      </w:r>
      <w:r w:rsidR="00010FDB" w:rsidRPr="00BB4B80">
        <w:rPr>
          <w:rFonts w:ascii="Arial" w:hAnsi="Arial" w:cs="Arial"/>
          <w:color w:val="000000" w:themeColor="text1"/>
          <w:sz w:val="24"/>
          <w:szCs w:val="24"/>
        </w:rPr>
        <w:t>ill help ensure the SILC has accurate and consistent</w:t>
      </w:r>
      <w:r w:rsidR="005B6A6A" w:rsidRPr="00BB4B80">
        <w:rPr>
          <w:rFonts w:ascii="Arial" w:hAnsi="Arial" w:cs="Arial"/>
          <w:color w:val="000000" w:themeColor="text1"/>
          <w:sz w:val="24"/>
          <w:szCs w:val="24"/>
        </w:rPr>
        <w:t xml:space="preserve"> in</w:t>
      </w:r>
      <w:r w:rsidR="00010FDB" w:rsidRPr="00BB4B80">
        <w:rPr>
          <w:rFonts w:ascii="Arial" w:hAnsi="Arial" w:cs="Arial"/>
          <w:color w:val="000000" w:themeColor="text1"/>
          <w:sz w:val="24"/>
          <w:szCs w:val="24"/>
        </w:rPr>
        <w:t>formation</w:t>
      </w:r>
      <w:r w:rsidR="005B6A6A" w:rsidRPr="00BB4B80">
        <w:rPr>
          <w:rFonts w:ascii="Arial" w:hAnsi="Arial" w:cs="Arial"/>
          <w:color w:val="000000" w:themeColor="text1"/>
          <w:sz w:val="24"/>
          <w:szCs w:val="24"/>
        </w:rPr>
        <w:t xml:space="preserve"> to track, monitor, and report SPIL activities in a timely manner.  </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5B6A6A" w:rsidP="003D2474">
      <w:pPr>
        <w:adjustRightInd w:val="0"/>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Objective 4.2 will work off of the improved information gathering activities in Objective </w:t>
      </w:r>
      <w:r w:rsidRPr="00BB4B80">
        <w:rPr>
          <w:rFonts w:ascii="Arial" w:hAnsi="Arial" w:cs="Arial"/>
          <w:color w:val="000000" w:themeColor="text1"/>
          <w:sz w:val="24"/>
          <w:szCs w:val="24"/>
        </w:rPr>
        <w:lastRenderedPageBreak/>
        <w:t>4.1</w:t>
      </w:r>
      <w:r w:rsidR="00284F60" w:rsidRPr="00BB4B80">
        <w:rPr>
          <w:rFonts w:ascii="Arial" w:hAnsi="Arial" w:cs="Arial"/>
          <w:color w:val="000000" w:themeColor="text1"/>
          <w:sz w:val="24"/>
          <w:szCs w:val="24"/>
        </w:rPr>
        <w:t xml:space="preserve">.  The SILC will work with </w:t>
      </w:r>
      <w:r w:rsidR="004673E3" w:rsidRPr="00BB4B80">
        <w:rPr>
          <w:rFonts w:ascii="Arial" w:hAnsi="Arial" w:cs="Arial"/>
          <w:color w:val="000000" w:themeColor="text1"/>
          <w:sz w:val="24"/>
          <w:szCs w:val="24"/>
        </w:rPr>
        <w:t>DARS</w:t>
      </w:r>
      <w:r w:rsidR="00284F60" w:rsidRPr="00BB4B80">
        <w:rPr>
          <w:rFonts w:ascii="Arial" w:hAnsi="Arial" w:cs="Arial"/>
          <w:color w:val="000000" w:themeColor="text1"/>
          <w:sz w:val="24"/>
          <w:szCs w:val="24"/>
        </w:rPr>
        <w:t xml:space="preserve"> and the </w:t>
      </w:r>
      <w:r w:rsidR="001B645A" w:rsidRPr="00BB4B80">
        <w:rPr>
          <w:rFonts w:ascii="Arial" w:hAnsi="Arial" w:cs="Arial"/>
          <w:color w:val="000000" w:themeColor="text1"/>
          <w:sz w:val="24"/>
          <w:szCs w:val="24"/>
        </w:rPr>
        <w:t>n</w:t>
      </w:r>
      <w:r w:rsidR="00284F60" w:rsidRPr="00BB4B80">
        <w:rPr>
          <w:rFonts w:ascii="Arial" w:hAnsi="Arial" w:cs="Arial"/>
          <w:color w:val="000000" w:themeColor="text1"/>
          <w:sz w:val="24"/>
          <w:szCs w:val="24"/>
        </w:rPr>
        <w:t xml:space="preserve">etwork of Centers to create mutually agreed upon return on investment </w:t>
      </w:r>
      <w:r w:rsidR="005B7E72" w:rsidRPr="00BB4B80">
        <w:rPr>
          <w:rFonts w:ascii="Arial" w:hAnsi="Arial" w:cs="Arial"/>
          <w:color w:val="000000" w:themeColor="text1"/>
          <w:sz w:val="24"/>
          <w:szCs w:val="24"/>
        </w:rPr>
        <w:t xml:space="preserve">or </w:t>
      </w:r>
      <w:r w:rsidR="00284F60" w:rsidRPr="00BB4B80">
        <w:rPr>
          <w:rFonts w:ascii="Arial" w:hAnsi="Arial" w:cs="Arial"/>
          <w:color w:val="000000" w:themeColor="text1"/>
          <w:sz w:val="24"/>
          <w:szCs w:val="24"/>
        </w:rPr>
        <w:t xml:space="preserve">funding justification data for IL services and programs.  The SILC will research and create calculations, justifications, scenarios, and methods to measure outcomes in the IL network.  As part of this effort, the SILC will create an education campaign and outreach plan for policymakers and key stakeholders to ensure outcomes measures are appropriately communicated. </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2718AA" w:rsidP="003D2474">
      <w:pPr>
        <w:adjustRightInd w:val="0"/>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Funding for Services to Individuals Who Are Blind:</w:t>
      </w:r>
      <w:r w:rsidRPr="00BB4B80">
        <w:rPr>
          <w:rFonts w:ascii="Arial" w:hAnsi="Arial" w:cs="Arial"/>
          <w:color w:val="000000" w:themeColor="text1"/>
          <w:sz w:val="24"/>
          <w:szCs w:val="24"/>
        </w:rPr>
        <w:t xml:space="preserve">  </w:t>
      </w:r>
    </w:p>
    <w:p w:rsidR="0007465A" w:rsidRPr="00BB4B80" w:rsidRDefault="002718AA" w:rsidP="003D2474">
      <w:pPr>
        <w:adjustRightInd w:val="0"/>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The </w:t>
      </w:r>
      <w:r w:rsidR="00EC28DB" w:rsidRPr="00BB4B80">
        <w:rPr>
          <w:rFonts w:ascii="Arial" w:hAnsi="Arial" w:cs="Arial"/>
          <w:color w:val="000000" w:themeColor="text1"/>
          <w:sz w:val="24"/>
          <w:szCs w:val="24"/>
        </w:rPr>
        <w:t xml:space="preserve">Division of Blind Services, a division of DARS, provides services to those that are blind or </w:t>
      </w:r>
      <w:r w:rsidR="00031FF5" w:rsidRPr="00BB4B80">
        <w:rPr>
          <w:rFonts w:ascii="Arial" w:hAnsi="Arial" w:cs="Arial"/>
          <w:color w:val="000000" w:themeColor="text1"/>
          <w:sz w:val="24"/>
          <w:szCs w:val="24"/>
        </w:rPr>
        <w:t xml:space="preserve">have </w:t>
      </w:r>
      <w:r w:rsidR="00EC28DB" w:rsidRPr="00BB4B80">
        <w:rPr>
          <w:rFonts w:ascii="Arial" w:hAnsi="Arial" w:cs="Arial"/>
          <w:color w:val="000000" w:themeColor="text1"/>
          <w:sz w:val="24"/>
          <w:szCs w:val="24"/>
        </w:rPr>
        <w:t xml:space="preserve">low vision.  The figures listed in </w:t>
      </w:r>
      <w:r w:rsidR="00031FF5" w:rsidRPr="00BB4B80">
        <w:rPr>
          <w:rFonts w:ascii="Arial" w:hAnsi="Arial" w:cs="Arial"/>
          <w:color w:val="000000" w:themeColor="text1"/>
          <w:sz w:val="24"/>
          <w:szCs w:val="24"/>
        </w:rPr>
        <w:t xml:space="preserve">the </w:t>
      </w:r>
      <w:r w:rsidR="00EC28DB" w:rsidRPr="00BB4B80">
        <w:rPr>
          <w:rFonts w:ascii="Arial" w:hAnsi="Arial" w:cs="Arial"/>
          <w:color w:val="000000" w:themeColor="text1"/>
          <w:sz w:val="24"/>
          <w:szCs w:val="24"/>
        </w:rPr>
        <w:t>Financial Plan Tables (Section. 1.3A)</w:t>
      </w:r>
      <w:r w:rsidR="00C859E0" w:rsidRPr="00BB4B80">
        <w:rPr>
          <w:rFonts w:ascii="Arial" w:hAnsi="Arial" w:cs="Arial"/>
          <w:color w:val="000000" w:themeColor="text1"/>
          <w:sz w:val="24"/>
          <w:szCs w:val="24"/>
        </w:rPr>
        <w:t xml:space="preserve"> for IL Services includes the funding figures for both DRS and DBS combined. </w:t>
      </w:r>
      <w:r w:rsidR="00031FF5" w:rsidRPr="00BB4B80">
        <w:rPr>
          <w:rFonts w:ascii="Arial" w:hAnsi="Arial" w:cs="Arial"/>
          <w:color w:val="000000" w:themeColor="text1"/>
          <w:sz w:val="24"/>
          <w:szCs w:val="24"/>
        </w:rPr>
        <w:t>T</w:t>
      </w:r>
      <w:r w:rsidR="00C859E0" w:rsidRPr="00BB4B80">
        <w:rPr>
          <w:rFonts w:ascii="Arial" w:hAnsi="Arial" w:cs="Arial"/>
          <w:color w:val="000000" w:themeColor="text1"/>
          <w:sz w:val="24"/>
          <w:szCs w:val="24"/>
        </w:rPr>
        <w:t>he funding breakdown between DRS and DBS for IL Services</w:t>
      </w:r>
      <w:r w:rsidR="00031FF5" w:rsidRPr="00BB4B80">
        <w:rPr>
          <w:rFonts w:ascii="Arial" w:hAnsi="Arial" w:cs="Arial"/>
          <w:color w:val="000000" w:themeColor="text1"/>
          <w:sz w:val="24"/>
          <w:szCs w:val="24"/>
        </w:rPr>
        <w:t xml:space="preserve"> is as follows</w:t>
      </w:r>
      <w:r w:rsidR="00C859E0" w:rsidRPr="00BB4B80">
        <w:rPr>
          <w:rFonts w:ascii="Arial" w:hAnsi="Arial" w:cs="Arial"/>
          <w:color w:val="000000" w:themeColor="text1"/>
          <w:sz w:val="24"/>
          <w:szCs w:val="24"/>
        </w:rPr>
        <w: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p w:rsidR="0007465A" w:rsidRPr="00BB4B80" w:rsidRDefault="00C859E0" w:rsidP="00031FF5">
      <w:pPr>
        <w:pStyle w:val="4Document"/>
        <w:numPr>
          <w:ilvl w:val="0"/>
          <w:numId w:val="9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 xml:space="preserve">Title VII, Chapter 1, </w:t>
      </w:r>
      <w:r w:rsidR="009C10D4" w:rsidRPr="00BB4B80">
        <w:rPr>
          <w:rFonts w:ascii="Arial" w:hAnsi="Arial" w:cs="Arial"/>
          <w:color w:val="000000" w:themeColor="text1"/>
          <w:szCs w:val="24"/>
        </w:rPr>
        <w:t>Part B</w:t>
      </w:r>
      <w:r w:rsidRPr="00BB4B80">
        <w:rPr>
          <w:rFonts w:ascii="Arial" w:hAnsi="Arial" w:cs="Arial"/>
          <w:color w:val="000000" w:themeColor="text1"/>
          <w:szCs w:val="24"/>
        </w:rPr>
        <w:t xml:space="preserve"> Funds</w:t>
      </w:r>
      <w:r w:rsidR="00031FF5" w:rsidRPr="00BB4B80">
        <w:rPr>
          <w:rFonts w:ascii="Arial" w:hAnsi="Arial" w:cs="Arial"/>
          <w:color w:val="000000" w:themeColor="text1"/>
          <w:szCs w:val="24"/>
        </w:rPr>
        <w:t>—</w:t>
      </w:r>
      <w:r w:rsidR="002718AA" w:rsidRPr="00BB4B80">
        <w:rPr>
          <w:rFonts w:ascii="Arial" w:hAnsi="Arial" w:cs="Arial"/>
          <w:color w:val="000000" w:themeColor="text1"/>
          <w:szCs w:val="24"/>
        </w:rPr>
        <w:t>$254,832 DBS</w:t>
      </w:r>
      <w:r w:rsidR="00031FF5" w:rsidRPr="00BB4B80">
        <w:rPr>
          <w:rFonts w:ascii="Arial" w:hAnsi="Arial" w:cs="Arial"/>
          <w:color w:val="000000" w:themeColor="text1"/>
          <w:szCs w:val="24"/>
        </w:rPr>
        <w:t>;</w:t>
      </w:r>
      <w:r w:rsidRPr="00BB4B80">
        <w:rPr>
          <w:rFonts w:ascii="Arial" w:hAnsi="Arial" w:cs="Arial"/>
          <w:color w:val="000000" w:themeColor="text1"/>
          <w:szCs w:val="24"/>
        </w:rPr>
        <w:t xml:space="preserve"> </w:t>
      </w:r>
      <w:r w:rsidR="002718AA" w:rsidRPr="00BB4B80">
        <w:rPr>
          <w:rFonts w:ascii="Arial" w:hAnsi="Arial" w:cs="Arial"/>
          <w:color w:val="000000" w:themeColor="text1"/>
          <w:szCs w:val="24"/>
        </w:rPr>
        <w:t xml:space="preserve">$838,125 </w:t>
      </w:r>
      <w:proofErr w:type="spellStart"/>
      <w:r w:rsidR="002718AA" w:rsidRPr="00BB4B80">
        <w:rPr>
          <w:rFonts w:ascii="Arial" w:hAnsi="Arial" w:cs="Arial"/>
          <w:color w:val="000000" w:themeColor="text1"/>
          <w:szCs w:val="24"/>
        </w:rPr>
        <w:t>DRS</w:t>
      </w:r>
      <w:proofErr w:type="spellEnd"/>
      <w:r w:rsidR="00031FF5" w:rsidRPr="00BB4B80">
        <w:rPr>
          <w:rFonts w:ascii="Arial" w:hAnsi="Arial" w:cs="Arial"/>
          <w:color w:val="000000" w:themeColor="text1"/>
          <w:szCs w:val="24"/>
        </w:rPr>
        <w:t xml:space="preserve">: Total </w:t>
      </w:r>
      <w:r w:rsidRPr="00BB4B80">
        <w:rPr>
          <w:rFonts w:ascii="Arial" w:hAnsi="Arial" w:cs="Arial"/>
          <w:color w:val="000000" w:themeColor="text1"/>
          <w:szCs w:val="24"/>
        </w:rPr>
        <w:t>$1,092,957</w:t>
      </w:r>
    </w:p>
    <w:p w:rsidR="0007465A" w:rsidRPr="00BB4B80" w:rsidRDefault="00C859E0" w:rsidP="00031FF5">
      <w:pPr>
        <w:pStyle w:val="4Document"/>
        <w:numPr>
          <w:ilvl w:val="0"/>
          <w:numId w:val="9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 xml:space="preserve">Title VII, </w:t>
      </w:r>
      <w:r w:rsidR="002718AA" w:rsidRPr="00BB4B80">
        <w:rPr>
          <w:rFonts w:ascii="Arial" w:hAnsi="Arial" w:cs="Arial"/>
          <w:color w:val="000000" w:themeColor="text1"/>
          <w:szCs w:val="24"/>
        </w:rPr>
        <w:t>Chapter 2</w:t>
      </w:r>
      <w:r w:rsidRPr="00BB4B80">
        <w:rPr>
          <w:rFonts w:ascii="Arial" w:hAnsi="Arial" w:cs="Arial"/>
          <w:color w:val="000000" w:themeColor="text1"/>
          <w:szCs w:val="24"/>
        </w:rPr>
        <w:t>, Individuals Who are Older Blind</w:t>
      </w:r>
      <w:r w:rsidR="00031FF5" w:rsidRPr="00BB4B80">
        <w:rPr>
          <w:rFonts w:ascii="Arial" w:hAnsi="Arial" w:cs="Arial"/>
          <w:color w:val="000000" w:themeColor="text1"/>
          <w:szCs w:val="24"/>
        </w:rPr>
        <w:t>—</w:t>
      </w:r>
      <w:r w:rsidR="002718AA" w:rsidRPr="00BB4B80">
        <w:rPr>
          <w:rFonts w:ascii="Arial" w:hAnsi="Arial" w:cs="Arial"/>
          <w:color w:val="000000" w:themeColor="text1"/>
          <w:szCs w:val="24"/>
        </w:rPr>
        <w:t>$1,551,616 DBS</w:t>
      </w:r>
    </w:p>
    <w:p w:rsidR="0007465A" w:rsidRPr="00BB4B80" w:rsidRDefault="00031FF5" w:rsidP="00031FF5">
      <w:pPr>
        <w:pStyle w:val="4Document"/>
        <w:numPr>
          <w:ilvl w:val="0"/>
          <w:numId w:val="9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roofErr w:type="spellStart"/>
      <w:r w:rsidRPr="00BB4B80">
        <w:rPr>
          <w:rFonts w:ascii="Arial" w:hAnsi="Arial" w:cs="Arial"/>
          <w:color w:val="000000" w:themeColor="text1"/>
          <w:szCs w:val="24"/>
        </w:rPr>
        <w:t>SSA</w:t>
      </w:r>
      <w:proofErr w:type="spellEnd"/>
      <w:r w:rsidRPr="00BB4B80">
        <w:rPr>
          <w:rFonts w:ascii="Arial" w:hAnsi="Arial" w:cs="Arial"/>
          <w:color w:val="000000" w:themeColor="text1"/>
          <w:szCs w:val="24"/>
        </w:rPr>
        <w:t>-VR—</w:t>
      </w:r>
      <w:r w:rsidR="009C10D4" w:rsidRPr="00BB4B80">
        <w:rPr>
          <w:rFonts w:ascii="Arial" w:hAnsi="Arial" w:cs="Arial"/>
          <w:color w:val="000000" w:themeColor="text1"/>
          <w:szCs w:val="24"/>
        </w:rPr>
        <w:t xml:space="preserve"> </w:t>
      </w:r>
      <w:r w:rsidRPr="00BB4B80">
        <w:rPr>
          <w:rFonts w:ascii="Arial" w:hAnsi="Arial" w:cs="Arial"/>
          <w:color w:val="000000" w:themeColor="text1"/>
        </w:rPr>
        <w:t xml:space="preserve">$3,985,637 </w:t>
      </w:r>
      <w:proofErr w:type="spellStart"/>
      <w:r w:rsidRPr="00BB4B80">
        <w:rPr>
          <w:rFonts w:ascii="Arial" w:hAnsi="Arial" w:cs="Arial"/>
          <w:color w:val="000000" w:themeColor="text1"/>
        </w:rPr>
        <w:t>DRS</w:t>
      </w:r>
      <w:proofErr w:type="spellEnd"/>
      <w:r w:rsidRPr="00BB4B80">
        <w:rPr>
          <w:rFonts w:ascii="Arial" w:hAnsi="Arial" w:cs="Arial"/>
          <w:color w:val="000000" w:themeColor="text1"/>
        </w:rPr>
        <w:t>;</w:t>
      </w:r>
      <w:r w:rsidR="002718AA" w:rsidRPr="00BB4B80">
        <w:rPr>
          <w:rFonts w:ascii="Arial" w:hAnsi="Arial" w:cs="Arial"/>
          <w:color w:val="000000" w:themeColor="text1"/>
        </w:rPr>
        <w:t xml:space="preserve"> </w:t>
      </w:r>
      <w:r w:rsidR="002718AA" w:rsidRPr="00BB4B80">
        <w:rPr>
          <w:rFonts w:ascii="Arial" w:hAnsi="Arial" w:cs="Arial"/>
          <w:color w:val="000000" w:themeColor="text1"/>
          <w:szCs w:val="24"/>
        </w:rPr>
        <w:t xml:space="preserve">$996,292 </w:t>
      </w:r>
      <w:r w:rsidRPr="00BB4B80">
        <w:rPr>
          <w:rFonts w:ascii="Arial" w:hAnsi="Arial" w:cs="Arial"/>
          <w:color w:val="000000" w:themeColor="text1"/>
          <w:szCs w:val="24"/>
        </w:rPr>
        <w:t xml:space="preserve">DBS: Total </w:t>
      </w:r>
      <w:r w:rsidR="002718AA" w:rsidRPr="00BB4B80">
        <w:rPr>
          <w:rFonts w:ascii="Arial" w:hAnsi="Arial" w:cs="Arial"/>
          <w:color w:val="000000" w:themeColor="text1"/>
        </w:rPr>
        <w:t>$4,981,929</w:t>
      </w:r>
    </w:p>
    <w:p w:rsidR="0007465A" w:rsidRPr="00BB4B80" w:rsidRDefault="00031FF5" w:rsidP="00031FF5">
      <w:pPr>
        <w:pStyle w:val="4Document"/>
        <w:numPr>
          <w:ilvl w:val="0"/>
          <w:numId w:val="9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Cs w:val="24"/>
        </w:rPr>
        <w:t>State GR—</w:t>
      </w:r>
      <w:r w:rsidR="002718AA" w:rsidRPr="00BB4B80">
        <w:rPr>
          <w:rFonts w:ascii="Arial" w:hAnsi="Arial" w:cs="Arial"/>
          <w:color w:val="000000" w:themeColor="text1"/>
        </w:rPr>
        <w:t>$1,416,625</w:t>
      </w:r>
      <w:r w:rsidRPr="00BB4B80">
        <w:rPr>
          <w:rFonts w:ascii="Arial" w:hAnsi="Arial" w:cs="Arial"/>
          <w:color w:val="000000" w:themeColor="text1"/>
        </w:rPr>
        <w:t xml:space="preserve"> </w:t>
      </w:r>
      <w:proofErr w:type="spellStart"/>
      <w:r w:rsidRPr="00BB4B80">
        <w:rPr>
          <w:rFonts w:ascii="Arial" w:hAnsi="Arial" w:cs="Arial"/>
          <w:color w:val="000000" w:themeColor="text1"/>
        </w:rPr>
        <w:t>DRS</w:t>
      </w:r>
      <w:proofErr w:type="spellEnd"/>
      <w:r w:rsidRPr="00BB4B80">
        <w:rPr>
          <w:rFonts w:ascii="Arial" w:hAnsi="Arial" w:cs="Arial"/>
          <w:color w:val="000000" w:themeColor="text1"/>
        </w:rPr>
        <w:t>;</w:t>
      </w:r>
      <w:r w:rsidR="00C859E0" w:rsidRPr="00BB4B80">
        <w:rPr>
          <w:rFonts w:ascii="Arial" w:hAnsi="Arial" w:cs="Arial"/>
          <w:color w:val="000000" w:themeColor="text1"/>
        </w:rPr>
        <w:t xml:space="preserve"> </w:t>
      </w:r>
      <w:r w:rsidR="002718AA" w:rsidRPr="00BB4B80">
        <w:rPr>
          <w:rFonts w:ascii="Arial" w:hAnsi="Arial" w:cs="Arial"/>
          <w:color w:val="000000" w:themeColor="text1"/>
        </w:rPr>
        <w:t>$200,000 DBS</w:t>
      </w:r>
      <w:r w:rsidRPr="00BB4B80">
        <w:rPr>
          <w:rFonts w:ascii="Arial" w:hAnsi="Arial" w:cs="Arial"/>
          <w:color w:val="000000" w:themeColor="text1"/>
        </w:rPr>
        <w:t xml:space="preserve">: </w:t>
      </w:r>
      <w:r w:rsidR="00C859E0" w:rsidRPr="00BB4B80">
        <w:rPr>
          <w:rFonts w:ascii="Arial" w:hAnsi="Arial" w:cs="Arial"/>
          <w:color w:val="000000" w:themeColor="text1"/>
        </w:rPr>
        <w:t>Total: $1,616,625</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2718AA" w:rsidP="003D2474">
      <w:pPr>
        <w:adjustRightInd w:val="0"/>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1.3B(2) Describe efforts to coordinate Federal and State funding for CILs and IL services, including the amounts, sources and purposes of the funding to be coordinated. </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color w:val="000000" w:themeColor="text1"/>
          <w:szCs w:val="24"/>
        </w:rPr>
        <w:t xml:space="preserve">Budget resources for the SPIL cycle are delineated in 1.3A.  These funds are coordinated in the execution of SPIL activities. </w:t>
      </w:r>
      <w:r w:rsidR="003A542D" w:rsidRPr="00BB4B80">
        <w:rPr>
          <w:rFonts w:ascii="Arial" w:hAnsi="Arial" w:cs="Arial"/>
          <w:color w:val="000000" w:themeColor="text1"/>
          <w:szCs w:val="24"/>
        </w:rPr>
        <w:t>Federal and state funds</w:t>
      </w:r>
      <w:r w:rsidR="00031FF5" w:rsidRPr="00BB4B80">
        <w:rPr>
          <w:rFonts w:ascii="Arial" w:hAnsi="Arial" w:cs="Arial"/>
          <w:color w:val="000000" w:themeColor="text1"/>
          <w:szCs w:val="24"/>
        </w:rPr>
        <w:t xml:space="preserve"> </w:t>
      </w:r>
      <w:r w:rsidR="003A542D" w:rsidRPr="00BB4B80">
        <w:rPr>
          <w:rFonts w:ascii="Arial" w:hAnsi="Arial" w:cs="Arial"/>
          <w:color w:val="000000" w:themeColor="text1"/>
          <w:szCs w:val="24"/>
        </w:rPr>
        <w:t xml:space="preserve">are used to maximize </w:t>
      </w:r>
      <w:r w:rsidR="00031FF5" w:rsidRPr="00BB4B80">
        <w:rPr>
          <w:rFonts w:ascii="Arial" w:hAnsi="Arial" w:cs="Arial"/>
          <w:color w:val="000000" w:themeColor="text1"/>
          <w:szCs w:val="24"/>
        </w:rPr>
        <w:t xml:space="preserve">the </w:t>
      </w:r>
      <w:r w:rsidR="003A542D" w:rsidRPr="00BB4B80">
        <w:rPr>
          <w:rFonts w:ascii="Arial" w:hAnsi="Arial" w:cs="Arial"/>
          <w:color w:val="000000" w:themeColor="text1"/>
          <w:szCs w:val="24"/>
        </w:rPr>
        <w:t>availability of IL services in Texas.</w:t>
      </w:r>
      <w:r w:rsidR="00AF329B" w:rsidRPr="00BB4B80">
        <w:rPr>
          <w:rFonts w:ascii="Arial" w:hAnsi="Arial" w:cs="Arial"/>
          <w:color w:val="000000" w:themeColor="text1"/>
          <w:szCs w:val="24"/>
        </w:rPr>
        <w:t xml:space="preserve"> </w:t>
      </w:r>
      <w:r w:rsidR="002718AA" w:rsidRPr="00BB4B80">
        <w:rPr>
          <w:rFonts w:ascii="Arial" w:hAnsi="Arial" w:cs="Arial"/>
          <w:color w:val="000000" w:themeColor="text1"/>
          <w:szCs w:val="24"/>
        </w:rPr>
        <w:t>For example,</w:t>
      </w:r>
      <w:r w:rsidR="00AF329B" w:rsidRPr="00BB4B80">
        <w:rPr>
          <w:rFonts w:ascii="Arial" w:hAnsi="Arial" w:cs="Arial"/>
          <w:color w:val="000000" w:themeColor="text1"/>
          <w:szCs w:val="24"/>
        </w:rPr>
        <w:t xml:space="preserve"> </w:t>
      </w:r>
      <w:r w:rsidR="003A542D" w:rsidRPr="00BB4B80">
        <w:rPr>
          <w:rFonts w:ascii="Arial" w:hAnsi="Arial" w:cs="Arial"/>
          <w:color w:val="000000" w:themeColor="text1"/>
          <w:szCs w:val="24"/>
        </w:rPr>
        <w:t>DADS anticipates providing approximately</w:t>
      </w:r>
      <w:r w:rsidR="00121DC6" w:rsidRPr="00BB4B80">
        <w:rPr>
          <w:rFonts w:ascii="Arial" w:hAnsi="Arial" w:cs="Arial"/>
          <w:color w:val="000000" w:themeColor="text1"/>
          <w:szCs w:val="24"/>
        </w:rPr>
        <w:t xml:space="preserve"> </w:t>
      </w:r>
      <w:r w:rsidR="009C10D4" w:rsidRPr="00BB4B80">
        <w:rPr>
          <w:rFonts w:ascii="Arial" w:hAnsi="Arial" w:cs="Arial"/>
          <w:color w:val="000000" w:themeColor="text1"/>
          <w:szCs w:val="24"/>
        </w:rPr>
        <w:t>$</w:t>
      </w:r>
      <w:r w:rsidR="002718AA" w:rsidRPr="00BB4B80">
        <w:rPr>
          <w:rFonts w:ascii="Arial" w:hAnsi="Arial" w:cs="Arial"/>
          <w:color w:val="000000" w:themeColor="text1"/>
        </w:rPr>
        <w:t>4,161,537</w:t>
      </w:r>
      <w:r w:rsidR="003A542D" w:rsidRPr="00BB4B80">
        <w:rPr>
          <w:rFonts w:ascii="Arial" w:hAnsi="Arial" w:cs="Arial"/>
          <w:color w:val="000000" w:themeColor="text1"/>
          <w:szCs w:val="24"/>
        </w:rPr>
        <w:t xml:space="preserve"> in state funding</w:t>
      </w:r>
      <w:r w:rsidR="002718AA" w:rsidRPr="00BB4B80">
        <w:rPr>
          <w:rFonts w:ascii="Arial" w:hAnsi="Arial" w:cs="Arial"/>
          <w:color w:val="000000" w:themeColor="text1"/>
          <w:szCs w:val="24"/>
        </w:rPr>
        <w:t xml:space="preserve"> each year</w:t>
      </w:r>
      <w:r w:rsidR="003A542D" w:rsidRPr="00BB4B80">
        <w:rPr>
          <w:rFonts w:ascii="Arial" w:hAnsi="Arial" w:cs="Arial"/>
          <w:color w:val="000000" w:themeColor="text1"/>
          <w:szCs w:val="24"/>
        </w:rPr>
        <w:t xml:space="preserve"> for relocation contracts held by the</w:t>
      </w:r>
      <w:r w:rsidR="002718AA" w:rsidRPr="00BB4B80">
        <w:rPr>
          <w:rFonts w:ascii="Arial" w:hAnsi="Arial" w:cs="Arial"/>
          <w:color w:val="000000" w:themeColor="text1"/>
          <w:szCs w:val="24"/>
        </w:rPr>
        <w:t xml:space="preserve"> CILs and other entities (funding is dependent on appropriations of funds from the legislature</w:t>
      </w:r>
      <w:r w:rsidR="003A542D" w:rsidRPr="00BB4B80">
        <w:rPr>
          <w:rFonts w:ascii="Arial" w:hAnsi="Arial" w:cs="Arial"/>
          <w:color w:val="000000" w:themeColor="text1"/>
          <w:szCs w:val="24"/>
        </w:rPr>
        <w:t xml:space="preserve">). </w:t>
      </w:r>
      <w:r w:rsidR="002718AA" w:rsidRPr="00BB4B80">
        <w:rPr>
          <w:rFonts w:ascii="Arial" w:hAnsi="Arial" w:cs="Arial"/>
          <w:color w:val="000000" w:themeColor="text1"/>
          <w:szCs w:val="24"/>
        </w:rPr>
        <w:t xml:space="preserve"> </w:t>
      </w:r>
      <w:r w:rsidRPr="00BB4B80">
        <w:rPr>
          <w:rFonts w:ascii="Arial" w:hAnsi="Arial" w:cs="Arial"/>
          <w:color w:val="000000" w:themeColor="text1"/>
          <w:szCs w:val="24"/>
        </w:rPr>
        <w:t xml:space="preserve">  </w:t>
      </w:r>
      <w:r w:rsidR="002718AA" w:rsidRPr="00BB4B80">
        <w:rPr>
          <w:rFonts w:ascii="Arial" w:hAnsi="Arial" w:cs="Arial"/>
          <w:color w:val="000000" w:themeColor="text1"/>
          <w:szCs w:val="24"/>
        </w:rPr>
        <w:t>In addition, each year DARS uses reimbursements</w:t>
      </w:r>
      <w:r w:rsidR="00121DC6" w:rsidRPr="00BB4B80">
        <w:rPr>
          <w:rFonts w:ascii="Arial" w:hAnsi="Arial" w:cs="Arial"/>
          <w:color w:val="000000" w:themeColor="text1"/>
          <w:szCs w:val="24"/>
        </w:rPr>
        <w:t xml:space="preserve"> </w:t>
      </w:r>
      <w:r w:rsidR="00121DC6" w:rsidRPr="00BB4B80">
        <w:rPr>
          <w:rFonts w:ascii="Arial" w:hAnsi="Arial" w:cs="Arial"/>
          <w:color w:val="000000" w:themeColor="text1"/>
        </w:rPr>
        <w:t xml:space="preserve">from </w:t>
      </w:r>
      <w:r w:rsidR="002718AA" w:rsidRPr="00BB4B80">
        <w:rPr>
          <w:rFonts w:ascii="Arial" w:hAnsi="Arial" w:cs="Arial"/>
          <w:color w:val="000000" w:themeColor="text1"/>
        </w:rPr>
        <w:t>SSA-VR</w:t>
      </w:r>
      <w:r w:rsidR="004673E3" w:rsidRPr="00BB4B80">
        <w:rPr>
          <w:rFonts w:ascii="Arial" w:hAnsi="Arial" w:cs="Arial"/>
          <w:color w:val="000000" w:themeColor="text1"/>
        </w:rPr>
        <w:t xml:space="preserve"> </w:t>
      </w:r>
      <w:r w:rsidR="00121DC6" w:rsidRPr="00BB4B80">
        <w:rPr>
          <w:rFonts w:ascii="Arial" w:hAnsi="Arial" w:cs="Arial"/>
          <w:color w:val="000000" w:themeColor="text1"/>
          <w:szCs w:val="24"/>
        </w:rPr>
        <w:t>to fund CIL operations (</w:t>
      </w:r>
      <w:r w:rsidR="00121DC6" w:rsidRPr="00BB4B80">
        <w:rPr>
          <w:rFonts w:ascii="Arial" w:hAnsi="Arial" w:cs="Arial"/>
          <w:color w:val="000000" w:themeColor="text1"/>
        </w:rPr>
        <w:t>$1,439,283)</w:t>
      </w:r>
      <w:r w:rsidR="00121DC6" w:rsidRPr="00BB4B80">
        <w:rPr>
          <w:rFonts w:ascii="Arial" w:hAnsi="Arial" w:cs="Arial"/>
          <w:color w:val="000000" w:themeColor="text1"/>
          <w:szCs w:val="24"/>
        </w:rPr>
        <w:t xml:space="preserve"> </w:t>
      </w:r>
      <w:r w:rsidR="002718AA" w:rsidRPr="00BB4B80">
        <w:rPr>
          <w:rFonts w:ascii="Arial" w:hAnsi="Arial" w:cs="Arial"/>
          <w:color w:val="000000" w:themeColor="text1"/>
          <w:szCs w:val="24"/>
        </w:rPr>
        <w:t xml:space="preserve"> and </w:t>
      </w:r>
      <w:r w:rsidR="002718AA" w:rsidRPr="00BB4B80">
        <w:rPr>
          <w:rFonts w:ascii="Arial" w:hAnsi="Arial" w:cs="Arial"/>
          <w:color w:val="000000" w:themeColor="text1"/>
        </w:rPr>
        <w:t>to fund IL services</w:t>
      </w:r>
      <w:r w:rsidR="00121DC6" w:rsidRPr="00BB4B80">
        <w:rPr>
          <w:rFonts w:ascii="Arial" w:hAnsi="Arial" w:cs="Arial"/>
          <w:color w:val="000000" w:themeColor="text1"/>
        </w:rPr>
        <w:t xml:space="preserve"> ($4,981,929)</w:t>
      </w:r>
      <w:r w:rsidR="002718AA" w:rsidRPr="00BB4B80">
        <w:rPr>
          <w:rFonts w:ascii="Arial" w:hAnsi="Arial" w:cs="Arial"/>
          <w:color w:val="000000" w:themeColor="text1"/>
        </w:rPr>
        <w:t>, which</w:t>
      </w:r>
      <w:r w:rsidR="00121DC6" w:rsidRPr="00BB4B80">
        <w:rPr>
          <w:rFonts w:ascii="Arial" w:hAnsi="Arial" w:cs="Arial"/>
          <w:b/>
          <w:color w:val="000000" w:themeColor="text1"/>
        </w:rPr>
        <w:t xml:space="preserve"> </w:t>
      </w:r>
      <w:r w:rsidRPr="00BB4B80">
        <w:rPr>
          <w:rFonts w:ascii="Arial" w:hAnsi="Arial" w:cs="Arial"/>
          <w:color w:val="000000" w:themeColor="text1"/>
          <w:szCs w:val="24"/>
        </w:rPr>
        <w:t>help</w:t>
      </w:r>
      <w:r w:rsidR="00121DC6" w:rsidRPr="00BB4B80">
        <w:rPr>
          <w:rFonts w:ascii="Arial" w:hAnsi="Arial" w:cs="Arial"/>
          <w:color w:val="000000" w:themeColor="text1"/>
          <w:szCs w:val="24"/>
        </w:rPr>
        <w:t>s</w:t>
      </w:r>
      <w:r w:rsidRPr="00BB4B80">
        <w:rPr>
          <w:rFonts w:ascii="Arial" w:hAnsi="Arial" w:cs="Arial"/>
          <w:color w:val="000000" w:themeColor="text1"/>
          <w:szCs w:val="24"/>
        </w:rPr>
        <w:t xml:space="preserve"> sustain</w:t>
      </w:r>
      <w:r w:rsidR="002718AA" w:rsidRPr="00BB4B80">
        <w:rPr>
          <w:rFonts w:ascii="Arial" w:hAnsi="Arial"/>
          <w:color w:val="000000" w:themeColor="text1"/>
        </w:rPr>
        <w:t xml:space="preserve"> </w:t>
      </w:r>
      <w:r w:rsidRPr="00BB4B80">
        <w:rPr>
          <w:rFonts w:ascii="Arial" w:hAnsi="Arial" w:cs="Arial"/>
          <w:color w:val="000000" w:themeColor="text1"/>
          <w:szCs w:val="24"/>
        </w:rPr>
        <w:t xml:space="preserve"> funding.  </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2718AA" w:rsidP="003D2474">
      <w:pPr>
        <w:adjustRightInd w:val="0"/>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1.3B(3) Describe any in-kind resources including plant, equipment or services to be provided in support of the SILC resource plan, IL services, general CIL operations and/or other SPIL objectives.</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0677E8" w:rsidP="003D2474">
      <w:pPr>
        <w:adjustRightInd w:val="0"/>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In-kind contributions support the framework of IL services in Texas.  The DSU provides operational support as needed for SILC, CIL, and SPIL related activities—e.g. multi-media assistance, reproduction of materials in alternate formats, space for meetings, and technical support particularly regarding administrative issues.  Contingent on available funds, the SILC provides stipends for CIL Consumers and Board members to attend the annual statewide conference </w:t>
      </w:r>
      <w:r w:rsidR="002718AA" w:rsidRPr="00BB4B80">
        <w:rPr>
          <w:rFonts w:ascii="Arial" w:hAnsi="Arial" w:cs="Arial"/>
          <w:color w:val="000000" w:themeColor="text1"/>
          <w:sz w:val="24"/>
          <w:szCs w:val="24"/>
        </w:rPr>
        <w:t>and sponsors a yearly training for CIL personnel.</w:t>
      </w:r>
      <w:r w:rsidRPr="00BB4B80">
        <w:rPr>
          <w:rFonts w:ascii="Arial" w:hAnsi="Arial" w:cs="Arial"/>
          <w:color w:val="000000" w:themeColor="text1"/>
          <w:sz w:val="24"/>
          <w:szCs w:val="24"/>
        </w:rPr>
        <w:t xml:space="preserve">  CILs provide support by circulating outreach materials and needs assessments developed by the SILC and by cosponsoring the annual conference.  A spirit of collaboration is encouraged to maximize use of resources.</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2718AA" w:rsidP="003D2474">
      <w:pPr>
        <w:adjustRightInd w:val="0"/>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lastRenderedPageBreak/>
        <w:t>1.3B(4) Provide any additional information about the financial plan, as appropriate.</w:t>
      </w:r>
    </w:p>
    <w:p w:rsidR="0007465A" w:rsidRPr="00BB4B80" w:rsidRDefault="0007465A" w:rsidP="003D2474">
      <w:pPr>
        <w:adjustRightInd w:val="0"/>
        <w:contextualSpacing/>
        <w:jc w:val="both"/>
        <w:rPr>
          <w:rFonts w:ascii="Arial" w:hAnsi="Arial" w:cs="Arial"/>
          <w:color w:val="000000" w:themeColor="text1"/>
          <w:sz w:val="24"/>
          <w:szCs w:val="24"/>
        </w:rPr>
      </w:pPr>
    </w:p>
    <w:p w:rsidR="0007465A" w:rsidRPr="00BB4B80" w:rsidRDefault="002718AA" w:rsidP="003D2474">
      <w:pPr>
        <w:pStyle w:val="BasicParagraph"/>
        <w:suppressAutoHyphens/>
        <w:spacing w:line="240" w:lineRule="auto"/>
        <w:contextualSpacing/>
        <w:jc w:val="both"/>
        <w:rPr>
          <w:rFonts w:ascii="Arial" w:hAnsi="Arial" w:cs="Arial"/>
          <w:bCs/>
          <w:color w:val="000000" w:themeColor="text1"/>
        </w:rPr>
      </w:pPr>
      <w:r w:rsidRPr="00BB4B80">
        <w:rPr>
          <w:rFonts w:ascii="Arial" w:hAnsi="Arial" w:cs="Arial"/>
          <w:bCs/>
          <w:color w:val="000000" w:themeColor="text1"/>
        </w:rPr>
        <w:t>The primary funding for operation of the SILC originates with the Rehabilitation Services Administration, which grants Title VII, Part B funds to</w:t>
      </w:r>
      <w:r w:rsidR="0020470C" w:rsidRPr="00BB4B80">
        <w:rPr>
          <w:rFonts w:ascii="Arial" w:hAnsi="Arial" w:cs="Arial"/>
          <w:bCs/>
          <w:color w:val="000000" w:themeColor="text1"/>
        </w:rPr>
        <w:t xml:space="preserve"> DARS</w:t>
      </w:r>
      <w:r w:rsidRPr="00BB4B80">
        <w:rPr>
          <w:rFonts w:ascii="Arial" w:hAnsi="Arial" w:cs="Arial"/>
          <w:bCs/>
          <w:color w:val="000000" w:themeColor="text1"/>
        </w:rPr>
        <w:t xml:space="preserve">, which, in turn, allocates a portion of these funds to the Council. The State Independent Living Council also pursues funding from other sources, both public and private, </w:t>
      </w:r>
      <w:r w:rsidR="009729D7" w:rsidRPr="00BB4B80">
        <w:rPr>
          <w:rFonts w:ascii="Arial" w:hAnsi="Arial" w:cs="Arial"/>
          <w:bCs/>
          <w:color w:val="000000" w:themeColor="text1"/>
        </w:rPr>
        <w:t xml:space="preserve">for additional activities </w:t>
      </w:r>
      <w:r w:rsidRPr="00BB4B80">
        <w:rPr>
          <w:rFonts w:ascii="Arial" w:hAnsi="Arial" w:cs="Arial"/>
          <w:bCs/>
          <w:color w:val="000000" w:themeColor="text1"/>
        </w:rPr>
        <w:t>to accomplish its mission</w:t>
      </w:r>
      <w:r w:rsidR="004A197F" w:rsidRPr="00BB4B80">
        <w:rPr>
          <w:rFonts w:ascii="Arial" w:hAnsi="Arial" w:cs="Arial"/>
          <w:bCs/>
          <w:color w:val="000000" w:themeColor="text1"/>
        </w:rPr>
        <w:t>, further SPIL objectives, and address IL needs identified throughout the state</w:t>
      </w:r>
      <w:r w:rsidRPr="00BB4B80">
        <w:rPr>
          <w:rFonts w:ascii="Arial" w:hAnsi="Arial" w:cs="Arial"/>
          <w:bCs/>
          <w:color w:val="000000" w:themeColor="text1"/>
        </w:rPr>
        <w:t xml:space="preserve">. </w:t>
      </w:r>
      <w:r w:rsidR="004A197F" w:rsidRPr="00BB4B80">
        <w:rPr>
          <w:rFonts w:ascii="Arial" w:hAnsi="Arial" w:cs="Arial"/>
          <w:bCs/>
          <w:color w:val="000000" w:themeColor="text1"/>
        </w:rPr>
        <w:t xml:space="preserve"> The SILC</w:t>
      </w:r>
      <w:r w:rsidR="00AF329B" w:rsidRPr="00BB4B80">
        <w:rPr>
          <w:rFonts w:ascii="Arial" w:hAnsi="Arial" w:cs="Arial"/>
          <w:bCs/>
          <w:color w:val="000000" w:themeColor="text1"/>
        </w:rPr>
        <w:t xml:space="preserve"> also</w:t>
      </w:r>
      <w:r w:rsidR="004A197F" w:rsidRPr="00BB4B80">
        <w:rPr>
          <w:rFonts w:ascii="Arial" w:hAnsi="Arial" w:cs="Arial"/>
          <w:bCs/>
          <w:color w:val="000000" w:themeColor="text1"/>
        </w:rPr>
        <w:t xml:space="preserve"> locates resources for the network of CILs to allow them to pursue capacity building activities. </w:t>
      </w:r>
      <w:r w:rsidRPr="00BB4B80">
        <w:rPr>
          <w:rFonts w:ascii="Arial" w:hAnsi="Arial" w:cs="Arial"/>
          <w:bCs/>
          <w:color w:val="000000" w:themeColor="text1"/>
        </w:rPr>
        <w:t xml:space="preserve"> </w:t>
      </w:r>
      <w:r w:rsidR="009729D7" w:rsidRPr="00BB4B80">
        <w:rPr>
          <w:rFonts w:ascii="Arial" w:hAnsi="Arial" w:cs="Arial"/>
          <w:bCs/>
          <w:color w:val="000000" w:themeColor="text1"/>
        </w:rPr>
        <w:t xml:space="preserve">These activities do not impair or interfere with the SILC’s ability to perform its statutory duties.  </w:t>
      </w:r>
      <w:r w:rsidRPr="00BB4B80">
        <w:rPr>
          <w:rFonts w:ascii="Arial" w:hAnsi="Arial" w:cs="Arial"/>
          <w:bCs/>
          <w:color w:val="000000" w:themeColor="text1"/>
        </w:rPr>
        <w:t>The SILC has established and maintains fiscal and fund accounting controls ensuring proper separation between federal and non-federal funds.</w:t>
      </w:r>
      <w:r w:rsidR="009729D7" w:rsidRPr="00BB4B80">
        <w:rPr>
          <w:rFonts w:ascii="Arial" w:hAnsi="Arial" w:cs="Arial"/>
          <w:bCs/>
          <w:color w:val="000000" w:themeColor="text1"/>
        </w:rPr>
        <w:t xml:space="preserve"> </w:t>
      </w:r>
      <w:r w:rsidRPr="00BB4B80">
        <w:rPr>
          <w:rFonts w:ascii="Arial" w:hAnsi="Arial" w:cs="Arial"/>
          <w:bCs/>
          <w:color w:val="000000" w:themeColor="text1"/>
        </w:rPr>
        <w:t>The following describes the SILC’s funding sources and activities out</w:t>
      </w:r>
      <w:r w:rsidR="00AB779C" w:rsidRPr="00BB4B80">
        <w:rPr>
          <w:rFonts w:ascii="Arial" w:hAnsi="Arial" w:cs="Arial"/>
          <w:bCs/>
          <w:color w:val="000000" w:themeColor="text1"/>
        </w:rPr>
        <w:t>side of its statutory authority:</w:t>
      </w:r>
      <w:r w:rsidR="004A197F" w:rsidRPr="00BB4B80">
        <w:rPr>
          <w:rFonts w:ascii="Arial" w:hAnsi="Arial" w:cs="Arial"/>
          <w:bCs/>
          <w:color w:val="000000" w:themeColor="text1"/>
        </w:rPr>
        <w:t xml:space="preserv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p w:rsidR="0007465A" w:rsidRPr="00BB4B80" w:rsidRDefault="002718AA" w:rsidP="003D2474">
      <w:pPr>
        <w:pStyle w:val="BasicParagraph"/>
        <w:suppressAutoHyphens/>
        <w:spacing w:line="240" w:lineRule="auto"/>
        <w:contextualSpacing/>
        <w:jc w:val="both"/>
        <w:rPr>
          <w:rFonts w:ascii="Arial" w:hAnsi="Arial" w:cs="Arial"/>
          <w:color w:val="000000" w:themeColor="text1"/>
        </w:rPr>
      </w:pPr>
      <w:r w:rsidRPr="00BB4B80">
        <w:rPr>
          <w:rFonts w:ascii="Arial" w:hAnsi="Arial" w:cs="Arial"/>
          <w:b/>
          <w:bCs/>
          <w:color w:val="000000" w:themeColor="text1"/>
        </w:rPr>
        <w:t>Health and Fitness Project</w:t>
      </w:r>
      <w:r w:rsidR="00FE21AC" w:rsidRPr="00BB4B80">
        <w:rPr>
          <w:rFonts w:ascii="Arial" w:hAnsi="Arial" w:cs="Arial"/>
          <w:b/>
          <w:bCs/>
          <w:color w:val="000000" w:themeColor="text1"/>
        </w:rPr>
        <w:t>:</w:t>
      </w:r>
    </w:p>
    <w:p w:rsidR="0007465A" w:rsidRPr="00BB4B80" w:rsidRDefault="002718AA" w:rsidP="003D2474">
      <w:pPr>
        <w:pStyle w:val="BasicParagraph"/>
        <w:suppressAutoHyphens/>
        <w:spacing w:before="180" w:line="240" w:lineRule="auto"/>
        <w:contextualSpacing/>
        <w:jc w:val="both"/>
        <w:rPr>
          <w:rFonts w:ascii="Arial" w:hAnsi="Arial" w:cs="Arial"/>
          <w:color w:val="000000" w:themeColor="text1"/>
        </w:rPr>
      </w:pPr>
      <w:r w:rsidRPr="00BB4B80">
        <w:rPr>
          <w:rFonts w:ascii="Arial" w:hAnsi="Arial" w:cs="Arial"/>
          <w:color w:val="000000" w:themeColor="text1"/>
        </w:rPr>
        <w:t>Getting Fit to Live, Work, and Play! develops health and fitness programs for people with disabilities in the Brazos Valley and West Texas areas by providing them with the ability to gain access to health and wellness programs and physical fitness education.</w:t>
      </w:r>
    </w:p>
    <w:p w:rsidR="0007465A" w:rsidRPr="00BB4B80" w:rsidRDefault="002718AA" w:rsidP="003D2474">
      <w:pPr>
        <w:pStyle w:val="BasicParagraph"/>
        <w:suppressAutoHyphens/>
        <w:spacing w:before="180" w:line="240" w:lineRule="auto"/>
        <w:contextualSpacing/>
        <w:jc w:val="both"/>
        <w:rPr>
          <w:rFonts w:ascii="Arial" w:hAnsi="Arial" w:cs="Arial"/>
          <w:color w:val="000000" w:themeColor="text1"/>
        </w:rPr>
      </w:pPr>
      <w:r w:rsidRPr="00BB4B80">
        <w:rPr>
          <w:rFonts w:ascii="Arial" w:hAnsi="Arial" w:cs="Arial"/>
          <w:color w:val="000000" w:themeColor="text1"/>
        </w:rPr>
        <w:t xml:space="preserve">The programs are funded by the Texas Council for Developmental Disabilities (TCDD) and housed and operated by </w:t>
      </w:r>
      <w:proofErr w:type="spellStart"/>
      <w:r w:rsidR="00AB779C" w:rsidRPr="00BB4B80">
        <w:rPr>
          <w:rFonts w:ascii="Arial" w:hAnsi="Arial" w:cs="Arial"/>
          <w:color w:val="000000" w:themeColor="text1"/>
        </w:rPr>
        <w:t>SILC</w:t>
      </w:r>
      <w:proofErr w:type="spellEnd"/>
      <w:r w:rsidR="00AB779C" w:rsidRPr="00BB4B80">
        <w:rPr>
          <w:rFonts w:ascii="Arial" w:hAnsi="Arial" w:cs="Arial"/>
          <w:color w:val="000000" w:themeColor="text1"/>
        </w:rPr>
        <w:t xml:space="preserve"> </w:t>
      </w:r>
      <w:r w:rsidRPr="00BB4B80">
        <w:rPr>
          <w:rFonts w:ascii="Arial" w:hAnsi="Arial" w:cs="Arial"/>
          <w:color w:val="000000" w:themeColor="text1"/>
        </w:rPr>
        <w:t>partners, the Brazos Valley Center for Independent Living and LIFE/RUN Center for Independent Living. These partnerships ensure that services are designed, directed</w:t>
      </w:r>
      <w:r w:rsidR="00AB779C" w:rsidRPr="00BB4B80">
        <w:rPr>
          <w:rFonts w:ascii="Arial" w:hAnsi="Arial" w:cs="Arial"/>
          <w:color w:val="000000" w:themeColor="text1"/>
        </w:rPr>
        <w:t>,</w:t>
      </w:r>
      <w:r w:rsidRPr="00BB4B80">
        <w:rPr>
          <w:rFonts w:ascii="Arial" w:hAnsi="Arial" w:cs="Arial"/>
          <w:color w:val="000000" w:themeColor="text1"/>
        </w:rPr>
        <w:t xml:space="preserve"> and delivered by qualified individuals with disabilities themselves.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pStyle w:val="BasicParagraph"/>
        <w:suppressAutoHyphens/>
        <w:spacing w:line="240" w:lineRule="auto"/>
        <w:contextualSpacing/>
        <w:jc w:val="both"/>
        <w:rPr>
          <w:rFonts w:ascii="Arial" w:hAnsi="Arial" w:cs="Arial"/>
          <w:b/>
          <w:bCs/>
          <w:color w:val="000000" w:themeColor="text1"/>
        </w:rPr>
      </w:pPr>
      <w:r w:rsidRPr="00BB4B80">
        <w:rPr>
          <w:rFonts w:ascii="Arial" w:hAnsi="Arial" w:cs="Arial"/>
          <w:b/>
          <w:color w:val="000000" w:themeColor="text1"/>
        </w:rPr>
        <w:t>Texas St</w:t>
      </w:r>
      <w:r w:rsidR="00AB779C" w:rsidRPr="00BB4B80">
        <w:rPr>
          <w:rFonts w:ascii="Arial" w:hAnsi="Arial" w:cs="Arial"/>
          <w:b/>
          <w:color w:val="000000" w:themeColor="text1"/>
        </w:rPr>
        <w:t xml:space="preserve">atewide Independent Living </w:t>
      </w:r>
      <w:r w:rsidRPr="00BB4B80">
        <w:rPr>
          <w:rFonts w:ascii="Arial" w:hAnsi="Arial" w:cs="Arial"/>
          <w:b/>
          <w:color w:val="000000" w:themeColor="text1"/>
        </w:rPr>
        <w:t>Conference</w:t>
      </w:r>
      <w:r w:rsidR="00861497" w:rsidRPr="00BB4B80">
        <w:rPr>
          <w:rFonts w:ascii="Arial" w:hAnsi="Arial" w:cs="Arial"/>
          <w:b/>
          <w:color w:val="000000" w:themeColor="text1"/>
        </w:rPr>
        <w:t>:</w:t>
      </w:r>
    </w:p>
    <w:p w:rsidR="0007465A" w:rsidRPr="00BB4B80" w:rsidRDefault="00FE21AC" w:rsidP="003D2474">
      <w:pPr>
        <w:pStyle w:val="BasicParagraph"/>
        <w:suppressAutoHyphens/>
        <w:spacing w:before="160" w:line="240" w:lineRule="auto"/>
        <w:contextualSpacing/>
        <w:jc w:val="both"/>
        <w:rPr>
          <w:rFonts w:ascii="Arial" w:hAnsi="Arial" w:cs="Arial"/>
          <w:b/>
          <w:bCs/>
          <w:color w:val="000000" w:themeColor="text1"/>
        </w:rPr>
      </w:pPr>
      <w:r w:rsidRPr="00BB4B80">
        <w:rPr>
          <w:rFonts w:ascii="Arial" w:hAnsi="Arial" w:cs="Arial"/>
          <w:color w:val="000000" w:themeColor="text1"/>
          <w:spacing w:val="-1"/>
        </w:rPr>
        <w:t>The SILC</w:t>
      </w:r>
      <w:r w:rsidR="002718AA" w:rsidRPr="00BB4B80">
        <w:rPr>
          <w:rFonts w:ascii="Arial" w:hAnsi="Arial" w:cs="Arial"/>
          <w:color w:val="000000" w:themeColor="text1"/>
          <w:spacing w:val="-1"/>
        </w:rPr>
        <w:t xml:space="preserve"> implements an annual, innovative, statewide, cross-disability, multi-agency Conference to promote advocacy and awareness about the Independent Living philosophy</w:t>
      </w:r>
      <w:r w:rsidR="002718AA" w:rsidRPr="00BB4B80">
        <w:rPr>
          <w:rFonts w:ascii="Arial" w:hAnsi="Arial" w:cs="Arial"/>
          <w:color w:val="000000" w:themeColor="text1"/>
          <w:spacing w:val="2"/>
        </w:rPr>
        <w:t xml:space="preserve">. </w:t>
      </w:r>
      <w:r w:rsidR="002718AA" w:rsidRPr="00BB4B80">
        <w:rPr>
          <w:rFonts w:ascii="Arial" w:hAnsi="Arial" w:cs="Arial"/>
          <w:color w:val="000000" w:themeColor="text1"/>
        </w:rPr>
        <w:t xml:space="preserve"> The Texas St</w:t>
      </w:r>
      <w:r w:rsidR="00AB779C" w:rsidRPr="00BB4B80">
        <w:rPr>
          <w:rFonts w:ascii="Arial" w:hAnsi="Arial" w:cs="Arial"/>
          <w:color w:val="000000" w:themeColor="text1"/>
        </w:rPr>
        <w:t xml:space="preserve">atewide Independent Living </w:t>
      </w:r>
      <w:r w:rsidR="002718AA" w:rsidRPr="00BB4B80">
        <w:rPr>
          <w:rFonts w:ascii="Arial" w:hAnsi="Arial" w:cs="Arial"/>
          <w:color w:val="000000" w:themeColor="text1"/>
        </w:rPr>
        <w:t xml:space="preserve">Conference is an important opportunity for people in the disability community to come together and learn more about the services that people with disabilities use to maintain independent lives. </w:t>
      </w:r>
      <w:r w:rsidR="00861497" w:rsidRPr="00BB4B80">
        <w:rPr>
          <w:rFonts w:ascii="Arial" w:hAnsi="Arial" w:cs="Arial"/>
          <w:color w:val="000000" w:themeColor="text1"/>
        </w:rPr>
        <w:t>Conference planni</w:t>
      </w:r>
      <w:r w:rsidR="00AB779C" w:rsidRPr="00BB4B80">
        <w:rPr>
          <w:rFonts w:ascii="Arial" w:hAnsi="Arial" w:cs="Arial"/>
          <w:color w:val="000000" w:themeColor="text1"/>
        </w:rPr>
        <w:t xml:space="preserve">ng and activities are </w:t>
      </w:r>
      <w:r w:rsidR="00024ADC" w:rsidRPr="00BB4B80">
        <w:rPr>
          <w:rFonts w:ascii="Arial" w:hAnsi="Arial" w:cs="Arial"/>
          <w:color w:val="000000" w:themeColor="text1"/>
        </w:rPr>
        <w:t xml:space="preserve">funded </w:t>
      </w:r>
      <w:r w:rsidR="00A55851" w:rsidRPr="00BB4B80">
        <w:rPr>
          <w:rFonts w:ascii="Arial" w:hAnsi="Arial" w:cs="Arial"/>
          <w:color w:val="000000" w:themeColor="text1"/>
        </w:rPr>
        <w:t xml:space="preserve">by </w:t>
      </w:r>
      <w:proofErr w:type="spellStart"/>
      <w:r w:rsidR="00A55851" w:rsidRPr="00BB4B80">
        <w:rPr>
          <w:rFonts w:ascii="Arial" w:hAnsi="Arial" w:cs="Arial"/>
          <w:color w:val="000000" w:themeColor="text1"/>
        </w:rPr>
        <w:t>DARS</w:t>
      </w:r>
      <w:proofErr w:type="spellEnd"/>
      <w:r w:rsidR="00A55851" w:rsidRPr="00BB4B80">
        <w:rPr>
          <w:rFonts w:ascii="Arial" w:hAnsi="Arial" w:cs="Arial"/>
          <w:color w:val="000000" w:themeColor="text1"/>
        </w:rPr>
        <w:t xml:space="preserve">.  </w:t>
      </w:r>
      <w:proofErr w:type="spellStart"/>
      <w:r w:rsidR="00AB779C" w:rsidRPr="00BB4B80">
        <w:rPr>
          <w:rFonts w:ascii="Arial" w:hAnsi="Arial" w:cs="Arial"/>
          <w:color w:val="000000" w:themeColor="text1"/>
        </w:rPr>
        <w:t>TCDD</w:t>
      </w:r>
      <w:proofErr w:type="spellEnd"/>
      <w:r w:rsidR="00A55851" w:rsidRPr="00BB4B80">
        <w:rPr>
          <w:rFonts w:ascii="Arial" w:hAnsi="Arial" w:cs="Arial"/>
          <w:color w:val="000000" w:themeColor="text1"/>
        </w:rPr>
        <w:t xml:space="preserve">, </w:t>
      </w:r>
      <w:r w:rsidR="00E7593C" w:rsidRPr="00BB4B80">
        <w:rPr>
          <w:rFonts w:ascii="Arial" w:hAnsi="Arial" w:cs="Arial"/>
          <w:color w:val="000000" w:themeColor="text1"/>
        </w:rPr>
        <w:t xml:space="preserve">through the Leadership, Development, and Advocacy Skills Training grant, </w:t>
      </w:r>
      <w:r w:rsidR="00AF329B" w:rsidRPr="00BB4B80">
        <w:rPr>
          <w:rFonts w:ascii="Arial" w:hAnsi="Arial" w:cs="Arial"/>
          <w:color w:val="000000" w:themeColor="text1"/>
        </w:rPr>
        <w:t xml:space="preserve">provides stipends for </w:t>
      </w:r>
      <w:r w:rsidR="00AB779C" w:rsidRPr="00BB4B80">
        <w:rPr>
          <w:rFonts w:ascii="Arial" w:hAnsi="Arial" w:cs="Arial"/>
          <w:color w:val="000000" w:themeColor="text1"/>
        </w:rPr>
        <w:t>consumers to attend the C</w:t>
      </w:r>
      <w:r w:rsidR="00A55851" w:rsidRPr="00BB4B80">
        <w:rPr>
          <w:rFonts w:ascii="Arial" w:hAnsi="Arial" w:cs="Arial"/>
          <w:color w:val="000000" w:themeColor="text1"/>
        </w:rPr>
        <w:t>onferenc</w:t>
      </w:r>
      <w:r w:rsidR="00AB779C" w:rsidRPr="00BB4B80">
        <w:rPr>
          <w:rFonts w:ascii="Arial" w:hAnsi="Arial" w:cs="Arial"/>
          <w:color w:val="000000" w:themeColor="text1"/>
        </w:rPr>
        <w:t>e as well as funding to support a Project Advisory Committee</w:t>
      </w:r>
      <w:r w:rsidR="00EA6A29" w:rsidRPr="00BB4B80">
        <w:rPr>
          <w:rFonts w:ascii="Arial" w:hAnsi="Arial" w:cs="Arial"/>
          <w:color w:val="000000" w:themeColor="text1"/>
        </w:rPr>
        <w:t>.</w:t>
      </w:r>
    </w:p>
    <w:p w:rsidR="0007465A" w:rsidRPr="00BB4B80" w:rsidRDefault="0007465A" w:rsidP="003D2474">
      <w:pPr>
        <w:pStyle w:val="BasicParagraph"/>
        <w:suppressAutoHyphens/>
        <w:spacing w:before="160" w:line="240" w:lineRule="auto"/>
        <w:contextualSpacing/>
        <w:jc w:val="both"/>
        <w:rPr>
          <w:rFonts w:ascii="Arial" w:hAnsi="Arial" w:cs="Arial"/>
          <w:color w:val="000000" w:themeColor="text1"/>
        </w:rPr>
      </w:pPr>
    </w:p>
    <w:p w:rsidR="0007465A" w:rsidRPr="00BB4B80" w:rsidRDefault="002718AA" w:rsidP="003D2474">
      <w:pPr>
        <w:pStyle w:val="BasicParagraph"/>
        <w:suppressAutoHyphens/>
        <w:spacing w:before="160" w:line="240" w:lineRule="auto"/>
        <w:contextualSpacing/>
        <w:jc w:val="both"/>
        <w:rPr>
          <w:rFonts w:ascii="Arial" w:hAnsi="Arial" w:cs="Arial"/>
          <w:b/>
          <w:color w:val="000000" w:themeColor="text1"/>
          <w:spacing w:val="-1"/>
        </w:rPr>
      </w:pPr>
      <w:r w:rsidRPr="00BB4B80">
        <w:rPr>
          <w:rFonts w:ascii="Arial" w:hAnsi="Arial" w:cs="Arial"/>
          <w:b/>
          <w:color w:val="000000" w:themeColor="text1"/>
          <w:spacing w:val="-1"/>
        </w:rPr>
        <w:t>Transportation Works Project</w:t>
      </w:r>
      <w:r w:rsidR="00FE21AC" w:rsidRPr="00BB4B80">
        <w:rPr>
          <w:rFonts w:ascii="Arial" w:hAnsi="Arial" w:cs="Arial"/>
          <w:b/>
          <w:color w:val="000000" w:themeColor="text1"/>
          <w:spacing w:val="-1"/>
        </w:rPr>
        <w:t>:</w:t>
      </w:r>
    </w:p>
    <w:p w:rsidR="0007465A" w:rsidRPr="00BB4B80" w:rsidRDefault="002718AA" w:rsidP="003D2474">
      <w:pPr>
        <w:pStyle w:val="BasicParagraph"/>
        <w:suppressAutoHyphens/>
        <w:spacing w:before="160" w:line="240" w:lineRule="auto"/>
        <w:contextualSpacing/>
        <w:jc w:val="both"/>
        <w:rPr>
          <w:rFonts w:ascii="Arial" w:hAnsi="Arial" w:cs="Arial"/>
          <w:b/>
          <w:color w:val="000000" w:themeColor="text1"/>
          <w:spacing w:val="-1"/>
        </w:rPr>
      </w:pPr>
      <w:r w:rsidRPr="00BB4B80">
        <w:rPr>
          <w:rFonts w:ascii="Arial" w:hAnsi="Arial" w:cs="Arial"/>
          <w:color w:val="000000" w:themeColor="text1"/>
          <w:spacing w:val="-1"/>
        </w:rPr>
        <w:t>Transportation Works is a pilot project funded by the Texas Department of Transportation</w:t>
      </w:r>
      <w:r w:rsidR="00024ADC" w:rsidRPr="00BB4B80">
        <w:rPr>
          <w:rFonts w:ascii="Arial" w:hAnsi="Arial" w:cs="Arial"/>
          <w:color w:val="000000" w:themeColor="text1"/>
          <w:spacing w:val="-1"/>
        </w:rPr>
        <w:t xml:space="preserve"> and is in partnership with the ABLE Center for Independent Living. </w:t>
      </w:r>
      <w:r w:rsidRPr="00BB4B80">
        <w:rPr>
          <w:rFonts w:ascii="Arial" w:hAnsi="Arial" w:cs="Arial"/>
          <w:color w:val="000000" w:themeColor="text1"/>
          <w:spacing w:val="-1"/>
        </w:rPr>
        <w:t xml:space="preserve"> </w:t>
      </w:r>
      <w:r w:rsidR="00024ADC" w:rsidRPr="00BB4B80">
        <w:rPr>
          <w:rFonts w:ascii="Arial" w:hAnsi="Arial" w:cs="Arial"/>
          <w:color w:val="000000" w:themeColor="text1"/>
          <w:spacing w:val="-1"/>
        </w:rPr>
        <w:t>The project focuses</w:t>
      </w:r>
      <w:r w:rsidRPr="00BB4B80">
        <w:rPr>
          <w:rFonts w:ascii="Arial" w:hAnsi="Arial" w:cs="Arial"/>
          <w:color w:val="000000" w:themeColor="text1"/>
          <w:spacing w:val="-1"/>
        </w:rPr>
        <w:t xml:space="preserve"> on</w:t>
      </w:r>
      <w:r w:rsidR="00024ADC" w:rsidRPr="00BB4B80">
        <w:rPr>
          <w:rFonts w:ascii="Arial" w:hAnsi="Arial" w:cs="Arial"/>
          <w:color w:val="000000" w:themeColor="text1"/>
          <w:spacing w:val="-1"/>
        </w:rPr>
        <w:t xml:space="preserve"> improving</w:t>
      </w:r>
      <w:r w:rsidRPr="00BB4B80">
        <w:rPr>
          <w:rFonts w:ascii="Arial" w:hAnsi="Arial" w:cs="Arial"/>
          <w:color w:val="000000" w:themeColor="text1"/>
          <w:spacing w:val="-1"/>
        </w:rPr>
        <w:t xml:space="preserve"> transportation options for people with disabilities living in rural counties near Midland and Odessa.  The Transportation Works pilot program will </w:t>
      </w:r>
      <w:r w:rsidR="00024ADC" w:rsidRPr="00BB4B80">
        <w:rPr>
          <w:rFonts w:ascii="Arial" w:hAnsi="Arial" w:cs="Arial"/>
          <w:color w:val="000000" w:themeColor="text1"/>
          <w:spacing w:val="-1"/>
        </w:rPr>
        <w:t>d</w:t>
      </w:r>
      <w:r w:rsidRPr="00BB4B80">
        <w:rPr>
          <w:rFonts w:ascii="Arial" w:hAnsi="Arial" w:cs="Arial"/>
          <w:color w:val="000000" w:themeColor="text1"/>
          <w:spacing w:val="-1"/>
        </w:rPr>
        <w:t xml:space="preserve">evelop a comprehensive online consumer resource guide used by people with disabilities, </w:t>
      </w:r>
      <w:proofErr w:type="spellStart"/>
      <w:r w:rsidR="00E71503" w:rsidRPr="00BB4B80">
        <w:rPr>
          <w:rFonts w:ascii="Arial" w:hAnsi="Arial" w:cs="Arial"/>
          <w:color w:val="000000" w:themeColor="text1"/>
          <w:spacing w:val="-1"/>
        </w:rPr>
        <w:t>CILs</w:t>
      </w:r>
      <w:proofErr w:type="spellEnd"/>
      <w:r w:rsidRPr="00BB4B80">
        <w:rPr>
          <w:rFonts w:ascii="Arial" w:hAnsi="Arial" w:cs="Arial"/>
          <w:color w:val="000000" w:themeColor="text1"/>
          <w:spacing w:val="-1"/>
        </w:rPr>
        <w:t xml:space="preserve">, local businesses, and regional non-profits to highlight local economic and transportation services available to the disability community. </w:t>
      </w:r>
      <w:r w:rsidR="00E71503" w:rsidRPr="00BB4B80">
        <w:rPr>
          <w:rFonts w:ascii="Arial" w:hAnsi="Arial" w:cs="Arial"/>
          <w:color w:val="000000" w:themeColor="text1"/>
          <w:spacing w:val="-1"/>
        </w:rPr>
        <w:t xml:space="preserve"> In addition, the project will i</w:t>
      </w:r>
      <w:r w:rsidRPr="00BB4B80">
        <w:rPr>
          <w:rFonts w:ascii="Arial" w:hAnsi="Arial" w:cs="Arial"/>
          <w:color w:val="000000" w:themeColor="text1"/>
          <w:spacing w:val="-1"/>
        </w:rPr>
        <w:t>nitiate and implement alternative forms of transportation</w:t>
      </w:r>
      <w:r w:rsidR="00024ADC" w:rsidRPr="00BB4B80">
        <w:rPr>
          <w:rFonts w:ascii="Arial" w:hAnsi="Arial" w:cs="Arial"/>
          <w:color w:val="000000" w:themeColor="text1"/>
          <w:spacing w:val="-1"/>
        </w:rPr>
        <w:t xml:space="preserve"> for individuals with disabilities with employment-related transportation needs. </w:t>
      </w:r>
    </w:p>
    <w:p w:rsidR="0007465A" w:rsidRPr="00BB4B80" w:rsidRDefault="0007465A" w:rsidP="003D2474">
      <w:pPr>
        <w:pStyle w:val="BasicParagraph"/>
        <w:suppressAutoHyphens/>
        <w:spacing w:before="160" w:line="240" w:lineRule="auto"/>
        <w:contextualSpacing/>
        <w:jc w:val="both"/>
        <w:rPr>
          <w:rFonts w:ascii="Arial" w:hAnsi="Arial" w:cs="Arial"/>
          <w:b/>
          <w:color w:val="000000" w:themeColor="text1"/>
          <w:spacing w:val="-1"/>
        </w:rPr>
      </w:pPr>
    </w:p>
    <w:p w:rsidR="0007465A" w:rsidRPr="00BB4B80" w:rsidRDefault="002718AA" w:rsidP="003D2474">
      <w:pPr>
        <w:pStyle w:val="BasicParagraph"/>
        <w:suppressAutoHyphens/>
        <w:spacing w:before="160" w:line="240" w:lineRule="auto"/>
        <w:contextualSpacing/>
        <w:jc w:val="both"/>
        <w:rPr>
          <w:rFonts w:ascii="Arial" w:hAnsi="Arial" w:cs="Arial"/>
          <w:b/>
          <w:color w:val="000000" w:themeColor="text1"/>
          <w:spacing w:val="-1"/>
        </w:rPr>
      </w:pPr>
      <w:r w:rsidRPr="00BB4B80">
        <w:rPr>
          <w:rFonts w:ascii="Arial" w:hAnsi="Arial" w:cs="Arial"/>
          <w:b/>
          <w:color w:val="000000" w:themeColor="text1"/>
          <w:spacing w:val="-1"/>
        </w:rPr>
        <w:t>Transpor</w:t>
      </w:r>
      <w:r w:rsidR="00526ECF" w:rsidRPr="00BB4B80">
        <w:rPr>
          <w:rFonts w:ascii="Arial" w:hAnsi="Arial" w:cs="Arial"/>
          <w:b/>
          <w:color w:val="000000" w:themeColor="text1"/>
          <w:spacing w:val="-1"/>
        </w:rPr>
        <w:t>tation Works—Assess and Deliver Project:</w:t>
      </w:r>
    </w:p>
    <w:p w:rsidR="0007465A" w:rsidRPr="00BB4B80" w:rsidRDefault="002718AA" w:rsidP="003D2474">
      <w:pPr>
        <w:pStyle w:val="BasicParagraph"/>
        <w:suppressAutoHyphens/>
        <w:spacing w:before="160" w:line="240" w:lineRule="auto"/>
        <w:contextualSpacing/>
        <w:jc w:val="both"/>
        <w:rPr>
          <w:rFonts w:ascii="Arial" w:hAnsi="Arial" w:cs="Arial"/>
          <w:color w:val="000000" w:themeColor="text1"/>
          <w:spacing w:val="-1"/>
        </w:rPr>
      </w:pPr>
      <w:r w:rsidRPr="00BB4B80">
        <w:rPr>
          <w:rFonts w:ascii="Arial" w:hAnsi="Arial" w:cs="Arial"/>
          <w:color w:val="000000" w:themeColor="text1"/>
          <w:spacing w:val="-1"/>
        </w:rPr>
        <w:t>Transportation Works: Assess &amp; Deliver, which is funded by the Texas Department of Transportation, expands the scope of the original Transportation Works project to include all rural and small urban areas of Texas.  Specifically, the Texas SILC will adhere to the Independent Living philosophy by identifying service, infrastructure, and other barriers to the use of existing public transportation in rural and small urban areas by individuals with disabilities.   Understanding barriers to the use of accessible public transportation in rural areas will help in addressing the overall employment gap that hinders independence.   In addition, the project will educate and provide technical training to CIL leadership and regional transportation providers seeking to implement additional transportation programs or service to improve employment opportunities.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1.4 </w:t>
      </w:r>
      <w:r w:rsidRPr="00BB4B80">
        <w:rPr>
          <w:rFonts w:ascii="Arial" w:hAnsi="Arial" w:cs="Arial"/>
          <w:b/>
          <w:color w:val="000000" w:themeColor="text1"/>
          <w:u w:val="single"/>
        </w:rPr>
        <w:t>Compatibility with Title VII and the CIL Work plans – 34 CFR 364.42(c) and (e)</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1.4A Describe how the SPIL objectives are consistent with and furth</w:t>
      </w:r>
      <w:r w:rsidR="00E71503" w:rsidRPr="00BB4B80">
        <w:rPr>
          <w:rFonts w:ascii="Arial" w:hAnsi="Arial" w:cs="Arial"/>
          <w:b/>
          <w:color w:val="000000" w:themeColor="text1"/>
        </w:rPr>
        <w:t>er the purpose of Chapter 1 of T</w:t>
      </w:r>
      <w:r w:rsidRPr="00BB4B80">
        <w:rPr>
          <w:rFonts w:ascii="Arial" w:hAnsi="Arial" w:cs="Arial"/>
          <w:b/>
          <w:color w:val="000000" w:themeColor="text1"/>
        </w:rPr>
        <w:t xml:space="preserve">itle VII of the Act as stated in section 701 of the Act and 34 CFR 364.2.  </w:t>
      </w:r>
    </w:p>
    <w:p w:rsidR="0007465A" w:rsidRPr="00BB4B80" w:rsidRDefault="000677E8" w:rsidP="003D2474">
      <w:pPr>
        <w:pStyle w:val="4Document"/>
        <w:widowControl/>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SPIL objectives noted in 1.2A are the means by which the above stated criteria will be satisfied.  In summary, the objectives will:  </w:t>
      </w:r>
    </w:p>
    <w:p w:rsidR="0007465A" w:rsidRPr="00BB4B80" w:rsidRDefault="0007465A" w:rsidP="003D2474">
      <w:pPr>
        <w:pStyle w:val="4Document"/>
        <w:widowControl/>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p>
    <w:p w:rsidR="0007465A" w:rsidRPr="00BB4B80" w:rsidRDefault="002718AA" w:rsidP="003D2474">
      <w:pPr>
        <w:pStyle w:val="4Document"/>
        <w:widowControl/>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Goal I: Texans with disabilities establish and maintain an integrated, independent lifestyle.</w:t>
      </w:r>
    </w:p>
    <w:p w:rsidR="0007465A" w:rsidRPr="00BB4B80" w:rsidRDefault="002718AA" w:rsidP="003D2474">
      <w:pPr>
        <w:pStyle w:val="4Document"/>
        <w:widowControl/>
        <w:numPr>
          <w:ilvl w:val="0"/>
          <w:numId w:val="64"/>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Maximizing the integration and full inclusion of individuals with </w:t>
      </w:r>
      <w:r w:rsidR="003747C4" w:rsidRPr="00BB4B80">
        <w:rPr>
          <w:rFonts w:ascii="Arial" w:hAnsi="Arial" w:cs="Arial"/>
          <w:color w:val="000000" w:themeColor="text1"/>
          <w:szCs w:val="24"/>
        </w:rPr>
        <w:t xml:space="preserve">significant </w:t>
      </w:r>
      <w:r w:rsidRPr="00BB4B80">
        <w:rPr>
          <w:rFonts w:ascii="Arial" w:hAnsi="Arial" w:cs="Arial"/>
          <w:color w:val="000000" w:themeColor="text1"/>
          <w:szCs w:val="24"/>
        </w:rPr>
        <w:t>disabilities into the mainstream of society.</w:t>
      </w:r>
    </w:p>
    <w:p w:rsidR="0007465A" w:rsidRPr="00BB4B80" w:rsidRDefault="00E71503" w:rsidP="003D2474">
      <w:pPr>
        <w:pStyle w:val="4Document"/>
        <w:widowControl/>
        <w:numPr>
          <w:ilvl w:val="0"/>
          <w:numId w:val="64"/>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Promoting a philosophy of Independent L</w:t>
      </w:r>
      <w:r w:rsidR="002718AA" w:rsidRPr="00BB4B80">
        <w:rPr>
          <w:rFonts w:ascii="Arial" w:hAnsi="Arial" w:cs="Arial"/>
          <w:color w:val="000000" w:themeColor="text1"/>
          <w:szCs w:val="24"/>
        </w:rPr>
        <w:t xml:space="preserve">iving. </w:t>
      </w:r>
    </w:p>
    <w:p w:rsidR="0007465A" w:rsidRPr="00BB4B80" w:rsidRDefault="002718AA" w:rsidP="003D2474">
      <w:pPr>
        <w:pStyle w:val="4Document"/>
        <w:widowControl/>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Goal II: IL Services network builds capacity and sustains expansions. </w:t>
      </w:r>
    </w:p>
    <w:p w:rsidR="0007465A" w:rsidRPr="00BB4B80" w:rsidRDefault="008F568D" w:rsidP="003D2474">
      <w:pPr>
        <w:pStyle w:val="4Document"/>
        <w:widowControl/>
        <w:numPr>
          <w:ilvl w:val="0"/>
          <w:numId w:val="65"/>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Providing assistance to develop and support a Statewide network of CILs. </w:t>
      </w:r>
    </w:p>
    <w:p w:rsidR="0007465A" w:rsidRPr="00BB4B80" w:rsidRDefault="003747C4" w:rsidP="003D2474">
      <w:pPr>
        <w:pStyle w:val="4Document"/>
        <w:widowControl/>
        <w:numPr>
          <w:ilvl w:val="0"/>
          <w:numId w:val="65"/>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Advocating for improved</w:t>
      </w:r>
      <w:r w:rsidR="008F568D" w:rsidRPr="00BB4B80">
        <w:rPr>
          <w:rFonts w:ascii="Arial" w:hAnsi="Arial" w:cs="Arial"/>
          <w:color w:val="000000" w:themeColor="text1"/>
          <w:szCs w:val="24"/>
        </w:rPr>
        <w:t xml:space="preserve"> working relationships among the various entities providing services to and for people with significant disabilities. </w:t>
      </w:r>
    </w:p>
    <w:p w:rsidR="0007465A" w:rsidRPr="00BB4B80" w:rsidRDefault="008F568D" w:rsidP="003D2474">
      <w:pPr>
        <w:pStyle w:val="4Document"/>
        <w:widowControl/>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Goal III: Persons underserved and underrepresented in the IL network have an</w:t>
      </w:r>
      <w:r w:rsidR="001B645A" w:rsidRPr="00BB4B80">
        <w:rPr>
          <w:rFonts w:ascii="Arial" w:hAnsi="Arial" w:cs="Arial"/>
          <w:color w:val="000000" w:themeColor="text1"/>
          <w:szCs w:val="24"/>
        </w:rPr>
        <w:t xml:space="preserve"> increased presence within the n</w:t>
      </w:r>
      <w:r w:rsidRPr="00BB4B80">
        <w:rPr>
          <w:rFonts w:ascii="Arial" w:hAnsi="Arial" w:cs="Arial"/>
          <w:color w:val="000000" w:themeColor="text1"/>
          <w:szCs w:val="24"/>
        </w:rPr>
        <w:t>etwork.</w:t>
      </w:r>
    </w:p>
    <w:p w:rsidR="0007465A" w:rsidRPr="00BB4B80" w:rsidRDefault="00E71503" w:rsidP="003D2474">
      <w:pPr>
        <w:pStyle w:val="4Document"/>
        <w:widowControl/>
        <w:numPr>
          <w:ilvl w:val="0"/>
          <w:numId w:val="66"/>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Promote a philosophy of Independent L</w:t>
      </w:r>
      <w:r w:rsidR="003747C4" w:rsidRPr="00BB4B80">
        <w:rPr>
          <w:rFonts w:ascii="Arial" w:hAnsi="Arial" w:cs="Arial"/>
          <w:color w:val="000000" w:themeColor="text1"/>
          <w:szCs w:val="24"/>
        </w:rPr>
        <w:t xml:space="preserve">iving to maximize the leadership, empowerment, independence, and productivity of individuals with significant disabilities. </w:t>
      </w:r>
    </w:p>
    <w:p w:rsidR="0007465A" w:rsidRPr="00BB4B80" w:rsidRDefault="003747C4" w:rsidP="003D2474">
      <w:pPr>
        <w:pStyle w:val="4Document"/>
        <w:widowControl/>
        <w:numPr>
          <w:ilvl w:val="0"/>
          <w:numId w:val="66"/>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Maximizing the integration and full inclusion of individuals with significant disabilities into the </w:t>
      </w:r>
      <w:r w:rsidR="00F16F91" w:rsidRPr="00BB4B80">
        <w:rPr>
          <w:rFonts w:ascii="Arial" w:hAnsi="Arial" w:cs="Arial"/>
          <w:color w:val="000000" w:themeColor="text1"/>
          <w:szCs w:val="24"/>
        </w:rPr>
        <w:t>mainstream</w:t>
      </w:r>
      <w:r w:rsidRPr="00BB4B80">
        <w:rPr>
          <w:rFonts w:ascii="Arial" w:hAnsi="Arial" w:cs="Arial"/>
          <w:color w:val="000000" w:themeColor="text1"/>
          <w:szCs w:val="24"/>
        </w:rPr>
        <w:t xml:space="preserve"> of American society.</w:t>
      </w:r>
    </w:p>
    <w:p w:rsidR="0007465A" w:rsidRPr="00BB4B80" w:rsidRDefault="003747C4" w:rsidP="003D2474">
      <w:pPr>
        <w:pStyle w:val="4Document"/>
        <w:widowControl/>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Goal IV: The network coordinates on advocacy, training, and educational opportunities to promote systems change. </w:t>
      </w:r>
    </w:p>
    <w:p w:rsidR="0007465A" w:rsidRPr="00BB4B80" w:rsidRDefault="003747C4" w:rsidP="003D2474">
      <w:pPr>
        <w:pStyle w:val="4Document"/>
        <w:widowControl/>
        <w:numPr>
          <w:ilvl w:val="0"/>
          <w:numId w:val="66"/>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Providing assistance to develop and support a </w:t>
      </w:r>
      <w:r w:rsidR="00F16F91" w:rsidRPr="00BB4B80">
        <w:rPr>
          <w:rFonts w:ascii="Arial" w:hAnsi="Arial" w:cs="Arial"/>
          <w:color w:val="000000" w:themeColor="text1"/>
          <w:szCs w:val="24"/>
        </w:rPr>
        <w:t>statewide</w:t>
      </w:r>
      <w:r w:rsidRPr="00BB4B80">
        <w:rPr>
          <w:rFonts w:ascii="Arial" w:hAnsi="Arial" w:cs="Arial"/>
          <w:color w:val="000000" w:themeColor="text1"/>
          <w:szCs w:val="24"/>
        </w:rPr>
        <w:t xml:space="preserve"> network of CILs. </w:t>
      </w:r>
    </w:p>
    <w:p w:rsidR="0007465A" w:rsidRPr="00BB4B80" w:rsidRDefault="003747C4" w:rsidP="003D2474">
      <w:pPr>
        <w:pStyle w:val="4Document"/>
        <w:widowControl/>
        <w:numPr>
          <w:ilvl w:val="0"/>
          <w:numId w:val="66"/>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 xml:space="preserve">Advocating for improved working relationships among the various entities providing services to and for people with significant disabilities. </w:t>
      </w:r>
    </w:p>
    <w:p w:rsidR="0007465A" w:rsidRPr="00BB4B80" w:rsidRDefault="00AF329B" w:rsidP="003D2474">
      <w:pPr>
        <w:pStyle w:val="4Document"/>
        <w:widowControl/>
        <w:numPr>
          <w:ilvl w:val="0"/>
          <w:numId w:val="66"/>
        </w:numPr>
        <w:tabs>
          <w:tab w:val="left" w:pos="-1080"/>
          <w:tab w:val="left" w:pos="-720"/>
          <w:tab w:val="left" w:pos="-180"/>
          <w:tab w:val="left" w:pos="9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rFonts w:ascii="Arial" w:hAnsi="Arial" w:cs="Arial"/>
          <w:color w:val="000000" w:themeColor="text1"/>
          <w:szCs w:val="24"/>
        </w:rPr>
      </w:pPr>
      <w:r w:rsidRPr="00BB4B80">
        <w:rPr>
          <w:rFonts w:ascii="Arial" w:hAnsi="Arial" w:cs="Arial"/>
          <w:color w:val="000000" w:themeColor="text1"/>
          <w:szCs w:val="24"/>
        </w:rPr>
        <w:t>Promoting</w:t>
      </w:r>
      <w:r w:rsidR="003747C4" w:rsidRPr="00BB4B80">
        <w:rPr>
          <w:rFonts w:ascii="Arial" w:hAnsi="Arial" w:cs="Arial"/>
          <w:color w:val="000000" w:themeColor="text1"/>
          <w:szCs w:val="24"/>
        </w:rPr>
        <w:t xml:space="preserve"> a philosophy of </w:t>
      </w:r>
      <w:r w:rsidR="00E71503" w:rsidRPr="00BB4B80">
        <w:rPr>
          <w:rFonts w:ascii="Arial" w:hAnsi="Arial" w:cs="Arial"/>
          <w:color w:val="000000" w:themeColor="text1"/>
          <w:szCs w:val="24"/>
        </w:rPr>
        <w:t>Independent L</w:t>
      </w:r>
      <w:r w:rsidR="003747C4" w:rsidRPr="00BB4B80">
        <w:rPr>
          <w:rFonts w:ascii="Arial" w:hAnsi="Arial" w:cs="Arial"/>
          <w:color w:val="000000" w:themeColor="text1"/>
          <w:szCs w:val="24"/>
        </w:rPr>
        <w:t xml:space="preserve">iving to maximize the leadership, empowerment, independence, and productivity of individuals with significant disabilities. </w:t>
      </w:r>
    </w:p>
    <w:p w:rsidR="0007465A" w:rsidRPr="00BB4B80" w:rsidRDefault="002718AA" w:rsidP="003D2474">
      <w:pPr>
        <w:widowControl/>
        <w:tabs>
          <w:tab w:val="left" w:pos="-1080"/>
          <w:tab w:val="left" w:pos="-720"/>
          <w:tab w:val="left" w:pos="540"/>
          <w:tab w:val="left" w:pos="6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contextualSpacing/>
        <w:jc w:val="both"/>
        <w:rPr>
          <w:b/>
          <w:color w:val="000000" w:themeColor="text1"/>
        </w:rPr>
      </w:pPr>
      <w:r w:rsidRPr="00BB4B80">
        <w:rPr>
          <w:rFonts w:ascii="Arial" w:hAnsi="Arial"/>
          <w:b/>
          <w:color w:val="000000" w:themeColor="text1"/>
          <w:sz w:val="24"/>
        </w:rPr>
        <w:lastRenderedPageBreak/>
        <w:t>1.4B Describe how, in developing the SPIL objectives, the DSU and the SILC considered and incorporated, where appropriate, the priorities and objectives established by Centers for Independent Living under section 725(c)(4) of the Act</w:t>
      </w:r>
      <w:r w:rsidRPr="00BB4B80">
        <w:rPr>
          <w:b/>
          <w:color w:val="000000" w:themeColor="text1"/>
        </w:rPr>
        <w:t xml:space="preserve">.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D51D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Focus has been on identifying critical areas affecting the lives of Texans with disabilities within the scope of the IL legislation.  The resulting document is a repre</w:t>
      </w:r>
      <w:r w:rsidR="00E71503" w:rsidRPr="00BB4B80">
        <w:rPr>
          <w:rFonts w:ascii="Arial" w:hAnsi="Arial" w:cs="Arial"/>
          <w:color w:val="000000" w:themeColor="text1"/>
          <w:sz w:val="24"/>
          <w:szCs w:val="24"/>
        </w:rPr>
        <w:t>sentative picture of a commonly-</w:t>
      </w:r>
      <w:r w:rsidRPr="00BB4B80">
        <w:rPr>
          <w:rFonts w:ascii="Arial" w:hAnsi="Arial" w:cs="Arial"/>
          <w:color w:val="000000" w:themeColor="text1"/>
          <w:sz w:val="24"/>
          <w:szCs w:val="24"/>
        </w:rPr>
        <w:t>shared vision regarding IL services in the state.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SPIL goals and objectives were developed based on extensive dialog</w:t>
      </w:r>
      <w:r w:rsidR="00E71503" w:rsidRPr="00BB4B80">
        <w:rPr>
          <w:rFonts w:ascii="Arial" w:hAnsi="Arial" w:cs="Arial"/>
          <w:color w:val="000000" w:themeColor="text1"/>
          <w:sz w:val="24"/>
          <w:szCs w:val="24"/>
        </w:rPr>
        <w:t>ue</w:t>
      </w:r>
      <w:r w:rsidRPr="00BB4B80">
        <w:rPr>
          <w:rFonts w:ascii="Arial" w:hAnsi="Arial" w:cs="Arial"/>
          <w:color w:val="000000" w:themeColor="text1"/>
          <w:sz w:val="24"/>
          <w:szCs w:val="24"/>
        </w:rPr>
        <w:t xml:space="preserve"> through SILC meetings, public hearings, and input from attendees at the </w:t>
      </w:r>
      <w:r w:rsidR="002718AA" w:rsidRPr="00BB4B80">
        <w:rPr>
          <w:rFonts w:ascii="Arial" w:hAnsi="Arial" w:cs="Arial"/>
          <w:color w:val="000000" w:themeColor="text1"/>
          <w:sz w:val="24"/>
          <w:szCs w:val="24"/>
        </w:rPr>
        <w:t>2013</w:t>
      </w:r>
      <w:r w:rsidR="00E71503" w:rsidRPr="00BB4B80">
        <w:rPr>
          <w:rFonts w:ascii="Arial" w:hAnsi="Arial" w:cs="Arial"/>
          <w:color w:val="000000" w:themeColor="text1"/>
          <w:sz w:val="24"/>
          <w:szCs w:val="24"/>
        </w:rPr>
        <w:t xml:space="preserve"> S</w:t>
      </w:r>
      <w:r w:rsidRPr="00BB4B80">
        <w:rPr>
          <w:rFonts w:ascii="Arial" w:hAnsi="Arial" w:cs="Arial"/>
          <w:color w:val="000000" w:themeColor="text1"/>
          <w:sz w:val="24"/>
          <w:szCs w:val="24"/>
        </w:rPr>
        <w:t>tatewide IL</w:t>
      </w:r>
      <w:r w:rsidR="008344FF" w:rsidRPr="00BB4B80">
        <w:rPr>
          <w:rFonts w:ascii="Arial" w:hAnsi="Arial" w:cs="Arial"/>
          <w:color w:val="000000" w:themeColor="text1"/>
          <w:sz w:val="24"/>
          <w:szCs w:val="24"/>
        </w:rPr>
        <w:t xml:space="preserve"> </w:t>
      </w:r>
      <w:r w:rsidR="00E71503" w:rsidRPr="00BB4B80">
        <w:rPr>
          <w:rFonts w:ascii="Arial" w:hAnsi="Arial" w:cs="Arial"/>
          <w:color w:val="000000" w:themeColor="text1"/>
          <w:sz w:val="24"/>
          <w:szCs w:val="24"/>
        </w:rPr>
        <w:t>C</w:t>
      </w:r>
      <w:r w:rsidRPr="00BB4B80">
        <w:rPr>
          <w:rFonts w:ascii="Arial" w:hAnsi="Arial" w:cs="Arial"/>
          <w:color w:val="000000" w:themeColor="text1"/>
          <w:sz w:val="24"/>
          <w:szCs w:val="24"/>
        </w:rPr>
        <w:t xml:space="preserve">onference. </w:t>
      </w:r>
      <w:r w:rsidR="002718AA" w:rsidRPr="00BB4B80">
        <w:rPr>
          <w:rFonts w:ascii="Arial" w:hAnsi="Arial" w:cs="Arial"/>
          <w:color w:val="000000" w:themeColor="text1"/>
          <w:spacing w:val="-3"/>
          <w:sz w:val="24"/>
          <w:szCs w:val="24"/>
        </w:rPr>
        <w:t xml:space="preserve">In preparation for development of the SPIL, the SILC held </w:t>
      </w:r>
      <w:r w:rsidR="00B71250" w:rsidRPr="00BB4B80">
        <w:rPr>
          <w:rFonts w:ascii="Arial" w:hAnsi="Arial" w:cs="Arial"/>
          <w:color w:val="000000" w:themeColor="text1"/>
          <w:spacing w:val="-3"/>
          <w:sz w:val="24"/>
          <w:szCs w:val="24"/>
        </w:rPr>
        <w:t>four</w:t>
      </w:r>
      <w:r w:rsidR="002718AA" w:rsidRPr="00BB4B80">
        <w:rPr>
          <w:rFonts w:ascii="Arial" w:hAnsi="Arial" w:cs="Arial"/>
          <w:color w:val="000000" w:themeColor="text1"/>
          <w:spacing w:val="-3"/>
          <w:sz w:val="24"/>
          <w:szCs w:val="24"/>
        </w:rPr>
        <w:t xml:space="preserve"> public hearings to solicit input from local residents with disabilities and other interested parties.  These hearings were conducted in  Wichita Falls, Big Spring, Liberty, and Corpus Christi.  Other opportunities for input included workgroup sessions held in Dallas and El Paso, public comment invited at all regularly scheduled meetings of the Council, and sessions related to the SPIL as pa</w:t>
      </w:r>
      <w:r w:rsidR="00E71503" w:rsidRPr="00BB4B80">
        <w:rPr>
          <w:rFonts w:ascii="Arial" w:hAnsi="Arial" w:cs="Arial"/>
          <w:color w:val="000000" w:themeColor="text1"/>
          <w:spacing w:val="-3"/>
          <w:sz w:val="24"/>
          <w:szCs w:val="24"/>
        </w:rPr>
        <w:t xml:space="preserve">rt of the </w:t>
      </w:r>
      <w:proofErr w:type="spellStart"/>
      <w:r w:rsidR="00E71503" w:rsidRPr="00BB4B80">
        <w:rPr>
          <w:rFonts w:ascii="Arial" w:hAnsi="Arial" w:cs="Arial"/>
          <w:color w:val="000000" w:themeColor="text1"/>
          <w:spacing w:val="-3"/>
          <w:sz w:val="24"/>
          <w:szCs w:val="24"/>
        </w:rPr>
        <w:t>SILC</w:t>
      </w:r>
      <w:proofErr w:type="spellEnd"/>
      <w:r w:rsidR="00E71503" w:rsidRPr="00BB4B80">
        <w:rPr>
          <w:rFonts w:ascii="Arial" w:hAnsi="Arial" w:cs="Arial"/>
          <w:color w:val="000000" w:themeColor="text1"/>
          <w:spacing w:val="-3"/>
          <w:sz w:val="24"/>
          <w:szCs w:val="24"/>
        </w:rPr>
        <w:t xml:space="preserve"> annual C</w:t>
      </w:r>
      <w:r w:rsidR="002718AA" w:rsidRPr="00BB4B80">
        <w:rPr>
          <w:rFonts w:ascii="Arial" w:hAnsi="Arial" w:cs="Arial"/>
          <w:color w:val="000000" w:themeColor="text1"/>
          <w:spacing w:val="-3"/>
          <w:sz w:val="24"/>
          <w:szCs w:val="24"/>
        </w:rPr>
        <w:t>onference.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D51D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Cs w:val="24"/>
        </w:rPr>
        <w:t xml:space="preserve">Special meetings, conference calls, and public hearings were held specifically to discuss the goals, objectives, and specific actions to be accomplished through the SPIL by all partners.  CIL Directors and staff, </w:t>
      </w:r>
      <w:r w:rsidR="004673E3" w:rsidRPr="00BB4B80">
        <w:rPr>
          <w:rFonts w:ascii="Arial" w:hAnsi="Arial" w:cs="Arial"/>
          <w:color w:val="000000" w:themeColor="text1"/>
          <w:szCs w:val="24"/>
        </w:rPr>
        <w:t>DARS</w:t>
      </w:r>
      <w:r w:rsidRPr="00BB4B80">
        <w:rPr>
          <w:rFonts w:ascii="Arial" w:hAnsi="Arial" w:cs="Arial"/>
          <w:color w:val="000000" w:themeColor="text1"/>
          <w:szCs w:val="24"/>
        </w:rPr>
        <w:t>, SILC m</w:t>
      </w:r>
      <w:r w:rsidR="00E71503" w:rsidRPr="00BB4B80">
        <w:rPr>
          <w:rFonts w:ascii="Arial" w:hAnsi="Arial" w:cs="Arial"/>
          <w:color w:val="000000" w:themeColor="text1"/>
          <w:szCs w:val="24"/>
        </w:rPr>
        <w:t xml:space="preserve">embers, and other stakeholders </w:t>
      </w:r>
      <w:r w:rsidRPr="00BB4B80">
        <w:rPr>
          <w:rFonts w:ascii="Arial" w:hAnsi="Arial" w:cs="Arial"/>
          <w:color w:val="000000" w:themeColor="text1"/>
          <w:szCs w:val="24"/>
        </w:rPr>
        <w:t xml:space="preserve">reviewed and made recommendations regarding the SPIL.  </w:t>
      </w:r>
      <w:r w:rsidR="000677E8" w:rsidRPr="00BB4B80">
        <w:rPr>
          <w:rFonts w:ascii="Arial" w:hAnsi="Arial" w:cs="Arial"/>
          <w:color w:val="000000" w:themeColor="text1"/>
          <w:szCs w:val="24"/>
        </w:rPr>
        <w:t>The CIL networ</w:t>
      </w:r>
      <w:r w:rsidR="004724A0" w:rsidRPr="00BB4B80">
        <w:rPr>
          <w:rFonts w:ascii="Arial" w:hAnsi="Arial" w:cs="Arial"/>
          <w:color w:val="000000" w:themeColor="text1"/>
          <w:szCs w:val="24"/>
        </w:rPr>
        <w:t xml:space="preserve">k </w:t>
      </w:r>
      <w:r w:rsidR="000F6CBC" w:rsidRPr="00BB4B80">
        <w:rPr>
          <w:rFonts w:ascii="Arial" w:hAnsi="Arial" w:cs="Arial"/>
          <w:color w:val="000000" w:themeColor="text1"/>
          <w:szCs w:val="24"/>
        </w:rPr>
        <w:t xml:space="preserve">has a representative on the SILC </w:t>
      </w:r>
      <w:r w:rsidR="000677E8" w:rsidRPr="00BB4B80">
        <w:rPr>
          <w:rFonts w:ascii="Arial" w:hAnsi="Arial" w:cs="Arial"/>
          <w:color w:val="000000" w:themeColor="text1"/>
          <w:szCs w:val="24"/>
        </w:rPr>
        <w:t xml:space="preserve">who brings concerns and priorities of the CILs to the attention of the Council.  </w:t>
      </w:r>
      <w:r w:rsidRPr="00BB4B80">
        <w:rPr>
          <w:rFonts w:ascii="Arial" w:hAnsi="Arial" w:cs="Arial"/>
          <w:color w:val="000000" w:themeColor="text1"/>
          <w:szCs w:val="24"/>
        </w:rPr>
        <w:t xml:space="preserve">Drafts were made available and input </w:t>
      </w:r>
      <w:r w:rsidR="00E71503" w:rsidRPr="00BB4B80">
        <w:rPr>
          <w:rFonts w:ascii="Arial" w:hAnsi="Arial" w:cs="Arial"/>
          <w:color w:val="000000" w:themeColor="text1"/>
          <w:szCs w:val="24"/>
        </w:rPr>
        <w:t xml:space="preserve">was </w:t>
      </w:r>
      <w:r w:rsidRPr="00BB4B80">
        <w:rPr>
          <w:rFonts w:ascii="Arial" w:hAnsi="Arial" w:cs="Arial"/>
          <w:color w:val="000000" w:themeColor="text1"/>
          <w:szCs w:val="24"/>
        </w:rPr>
        <w:t xml:space="preserve">also solicited from all CILs and more than 50 percent of CILs </w:t>
      </w:r>
      <w:r w:rsidR="008344FF" w:rsidRPr="00BB4B80">
        <w:rPr>
          <w:rFonts w:ascii="Arial" w:hAnsi="Arial" w:cs="Arial"/>
          <w:color w:val="000000" w:themeColor="text1"/>
          <w:szCs w:val="24"/>
        </w:rPr>
        <w:t>participated</w:t>
      </w:r>
      <w:r w:rsidRPr="00BB4B80">
        <w:rPr>
          <w:rFonts w:ascii="Arial" w:hAnsi="Arial" w:cs="Arial"/>
          <w:color w:val="000000" w:themeColor="text1"/>
          <w:szCs w:val="24"/>
        </w:rPr>
        <w:t xml:space="preserve"> in these discussions.  </w:t>
      </w:r>
    </w:p>
    <w:p w:rsidR="00F80CEC" w:rsidRPr="00BB4B80" w:rsidRDefault="00F80CEC"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1.5 </w:t>
      </w:r>
      <w:r w:rsidRPr="00BB4B80">
        <w:rPr>
          <w:rFonts w:ascii="Arial" w:hAnsi="Arial" w:cs="Arial"/>
          <w:b/>
          <w:color w:val="000000" w:themeColor="text1"/>
          <w:u w:val="single"/>
        </w:rPr>
        <w:t>Cooperation, Coordination, and Working Relationships Among Various Entities – 34 CFR 364.26</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Describe the steps that will be taken to maximize the cooperation, coordination and working relationships among:</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0"/>
          <w:numId w:val="14"/>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The SILS program, the SILC, and centers; and </w:t>
      </w:r>
    </w:p>
    <w:p w:rsidR="0007465A" w:rsidRPr="00BB4B80" w:rsidRDefault="002718AA" w:rsidP="003D2474">
      <w:pPr>
        <w:pStyle w:val="4Document"/>
        <w:numPr>
          <w:ilvl w:val="0"/>
          <w:numId w:val="14"/>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The DSU, other State agencies represented on the SILC, other Councils that address the needs of specific disability populations and issues, and other public and private entities determined to be appropriate by the SILC.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Arial" w:hAnsi="Arial" w:cs="Arial"/>
          <w:b/>
          <w:color w:val="000000" w:themeColor="text1"/>
        </w:rPr>
      </w:pPr>
      <w:r w:rsidRPr="00BB4B80">
        <w:rPr>
          <w:rFonts w:ascii="Arial" w:hAnsi="Arial" w:cs="Arial"/>
          <w:b/>
          <w:color w:val="000000" w:themeColor="text1"/>
        </w:rPr>
        <w:t>The description must identify the entities with which the DSU and the SILC will cooperate and coordinate.</w:t>
      </w:r>
    </w:p>
    <w:p w:rsidR="0007465A" w:rsidRPr="00BB4B80" w:rsidRDefault="0007465A" w:rsidP="003D2474">
      <w:pPr>
        <w:tabs>
          <w:tab w:val="left" w:pos="-720"/>
        </w:tabs>
        <w:suppressAutoHyphens/>
        <w:contextualSpacing/>
        <w:jc w:val="both"/>
        <w:rPr>
          <w:rFonts w:ascii="Arial" w:hAnsi="Arial" w:cs="Arial"/>
          <w:color w:val="000000" w:themeColor="text1"/>
          <w:spacing w:val="-3"/>
        </w:rPr>
      </w:pPr>
    </w:p>
    <w:p w:rsidR="0007465A" w:rsidRPr="00BB4B80" w:rsidRDefault="00E71503" w:rsidP="003D2474">
      <w:p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sz w:val="24"/>
          <w:szCs w:val="24"/>
        </w:rPr>
        <w:t>A strong, collaborative frame</w:t>
      </w:r>
      <w:r w:rsidR="002718AA" w:rsidRPr="00BB4B80">
        <w:rPr>
          <w:rFonts w:ascii="Arial" w:hAnsi="Arial" w:cs="Arial"/>
          <w:color w:val="000000" w:themeColor="text1"/>
          <w:spacing w:val="-3"/>
          <w:sz w:val="24"/>
          <w:szCs w:val="24"/>
        </w:rPr>
        <w:t xml:space="preserve">work is already in place to promote unity and singleness of purpose among the SILC, the DSUs, and the CILs. The SILC composition includes the representative </w:t>
      </w:r>
      <w:r w:rsidRPr="00BB4B80">
        <w:rPr>
          <w:rFonts w:ascii="Arial" w:hAnsi="Arial" w:cs="Arial"/>
          <w:color w:val="000000" w:themeColor="text1"/>
          <w:spacing w:val="-3"/>
          <w:sz w:val="24"/>
          <w:szCs w:val="24"/>
        </w:rPr>
        <w:t>appointed by TACIL, as well as Ex-O</w:t>
      </w:r>
      <w:r w:rsidR="002718AA" w:rsidRPr="00BB4B80">
        <w:rPr>
          <w:rFonts w:ascii="Arial" w:hAnsi="Arial" w:cs="Arial"/>
          <w:color w:val="000000" w:themeColor="text1"/>
          <w:spacing w:val="-3"/>
          <w:sz w:val="24"/>
          <w:szCs w:val="24"/>
        </w:rPr>
        <w:t xml:space="preserve">fficio members from </w:t>
      </w:r>
      <w:proofErr w:type="spellStart"/>
      <w:r w:rsidR="002718AA" w:rsidRPr="00BB4B80">
        <w:rPr>
          <w:rFonts w:ascii="Arial" w:hAnsi="Arial" w:cs="Arial"/>
          <w:color w:val="000000" w:themeColor="text1"/>
          <w:spacing w:val="-3"/>
          <w:sz w:val="24"/>
          <w:szCs w:val="24"/>
        </w:rPr>
        <w:t>DARS</w:t>
      </w:r>
      <w:proofErr w:type="spellEnd"/>
      <w:r w:rsidR="002718AA" w:rsidRPr="00BB4B80">
        <w:rPr>
          <w:rFonts w:ascii="Arial" w:hAnsi="Arial" w:cs="Arial"/>
          <w:color w:val="000000" w:themeColor="text1"/>
          <w:spacing w:val="-3"/>
          <w:sz w:val="24"/>
          <w:szCs w:val="24"/>
        </w:rPr>
        <w:t>. Activities related to Council meetings, interim workgroups, and shared priorities provide understanding of respective programs, collective support</w:t>
      </w:r>
      <w:r w:rsidRPr="00BB4B80">
        <w:rPr>
          <w:rFonts w:ascii="Arial" w:hAnsi="Arial" w:cs="Arial"/>
          <w:color w:val="000000" w:themeColor="text1"/>
          <w:spacing w:val="-3"/>
          <w:sz w:val="24"/>
          <w:szCs w:val="24"/>
        </w:rPr>
        <w:t>,</w:t>
      </w:r>
      <w:r w:rsidR="002718AA" w:rsidRPr="00BB4B80">
        <w:rPr>
          <w:rFonts w:ascii="Arial" w:hAnsi="Arial" w:cs="Arial"/>
          <w:color w:val="000000" w:themeColor="text1"/>
          <w:spacing w:val="-3"/>
          <w:sz w:val="24"/>
          <w:szCs w:val="24"/>
        </w:rPr>
        <w:t xml:space="preserve"> and promotion of IL services statewide. The SILC makes every effort to include all CILs in Texas in SPIL activities.</w:t>
      </w:r>
    </w:p>
    <w:p w:rsidR="0007465A" w:rsidRPr="00BB4B80" w:rsidRDefault="0007465A" w:rsidP="003D2474">
      <w:pPr>
        <w:tabs>
          <w:tab w:val="left" w:pos="-720"/>
        </w:tabs>
        <w:suppressAutoHyphens/>
        <w:contextualSpacing/>
        <w:jc w:val="both"/>
        <w:rPr>
          <w:rFonts w:ascii="Arial" w:hAnsi="Arial" w:cs="Arial"/>
          <w:color w:val="000000" w:themeColor="text1"/>
          <w:spacing w:val="-3"/>
        </w:rPr>
      </w:pPr>
    </w:p>
    <w:p w:rsidR="0007465A" w:rsidRPr="00BB4B80" w:rsidRDefault="002718AA" w:rsidP="003D2474">
      <w:pPr>
        <w:tabs>
          <w:tab w:val="left" w:pos="-720"/>
        </w:tabs>
        <w:suppressAutoHyphens/>
        <w:contextualSpacing/>
        <w:jc w:val="both"/>
        <w:rPr>
          <w:rFonts w:ascii="Arial" w:hAnsi="Arial" w:cs="Arial"/>
          <w:color w:val="000000" w:themeColor="text1"/>
          <w:spacing w:val="-3"/>
        </w:rPr>
      </w:pPr>
      <w:r w:rsidRPr="00BB4B80">
        <w:rPr>
          <w:rFonts w:ascii="Arial" w:hAnsi="Arial" w:cs="Arial"/>
          <w:color w:val="000000" w:themeColor="text1"/>
          <w:spacing w:val="-3"/>
          <w:sz w:val="24"/>
          <w:szCs w:val="24"/>
        </w:rPr>
        <w:t>State agenc</w:t>
      </w:r>
      <w:r w:rsidR="00E71503" w:rsidRPr="00BB4B80">
        <w:rPr>
          <w:rFonts w:ascii="Arial" w:hAnsi="Arial" w:cs="Arial"/>
          <w:color w:val="000000" w:themeColor="text1"/>
          <w:spacing w:val="-3"/>
          <w:sz w:val="24"/>
          <w:szCs w:val="24"/>
        </w:rPr>
        <w:t>ies represented on the SILC as Ex-O</w:t>
      </w:r>
      <w:r w:rsidRPr="00BB4B80">
        <w:rPr>
          <w:rFonts w:ascii="Arial" w:hAnsi="Arial" w:cs="Arial"/>
          <w:color w:val="000000" w:themeColor="text1"/>
          <w:spacing w:val="-3"/>
          <w:sz w:val="24"/>
          <w:szCs w:val="24"/>
        </w:rPr>
        <w:t>fficio members include</w:t>
      </w:r>
      <w:r w:rsidR="00E71503" w:rsidRPr="00BB4B80">
        <w:rPr>
          <w:rFonts w:ascii="Arial" w:hAnsi="Arial" w:cs="Arial"/>
          <w:color w:val="000000" w:themeColor="text1"/>
          <w:spacing w:val="-3"/>
          <w:sz w:val="24"/>
          <w:szCs w:val="24"/>
        </w:rPr>
        <w:t xml:space="preserve"> the</w:t>
      </w:r>
      <w:r w:rsidRPr="00BB4B80">
        <w:rPr>
          <w:rFonts w:ascii="Arial" w:hAnsi="Arial" w:cs="Arial"/>
          <w:color w:val="000000" w:themeColor="text1"/>
          <w:spacing w:val="-3"/>
          <w:sz w:val="24"/>
          <w:szCs w:val="24"/>
        </w:rPr>
        <w:t xml:space="preserve"> Division for </w:t>
      </w:r>
      <w:r w:rsidRPr="00BB4B80">
        <w:rPr>
          <w:rFonts w:ascii="Arial" w:hAnsi="Arial" w:cs="Arial"/>
          <w:color w:val="000000" w:themeColor="text1"/>
          <w:spacing w:val="-3"/>
          <w:sz w:val="24"/>
          <w:szCs w:val="24"/>
        </w:rPr>
        <w:lastRenderedPageBreak/>
        <w:t>Blind Services and Division for Rehabilitation Services through the Department of Assistive and Rehabilitative Services and the Department of Aging and Disability Services.    A SILC representative is a liaison to the Rehabilitation Council of Texas.  The SILC Director also participates in the Texas Disability Policy Consortium.</w:t>
      </w:r>
    </w:p>
    <w:p w:rsidR="0007465A" w:rsidRPr="00BB4B80" w:rsidRDefault="0007465A" w:rsidP="003D2474">
      <w:pPr>
        <w:tabs>
          <w:tab w:val="left" w:pos="-720"/>
        </w:tabs>
        <w:suppressAutoHyphens/>
        <w:contextualSpacing/>
        <w:jc w:val="both"/>
        <w:rPr>
          <w:rFonts w:ascii="Arial" w:hAnsi="Arial" w:cs="Arial"/>
          <w:color w:val="000000" w:themeColor="text1"/>
          <w:spacing w:val="-3"/>
        </w:rPr>
      </w:pPr>
    </w:p>
    <w:p w:rsidR="0007465A" w:rsidRPr="00BB4B80" w:rsidRDefault="002718AA" w:rsidP="003D2474">
      <w:p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Activities defined for SPIL objectives cite a number of entities with whom coordination will be important to achieve objectives — the Aging and Disability Resource Centers,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Texas Division of Aging and Disability Services,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Fe</w:t>
      </w:r>
      <w:r w:rsidR="000F6CBC" w:rsidRPr="00BB4B80">
        <w:rPr>
          <w:rFonts w:ascii="Arial" w:hAnsi="Arial" w:cs="Arial"/>
          <w:color w:val="000000" w:themeColor="text1"/>
          <w:spacing w:val="-3"/>
          <w:sz w:val="24"/>
          <w:szCs w:val="24"/>
        </w:rPr>
        <w:t xml:space="preserve">deral Transit Administration,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Texas Department of Housing and Community Affairs,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Texas Department of Transportation,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Texas Workforce Commission,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Texas Education Agency,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Texas Association of Centers for Independent Living,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Regional Transportation Service Planning committees,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 xml:space="preserve">Area Agency on Aging network, Easter Seals, </w:t>
      </w:r>
      <w:r w:rsidR="00E71503" w:rsidRPr="00BB4B80">
        <w:rPr>
          <w:rFonts w:ascii="Arial" w:hAnsi="Arial" w:cs="Arial"/>
          <w:color w:val="000000" w:themeColor="text1"/>
          <w:spacing w:val="-3"/>
          <w:sz w:val="24"/>
          <w:szCs w:val="24"/>
        </w:rPr>
        <w:t xml:space="preserve">the </w:t>
      </w:r>
      <w:r w:rsidRPr="00BB4B80">
        <w:rPr>
          <w:rFonts w:ascii="Arial" w:hAnsi="Arial" w:cs="Arial"/>
          <w:color w:val="000000" w:themeColor="text1"/>
          <w:spacing w:val="-3"/>
          <w:sz w:val="24"/>
          <w:szCs w:val="24"/>
        </w:rPr>
        <w:t>Texas Workforce Commission, and the Department of State Health Services.</w:t>
      </w:r>
    </w:p>
    <w:p w:rsidR="0007465A" w:rsidRPr="00BB4B80" w:rsidRDefault="0007465A" w:rsidP="003D2474">
      <w:pPr>
        <w:rPr>
          <w:rFonts w:ascii="Arial" w:hAnsi="Arial" w:cs="Arial"/>
          <w:color w:val="000000" w:themeColor="text1"/>
          <w:spacing w:val="-3"/>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pacing w:val="-3"/>
          <w:szCs w:val="24"/>
        </w:rPr>
      </w:pPr>
      <w:r w:rsidRPr="00BB4B80">
        <w:rPr>
          <w:rFonts w:ascii="Arial" w:hAnsi="Arial" w:cs="Arial"/>
          <w:b/>
          <w:color w:val="000000" w:themeColor="text1"/>
          <w:spacing w:val="-3"/>
          <w:szCs w:val="24"/>
        </w:rPr>
        <w:t>1.6 Coordination of Services – 34 CFR 364.27</w:t>
      </w: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pacing w:val="-3"/>
        </w:rPr>
      </w:pPr>
      <w:r w:rsidRPr="00BB4B80">
        <w:rPr>
          <w:rFonts w:ascii="Arial" w:hAnsi="Arial" w:cs="Arial"/>
          <w:b/>
          <w:color w:val="000000" w:themeColor="text1"/>
          <w:spacing w:val="-3"/>
          <w:szCs w:val="24"/>
        </w:rPr>
        <w:t>Describe how IL services funded</w:t>
      </w:r>
      <w:r w:rsidRPr="00BB4B80">
        <w:rPr>
          <w:rFonts w:ascii="Arial" w:hAnsi="Arial" w:cs="Arial"/>
          <w:b/>
          <w:color w:val="000000" w:themeColor="text1"/>
          <w:spacing w:val="-3"/>
        </w:rPr>
        <w:t xml:space="preserve"> under Chapter 1 of Title VII of the Act will be coordinated with and complement other services t</w:t>
      </w:r>
      <w:r w:rsidRPr="00BB4B80">
        <w:rPr>
          <w:rFonts w:ascii="Arial" w:hAnsi="Arial" w:cs="Arial"/>
          <w:b/>
          <w:color w:val="000000" w:themeColor="text1"/>
          <w:spacing w:val="-3"/>
          <w:szCs w:val="24"/>
        </w:rPr>
        <w:t>o avoid unnecessary duplication with other Fede</w:t>
      </w:r>
      <w:r w:rsidRPr="00BB4B80">
        <w:rPr>
          <w:rFonts w:ascii="Arial" w:hAnsi="Arial" w:cs="Arial"/>
          <w:b/>
          <w:color w:val="000000" w:themeColor="text1"/>
          <w:spacing w:val="-3"/>
        </w:rPr>
        <w:t>ral, State, and local programs, in</w:t>
      </w:r>
      <w:r w:rsidRPr="00BB4B80">
        <w:rPr>
          <w:rFonts w:ascii="Arial" w:hAnsi="Arial" w:cs="Arial"/>
          <w:b/>
          <w:color w:val="000000" w:themeColor="text1"/>
          <w:spacing w:val="-3"/>
          <w:szCs w:val="24"/>
        </w:rPr>
        <w:t>cluding the OIB program authori</w:t>
      </w:r>
      <w:r w:rsidRPr="00BB4B80">
        <w:rPr>
          <w:rFonts w:ascii="Arial" w:hAnsi="Arial" w:cs="Arial"/>
          <w:b/>
          <w:color w:val="000000" w:themeColor="text1"/>
          <w:spacing w:val="-3"/>
        </w:rPr>
        <w:t>zed by Chapter 2 of Title VII of the Act, that provide IL- or VR-related services.</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pacing w:val="-3"/>
          <w:sz w:val="22"/>
          <w:szCs w:val="22"/>
        </w:rPr>
      </w:pPr>
    </w:p>
    <w:p w:rsidR="0007465A" w:rsidRPr="00BB4B80" w:rsidRDefault="00BC7806"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r w:rsidRPr="00BB4B80">
        <w:rPr>
          <w:rFonts w:ascii="Arial" w:hAnsi="Arial" w:cs="Arial"/>
          <w:color w:val="000000" w:themeColor="text1"/>
          <w:spacing w:val="-3"/>
          <w:sz w:val="24"/>
          <w:szCs w:val="24"/>
        </w:rPr>
        <w:t xml:space="preserve">All </w:t>
      </w:r>
      <w:r w:rsidR="002718AA" w:rsidRPr="00BB4B80">
        <w:rPr>
          <w:rFonts w:ascii="Arial" w:hAnsi="Arial" w:cs="Arial"/>
          <w:color w:val="000000" w:themeColor="text1"/>
          <w:spacing w:val="-3"/>
          <w:sz w:val="24"/>
          <w:szCs w:val="24"/>
        </w:rPr>
        <w:t>service components described in the state plan relate to the overall goal of full inclusion in community life for Texans with disabilities. Information about offerings from each component of the IL service n</w:t>
      </w:r>
      <w:r w:rsidR="000677E8" w:rsidRPr="00BB4B80">
        <w:rPr>
          <w:rFonts w:ascii="Arial" w:hAnsi="Arial" w:cs="Arial"/>
          <w:color w:val="000000" w:themeColor="text1"/>
          <w:sz w:val="24"/>
          <w:szCs w:val="24"/>
        </w:rPr>
        <w:t>etwor</w:t>
      </w:r>
      <w:r w:rsidR="00E71503" w:rsidRPr="00BB4B80">
        <w:rPr>
          <w:rFonts w:ascii="Arial" w:hAnsi="Arial" w:cs="Arial"/>
          <w:color w:val="000000" w:themeColor="text1"/>
          <w:sz w:val="24"/>
          <w:szCs w:val="24"/>
        </w:rPr>
        <w:t>k is promoted so that staff</w:t>
      </w:r>
      <w:r w:rsidR="000677E8" w:rsidRPr="00BB4B80">
        <w:rPr>
          <w:rFonts w:ascii="Arial" w:hAnsi="Arial" w:cs="Arial"/>
          <w:color w:val="000000" w:themeColor="text1"/>
          <w:sz w:val="24"/>
          <w:szCs w:val="24"/>
        </w:rPr>
        <w:t xml:space="preserve"> can make appropriate and timely referrals. </w:t>
      </w:r>
      <w:r w:rsidR="0089389C" w:rsidRPr="00BB4B80">
        <w:rPr>
          <w:rFonts w:ascii="Arial" w:hAnsi="Arial" w:cs="Arial"/>
          <w:color w:val="000000" w:themeColor="text1"/>
          <w:sz w:val="24"/>
          <w:szCs w:val="24"/>
        </w:rPr>
        <w:t>The IL services funded under Chapter 1 of Title VII of the Rehabilitation Act are coordinated at the federal, state, and local level to ens</w:t>
      </w:r>
      <w:r w:rsidR="00E71503" w:rsidRPr="00BB4B80">
        <w:rPr>
          <w:rFonts w:ascii="Arial" w:hAnsi="Arial" w:cs="Arial"/>
          <w:color w:val="000000" w:themeColor="text1"/>
          <w:sz w:val="24"/>
          <w:szCs w:val="24"/>
        </w:rPr>
        <w:t xml:space="preserve">ure each program is complemented, </w:t>
      </w:r>
      <w:r w:rsidR="0089389C" w:rsidRPr="00BB4B80">
        <w:rPr>
          <w:rFonts w:ascii="Arial" w:hAnsi="Arial" w:cs="Arial"/>
          <w:color w:val="000000" w:themeColor="text1"/>
          <w:sz w:val="24"/>
          <w:szCs w:val="24"/>
        </w:rPr>
        <w:t xml:space="preserve">rather than duplicated.  The following is a brief description of how </w:t>
      </w:r>
      <w:r w:rsidR="004D2F8C" w:rsidRPr="00BB4B80">
        <w:rPr>
          <w:rFonts w:ascii="Arial" w:hAnsi="Arial" w:cs="Arial"/>
          <w:color w:val="000000" w:themeColor="text1"/>
          <w:sz w:val="24"/>
          <w:szCs w:val="24"/>
        </w:rPr>
        <w:t>specific services are coordinated</w:t>
      </w:r>
      <w:r w:rsidR="00E71503" w:rsidRPr="00BB4B80">
        <w:rPr>
          <w:rFonts w:ascii="Arial" w:hAnsi="Arial" w:cs="Arial"/>
          <w:color w:val="000000" w:themeColor="text1"/>
          <w:sz w:val="24"/>
          <w:szCs w:val="24"/>
        </w:rPr>
        <w:t>,</w:t>
      </w:r>
      <w:r w:rsidR="004D2F8C" w:rsidRPr="00BB4B80">
        <w:rPr>
          <w:rFonts w:ascii="Arial" w:hAnsi="Arial" w:cs="Arial"/>
          <w:color w:val="000000" w:themeColor="text1"/>
          <w:sz w:val="24"/>
          <w:szCs w:val="24"/>
        </w:rPr>
        <w:t xml:space="preserve"> followed by an overview of the core agencies that coordinate these services for individuals with disabilities. </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Centers for Independent Living:</w:t>
      </w:r>
    </w:p>
    <w:p w:rsidR="0007465A" w:rsidRPr="00BB4B80" w:rsidRDefault="000677E8"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Centers for Independent Living are community organizations that, under Title VII of the Rehabilitation Act, serve cross-disability populations. CILs provide four core services (information and referral, individual and syst</w:t>
      </w:r>
      <w:r w:rsidR="00E71503" w:rsidRPr="00BB4B80">
        <w:rPr>
          <w:rFonts w:ascii="Arial" w:hAnsi="Arial" w:cs="Arial"/>
          <w:color w:val="000000" w:themeColor="text1"/>
          <w:sz w:val="24"/>
          <w:szCs w:val="24"/>
        </w:rPr>
        <w:t>em advocacy, peer support, and Independent L</w:t>
      </w:r>
      <w:r w:rsidRPr="00BB4B80">
        <w:rPr>
          <w:rFonts w:ascii="Arial" w:hAnsi="Arial" w:cs="Arial"/>
          <w:color w:val="000000" w:themeColor="text1"/>
          <w:sz w:val="24"/>
          <w:szCs w:val="24"/>
        </w:rPr>
        <w:t xml:space="preserve">iving </w:t>
      </w:r>
      <w:r w:rsidR="00A83015" w:rsidRPr="00BB4B80">
        <w:rPr>
          <w:rFonts w:ascii="Arial" w:hAnsi="Arial" w:cs="Arial"/>
          <w:color w:val="000000" w:themeColor="text1"/>
          <w:sz w:val="24"/>
          <w:szCs w:val="24"/>
        </w:rPr>
        <w:t xml:space="preserve">skills training and enhancement.) </w:t>
      </w:r>
      <w:r w:rsidRPr="00BB4B80">
        <w:rPr>
          <w:rFonts w:ascii="Arial" w:hAnsi="Arial" w:cs="Arial"/>
          <w:color w:val="000000" w:themeColor="text1"/>
          <w:sz w:val="24"/>
          <w:szCs w:val="24"/>
        </w:rPr>
        <w:t>Each CIL’s local community needs define its se</w:t>
      </w:r>
      <w:r w:rsidR="000F6CBC" w:rsidRPr="00BB4B80">
        <w:rPr>
          <w:rFonts w:ascii="Arial" w:hAnsi="Arial" w:cs="Arial"/>
          <w:color w:val="000000" w:themeColor="text1"/>
          <w:sz w:val="24"/>
          <w:szCs w:val="24"/>
        </w:rPr>
        <w:t xml:space="preserve">rvice priorities. Examples of </w:t>
      </w:r>
      <w:r w:rsidRPr="00BB4B80">
        <w:rPr>
          <w:rFonts w:ascii="Arial" w:hAnsi="Arial" w:cs="Arial"/>
          <w:color w:val="000000" w:themeColor="text1"/>
          <w:sz w:val="24"/>
          <w:szCs w:val="24"/>
        </w:rPr>
        <w:t>comm</w:t>
      </w:r>
      <w:r w:rsidR="00E71503" w:rsidRPr="00BB4B80">
        <w:rPr>
          <w:rFonts w:ascii="Arial" w:hAnsi="Arial" w:cs="Arial"/>
          <w:color w:val="000000" w:themeColor="text1"/>
          <w:sz w:val="24"/>
          <w:szCs w:val="24"/>
        </w:rPr>
        <w:t xml:space="preserve">unity services </w:t>
      </w:r>
      <w:proofErr w:type="spellStart"/>
      <w:r w:rsidR="00E71503" w:rsidRPr="00BB4B80">
        <w:rPr>
          <w:rFonts w:ascii="Arial" w:hAnsi="Arial" w:cs="Arial"/>
          <w:color w:val="000000" w:themeColor="text1"/>
          <w:sz w:val="24"/>
          <w:szCs w:val="24"/>
        </w:rPr>
        <w:t>CILs</w:t>
      </w:r>
      <w:proofErr w:type="spellEnd"/>
      <w:r w:rsidR="00E71503" w:rsidRPr="00BB4B80">
        <w:rPr>
          <w:rFonts w:ascii="Arial" w:hAnsi="Arial" w:cs="Arial"/>
          <w:color w:val="000000" w:themeColor="text1"/>
          <w:sz w:val="24"/>
          <w:szCs w:val="24"/>
        </w:rPr>
        <w:t xml:space="preserve"> provide are: </w:t>
      </w:r>
      <w:r w:rsidRPr="00BB4B80">
        <w:rPr>
          <w:rFonts w:ascii="Arial" w:hAnsi="Arial" w:cs="Arial"/>
          <w:color w:val="000000" w:themeColor="text1"/>
          <w:sz w:val="24"/>
          <w:szCs w:val="24"/>
        </w:rPr>
        <w:t xml:space="preserve">assistance with accessing benefit programs, </w:t>
      </w:r>
      <w:r w:rsidR="0089389C" w:rsidRPr="00BB4B80">
        <w:rPr>
          <w:rFonts w:ascii="Arial" w:hAnsi="Arial" w:cs="Arial"/>
          <w:color w:val="000000" w:themeColor="text1"/>
          <w:sz w:val="24"/>
          <w:szCs w:val="24"/>
        </w:rPr>
        <w:t>managing</w:t>
      </w:r>
      <w:r w:rsidRPr="00BB4B80">
        <w:rPr>
          <w:rFonts w:ascii="Arial" w:hAnsi="Arial" w:cs="Arial"/>
          <w:color w:val="000000" w:themeColor="text1"/>
          <w:sz w:val="24"/>
          <w:szCs w:val="24"/>
        </w:rPr>
        <w:t xml:space="preserve"> housing voucher programs, </w:t>
      </w:r>
      <w:r w:rsidR="002718AA" w:rsidRPr="00BB4B80">
        <w:rPr>
          <w:rFonts w:ascii="Arial" w:hAnsi="Arial" w:cs="Arial"/>
          <w:color w:val="000000" w:themeColor="text1"/>
          <w:sz w:val="24"/>
          <w:szCs w:val="24"/>
        </w:rPr>
        <w:t>coordinating</w:t>
      </w:r>
      <w:r w:rsidRPr="00BB4B80">
        <w:rPr>
          <w:rFonts w:ascii="Arial" w:hAnsi="Arial" w:cs="Arial"/>
          <w:color w:val="000000" w:themeColor="text1"/>
          <w:sz w:val="24"/>
          <w:szCs w:val="24"/>
        </w:rPr>
        <w:t xml:space="preserve"> transportation services, providing clothing closets, and obtaining utility assistance.</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In addition, some</w:t>
      </w:r>
      <w:r w:rsidR="00887EB7" w:rsidRPr="00BB4B80">
        <w:rPr>
          <w:rFonts w:ascii="Arial" w:hAnsi="Arial" w:cs="Arial"/>
          <w:color w:val="000000" w:themeColor="text1"/>
          <w:sz w:val="24"/>
          <w:szCs w:val="24"/>
        </w:rPr>
        <w:t xml:space="preserve"> </w:t>
      </w:r>
      <w:r w:rsidR="000677E8" w:rsidRPr="00BB4B80">
        <w:rPr>
          <w:rFonts w:ascii="Arial" w:hAnsi="Arial" w:cs="Arial"/>
          <w:color w:val="000000" w:themeColor="text1"/>
          <w:sz w:val="24"/>
          <w:szCs w:val="24"/>
        </w:rPr>
        <w:t>CILs coordinate</w:t>
      </w:r>
      <w:r w:rsidRPr="00BB4B80">
        <w:rPr>
          <w:rFonts w:ascii="Arial" w:hAnsi="Arial"/>
          <w:color w:val="000000" w:themeColor="text1"/>
          <w:sz w:val="24"/>
        </w:rPr>
        <w:t xml:space="preserve"> </w:t>
      </w:r>
      <w:r w:rsidR="000677E8" w:rsidRPr="00BB4B80">
        <w:rPr>
          <w:rFonts w:ascii="Arial" w:hAnsi="Arial" w:cs="Arial"/>
          <w:color w:val="000000" w:themeColor="text1"/>
          <w:sz w:val="24"/>
          <w:szCs w:val="24"/>
        </w:rPr>
        <w:t>relocation of individuals from nurs</w:t>
      </w:r>
      <w:r w:rsidR="000F6CBC" w:rsidRPr="00BB4B80">
        <w:rPr>
          <w:rFonts w:ascii="Arial" w:hAnsi="Arial" w:cs="Arial"/>
          <w:color w:val="000000" w:themeColor="text1"/>
          <w:sz w:val="24"/>
          <w:szCs w:val="24"/>
        </w:rPr>
        <w:t>ing facilities to the community</w:t>
      </w:r>
      <w:r w:rsidR="000677E8" w:rsidRPr="00BB4B80">
        <w:rPr>
          <w:rFonts w:ascii="Arial" w:hAnsi="Arial" w:cs="Arial"/>
          <w:color w:val="000000" w:themeColor="text1"/>
          <w:sz w:val="24"/>
          <w:szCs w:val="24"/>
        </w:rPr>
        <w:t xml:space="preserve">.  </w:t>
      </w:r>
      <w:r w:rsidR="00C61CC8" w:rsidRPr="00BB4B80">
        <w:rPr>
          <w:rFonts w:ascii="Arial" w:hAnsi="Arial" w:cs="Arial"/>
          <w:color w:val="000000" w:themeColor="text1"/>
          <w:sz w:val="24"/>
          <w:szCs w:val="24"/>
        </w:rPr>
        <w:t xml:space="preserve">DADS provides contracts to CILs to coordinate the assistance necessary for individuals with severe disabilities to transition into the community.  </w:t>
      </w:r>
      <w:r w:rsidR="000677E8" w:rsidRPr="00BB4B80">
        <w:rPr>
          <w:rFonts w:ascii="Arial" w:hAnsi="Arial" w:cs="Arial"/>
          <w:color w:val="000000" w:themeColor="text1"/>
          <w:sz w:val="24"/>
          <w:szCs w:val="24"/>
        </w:rPr>
        <w:t>This</w:t>
      </w:r>
      <w:r w:rsidRPr="00BB4B80">
        <w:rPr>
          <w:rFonts w:ascii="Arial" w:hAnsi="Arial"/>
          <w:color w:val="000000" w:themeColor="text1"/>
          <w:sz w:val="24"/>
        </w:rPr>
        <w:t xml:space="preserve"> </w:t>
      </w:r>
      <w:r w:rsidR="000677E8" w:rsidRPr="00BB4B80">
        <w:rPr>
          <w:rFonts w:ascii="Arial" w:hAnsi="Arial" w:cs="Arial"/>
          <w:color w:val="000000" w:themeColor="text1"/>
          <w:sz w:val="24"/>
          <w:szCs w:val="24"/>
        </w:rPr>
        <w:t xml:space="preserve">has been a major service to people with disabilities and has saved the state money each year.  These individuals require services from CIL staff in order to be successful in transitioning. </w:t>
      </w:r>
      <w:r w:rsidR="00C61CC8" w:rsidRPr="00BB4B80">
        <w:rPr>
          <w:rFonts w:ascii="Arial" w:hAnsi="Arial" w:cs="Arial"/>
          <w:color w:val="000000" w:themeColor="text1"/>
          <w:sz w:val="24"/>
          <w:szCs w:val="24"/>
        </w:rPr>
        <w:t xml:space="preserve"> </w:t>
      </w:r>
      <w:r w:rsidR="000677E8" w:rsidRPr="00BB4B80">
        <w:rPr>
          <w:rFonts w:ascii="Arial" w:hAnsi="Arial" w:cs="Arial"/>
          <w:color w:val="000000" w:themeColor="text1"/>
          <w:sz w:val="24"/>
          <w:szCs w:val="24"/>
        </w:rPr>
        <w:t>According to DADS, with DADS’ funding for relocation and the core services of the IL staff, individuals have a lower failure rate than individuals receiving relocation services from providers who do not use</w:t>
      </w:r>
      <w:r w:rsidRPr="00BB4B80">
        <w:rPr>
          <w:rFonts w:ascii="Arial" w:hAnsi="Arial"/>
          <w:color w:val="000000" w:themeColor="text1"/>
          <w:sz w:val="24"/>
        </w:rPr>
        <w:t xml:space="preserve"> </w:t>
      </w:r>
      <w:r w:rsidR="000677E8" w:rsidRPr="00BB4B80">
        <w:rPr>
          <w:rFonts w:ascii="Arial" w:hAnsi="Arial" w:cs="Arial"/>
          <w:color w:val="000000" w:themeColor="text1"/>
          <w:sz w:val="24"/>
          <w:szCs w:val="24"/>
        </w:rPr>
        <w:t>the IL philosophy.</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Division of Rehabilitative Services</w:t>
      </w:r>
      <w:r w:rsidR="001B0338" w:rsidRPr="00BB4B80">
        <w:rPr>
          <w:rFonts w:ascii="Arial" w:hAnsi="Arial" w:cs="Arial"/>
          <w:color w:val="000000" w:themeColor="text1"/>
          <w:sz w:val="24"/>
          <w:szCs w:val="24"/>
          <w:u w:val="single"/>
        </w:rPr>
        <w:t>:</w:t>
      </w:r>
    </w:p>
    <w:p w:rsidR="0007465A" w:rsidRPr="00BB4B80" w:rsidRDefault="00E71503"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DRS Independent L</w:t>
      </w:r>
      <w:r w:rsidR="000677E8" w:rsidRPr="00BB4B80">
        <w:rPr>
          <w:rFonts w:ascii="Arial" w:hAnsi="Arial" w:cs="Arial"/>
          <w:color w:val="000000" w:themeColor="text1"/>
          <w:sz w:val="24"/>
          <w:szCs w:val="24"/>
        </w:rPr>
        <w:t>iving services target individuals with significant physical, mental</w:t>
      </w:r>
      <w:r w:rsidR="000F6CBC" w:rsidRPr="00BB4B80">
        <w:rPr>
          <w:rFonts w:ascii="Arial" w:hAnsi="Arial" w:cs="Arial"/>
          <w:color w:val="000000" w:themeColor="text1"/>
          <w:sz w:val="24"/>
          <w:szCs w:val="24"/>
        </w:rPr>
        <w:t>,</w:t>
      </w:r>
      <w:r w:rsidR="000677E8" w:rsidRPr="00BB4B80">
        <w:rPr>
          <w:rFonts w:ascii="Arial" w:hAnsi="Arial" w:cs="Arial"/>
          <w:color w:val="000000" w:themeColor="text1"/>
          <w:sz w:val="24"/>
          <w:szCs w:val="24"/>
        </w:rPr>
        <w:t xml:space="preserve"> or cognitive disabilities who have difficulty functioning in their homes, with their families</w:t>
      </w:r>
      <w:r w:rsidRPr="00BB4B80">
        <w:rPr>
          <w:rFonts w:ascii="Arial" w:hAnsi="Arial" w:cs="Arial"/>
          <w:color w:val="000000" w:themeColor="text1"/>
          <w:sz w:val="24"/>
          <w:szCs w:val="24"/>
        </w:rPr>
        <w:t>,</w:t>
      </w:r>
      <w:r w:rsidR="000677E8" w:rsidRPr="00BB4B80">
        <w:rPr>
          <w:rFonts w:ascii="Arial" w:hAnsi="Arial" w:cs="Arial"/>
          <w:color w:val="000000" w:themeColor="text1"/>
          <w:sz w:val="24"/>
          <w:szCs w:val="24"/>
        </w:rPr>
        <w:t xml:space="preserve"> or in their communities because of the severity of their disabilit</w:t>
      </w:r>
      <w:r w:rsidR="000F6CBC" w:rsidRPr="00BB4B80">
        <w:rPr>
          <w:rFonts w:ascii="Arial" w:hAnsi="Arial" w:cs="Arial"/>
          <w:color w:val="000000" w:themeColor="text1"/>
          <w:sz w:val="24"/>
          <w:szCs w:val="24"/>
        </w:rPr>
        <w:t>ies.  Twelve DRS ILS counselors</w:t>
      </w:r>
      <w:r w:rsidR="000677E8" w:rsidRPr="00BB4B80">
        <w:rPr>
          <w:rFonts w:ascii="Arial" w:hAnsi="Arial" w:cs="Arial"/>
          <w:color w:val="000000" w:themeColor="text1"/>
          <w:sz w:val="24"/>
          <w:szCs w:val="24"/>
        </w:rPr>
        <w:t xml:space="preserve"> help ILS consumers obtain needed rehabilitation technology, assistive devices, a</w:t>
      </w:r>
      <w:r w:rsidR="000F6CBC" w:rsidRPr="00BB4B80">
        <w:rPr>
          <w:rFonts w:ascii="Arial" w:hAnsi="Arial" w:cs="Arial"/>
          <w:color w:val="000000" w:themeColor="text1"/>
          <w:sz w:val="24"/>
          <w:szCs w:val="24"/>
        </w:rPr>
        <w:t>nd equipment and other services</w:t>
      </w:r>
      <w:r w:rsidR="000677E8" w:rsidRPr="00BB4B80">
        <w:rPr>
          <w:rFonts w:ascii="Arial" w:hAnsi="Arial" w:cs="Arial"/>
          <w:color w:val="000000" w:themeColor="text1"/>
          <w:sz w:val="24"/>
          <w:szCs w:val="24"/>
        </w:rPr>
        <w:t xml:space="preserve">.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Partnerships between Texas CILs and DRS ILS counselors maximize use of funds and resources to serve </w:t>
      </w:r>
      <w:r w:rsidR="002718AA" w:rsidRPr="00BB4B80">
        <w:rPr>
          <w:rFonts w:ascii="Arial" w:hAnsi="Arial"/>
          <w:color w:val="000000" w:themeColor="text1"/>
          <w:sz w:val="24"/>
        </w:rPr>
        <w:t xml:space="preserve">Texans needing </w:t>
      </w:r>
      <w:r w:rsidR="00E71503" w:rsidRPr="00BB4B80">
        <w:rPr>
          <w:rFonts w:ascii="Arial" w:hAnsi="Arial" w:cs="Arial"/>
          <w:color w:val="000000" w:themeColor="text1"/>
          <w:sz w:val="24"/>
          <w:szCs w:val="24"/>
        </w:rPr>
        <w:t>Independent L</w:t>
      </w:r>
      <w:r w:rsidR="000F6CBC" w:rsidRPr="00BB4B80">
        <w:rPr>
          <w:rFonts w:ascii="Arial" w:hAnsi="Arial" w:cs="Arial"/>
          <w:color w:val="000000" w:themeColor="text1"/>
          <w:sz w:val="24"/>
          <w:szCs w:val="24"/>
        </w:rPr>
        <w:t xml:space="preserve">iving services.  </w:t>
      </w:r>
      <w:r w:rsidRPr="00BB4B80">
        <w:rPr>
          <w:rFonts w:ascii="Arial" w:hAnsi="Arial" w:cs="Arial"/>
          <w:color w:val="000000" w:themeColor="text1"/>
          <w:sz w:val="24"/>
          <w:szCs w:val="24"/>
        </w:rPr>
        <w:t>Examples include:</w:t>
      </w:r>
    </w:p>
    <w:p w:rsidR="0007465A" w:rsidRPr="00BB4B80" w:rsidRDefault="000677E8" w:rsidP="00E71503">
      <w:pPr>
        <w:pStyle w:val="ListParagraph"/>
        <w:numPr>
          <w:ilvl w:val="0"/>
          <w:numId w:val="104"/>
        </w:numPr>
        <w:rPr>
          <w:rFonts w:ascii="Arial" w:hAnsi="Arial" w:cs="Arial"/>
        </w:rPr>
      </w:pPr>
      <w:r w:rsidRPr="00BB4B80">
        <w:rPr>
          <w:rFonts w:ascii="Arial" w:hAnsi="Arial" w:cs="Arial"/>
        </w:rPr>
        <w:t xml:space="preserve">Counselors referring applicants to </w:t>
      </w:r>
      <w:proofErr w:type="spellStart"/>
      <w:r w:rsidRPr="00BB4B80">
        <w:rPr>
          <w:rFonts w:ascii="Arial" w:hAnsi="Arial" w:cs="Arial"/>
        </w:rPr>
        <w:t>CILs</w:t>
      </w:r>
      <w:proofErr w:type="spellEnd"/>
      <w:r w:rsidRPr="00BB4B80">
        <w:rPr>
          <w:rFonts w:ascii="Arial" w:hAnsi="Arial" w:cs="Arial"/>
        </w:rPr>
        <w:t xml:space="preserve"> for information and referr</w:t>
      </w:r>
      <w:r w:rsidR="00E71503" w:rsidRPr="00BB4B80">
        <w:rPr>
          <w:rFonts w:ascii="Arial" w:hAnsi="Arial" w:cs="Arial"/>
        </w:rPr>
        <w:t>al, advocacy, peer counseling, Independent L</w:t>
      </w:r>
      <w:r w:rsidRPr="00BB4B80">
        <w:rPr>
          <w:rFonts w:ascii="Arial" w:hAnsi="Arial" w:cs="Arial"/>
        </w:rPr>
        <w:t xml:space="preserve">iving skills training, and other needed services available from the </w:t>
      </w:r>
      <w:proofErr w:type="spellStart"/>
      <w:r w:rsidRPr="00BB4B80">
        <w:rPr>
          <w:rFonts w:ascii="Arial" w:hAnsi="Arial" w:cs="Arial"/>
        </w:rPr>
        <w:t>CILs</w:t>
      </w:r>
      <w:proofErr w:type="spellEnd"/>
      <w:r w:rsidRPr="00BB4B80">
        <w:rPr>
          <w:rFonts w:ascii="Arial" w:hAnsi="Arial" w:cs="Arial"/>
        </w:rPr>
        <w:t xml:space="preserve">. </w:t>
      </w:r>
    </w:p>
    <w:p w:rsidR="0007465A" w:rsidRPr="00BB4B80" w:rsidRDefault="000677E8" w:rsidP="00E71503">
      <w:pPr>
        <w:pStyle w:val="ListParagraph"/>
        <w:numPr>
          <w:ilvl w:val="0"/>
          <w:numId w:val="104"/>
        </w:numPr>
        <w:rPr>
          <w:rFonts w:ascii="Arial" w:hAnsi="Arial" w:cs="Arial"/>
        </w:rPr>
      </w:pPr>
      <w:proofErr w:type="spellStart"/>
      <w:r w:rsidRPr="00BB4B80">
        <w:rPr>
          <w:rFonts w:ascii="Arial" w:hAnsi="Arial" w:cs="Arial"/>
        </w:rPr>
        <w:t>CILs</w:t>
      </w:r>
      <w:proofErr w:type="spellEnd"/>
      <w:r w:rsidRPr="00BB4B80">
        <w:rPr>
          <w:rFonts w:ascii="Arial" w:hAnsi="Arial" w:cs="Arial"/>
        </w:rPr>
        <w:t xml:space="preserve"> referring applicants to counselors for rehabilitation technology, assistive devices and equipment and other needed services available through </w:t>
      </w:r>
      <w:proofErr w:type="spellStart"/>
      <w:r w:rsidRPr="00BB4B80">
        <w:rPr>
          <w:rFonts w:ascii="Arial" w:hAnsi="Arial" w:cs="Arial"/>
        </w:rPr>
        <w:t>DRS</w:t>
      </w:r>
      <w:proofErr w:type="spellEnd"/>
      <w:r w:rsidRPr="00BB4B80">
        <w:rPr>
          <w:rFonts w:ascii="Arial" w:hAnsi="Arial" w:cs="Arial"/>
        </w:rPr>
        <w:t xml:space="preserve"> that are not available through the </w:t>
      </w:r>
      <w:proofErr w:type="spellStart"/>
      <w:r w:rsidRPr="00BB4B80">
        <w:rPr>
          <w:rFonts w:ascii="Arial" w:hAnsi="Arial" w:cs="Arial"/>
        </w:rPr>
        <w:t>CILs</w:t>
      </w:r>
      <w:proofErr w:type="spellEnd"/>
      <w:r w:rsidRPr="00BB4B80">
        <w:rPr>
          <w:rFonts w:ascii="Arial" w:hAnsi="Arial" w:cs="Arial"/>
        </w:rPr>
        <w:t>.</w:t>
      </w:r>
    </w:p>
    <w:p w:rsidR="0007465A" w:rsidRPr="00BB4B80" w:rsidRDefault="000677E8" w:rsidP="00E71503">
      <w:pPr>
        <w:pStyle w:val="ListParagraph"/>
        <w:numPr>
          <w:ilvl w:val="0"/>
          <w:numId w:val="104"/>
        </w:numPr>
        <w:rPr>
          <w:rFonts w:ascii="Arial" w:hAnsi="Arial" w:cs="Arial"/>
        </w:rPr>
      </w:pPr>
      <w:r w:rsidRPr="00BB4B80">
        <w:rPr>
          <w:rFonts w:ascii="Arial" w:hAnsi="Arial" w:cs="Arial"/>
        </w:rPr>
        <w:t xml:space="preserve">Cases where services available from both </w:t>
      </w:r>
      <w:proofErr w:type="spellStart"/>
      <w:r w:rsidRPr="00BB4B80">
        <w:rPr>
          <w:rFonts w:ascii="Arial" w:hAnsi="Arial" w:cs="Arial"/>
        </w:rPr>
        <w:t>DRS</w:t>
      </w:r>
      <w:proofErr w:type="spellEnd"/>
      <w:r w:rsidRPr="00BB4B80">
        <w:rPr>
          <w:rFonts w:ascii="Arial" w:hAnsi="Arial" w:cs="Arial"/>
        </w:rPr>
        <w:t xml:space="preserve"> </w:t>
      </w:r>
      <w:proofErr w:type="spellStart"/>
      <w:r w:rsidRPr="00BB4B80">
        <w:rPr>
          <w:rFonts w:ascii="Arial" w:hAnsi="Arial" w:cs="Arial"/>
        </w:rPr>
        <w:t>ILS</w:t>
      </w:r>
      <w:proofErr w:type="spellEnd"/>
      <w:r w:rsidRPr="00BB4B80">
        <w:rPr>
          <w:rFonts w:ascii="Arial" w:hAnsi="Arial" w:cs="Arial"/>
        </w:rPr>
        <w:t xml:space="preserve"> counselors and </w:t>
      </w:r>
      <w:proofErr w:type="spellStart"/>
      <w:r w:rsidRPr="00BB4B80">
        <w:rPr>
          <w:rFonts w:ascii="Arial" w:hAnsi="Arial" w:cs="Arial"/>
        </w:rPr>
        <w:t>CILs</w:t>
      </w:r>
      <w:proofErr w:type="spellEnd"/>
      <w:r w:rsidRPr="00BB4B80">
        <w:rPr>
          <w:rFonts w:ascii="Arial" w:hAnsi="Arial" w:cs="Arial"/>
        </w:rPr>
        <w:t xml:space="preserve"> are needed to enable Consumers to become or remain independent.</w:t>
      </w: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themeColor="text1"/>
        </w:rPr>
      </w:pPr>
      <w:r w:rsidRPr="00BB4B80">
        <w:rPr>
          <w:rFonts w:ascii="Arial" w:hAnsi="Arial" w:cs="Arial"/>
          <w:color w:val="000000" w:themeColor="text1"/>
          <w:sz w:val="24"/>
          <w:szCs w:val="24"/>
        </w:rPr>
        <w:t xml:space="preserve">The </w:t>
      </w:r>
      <w:proofErr w:type="spellStart"/>
      <w:r w:rsidR="00E71503" w:rsidRPr="00BB4B80">
        <w:rPr>
          <w:rFonts w:ascii="Arial" w:hAnsi="Arial" w:cs="Arial"/>
          <w:color w:val="000000" w:themeColor="text1"/>
          <w:sz w:val="24"/>
          <w:szCs w:val="24"/>
        </w:rPr>
        <w:t>DRS</w:t>
      </w:r>
      <w:proofErr w:type="spellEnd"/>
      <w:r w:rsidR="00E71503"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 xml:space="preserve">enters into appropriate cooperative arrangements with, and utilizes the services and facilities of, various federal, state, and local agencies and programs. DRS coordinates with other agencies and programs to ensure people with disabilities receive appropriate services. These agencies and programs include:   </w:t>
      </w: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color w:val="000000" w:themeColor="text1"/>
        </w:rPr>
      </w:pPr>
      <w:r w:rsidRPr="00BB4B80">
        <w:rPr>
          <w:rFonts w:ascii="Arial" w:hAnsi="Arial" w:cs="Arial"/>
          <w:color w:val="000000" w:themeColor="text1"/>
          <w:sz w:val="24"/>
          <w:szCs w:val="24"/>
        </w:rPr>
        <w:t xml:space="preserve">        </w:t>
      </w:r>
    </w:p>
    <w:p w:rsidR="0007465A" w:rsidRPr="00BB4B80" w:rsidRDefault="00917D8F" w:rsidP="003D2474">
      <w:pPr>
        <w:pStyle w:val="1BulletLast"/>
        <w:contextualSpacing/>
        <w:jc w:val="both"/>
        <w:rPr>
          <w:color w:val="000000" w:themeColor="text1"/>
        </w:rPr>
      </w:pPr>
      <w:r w:rsidRPr="00BB4B80">
        <w:rPr>
          <w:rFonts w:cs="Arial"/>
          <w:color w:val="000000" w:themeColor="text1"/>
        </w:rPr>
        <w:t xml:space="preserve">The </w:t>
      </w:r>
      <w:r w:rsidR="002718AA" w:rsidRPr="00BB4B80">
        <w:rPr>
          <w:rFonts w:cs="Arial"/>
          <w:color w:val="000000" w:themeColor="text1"/>
        </w:rPr>
        <w:t>Texas Health and Human Services Commission</w:t>
      </w:r>
      <w:r w:rsidRPr="00BB4B80">
        <w:rPr>
          <w:rFonts w:cs="Arial"/>
          <w:color w:val="000000" w:themeColor="text1"/>
        </w:rPr>
        <w:t>,</w:t>
      </w:r>
      <w:r w:rsidR="002718AA" w:rsidRPr="00BB4B80">
        <w:rPr>
          <w:rFonts w:cs="Arial"/>
          <w:color w:val="000000" w:themeColor="text1"/>
        </w:rPr>
        <w:t xml:space="preserve"> for the purpose of creating administrative efficiencies and better services to consumers of health and human services statewide. Initiatives include co-location of offices across the HHS enterprise for improved access by consumers and to reduce administrative costs; </w:t>
      </w:r>
    </w:p>
    <w:p w:rsidR="0007465A" w:rsidRPr="00BB4B80" w:rsidRDefault="00917D8F" w:rsidP="003D2474">
      <w:pPr>
        <w:pStyle w:val="1BulletLast"/>
        <w:contextualSpacing/>
        <w:jc w:val="both"/>
        <w:rPr>
          <w:color w:val="000000" w:themeColor="text1"/>
        </w:rPr>
      </w:pPr>
      <w:r w:rsidRPr="00BB4B80">
        <w:rPr>
          <w:rFonts w:cs="Arial"/>
          <w:color w:val="000000" w:themeColor="text1"/>
        </w:rPr>
        <w:t xml:space="preserve">The </w:t>
      </w:r>
      <w:r w:rsidR="002718AA" w:rsidRPr="00BB4B80">
        <w:rPr>
          <w:rFonts w:cs="Arial"/>
          <w:color w:val="000000" w:themeColor="text1"/>
        </w:rPr>
        <w:t>Texas Education Agency and Education Service Centers</w:t>
      </w:r>
      <w:r w:rsidRPr="00BB4B80">
        <w:rPr>
          <w:rFonts w:cs="Arial"/>
          <w:color w:val="000000" w:themeColor="text1"/>
        </w:rPr>
        <w:t xml:space="preserve">, </w:t>
      </w:r>
      <w:r w:rsidR="002718AA" w:rsidRPr="00BB4B80">
        <w:rPr>
          <w:rFonts w:cs="Arial"/>
          <w:color w:val="000000" w:themeColor="text1"/>
        </w:rPr>
        <w:t xml:space="preserve">for the purpose of coordinating services to transition age students with disabilities;      </w:t>
      </w:r>
    </w:p>
    <w:p w:rsidR="0007465A" w:rsidRPr="00BB4B80" w:rsidRDefault="00917D8F" w:rsidP="003D2474">
      <w:pPr>
        <w:pStyle w:val="1BulletLast"/>
        <w:contextualSpacing/>
        <w:jc w:val="both"/>
        <w:rPr>
          <w:color w:val="000000" w:themeColor="text1"/>
        </w:rPr>
      </w:pPr>
      <w:r w:rsidRPr="00BB4B80">
        <w:rPr>
          <w:rFonts w:cs="Arial"/>
          <w:color w:val="000000" w:themeColor="text1"/>
        </w:rPr>
        <w:t xml:space="preserve">The </w:t>
      </w:r>
      <w:r w:rsidR="002718AA" w:rsidRPr="00BB4B80">
        <w:rPr>
          <w:rFonts w:cs="Arial"/>
          <w:color w:val="000000" w:themeColor="text1"/>
        </w:rPr>
        <w:t>Texas Department of Insurance’s Division of Workers’ Compensation</w:t>
      </w:r>
      <w:r w:rsidRPr="00BB4B80">
        <w:rPr>
          <w:rFonts w:cs="Arial"/>
          <w:color w:val="000000" w:themeColor="text1"/>
        </w:rPr>
        <w:t xml:space="preserve">, </w:t>
      </w:r>
      <w:r w:rsidR="002718AA" w:rsidRPr="00BB4B80">
        <w:rPr>
          <w:rFonts w:cs="Arial"/>
          <w:color w:val="000000" w:themeColor="text1"/>
        </w:rPr>
        <w:t xml:space="preserve">for the purpose of enhanced referrals for return-to-work efforts; </w:t>
      </w:r>
    </w:p>
    <w:p w:rsidR="0007465A" w:rsidRPr="00BB4B80" w:rsidRDefault="00917D8F" w:rsidP="003D2474">
      <w:pPr>
        <w:pStyle w:val="1BulletLast"/>
        <w:contextualSpacing/>
        <w:jc w:val="both"/>
        <w:rPr>
          <w:color w:val="000000" w:themeColor="text1"/>
        </w:rPr>
      </w:pPr>
      <w:r w:rsidRPr="00BB4B80">
        <w:rPr>
          <w:rFonts w:cs="Arial"/>
          <w:color w:val="000000" w:themeColor="text1"/>
        </w:rPr>
        <w:t xml:space="preserve">The </w:t>
      </w:r>
      <w:r w:rsidR="002718AA" w:rsidRPr="00BB4B80">
        <w:rPr>
          <w:rFonts w:cs="Arial"/>
          <w:color w:val="000000" w:themeColor="text1"/>
        </w:rPr>
        <w:t>Social Security Administration</w:t>
      </w:r>
      <w:r w:rsidRPr="00BB4B80">
        <w:rPr>
          <w:rFonts w:cs="Arial"/>
          <w:color w:val="000000" w:themeColor="text1"/>
        </w:rPr>
        <w:t>,</w:t>
      </w:r>
      <w:r w:rsidR="002718AA" w:rsidRPr="00BB4B80">
        <w:rPr>
          <w:rFonts w:cs="Arial"/>
          <w:color w:val="000000" w:themeColor="text1"/>
        </w:rPr>
        <w:t xml:space="preserve"> for the purpose of collaboration on employment incentives and supports and the maximization of SSA/VR reimbursement activity through the Ticket to Work;    </w:t>
      </w:r>
    </w:p>
    <w:p w:rsidR="0007465A" w:rsidRPr="00BB4B80" w:rsidRDefault="00917D8F" w:rsidP="003D2474">
      <w:pPr>
        <w:pStyle w:val="1BulletLast"/>
        <w:contextualSpacing/>
        <w:jc w:val="both"/>
        <w:rPr>
          <w:color w:val="000000" w:themeColor="text1"/>
        </w:rPr>
      </w:pPr>
      <w:r w:rsidRPr="00BB4B80">
        <w:rPr>
          <w:rFonts w:cs="Arial"/>
          <w:color w:val="000000" w:themeColor="text1"/>
        </w:rPr>
        <w:t xml:space="preserve">The </w:t>
      </w:r>
      <w:r w:rsidR="002718AA" w:rsidRPr="00BB4B80">
        <w:rPr>
          <w:rFonts w:cs="Arial"/>
          <w:color w:val="000000" w:themeColor="text1"/>
        </w:rPr>
        <w:t>Department of Veterans Affairs</w:t>
      </w:r>
      <w:r w:rsidRPr="00BB4B80">
        <w:rPr>
          <w:rFonts w:cs="Arial"/>
          <w:color w:val="000000" w:themeColor="text1"/>
        </w:rPr>
        <w:t>,</w:t>
      </w:r>
      <w:r w:rsidR="002718AA" w:rsidRPr="00BB4B80">
        <w:rPr>
          <w:rFonts w:cs="Arial"/>
          <w:color w:val="000000" w:themeColor="text1"/>
        </w:rPr>
        <w:t xml:space="preserve"> to save case service funds through better access to comparable benefits. A Memorandum of Agreement provides for concurrent employment plans to enhance case management</w:t>
      </w:r>
      <w:r w:rsidRPr="00BB4B80">
        <w:rPr>
          <w:rFonts w:cs="Arial"/>
          <w:color w:val="000000" w:themeColor="text1"/>
        </w:rPr>
        <w:t xml:space="preserve">, </w:t>
      </w:r>
      <w:r w:rsidR="002718AA" w:rsidRPr="00BB4B80">
        <w:rPr>
          <w:rFonts w:cs="Arial"/>
          <w:color w:val="000000" w:themeColor="text1"/>
        </w:rPr>
        <w:t xml:space="preserve"> while avoiding duplication of services;     </w:t>
      </w:r>
    </w:p>
    <w:p w:rsidR="0007465A" w:rsidRPr="00BB4B80" w:rsidRDefault="00917D8F" w:rsidP="003D2474">
      <w:pPr>
        <w:pStyle w:val="1BulletLast"/>
        <w:contextualSpacing/>
        <w:jc w:val="both"/>
        <w:rPr>
          <w:color w:val="000000" w:themeColor="text1"/>
        </w:rPr>
      </w:pPr>
      <w:r w:rsidRPr="00BB4B80">
        <w:rPr>
          <w:rFonts w:cs="Arial"/>
          <w:color w:val="000000" w:themeColor="text1"/>
        </w:rPr>
        <w:t xml:space="preserve">The </w:t>
      </w:r>
      <w:r w:rsidR="002718AA" w:rsidRPr="00BB4B80">
        <w:rPr>
          <w:rFonts w:cs="Arial"/>
          <w:color w:val="000000" w:themeColor="text1"/>
        </w:rPr>
        <w:t>Texas Workforce Commission</w:t>
      </w:r>
      <w:r w:rsidRPr="00BB4B80">
        <w:rPr>
          <w:rFonts w:cs="Arial"/>
          <w:color w:val="000000" w:themeColor="text1"/>
        </w:rPr>
        <w:t xml:space="preserve">, </w:t>
      </w:r>
      <w:r w:rsidR="002718AA" w:rsidRPr="00BB4B80">
        <w:rPr>
          <w:rFonts w:cs="Arial"/>
          <w:color w:val="000000" w:themeColor="text1"/>
        </w:rPr>
        <w:t xml:space="preserve"> for the purpose of facilitating for Texas businesses the electronic verification that job applicants for the Work Opportunities Tax Credit program are receiving or have received vocational rehabilitation services under an individualized plan for employment;      </w:t>
      </w:r>
    </w:p>
    <w:p w:rsidR="0007465A" w:rsidRPr="00BB4B80" w:rsidRDefault="00917D8F" w:rsidP="003D2474">
      <w:pPr>
        <w:pStyle w:val="1BulletLast"/>
        <w:contextualSpacing/>
        <w:jc w:val="both"/>
        <w:rPr>
          <w:color w:val="000000" w:themeColor="text1"/>
        </w:rPr>
      </w:pPr>
      <w:r w:rsidRPr="00BB4B80">
        <w:rPr>
          <w:rFonts w:cs="Arial"/>
          <w:color w:val="000000" w:themeColor="text1"/>
        </w:rPr>
        <w:t xml:space="preserve">The </w:t>
      </w:r>
      <w:r w:rsidR="002718AA" w:rsidRPr="00BB4B80">
        <w:rPr>
          <w:rFonts w:cs="Arial"/>
          <w:color w:val="000000" w:themeColor="text1"/>
        </w:rPr>
        <w:t>Texas Department of</w:t>
      </w:r>
      <w:r w:rsidRPr="00BB4B80">
        <w:rPr>
          <w:rFonts w:cs="Arial"/>
          <w:color w:val="000000" w:themeColor="text1"/>
        </w:rPr>
        <w:t xml:space="preserve"> Aging and Disability Services </w:t>
      </w:r>
      <w:r w:rsidR="002718AA" w:rsidRPr="00BB4B80">
        <w:rPr>
          <w:rFonts w:cs="Arial"/>
          <w:color w:val="000000" w:themeColor="text1"/>
        </w:rPr>
        <w:t xml:space="preserve">and </w:t>
      </w:r>
      <w:r w:rsidRPr="00BB4B80">
        <w:rPr>
          <w:rFonts w:cs="Arial"/>
          <w:color w:val="000000" w:themeColor="text1"/>
        </w:rPr>
        <w:t xml:space="preserve">the </w:t>
      </w:r>
      <w:r w:rsidR="002718AA" w:rsidRPr="00BB4B80">
        <w:rPr>
          <w:rFonts w:cs="Arial"/>
          <w:color w:val="000000" w:themeColor="text1"/>
        </w:rPr>
        <w:t>Department of So</w:t>
      </w:r>
      <w:r w:rsidRPr="00BB4B80">
        <w:rPr>
          <w:rFonts w:cs="Arial"/>
          <w:color w:val="000000" w:themeColor="text1"/>
        </w:rPr>
        <w:t xml:space="preserve">cial and Health Services, </w:t>
      </w:r>
      <w:r w:rsidR="002718AA" w:rsidRPr="00BB4B80">
        <w:rPr>
          <w:rFonts w:cs="Arial"/>
          <w:color w:val="000000" w:themeColor="text1"/>
        </w:rPr>
        <w:t xml:space="preserve">for the purpose of reducing duplication and </w:t>
      </w:r>
      <w:r w:rsidR="002718AA" w:rsidRPr="00BB4B80">
        <w:rPr>
          <w:rFonts w:cs="Arial"/>
          <w:color w:val="000000" w:themeColor="text1"/>
        </w:rPr>
        <w:lastRenderedPageBreak/>
        <w:t xml:space="preserve">fragmentation of employment services provided to the shared client population of </w:t>
      </w:r>
      <w:proofErr w:type="spellStart"/>
      <w:r w:rsidRPr="00BB4B80">
        <w:rPr>
          <w:rFonts w:cs="Arial"/>
          <w:color w:val="000000" w:themeColor="text1"/>
        </w:rPr>
        <w:t>DARS</w:t>
      </w:r>
      <w:proofErr w:type="spellEnd"/>
      <w:r w:rsidR="002718AA" w:rsidRPr="00BB4B80">
        <w:rPr>
          <w:rFonts w:cs="Arial"/>
          <w:color w:val="000000" w:themeColor="text1"/>
        </w:rPr>
        <w:t xml:space="preserve"> and DADS;        </w:t>
      </w:r>
    </w:p>
    <w:p w:rsidR="0007465A" w:rsidRPr="00BB4B80" w:rsidRDefault="002718AA" w:rsidP="003D2474">
      <w:pPr>
        <w:pStyle w:val="1BulletLast"/>
        <w:contextualSpacing/>
        <w:jc w:val="both"/>
        <w:rPr>
          <w:color w:val="000000" w:themeColor="text1"/>
        </w:rPr>
      </w:pPr>
      <w:r w:rsidRPr="00BB4B80">
        <w:rPr>
          <w:rFonts w:cs="Arial"/>
          <w:color w:val="000000" w:themeColor="text1"/>
        </w:rPr>
        <w:t xml:space="preserve">Other federal, state, and local public agencies </w:t>
      </w:r>
      <w:r w:rsidR="00917D8F" w:rsidRPr="00BB4B80">
        <w:rPr>
          <w:rFonts w:cs="Arial"/>
          <w:color w:val="000000" w:themeColor="text1"/>
        </w:rPr>
        <w:t xml:space="preserve">for </w:t>
      </w:r>
      <w:r w:rsidRPr="00BB4B80">
        <w:rPr>
          <w:rFonts w:cs="Arial"/>
          <w:color w:val="000000" w:themeColor="text1"/>
        </w:rPr>
        <w:t xml:space="preserve">providing services related to the rehabilitation of persons with disabilities. For example, to provide services to eligible consumers, DRS participates in Community Resource Coordination Groups (known as </w:t>
      </w:r>
      <w:proofErr w:type="spellStart"/>
      <w:r w:rsidRPr="00BB4B80">
        <w:rPr>
          <w:rFonts w:cs="Arial"/>
          <w:color w:val="000000" w:themeColor="text1"/>
        </w:rPr>
        <w:t>CRCGs</w:t>
      </w:r>
      <w:proofErr w:type="spellEnd"/>
      <w:r w:rsidRPr="00BB4B80">
        <w:rPr>
          <w:rFonts w:cs="Arial"/>
          <w:color w:val="000000" w:themeColor="text1"/>
        </w:rPr>
        <w:t>)</w:t>
      </w:r>
      <w:r w:rsidR="00917D8F" w:rsidRPr="00BB4B80">
        <w:rPr>
          <w:rFonts w:cs="Arial"/>
          <w:color w:val="000000" w:themeColor="text1"/>
        </w:rPr>
        <w:t>,</w:t>
      </w:r>
      <w:r w:rsidRPr="00BB4B80">
        <w:rPr>
          <w:rFonts w:cs="Arial"/>
          <w:color w:val="000000" w:themeColor="text1"/>
        </w:rPr>
        <w:t xml:space="preserve"> whic</w:t>
      </w:r>
      <w:r w:rsidR="00917D8F" w:rsidRPr="00BB4B80">
        <w:rPr>
          <w:rFonts w:cs="Arial"/>
          <w:color w:val="000000" w:themeColor="text1"/>
        </w:rPr>
        <w:t xml:space="preserve">h are local interagency groups </w:t>
      </w:r>
      <w:r w:rsidRPr="00BB4B80">
        <w:rPr>
          <w:rFonts w:cs="Arial"/>
          <w:color w:val="000000" w:themeColor="text1"/>
        </w:rPr>
        <w:t xml:space="preserve">comprised of public and private providers who come together to develop individual service plans for children, youth, and adults whose needs can be met only through interagency coordination and cooperation; </w:t>
      </w:r>
    </w:p>
    <w:p w:rsidR="0007465A" w:rsidRPr="00BB4B80" w:rsidRDefault="002718AA" w:rsidP="003D2474">
      <w:pPr>
        <w:pStyle w:val="1BulletLast"/>
        <w:contextualSpacing/>
        <w:jc w:val="both"/>
        <w:rPr>
          <w:rFonts w:cs="Arial"/>
          <w:color w:val="000000" w:themeColor="text1"/>
        </w:rPr>
      </w:pPr>
      <w:r w:rsidRPr="00BB4B80">
        <w:rPr>
          <w:rFonts w:cs="Arial"/>
          <w:color w:val="000000" w:themeColor="text1"/>
        </w:rPr>
        <w:t>Other private and public, for-pro</w:t>
      </w:r>
      <w:r w:rsidR="00917D8F" w:rsidRPr="00BB4B80">
        <w:rPr>
          <w:rFonts w:cs="Arial"/>
          <w:color w:val="000000" w:themeColor="text1"/>
        </w:rPr>
        <w:t xml:space="preserve">fit and not-for-profit entities, corporations, partnerships, </w:t>
      </w:r>
      <w:r w:rsidRPr="00BB4B80">
        <w:rPr>
          <w:rFonts w:cs="Arial"/>
          <w:color w:val="000000" w:themeColor="text1"/>
        </w:rPr>
        <w:t>and sole proprietorships</w:t>
      </w:r>
      <w:r w:rsidR="00917D8F" w:rsidRPr="00BB4B80">
        <w:rPr>
          <w:rFonts w:cs="Arial"/>
          <w:color w:val="000000" w:themeColor="text1"/>
        </w:rPr>
        <w:t>,</w:t>
      </w:r>
      <w:r w:rsidRPr="00BB4B80">
        <w:rPr>
          <w:rFonts w:cs="Arial"/>
          <w:color w:val="000000" w:themeColor="text1"/>
        </w:rPr>
        <w:t xml:space="preserve"> for the purpose of providing a number of rehabilitation services purchased only from entities that have been approved as Community Rehabilitation Prog</w:t>
      </w:r>
      <w:r w:rsidR="00917D8F" w:rsidRPr="00BB4B80">
        <w:rPr>
          <w:rFonts w:cs="Arial"/>
          <w:color w:val="000000" w:themeColor="text1"/>
        </w:rPr>
        <w:t>rams</w:t>
      </w:r>
      <w:r w:rsidRPr="00BB4B80">
        <w:rPr>
          <w:rFonts w:cs="Arial"/>
          <w:color w:val="000000" w:themeColor="text1"/>
        </w:rPr>
        <w:t>. Contracts with these providers reference the DRS Standards for Providers and specify the terms and conditions of the relationship, including approved services, expected outcomes, fees, staff qualifications, and required documentation.</w:t>
      </w: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Division of Blind Services:</w:t>
      </w:r>
    </w:p>
    <w:p w:rsidR="0007465A" w:rsidRPr="00BB4B80" w:rsidRDefault="000677E8"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DBS IL services target individuals who are blind and have unique challenges in addressing the impact of vision loss. Program services focus extensively on understanding and experiencing the possibilities of living without fear and/or dependence on others for daily activities.  The primary approach is based on the Consumer handling their own daily living activities</w:t>
      </w:r>
      <w:r w:rsidR="00917D8F" w:rsidRPr="00BB4B80">
        <w:rPr>
          <w:rFonts w:ascii="Arial" w:hAnsi="Arial" w:cs="Arial"/>
          <w:color w:val="000000" w:themeColor="text1"/>
          <w:sz w:val="24"/>
          <w:szCs w:val="24"/>
        </w:rPr>
        <w:t>,</w:t>
      </w:r>
      <w:r w:rsidRPr="00BB4B80">
        <w:rPr>
          <w:rFonts w:ascii="Arial" w:hAnsi="Arial" w:cs="Arial"/>
          <w:color w:val="000000" w:themeColor="text1"/>
          <w:sz w:val="24"/>
          <w:szCs w:val="24"/>
        </w:rPr>
        <w:t xml:space="preserve"> rather than someone doing the task for them, and thus</w:t>
      </w:r>
      <w:r w:rsidR="00917D8F" w:rsidRPr="00BB4B80">
        <w:rPr>
          <w:rFonts w:ascii="Arial" w:hAnsi="Arial" w:cs="Arial"/>
          <w:color w:val="000000" w:themeColor="text1"/>
          <w:sz w:val="24"/>
          <w:szCs w:val="24"/>
        </w:rPr>
        <w:t>,</w:t>
      </w:r>
      <w:r w:rsidRPr="00BB4B80">
        <w:rPr>
          <w:rFonts w:ascii="Arial" w:hAnsi="Arial" w:cs="Arial"/>
          <w:color w:val="000000" w:themeColor="text1"/>
          <w:sz w:val="24"/>
          <w:szCs w:val="24"/>
        </w:rPr>
        <w:t xml:space="preserve"> service methodologies are designed to reduce or diminish the need for l</w:t>
      </w:r>
      <w:r w:rsidR="00917D8F" w:rsidRPr="00BB4B80">
        <w:rPr>
          <w:rFonts w:ascii="Arial" w:hAnsi="Arial" w:cs="Arial"/>
          <w:color w:val="000000" w:themeColor="text1"/>
          <w:sz w:val="24"/>
          <w:szCs w:val="24"/>
        </w:rPr>
        <w:t>ong-</w:t>
      </w:r>
      <w:r w:rsidRPr="00BB4B80">
        <w:rPr>
          <w:rFonts w:ascii="Arial" w:hAnsi="Arial" w:cs="Arial"/>
          <w:color w:val="000000" w:themeColor="text1"/>
          <w:sz w:val="24"/>
          <w:szCs w:val="24"/>
        </w:rPr>
        <w:t>term care. Examples include</w:t>
      </w:r>
      <w:r w:rsidR="00917D8F" w:rsidRPr="00BB4B80">
        <w:rPr>
          <w:rFonts w:ascii="Arial" w:hAnsi="Arial" w:cs="Arial"/>
          <w:color w:val="000000" w:themeColor="text1"/>
          <w:sz w:val="24"/>
          <w:szCs w:val="24"/>
        </w:rPr>
        <w:t>:</w:t>
      </w:r>
      <w:r w:rsidRPr="00BB4B80">
        <w:rPr>
          <w:rFonts w:ascii="Arial" w:hAnsi="Arial" w:cs="Arial"/>
          <w:color w:val="000000" w:themeColor="text1"/>
          <w:sz w:val="24"/>
          <w:szCs w:val="24"/>
        </w:rPr>
        <w:t xml:space="preserve"> le</w:t>
      </w:r>
      <w:r w:rsidR="00917D8F" w:rsidRPr="00BB4B80">
        <w:rPr>
          <w:rFonts w:ascii="Arial" w:hAnsi="Arial" w:cs="Arial"/>
          <w:color w:val="000000" w:themeColor="text1"/>
          <w:sz w:val="24"/>
          <w:szCs w:val="24"/>
        </w:rPr>
        <w:t xml:space="preserve">arning to travel using a cane, </w:t>
      </w:r>
      <w:r w:rsidRPr="00BB4B80">
        <w:rPr>
          <w:rFonts w:ascii="Arial" w:hAnsi="Arial" w:cs="Arial"/>
          <w:color w:val="000000" w:themeColor="text1"/>
          <w:sz w:val="24"/>
          <w:szCs w:val="24"/>
        </w:rPr>
        <w:t xml:space="preserve">preparing one’s meals, identifying medications, using Braille to record and read information, managing one’s financial records, </w:t>
      </w:r>
      <w:r w:rsidR="00917D8F" w:rsidRPr="00BB4B80">
        <w:rPr>
          <w:rFonts w:ascii="Arial" w:hAnsi="Arial" w:cs="Arial"/>
          <w:color w:val="000000" w:themeColor="text1"/>
          <w:sz w:val="24"/>
          <w:szCs w:val="24"/>
        </w:rPr>
        <w:t xml:space="preserve">and </w:t>
      </w:r>
      <w:r w:rsidRPr="00BB4B80">
        <w:rPr>
          <w:rFonts w:ascii="Arial" w:hAnsi="Arial" w:cs="Arial"/>
          <w:color w:val="000000" w:themeColor="text1"/>
          <w:sz w:val="24"/>
          <w:szCs w:val="24"/>
        </w:rPr>
        <w:t>participating in recreation and other community events. As nee</w:t>
      </w:r>
      <w:r w:rsidR="00917D8F" w:rsidRPr="00BB4B80">
        <w:rPr>
          <w:rFonts w:ascii="Arial" w:hAnsi="Arial" w:cs="Arial"/>
          <w:color w:val="000000" w:themeColor="text1"/>
          <w:sz w:val="24"/>
          <w:szCs w:val="24"/>
        </w:rPr>
        <w:t xml:space="preserve">ded, individuals are </w:t>
      </w:r>
      <w:r w:rsidRPr="00BB4B80">
        <w:rPr>
          <w:rFonts w:ascii="Arial" w:hAnsi="Arial" w:cs="Arial"/>
          <w:color w:val="000000" w:themeColor="text1"/>
          <w:sz w:val="24"/>
          <w:szCs w:val="24"/>
        </w:rPr>
        <w:t>referred to other community resources.  Individuals who, through becoming more independent, realize their potential for returning to work are referred for VR services. DBS staff offers a “train the trainer” service to institutional settings to promote independence. Services are available statewide.</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Department of Aging and Disability Services</w:t>
      </w:r>
      <w:r w:rsidR="00C61CC8" w:rsidRPr="00BB4B80">
        <w:rPr>
          <w:rFonts w:ascii="Arial" w:hAnsi="Arial" w:cs="Arial"/>
          <w:color w:val="000000" w:themeColor="text1"/>
          <w:sz w:val="24"/>
          <w:szCs w:val="24"/>
          <w:u w:val="single"/>
        </w:rPr>
        <w:t>:</w:t>
      </w:r>
    </w:p>
    <w:p w:rsidR="0007465A" w:rsidRPr="00BB4B80" w:rsidRDefault="00297885"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DADS</w:t>
      </w:r>
      <w:r w:rsidR="000677E8" w:rsidRPr="00BB4B80">
        <w:rPr>
          <w:rFonts w:ascii="Arial" w:hAnsi="Arial" w:cs="Arial"/>
          <w:color w:val="000000" w:themeColor="text1"/>
          <w:sz w:val="24"/>
          <w:szCs w:val="24"/>
        </w:rPr>
        <w:t xml:space="preserve"> provides a wide array of personal and </w:t>
      </w:r>
      <w:r w:rsidR="000F6CBC" w:rsidRPr="00BB4B80">
        <w:rPr>
          <w:rFonts w:ascii="Arial" w:hAnsi="Arial" w:cs="Arial"/>
          <w:color w:val="000000" w:themeColor="text1"/>
          <w:sz w:val="24"/>
          <w:szCs w:val="24"/>
        </w:rPr>
        <w:t>long-term</w:t>
      </w:r>
      <w:r w:rsidR="000677E8" w:rsidRPr="00BB4B80">
        <w:rPr>
          <w:rFonts w:ascii="Arial" w:hAnsi="Arial" w:cs="Arial"/>
          <w:color w:val="000000" w:themeColor="text1"/>
          <w:sz w:val="24"/>
          <w:szCs w:val="24"/>
        </w:rPr>
        <w:t xml:space="preserve"> care services so that individuals with disabilities will be able to live in the community or the least restrictive setting with availability of needed supports. Services for Older Adults and fo</w:t>
      </w:r>
      <w:r w:rsidR="000F6CBC" w:rsidRPr="00BB4B80">
        <w:rPr>
          <w:rFonts w:ascii="Arial" w:hAnsi="Arial" w:cs="Arial"/>
          <w:color w:val="000000" w:themeColor="text1"/>
          <w:sz w:val="24"/>
          <w:szCs w:val="24"/>
        </w:rPr>
        <w:t xml:space="preserve">r Persons with Disabilities are </w:t>
      </w:r>
      <w:r w:rsidR="000677E8" w:rsidRPr="00BB4B80">
        <w:rPr>
          <w:rFonts w:ascii="Arial" w:hAnsi="Arial" w:cs="Arial"/>
          <w:color w:val="000000" w:themeColor="text1"/>
          <w:sz w:val="24"/>
          <w:szCs w:val="24"/>
        </w:rPr>
        <w:t>provided primarily through Medicaid and Medicare or related waiver programs. Medicaid recipients may be eligible for over two dozen community care programs with varying eligibility criteria and availability. Service examples are</w:t>
      </w:r>
      <w:r w:rsidRPr="00BB4B80">
        <w:rPr>
          <w:rFonts w:ascii="Arial" w:hAnsi="Arial" w:cs="Arial"/>
          <w:color w:val="000000" w:themeColor="text1"/>
          <w:sz w:val="24"/>
          <w:szCs w:val="24"/>
        </w:rPr>
        <w:t>:</w:t>
      </w:r>
      <w:r w:rsidR="000677E8" w:rsidRPr="00BB4B80">
        <w:rPr>
          <w:rFonts w:ascii="Arial" w:hAnsi="Arial" w:cs="Arial"/>
          <w:color w:val="000000" w:themeColor="text1"/>
          <w:sz w:val="24"/>
          <w:szCs w:val="24"/>
        </w:rPr>
        <w:t xml:space="preserve"> adaptive aids, attendant services, meals, medication assistance, medical supplies, nursing services, and therapy. </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
    <w:p w:rsidR="0007465A" w:rsidRPr="00BB4B80" w:rsidRDefault="000677E8"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2"/>
        </w:rPr>
      </w:pPr>
      <w:r w:rsidRPr="00BB4B80">
        <w:rPr>
          <w:rFonts w:ascii="Arial" w:hAnsi="Arial" w:cs="Arial"/>
          <w:color w:val="000000" w:themeColor="text1"/>
          <w:sz w:val="24"/>
          <w:szCs w:val="24"/>
        </w:rPr>
        <w:t xml:space="preserve">DADS provides an array of services to persons over 60 through the network of local Area Agencies on Aging (benefits counseling, help for caregivers, health information counseling, state ombudsman related to nursing homes). </w:t>
      </w:r>
      <w:r w:rsidR="00F66B42" w:rsidRPr="00BB4B80">
        <w:rPr>
          <w:rFonts w:ascii="Arial" w:hAnsi="Arial" w:cs="Arial"/>
          <w:color w:val="000000" w:themeColor="text1"/>
          <w:sz w:val="24"/>
          <w:szCs w:val="24"/>
        </w:rPr>
        <w:t xml:space="preserve"> </w:t>
      </w:r>
      <w:r w:rsidR="002718AA" w:rsidRPr="00BB4B80">
        <w:rPr>
          <w:rFonts w:ascii="Arial" w:hAnsi="Arial" w:cs="Arial"/>
          <w:color w:val="000000" w:themeColor="text1"/>
          <w:sz w:val="24"/>
          <w:szCs w:val="24"/>
        </w:rPr>
        <w:t>In addition,</w:t>
      </w:r>
      <w:r w:rsidR="00F66B42" w:rsidRPr="00BB4B80">
        <w:rPr>
          <w:rFonts w:ascii="Arial" w:hAnsi="Arial" w:cs="Arial"/>
          <w:color w:val="000000" w:themeColor="text1"/>
          <w:sz w:val="24"/>
          <w:szCs w:val="24"/>
        </w:rPr>
        <w:t xml:space="preserve"> </w:t>
      </w:r>
      <w:r w:rsidR="002718AA" w:rsidRPr="00BB4B80">
        <w:rPr>
          <w:rFonts w:ascii="Arial" w:hAnsi="Arial" w:cs="Arial"/>
          <w:color w:val="000000" w:themeColor="text1"/>
          <w:sz w:val="24"/>
          <w:szCs w:val="22"/>
        </w:rPr>
        <w:t>the</w:t>
      </w:r>
      <w:r w:rsidR="00F66B42" w:rsidRPr="00BB4B80">
        <w:rPr>
          <w:rFonts w:ascii="Arial" w:hAnsi="Arial" w:cs="Arial"/>
          <w:color w:val="000000" w:themeColor="text1"/>
          <w:sz w:val="24"/>
          <w:szCs w:val="22"/>
        </w:rPr>
        <w:t xml:space="preserve"> </w:t>
      </w:r>
      <w:r w:rsidR="002718AA" w:rsidRPr="00BB4B80">
        <w:rPr>
          <w:rFonts w:ascii="Arial" w:hAnsi="Arial" w:cs="Arial"/>
          <w:color w:val="000000" w:themeColor="text1"/>
          <w:sz w:val="24"/>
          <w:szCs w:val="22"/>
        </w:rPr>
        <w:t>Aging and Disability Resource Center</w:t>
      </w:r>
      <w:r w:rsidR="00F66B42" w:rsidRPr="00BB4B80">
        <w:rPr>
          <w:rFonts w:ascii="Arial" w:hAnsi="Arial" w:cs="Arial"/>
          <w:color w:val="000000" w:themeColor="text1"/>
          <w:sz w:val="24"/>
          <w:szCs w:val="22"/>
        </w:rPr>
        <w:t>s (ADRCs)</w:t>
      </w:r>
      <w:r w:rsidR="00AD1BFF" w:rsidRPr="00BB4B80">
        <w:rPr>
          <w:rFonts w:ascii="Arial" w:hAnsi="Arial" w:cs="Arial"/>
          <w:color w:val="000000" w:themeColor="text1"/>
          <w:sz w:val="24"/>
          <w:szCs w:val="22"/>
        </w:rPr>
        <w:t xml:space="preserve">, which are funded through DADS, </w:t>
      </w:r>
      <w:r w:rsidRPr="00BB4B80">
        <w:rPr>
          <w:rFonts w:ascii="Arial" w:hAnsi="Arial" w:cs="Arial"/>
          <w:color w:val="000000" w:themeColor="text1"/>
          <w:sz w:val="24"/>
          <w:szCs w:val="22"/>
        </w:rPr>
        <w:t xml:space="preserve">provide local </w:t>
      </w:r>
      <w:r w:rsidRPr="00BB4B80">
        <w:rPr>
          <w:rFonts w:ascii="Arial" w:hAnsi="Arial" w:cs="Arial"/>
          <w:color w:val="000000" w:themeColor="text1"/>
          <w:sz w:val="24"/>
          <w:szCs w:val="22"/>
        </w:rPr>
        <w:lastRenderedPageBreak/>
        <w:t xml:space="preserve">services complementary to those available via CILs and </w:t>
      </w:r>
      <w:r w:rsidR="004673E3" w:rsidRPr="00BB4B80">
        <w:rPr>
          <w:rFonts w:ascii="Arial" w:hAnsi="Arial" w:cs="Arial"/>
          <w:color w:val="000000" w:themeColor="text1"/>
          <w:sz w:val="24"/>
          <w:szCs w:val="22"/>
        </w:rPr>
        <w:t>DARS</w:t>
      </w:r>
      <w:r w:rsidRPr="00BB4B80">
        <w:rPr>
          <w:rFonts w:ascii="Arial" w:hAnsi="Arial" w:cs="Arial"/>
          <w:color w:val="000000" w:themeColor="text1"/>
          <w:sz w:val="24"/>
          <w:szCs w:val="22"/>
        </w:rPr>
        <w:t>. Through collaboration at the Central office level, meetings have delineated specific plans for cross training of respective staff in DARS, DADS</w:t>
      </w:r>
      <w:r w:rsidR="00AD1BFF" w:rsidRPr="00BB4B80">
        <w:rPr>
          <w:rFonts w:ascii="Arial" w:hAnsi="Arial" w:cs="Arial"/>
          <w:color w:val="000000" w:themeColor="text1"/>
          <w:sz w:val="24"/>
          <w:szCs w:val="22"/>
        </w:rPr>
        <w:t>, and the network of ADRCs and AAA</w:t>
      </w:r>
      <w:r w:rsidRPr="00BB4B80">
        <w:rPr>
          <w:rFonts w:ascii="Arial" w:hAnsi="Arial" w:cs="Arial"/>
          <w:color w:val="000000" w:themeColor="text1"/>
          <w:sz w:val="24"/>
          <w:szCs w:val="22"/>
        </w:rPr>
        <w:t>s</w:t>
      </w:r>
      <w:r w:rsidR="00AD1BFF" w:rsidRPr="00BB4B80">
        <w:rPr>
          <w:rFonts w:ascii="Arial" w:hAnsi="Arial" w:cs="Arial"/>
          <w:color w:val="000000" w:themeColor="text1"/>
          <w:sz w:val="24"/>
          <w:szCs w:val="22"/>
        </w:rPr>
        <w:t>.</w:t>
      </w:r>
      <w:r w:rsidRPr="00BB4B80">
        <w:rPr>
          <w:rFonts w:ascii="Arial" w:hAnsi="Arial" w:cs="Arial"/>
          <w:color w:val="000000" w:themeColor="text1"/>
          <w:sz w:val="24"/>
          <w:szCs w:val="22"/>
        </w:rPr>
        <w:t xml:space="preserve">  </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2"/>
        </w:rPr>
      </w:pPr>
    </w:p>
    <w:p w:rsidR="00F05308" w:rsidRPr="00BB4B80" w:rsidRDefault="00887EB7"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2"/>
        </w:rPr>
      </w:pPr>
      <w:r w:rsidRPr="00BB4B80">
        <w:rPr>
          <w:rFonts w:ascii="Arial" w:hAnsi="Arial" w:cs="Arial"/>
          <w:color w:val="000000" w:themeColor="text1"/>
          <w:sz w:val="24"/>
          <w:szCs w:val="24"/>
        </w:rPr>
        <w:t xml:space="preserve">The Promoting Independence Initiative focuses on relocation from institutions to community.  This has been and continues to be a major initiative.  </w:t>
      </w:r>
      <w:r w:rsidR="000677E8" w:rsidRPr="00BB4B80">
        <w:rPr>
          <w:rFonts w:ascii="Arial" w:hAnsi="Arial" w:cs="Arial"/>
          <w:color w:val="000000" w:themeColor="text1"/>
          <w:sz w:val="24"/>
          <w:szCs w:val="22"/>
        </w:rPr>
        <w:t xml:space="preserve">The Manager of the Promoting Independence Initiative administered by DADS is an </w:t>
      </w:r>
      <w:r w:rsidR="00297885" w:rsidRPr="00BB4B80">
        <w:rPr>
          <w:rFonts w:ascii="Arial" w:hAnsi="Arial" w:cs="Arial"/>
          <w:color w:val="000000" w:themeColor="text1"/>
          <w:sz w:val="24"/>
          <w:szCs w:val="22"/>
        </w:rPr>
        <w:t>Ex-O</w:t>
      </w:r>
      <w:r w:rsidR="000677E8" w:rsidRPr="00BB4B80">
        <w:rPr>
          <w:rFonts w:ascii="Arial" w:hAnsi="Arial" w:cs="Arial"/>
          <w:color w:val="000000" w:themeColor="text1"/>
          <w:sz w:val="24"/>
          <w:szCs w:val="22"/>
        </w:rPr>
        <w:t xml:space="preserve">fficio member of the SILC and in this capacity is the conduit for information between the two entities. </w:t>
      </w:r>
    </w:p>
    <w:p w:rsidR="00F80CEC" w:rsidRPr="00BB4B80" w:rsidRDefault="00F80CEC"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u w:val="single"/>
        </w:rPr>
      </w:pP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 xml:space="preserve">Texas Department of Housing and Community Affairs: </w:t>
      </w:r>
    </w:p>
    <w:p w:rsidR="0007465A" w:rsidRPr="00BB4B80" w:rsidRDefault="005D2A24"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roofErr w:type="spellStart"/>
      <w:r w:rsidRPr="00BB4B80">
        <w:rPr>
          <w:rFonts w:ascii="Arial" w:hAnsi="Arial" w:cs="Arial"/>
          <w:color w:val="000000" w:themeColor="text1"/>
          <w:sz w:val="24"/>
          <w:szCs w:val="24"/>
        </w:rPr>
        <w:t>TDHCA</w:t>
      </w:r>
      <w:proofErr w:type="spellEnd"/>
      <w:r w:rsidRPr="00BB4B80">
        <w:rPr>
          <w:rFonts w:ascii="Arial" w:hAnsi="Arial" w:cs="Arial"/>
          <w:color w:val="000000" w:themeColor="text1"/>
          <w:sz w:val="24"/>
          <w:szCs w:val="24"/>
        </w:rPr>
        <w:t xml:space="preserve"> </w:t>
      </w:r>
      <w:r w:rsidR="001B0338" w:rsidRPr="00BB4B80">
        <w:rPr>
          <w:rFonts w:ascii="Arial" w:hAnsi="Arial" w:cs="Arial"/>
          <w:color w:val="000000" w:themeColor="text1"/>
          <w:sz w:val="24"/>
          <w:szCs w:val="24"/>
        </w:rPr>
        <w:t xml:space="preserve">is leading an effort to coordinate with CILs and other community stakeholders to facilitate additional housing opportunities for individuals with disabilities by effectively utilizing existing federal, state, and local housing resources.  </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
    <w:p w:rsidR="0007465A" w:rsidRPr="00BB4B80" w:rsidRDefault="002718A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Texas Department of Transportation:</w:t>
      </w:r>
    </w:p>
    <w:p w:rsidR="0007465A" w:rsidRPr="00BB4B80" w:rsidRDefault="005D2A24"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roofErr w:type="spellStart"/>
      <w:r w:rsidRPr="00BB4B80">
        <w:rPr>
          <w:rFonts w:ascii="Arial" w:hAnsi="Arial" w:cs="Arial"/>
          <w:color w:val="000000" w:themeColor="text1"/>
          <w:sz w:val="24"/>
          <w:szCs w:val="24"/>
        </w:rPr>
        <w:t>TxDOT</w:t>
      </w:r>
      <w:proofErr w:type="spellEnd"/>
      <w:r w:rsidR="001B0338" w:rsidRPr="00BB4B80">
        <w:rPr>
          <w:rFonts w:ascii="Arial" w:hAnsi="Arial" w:cs="Arial"/>
          <w:color w:val="000000" w:themeColor="text1"/>
          <w:sz w:val="24"/>
          <w:szCs w:val="24"/>
        </w:rPr>
        <w:t xml:space="preserve"> works closely with local lead transportation agencies to coordinate projects that impact and improve transportation options for individuals with disabilities. In addition, they work closely with the SILC and several CILs to facilitate specific programs and projects</w:t>
      </w:r>
      <w:r w:rsidRPr="00BB4B80">
        <w:rPr>
          <w:rFonts w:ascii="Arial" w:hAnsi="Arial" w:cs="Arial"/>
          <w:color w:val="000000" w:themeColor="text1"/>
          <w:sz w:val="24"/>
          <w:szCs w:val="24"/>
        </w:rPr>
        <w:t xml:space="preserve"> and</w:t>
      </w:r>
      <w:r w:rsidR="001B0338" w:rsidRPr="00BB4B80">
        <w:rPr>
          <w:rFonts w:ascii="Arial" w:hAnsi="Arial" w:cs="Arial"/>
          <w:color w:val="000000" w:themeColor="text1"/>
          <w:sz w:val="24"/>
          <w:szCs w:val="24"/>
        </w:rPr>
        <w:t xml:space="preserve"> further local efforts to facilitate options for their communities. </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2"/>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1.7</w:t>
      </w:r>
      <w:r w:rsidRPr="00BB4B80">
        <w:rPr>
          <w:rFonts w:ascii="Arial" w:hAnsi="Arial" w:cs="Arial"/>
          <w:b/>
          <w:color w:val="000000" w:themeColor="text1"/>
          <w:u w:val="single"/>
        </w:rPr>
        <w:t xml:space="preserve"> Independent Living Services for Individuals who are Older Blind – 34 CFR 364.28</w:t>
      </w: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b/>
          <w:color w:val="000000" w:themeColor="text1"/>
        </w:rPr>
      </w:pPr>
      <w:r w:rsidRPr="00BB4B80">
        <w:rPr>
          <w:rFonts w:ascii="Arial" w:hAnsi="Arial" w:cs="Arial"/>
          <w:b/>
          <w:color w:val="000000" w:themeColor="text1"/>
        </w:rPr>
        <w:t>Describe how the DSU seeks to incorporate into and describe in the State plan any new methods or approaches for the provision of IL services to older individuals who are blind that are developed under the Older Individuals who are Blind program and that the DSU determines to be effective.</w:t>
      </w:r>
      <w:r w:rsidR="000677E8" w:rsidRPr="00BB4B80">
        <w:rPr>
          <w:rFonts w:ascii="Arial" w:hAnsi="Arial" w:cs="Arial"/>
          <w:b/>
          <w:color w:val="000000" w:themeColor="text1"/>
        </w:rPr>
        <w:t xml:space="preserve">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This plan includes specific </w:t>
      </w:r>
      <w:r w:rsidR="002718AA" w:rsidRPr="00BB4B80">
        <w:rPr>
          <w:rFonts w:ascii="Arial" w:hAnsi="Arial" w:cs="Arial"/>
          <w:color w:val="000000" w:themeColor="text1"/>
          <w:sz w:val="24"/>
          <w:szCs w:val="24"/>
        </w:rPr>
        <w:t xml:space="preserve">goals and </w:t>
      </w:r>
      <w:r w:rsidRPr="00BB4B80">
        <w:rPr>
          <w:rFonts w:ascii="Arial" w:hAnsi="Arial" w:cs="Arial"/>
          <w:color w:val="000000" w:themeColor="text1"/>
          <w:sz w:val="24"/>
          <w:szCs w:val="24"/>
        </w:rPr>
        <w:t>objectives related to older individuals who are blind:</w:t>
      </w:r>
    </w:p>
    <w:p w:rsidR="0007465A" w:rsidRPr="00BB4B80" w:rsidRDefault="0007465A" w:rsidP="003D2474">
      <w:pPr>
        <w:widowControl/>
        <w:tabs>
          <w:tab w:val="left" w:pos="-1080"/>
          <w:tab w:val="left" w:pos="-720"/>
          <w:tab w:val="left" w:pos="0"/>
          <w:tab w:val="left" w:pos="330"/>
          <w:tab w:val="left" w:pos="510"/>
          <w:tab w:val="left" w:pos="78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color w:val="000000" w:themeColor="text1"/>
          <w:sz w:val="24"/>
          <w:szCs w:val="24"/>
        </w:rPr>
      </w:pPr>
    </w:p>
    <w:p w:rsidR="001F26A7" w:rsidRPr="00BB4B80" w:rsidRDefault="001F26A7" w:rsidP="001F26A7">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Goal #3—Persons underserved and underrepresented in the IL network have an increased presence within the Network. </w:t>
      </w:r>
    </w:p>
    <w:p w:rsidR="001F26A7" w:rsidRPr="00BB4B80" w:rsidRDefault="001F26A7" w:rsidP="001F26A7">
      <w:pPr>
        <w:contextualSpacing/>
        <w:jc w:val="both"/>
        <w:rPr>
          <w:rFonts w:ascii="Arial" w:hAnsi="Arial" w:cs="Arial"/>
          <w:b/>
          <w:color w:val="000000" w:themeColor="text1"/>
          <w:sz w:val="24"/>
          <w:szCs w:val="24"/>
        </w:rPr>
      </w:pPr>
    </w:p>
    <w:p w:rsidR="001F26A7" w:rsidRPr="00BB4B80" w:rsidRDefault="001F26A7" w:rsidP="001F26A7">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Objective 3.1: Older Texans who are blind or have low vision receive IL training. </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Measurable Indicators: 1) 5 additional training contracts executed. 2) 225 consumers receive IL contract services.  </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Scope:  Statewide</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Target Performance Levels for 2016: 1) 5 training contracts executed. 2) 225 consumers receive IL contract services.</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Target Progress FY2014-FY2016: FY14—1 training contract executed, 50 consumers receive IL contract services; FY15—2 training contracts executed, 125 consumers receive IL contract services; FY16—5 training contracts executed, 225 consumers receive IL contract services.  </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Activities: 1) Recruiting the necessary contractors to conduct IL training for individuals who are blind or have low vision. 2) Executing contracts with qualified </w:t>
      </w:r>
      <w:r w:rsidRPr="00BB4B80">
        <w:rPr>
          <w:rFonts w:ascii="Arial" w:hAnsi="Arial" w:cs="Arial"/>
          <w:color w:val="000000" w:themeColor="text1"/>
        </w:rPr>
        <w:lastRenderedPageBreak/>
        <w:t xml:space="preserve">vendors to perform IL contract services. 3) Conducting outreach to </w:t>
      </w:r>
      <w:proofErr w:type="spellStart"/>
      <w:r w:rsidRPr="00BB4B80">
        <w:rPr>
          <w:rFonts w:ascii="Arial" w:hAnsi="Arial" w:cs="Arial"/>
          <w:color w:val="000000" w:themeColor="text1"/>
        </w:rPr>
        <w:t>CILs</w:t>
      </w:r>
      <w:proofErr w:type="spellEnd"/>
      <w:r w:rsidRPr="00BB4B80">
        <w:rPr>
          <w:rFonts w:ascii="Arial" w:hAnsi="Arial" w:cs="Arial"/>
          <w:color w:val="000000" w:themeColor="text1"/>
        </w:rPr>
        <w:t xml:space="preserve">, </w:t>
      </w:r>
      <w:proofErr w:type="spellStart"/>
      <w:r w:rsidRPr="00BB4B80">
        <w:rPr>
          <w:rFonts w:ascii="Arial" w:hAnsi="Arial" w:cs="Arial"/>
          <w:color w:val="000000" w:themeColor="text1"/>
        </w:rPr>
        <w:t>ADRCs</w:t>
      </w:r>
      <w:proofErr w:type="spellEnd"/>
      <w:r w:rsidRPr="00BB4B80">
        <w:rPr>
          <w:rFonts w:ascii="Arial" w:hAnsi="Arial" w:cs="Arial"/>
          <w:color w:val="000000" w:themeColor="text1"/>
        </w:rPr>
        <w:t xml:space="preserve">, AAAs, and other stakeholders to identify consumers to receive training. </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Lead Organization: DBS</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Partners: </w:t>
      </w:r>
      <w:proofErr w:type="spellStart"/>
      <w:r w:rsidRPr="00BB4B80">
        <w:rPr>
          <w:rFonts w:ascii="Arial" w:hAnsi="Arial" w:cs="Arial"/>
          <w:color w:val="000000" w:themeColor="text1"/>
        </w:rPr>
        <w:t>DARS</w:t>
      </w:r>
      <w:proofErr w:type="spellEnd"/>
      <w:r w:rsidRPr="00BB4B80">
        <w:rPr>
          <w:rFonts w:ascii="Arial" w:hAnsi="Arial" w:cs="Arial"/>
          <w:color w:val="000000" w:themeColor="text1"/>
        </w:rPr>
        <w:t xml:space="preserve">, </w:t>
      </w:r>
      <w:proofErr w:type="spellStart"/>
      <w:r w:rsidRPr="00BB4B80">
        <w:rPr>
          <w:rFonts w:ascii="Arial" w:hAnsi="Arial" w:cs="Arial"/>
          <w:color w:val="000000" w:themeColor="text1"/>
        </w:rPr>
        <w:t>CILs</w:t>
      </w:r>
      <w:proofErr w:type="spellEnd"/>
      <w:r w:rsidRPr="00BB4B80">
        <w:rPr>
          <w:rFonts w:ascii="Arial" w:hAnsi="Arial" w:cs="Arial"/>
          <w:color w:val="000000" w:themeColor="text1"/>
        </w:rPr>
        <w:t xml:space="preserve">, DADS, </w:t>
      </w:r>
      <w:proofErr w:type="spellStart"/>
      <w:r w:rsidRPr="00BB4B80">
        <w:rPr>
          <w:rFonts w:ascii="Arial" w:hAnsi="Arial" w:cs="Arial"/>
          <w:color w:val="000000" w:themeColor="text1"/>
        </w:rPr>
        <w:t>ADRCs</w:t>
      </w:r>
      <w:proofErr w:type="spellEnd"/>
      <w:r w:rsidRPr="00BB4B80">
        <w:rPr>
          <w:rFonts w:ascii="Arial" w:hAnsi="Arial" w:cs="Arial"/>
          <w:color w:val="000000" w:themeColor="text1"/>
        </w:rPr>
        <w:t>, AAAs</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Resources: $250,000 per year</w:t>
      </w:r>
    </w:p>
    <w:p w:rsidR="001F26A7" w:rsidRPr="00BB4B80" w:rsidRDefault="001F26A7" w:rsidP="001F26A7">
      <w:pPr>
        <w:pStyle w:val="ListParagraph"/>
        <w:numPr>
          <w:ilvl w:val="0"/>
          <w:numId w:val="81"/>
        </w:numPr>
        <w:spacing w:before="0" w:beforeAutospacing="0" w:after="200" w:afterAutospacing="0" w:line="276" w:lineRule="auto"/>
        <w:contextualSpacing/>
        <w:jc w:val="both"/>
        <w:rPr>
          <w:rFonts w:ascii="Arial" w:hAnsi="Arial" w:cs="Arial"/>
          <w:color w:val="000000" w:themeColor="text1"/>
        </w:rPr>
      </w:pPr>
      <w:r w:rsidRPr="00BB4B80">
        <w:rPr>
          <w:rFonts w:ascii="Arial" w:hAnsi="Arial" w:cs="Arial"/>
          <w:color w:val="000000" w:themeColor="text1"/>
        </w:rPr>
        <w:t xml:space="preserve">Funding Sources: </w:t>
      </w:r>
      <w:proofErr w:type="spellStart"/>
      <w:r w:rsidRPr="00BB4B80">
        <w:rPr>
          <w:rFonts w:ascii="Arial" w:hAnsi="Arial" w:cs="Arial"/>
          <w:color w:val="000000" w:themeColor="text1"/>
        </w:rPr>
        <w:t>SSA</w:t>
      </w:r>
      <w:proofErr w:type="spellEnd"/>
      <w:r w:rsidRPr="00BB4B80">
        <w:rPr>
          <w:rFonts w:ascii="Arial" w:hAnsi="Arial" w:cs="Arial"/>
          <w:color w:val="000000" w:themeColor="text1"/>
        </w:rPr>
        <w:t>-VR</w:t>
      </w: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With limited resources in relation to its target population, DBS has focused on </w:t>
      </w:r>
      <w:r w:rsidR="00AF5D4D" w:rsidRPr="00BB4B80">
        <w:rPr>
          <w:rFonts w:ascii="Arial" w:hAnsi="Arial" w:cs="Arial"/>
          <w:color w:val="000000" w:themeColor="text1"/>
        </w:rPr>
        <w:t xml:space="preserve">the </w:t>
      </w:r>
      <w:r w:rsidRPr="00BB4B80">
        <w:rPr>
          <w:rFonts w:ascii="Arial" w:hAnsi="Arial" w:cs="Arial"/>
          <w:color w:val="000000" w:themeColor="text1"/>
        </w:rPr>
        <w:t>introduction and assimilation of various service delivery strategies to enhance IL services.  Among the more successful strategies currently employed by DBS are:</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numPr>
          <w:ilvl w:val="0"/>
          <w:numId w:val="4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Use of </w:t>
      </w:r>
      <w:r w:rsidR="00AF5D4D" w:rsidRPr="00BB4B80">
        <w:rPr>
          <w:rFonts w:ascii="Arial" w:hAnsi="Arial" w:cs="Arial"/>
          <w:color w:val="000000" w:themeColor="text1"/>
        </w:rPr>
        <w:t xml:space="preserve">the </w:t>
      </w:r>
      <w:r w:rsidRPr="00BB4B80">
        <w:rPr>
          <w:rFonts w:ascii="Arial" w:hAnsi="Arial" w:cs="Arial"/>
          <w:color w:val="000000" w:themeColor="text1"/>
        </w:rPr>
        <w:t>Independent Living Resource Guide as a critical information and referral opportunity early in the rehabilitation process to promote self-advocacy</w:t>
      </w:r>
      <w:r w:rsidR="00AF5D4D" w:rsidRPr="00BB4B80">
        <w:rPr>
          <w:rFonts w:ascii="Arial" w:hAnsi="Arial" w:cs="Arial"/>
          <w:color w:val="000000" w:themeColor="text1"/>
        </w:rPr>
        <w:t>.</w:t>
      </w:r>
    </w:p>
    <w:p w:rsidR="0007465A" w:rsidRPr="00BB4B80" w:rsidRDefault="000677E8" w:rsidP="003D2474">
      <w:pPr>
        <w:pStyle w:val="4Document"/>
        <w:numPr>
          <w:ilvl w:val="0"/>
          <w:numId w:val="19"/>
        </w:numPr>
        <w:tabs>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contextualSpacing/>
        <w:jc w:val="both"/>
        <w:rPr>
          <w:rFonts w:ascii="Arial" w:hAnsi="Arial" w:cs="Arial"/>
          <w:color w:val="000000" w:themeColor="text1"/>
        </w:rPr>
      </w:pPr>
      <w:r w:rsidRPr="00BB4B80">
        <w:rPr>
          <w:rFonts w:ascii="Arial" w:hAnsi="Arial" w:cs="Arial"/>
          <w:color w:val="000000" w:themeColor="text1"/>
        </w:rPr>
        <w:t xml:space="preserve">   Expansion of group skills training opportunities to promote confidence building, </w:t>
      </w:r>
    </w:p>
    <w:p w:rsidR="0007465A" w:rsidRPr="00BB4B80" w:rsidRDefault="000677E8" w:rsidP="003D2474">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Arial" w:hAnsi="Arial" w:cs="Arial"/>
          <w:color w:val="000000" w:themeColor="text1"/>
        </w:rPr>
      </w:pPr>
      <w:r w:rsidRPr="00BB4B80">
        <w:rPr>
          <w:rFonts w:ascii="Arial" w:hAnsi="Arial" w:cs="Arial"/>
          <w:color w:val="000000" w:themeColor="text1"/>
        </w:rPr>
        <w:t xml:space="preserve">   experiential training in daily living skills related to vision loss, and peer support</w:t>
      </w:r>
      <w:r w:rsidR="00AF5D4D" w:rsidRPr="00BB4B80">
        <w:rPr>
          <w:rFonts w:ascii="Arial" w:hAnsi="Arial" w:cs="Arial"/>
          <w:color w:val="000000" w:themeColor="text1"/>
        </w:rPr>
        <w:t>.</w:t>
      </w:r>
    </w:p>
    <w:p w:rsidR="0007465A" w:rsidRPr="00BB4B80" w:rsidRDefault="000677E8" w:rsidP="003D2474">
      <w:pPr>
        <w:pStyle w:val="4Document"/>
        <w:numPr>
          <w:ilvl w:val="0"/>
          <w:numId w:val="4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Concentration on networking to increase awareness of and maximize appropriate referrals from and to DBS and other community programs that can benefit older Texans who are blind.</w:t>
      </w:r>
    </w:p>
    <w:p w:rsidR="0007465A" w:rsidRPr="00BB4B80" w:rsidRDefault="002718AA" w:rsidP="003D2474">
      <w:pPr>
        <w:pStyle w:val="4Document"/>
        <w:numPr>
          <w:ilvl w:val="0"/>
          <w:numId w:val="46"/>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Expansion of </w:t>
      </w:r>
      <w:r w:rsidR="00AF5D4D" w:rsidRPr="00BB4B80">
        <w:rPr>
          <w:rFonts w:ascii="Arial" w:hAnsi="Arial" w:cs="Arial"/>
          <w:color w:val="000000" w:themeColor="text1"/>
        </w:rPr>
        <w:t xml:space="preserve">a </w:t>
      </w:r>
      <w:r w:rsidRPr="00BB4B80">
        <w:rPr>
          <w:rFonts w:ascii="Arial" w:hAnsi="Arial" w:cs="Arial"/>
          <w:color w:val="000000" w:themeColor="text1"/>
        </w:rPr>
        <w:t>vendor network for contracted services related to Independent Living skills training</w:t>
      </w:r>
      <w:r w:rsidR="00AF5D4D" w:rsidRPr="00BB4B80">
        <w:rPr>
          <w:rFonts w:ascii="Arial" w:hAnsi="Arial" w:cs="Arial"/>
          <w:color w:val="000000" w:themeColor="text1"/>
        </w:rPr>
        <w:t>,</w:t>
      </w:r>
      <w:r w:rsidRPr="00BB4B80">
        <w:rPr>
          <w:rFonts w:ascii="Arial" w:hAnsi="Arial" w:cs="Arial"/>
          <w:color w:val="000000" w:themeColor="text1"/>
        </w:rPr>
        <w:t xml:space="preserve"> so that more blind Texans have access to services in a timely manner across the state.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num"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In addition, focus will continue to be directed during this SPIL cycle to strengthening the opportunities for employment for individuals interested in returning to the workforce. Many individuals in our society today opt to continue employment past the age when they are eligible for retirement. It has been DBS’ experience that some individuals, after participating in various training opportunities, come to realize that their vision loss does not need to be a deterrent to returning to work and decide to request vocational rehabilitation services.  </w:t>
      </w:r>
    </w:p>
    <w:p w:rsidR="0007465A" w:rsidRPr="00BB4B80" w:rsidRDefault="0007465A" w:rsidP="003D2474">
      <w:pPr>
        <w:pStyle w:val="4Document"/>
        <w:tabs>
          <w:tab w:val="left" w:pos="-1080"/>
          <w:tab w:val="left" w:pos="-720"/>
          <w:tab w:val="num"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StyleAB"/>
        <w:contextualSpacing/>
        <w:jc w:val="both"/>
        <w:rPr>
          <w:rFonts w:ascii="Arial" w:hAnsi="Arial" w:cs="Arial"/>
          <w:color w:val="000000" w:themeColor="text1"/>
        </w:rPr>
      </w:pPr>
      <w:bookmarkStart w:id="11" w:name="_Toc358032437"/>
      <w:r w:rsidRPr="00BB4B80">
        <w:rPr>
          <w:rFonts w:ascii="Arial" w:hAnsi="Arial" w:cs="Arial"/>
          <w:color w:val="000000" w:themeColor="text1"/>
        </w:rPr>
        <w:t>Section 2: Scope, Extent</w:t>
      </w:r>
      <w:r w:rsidR="00B80E3D" w:rsidRPr="00BB4B80">
        <w:rPr>
          <w:rFonts w:ascii="Arial" w:hAnsi="Arial" w:cs="Arial"/>
          <w:color w:val="000000" w:themeColor="text1"/>
        </w:rPr>
        <w:t>,</w:t>
      </w:r>
      <w:r w:rsidRPr="00BB4B80">
        <w:rPr>
          <w:rFonts w:ascii="Arial" w:hAnsi="Arial" w:cs="Arial"/>
          <w:color w:val="000000" w:themeColor="text1"/>
        </w:rPr>
        <w:t xml:space="preserve"> and Arrangements of Services</w:t>
      </w:r>
      <w:bookmarkEnd w:id="11"/>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2.1 </w:t>
      </w:r>
      <w:r w:rsidRPr="00BB4B80">
        <w:rPr>
          <w:rFonts w:ascii="Arial" w:hAnsi="Arial" w:cs="Arial"/>
          <w:b/>
          <w:color w:val="000000" w:themeColor="text1"/>
          <w:u w:val="single"/>
        </w:rPr>
        <w:t>Scope and Extent – 34 CFR 364.42(b)(2)(3); 34 CFR 364.43(b); 34 CFR 364.59(b)</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2.1A Check the appropriate boxes in the SPIL Instrument table indicating the types of IL services to be provided to meet the objectives identified in section 1.2 of this SPIL, and whether the services will be provided by the CILs or by the DSU (directly and/or through contract or grant).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2"/>
        <w:gridCol w:w="1638"/>
        <w:gridCol w:w="1710"/>
        <w:gridCol w:w="1620"/>
      </w:tblGrid>
      <w:tr w:rsidR="001F3D51" w:rsidRPr="00BB4B80" w:rsidTr="000B0DAE">
        <w:trPr>
          <w:cantSplit/>
          <w:trHeight w:val="899"/>
          <w:tblHeader/>
        </w:trPr>
        <w:tc>
          <w:tcPr>
            <w:tcW w:w="5562" w:type="dxa"/>
            <w:shd w:val="clear" w:color="auto" w:fill="8DB3E2"/>
          </w:tcPr>
          <w:p w:rsidR="0007465A" w:rsidRPr="00BB4B80" w:rsidRDefault="000677E8" w:rsidP="003D2474">
            <w:pPr>
              <w:pStyle w:val="Heading1"/>
              <w:keepLines/>
              <w:numPr>
                <w:ilvl w:val="0"/>
                <w:numId w:val="0"/>
              </w:numPr>
              <w:contextualSpacing/>
              <w:jc w:val="both"/>
              <w:rPr>
                <w:rFonts w:ascii="Arial" w:hAnsi="Arial" w:cs="Arial"/>
                <w:color w:val="000000" w:themeColor="text1"/>
              </w:rPr>
            </w:pPr>
            <w:r w:rsidRPr="00BB4B80">
              <w:rPr>
                <w:rFonts w:ascii="Arial" w:hAnsi="Arial" w:cs="Arial"/>
                <w:color w:val="000000" w:themeColor="text1"/>
              </w:rPr>
              <w:lastRenderedPageBreak/>
              <w:br w:type="page"/>
            </w:r>
          </w:p>
          <w:p w:rsidR="0007465A" w:rsidRPr="00BB4B80" w:rsidRDefault="0007465A" w:rsidP="003D2474">
            <w:pPr>
              <w:pStyle w:val="Heading1"/>
              <w:keepLines/>
              <w:numPr>
                <w:ilvl w:val="0"/>
                <w:numId w:val="0"/>
              </w:numPr>
              <w:contextualSpacing/>
              <w:jc w:val="both"/>
              <w:rPr>
                <w:rFonts w:ascii="Arial" w:hAnsi="Arial" w:cs="Arial"/>
                <w:color w:val="000000" w:themeColor="text1"/>
              </w:rPr>
            </w:pPr>
          </w:p>
          <w:p w:rsidR="0007465A" w:rsidRPr="00BB4B80" w:rsidRDefault="0007465A" w:rsidP="003D2474">
            <w:pPr>
              <w:pStyle w:val="Heading1"/>
              <w:keepLines/>
              <w:numPr>
                <w:ilvl w:val="0"/>
                <w:numId w:val="0"/>
              </w:numPr>
              <w:contextualSpacing/>
              <w:jc w:val="both"/>
              <w:rPr>
                <w:rFonts w:ascii="Arial" w:hAnsi="Arial" w:cs="Arial"/>
                <w:color w:val="000000" w:themeColor="text1"/>
                <w:u w:val="none"/>
              </w:rPr>
            </w:pPr>
          </w:p>
          <w:p w:rsidR="0007465A" w:rsidRPr="00BB4B80" w:rsidRDefault="0007465A" w:rsidP="003D2474">
            <w:pPr>
              <w:pStyle w:val="Heading1"/>
              <w:keepLines/>
              <w:numPr>
                <w:ilvl w:val="0"/>
                <w:numId w:val="0"/>
              </w:numPr>
              <w:contextualSpacing/>
              <w:jc w:val="both"/>
              <w:rPr>
                <w:rFonts w:ascii="Arial" w:hAnsi="Arial" w:cs="Arial"/>
                <w:color w:val="000000" w:themeColor="text1"/>
                <w:u w:val="none"/>
              </w:rPr>
            </w:pPr>
          </w:p>
          <w:p w:rsidR="0007465A" w:rsidRPr="00BB4B80" w:rsidRDefault="000677E8" w:rsidP="00904FCB">
            <w:pPr>
              <w:pStyle w:val="Heading1"/>
              <w:keepLines/>
              <w:numPr>
                <w:ilvl w:val="0"/>
                <w:numId w:val="0"/>
              </w:numPr>
              <w:contextualSpacing/>
              <w:jc w:val="both"/>
              <w:rPr>
                <w:rFonts w:ascii="Arial" w:hAnsi="Arial" w:cs="Arial"/>
                <w:color w:val="000000" w:themeColor="text1"/>
                <w:u w:val="none"/>
              </w:rPr>
            </w:pPr>
            <w:r w:rsidRPr="00BB4B80">
              <w:rPr>
                <w:rFonts w:ascii="Arial" w:hAnsi="Arial" w:cs="Arial"/>
                <w:color w:val="000000" w:themeColor="text1"/>
                <w:u w:val="none"/>
              </w:rPr>
              <w:t xml:space="preserve">Table 2.1A(1): Independent </w:t>
            </w:r>
            <w:r w:rsidR="00904FCB" w:rsidRPr="00BB4B80">
              <w:rPr>
                <w:rFonts w:ascii="Arial" w:hAnsi="Arial" w:cs="Arial"/>
                <w:color w:val="000000" w:themeColor="text1"/>
                <w:u w:val="none"/>
              </w:rPr>
              <w:t>L</w:t>
            </w:r>
            <w:r w:rsidRPr="00BB4B80">
              <w:rPr>
                <w:rFonts w:ascii="Arial" w:hAnsi="Arial" w:cs="Arial"/>
                <w:color w:val="000000" w:themeColor="text1"/>
                <w:u w:val="none"/>
              </w:rPr>
              <w:t>iving services</w:t>
            </w:r>
          </w:p>
        </w:tc>
        <w:tc>
          <w:tcPr>
            <w:tcW w:w="1638" w:type="dxa"/>
            <w:shd w:val="clear" w:color="auto" w:fill="8DB3E2"/>
          </w:tcPr>
          <w:p w:rsidR="0007465A" w:rsidRPr="00BB4B80" w:rsidRDefault="0007465A" w:rsidP="003D2474">
            <w:pPr>
              <w:pStyle w:val="Heading1"/>
              <w:keepLines/>
              <w:numPr>
                <w:ilvl w:val="0"/>
                <w:numId w:val="0"/>
              </w:numPr>
              <w:contextualSpacing/>
              <w:jc w:val="both"/>
              <w:rPr>
                <w:rFonts w:ascii="Arial" w:hAnsi="Arial" w:cs="Arial"/>
                <w:color w:val="000000" w:themeColor="text1"/>
                <w:u w:val="none"/>
              </w:rPr>
            </w:pPr>
          </w:p>
          <w:p w:rsidR="0007465A" w:rsidRPr="00BB4B80" w:rsidRDefault="0007465A" w:rsidP="003D2474">
            <w:pPr>
              <w:pStyle w:val="Heading1"/>
              <w:keepLines/>
              <w:numPr>
                <w:ilvl w:val="0"/>
                <w:numId w:val="0"/>
              </w:numPr>
              <w:contextualSpacing/>
              <w:jc w:val="both"/>
              <w:rPr>
                <w:rFonts w:ascii="Arial" w:hAnsi="Arial" w:cs="Arial"/>
                <w:color w:val="000000" w:themeColor="text1"/>
                <w:u w:val="none"/>
              </w:rPr>
            </w:pPr>
          </w:p>
          <w:p w:rsidR="0007465A" w:rsidRPr="00BB4B80" w:rsidRDefault="000677E8" w:rsidP="003D2474">
            <w:pPr>
              <w:pStyle w:val="Heading1"/>
              <w:keepLines/>
              <w:numPr>
                <w:ilvl w:val="0"/>
                <w:numId w:val="0"/>
              </w:numPr>
              <w:contextualSpacing/>
              <w:jc w:val="both"/>
              <w:rPr>
                <w:rFonts w:ascii="Arial" w:hAnsi="Arial" w:cs="Arial"/>
                <w:color w:val="000000" w:themeColor="text1"/>
                <w:u w:val="none"/>
              </w:rPr>
            </w:pPr>
            <w:r w:rsidRPr="00BB4B80">
              <w:rPr>
                <w:rFonts w:ascii="Arial" w:hAnsi="Arial" w:cs="Arial"/>
                <w:color w:val="000000" w:themeColor="text1"/>
                <w:u w:val="none"/>
              </w:rPr>
              <w:t xml:space="preserve">Provided by the DSU (directly) </w:t>
            </w:r>
          </w:p>
        </w:tc>
        <w:tc>
          <w:tcPr>
            <w:tcW w:w="1710" w:type="dxa"/>
            <w:shd w:val="clear" w:color="auto" w:fill="8DB3E2"/>
          </w:tcPr>
          <w:p w:rsidR="0007465A" w:rsidRPr="00BB4B80" w:rsidRDefault="000677E8" w:rsidP="003D2474">
            <w:pPr>
              <w:pStyle w:val="Heading1"/>
              <w:keepLines/>
              <w:numPr>
                <w:ilvl w:val="0"/>
                <w:numId w:val="0"/>
              </w:numPr>
              <w:contextualSpacing/>
              <w:jc w:val="both"/>
              <w:rPr>
                <w:rFonts w:ascii="Arial" w:hAnsi="Arial" w:cs="Arial"/>
                <w:color w:val="000000" w:themeColor="text1"/>
                <w:u w:val="none"/>
              </w:rPr>
            </w:pPr>
            <w:r w:rsidRPr="00BB4B80">
              <w:rPr>
                <w:rFonts w:ascii="Arial" w:hAnsi="Arial" w:cs="Arial"/>
                <w:color w:val="000000" w:themeColor="text1"/>
                <w:u w:val="none"/>
              </w:rPr>
              <w:t>Provided by the DSU (through contract and/or grant)</w:t>
            </w:r>
          </w:p>
        </w:tc>
        <w:tc>
          <w:tcPr>
            <w:tcW w:w="1620" w:type="dxa"/>
            <w:shd w:val="clear" w:color="auto" w:fill="8DB3E2"/>
          </w:tcPr>
          <w:p w:rsidR="0007465A" w:rsidRPr="00BB4B80" w:rsidRDefault="000677E8" w:rsidP="003D2474">
            <w:pPr>
              <w:pStyle w:val="Heading1"/>
              <w:keepLines/>
              <w:numPr>
                <w:ilvl w:val="0"/>
                <w:numId w:val="0"/>
              </w:numPr>
              <w:contextualSpacing/>
              <w:jc w:val="both"/>
              <w:rPr>
                <w:rFonts w:ascii="Arial" w:hAnsi="Arial" w:cs="Arial"/>
                <w:color w:val="000000" w:themeColor="text1"/>
                <w:u w:val="none"/>
              </w:rPr>
            </w:pPr>
            <w:r w:rsidRPr="00BB4B80">
              <w:rPr>
                <w:rFonts w:ascii="Arial" w:hAnsi="Arial" w:cs="Arial"/>
                <w:color w:val="000000" w:themeColor="text1"/>
                <w:u w:val="none"/>
              </w:rPr>
              <w:t>Provided by the CILs (Not through DSU contracts/ grants)</w:t>
            </w:r>
          </w:p>
        </w:tc>
      </w:tr>
      <w:tr w:rsidR="001F3D51" w:rsidRPr="00BB4B80" w:rsidTr="00B7767F">
        <w:trPr>
          <w:cantSplit/>
          <w:trHeight w:val="204"/>
        </w:trPr>
        <w:tc>
          <w:tcPr>
            <w:tcW w:w="5562" w:type="dxa"/>
            <w:vMerge w:val="restart"/>
          </w:tcPr>
          <w:p w:rsidR="0007465A" w:rsidRPr="00BB4B80" w:rsidRDefault="000677E8" w:rsidP="003D2474">
            <w:pPr>
              <w:keepNext/>
              <w:keepLines/>
              <w:contextualSpacing/>
              <w:jc w:val="both"/>
              <w:rPr>
                <w:rFonts w:ascii="Arial" w:hAnsi="Arial" w:cs="Arial"/>
                <w:color w:val="000000" w:themeColor="text1"/>
                <w:sz w:val="24"/>
              </w:rPr>
            </w:pPr>
            <w:r w:rsidRPr="00BB4B80">
              <w:rPr>
                <w:rFonts w:ascii="Arial" w:hAnsi="Arial" w:cs="Arial"/>
                <w:color w:val="000000" w:themeColor="text1"/>
                <w:sz w:val="24"/>
              </w:rPr>
              <w:t>Core Independent Living Services, as follows:</w:t>
            </w:r>
          </w:p>
          <w:p w:rsidR="0007465A" w:rsidRPr="00BB4B80" w:rsidRDefault="000677E8" w:rsidP="003D2474">
            <w:pPr>
              <w:keepNext/>
              <w:keepLines/>
              <w:numPr>
                <w:ilvl w:val="0"/>
                <w:numId w:val="3"/>
              </w:numPr>
              <w:contextualSpacing/>
              <w:jc w:val="both"/>
              <w:rPr>
                <w:rFonts w:ascii="Arial" w:hAnsi="Arial" w:cs="Arial"/>
                <w:color w:val="000000" w:themeColor="text1"/>
                <w:sz w:val="24"/>
              </w:rPr>
            </w:pPr>
            <w:r w:rsidRPr="00BB4B80">
              <w:rPr>
                <w:rFonts w:ascii="Arial" w:hAnsi="Arial" w:cs="Arial"/>
                <w:color w:val="000000" w:themeColor="text1"/>
                <w:sz w:val="24"/>
              </w:rPr>
              <w:t>Information and referral</w:t>
            </w:r>
          </w:p>
          <w:p w:rsidR="0007465A" w:rsidRPr="00BB4B80" w:rsidRDefault="000677E8" w:rsidP="003D2474">
            <w:pPr>
              <w:keepNext/>
              <w:keepLines/>
              <w:numPr>
                <w:ilvl w:val="0"/>
                <w:numId w:val="3"/>
              </w:numPr>
              <w:contextualSpacing/>
              <w:jc w:val="both"/>
              <w:rPr>
                <w:rFonts w:ascii="Arial" w:hAnsi="Arial" w:cs="Arial"/>
                <w:color w:val="000000" w:themeColor="text1"/>
                <w:sz w:val="24"/>
              </w:rPr>
            </w:pPr>
            <w:r w:rsidRPr="00BB4B80">
              <w:rPr>
                <w:rFonts w:ascii="Arial" w:hAnsi="Arial" w:cs="Arial"/>
                <w:color w:val="000000" w:themeColor="text1"/>
                <w:sz w:val="24"/>
              </w:rPr>
              <w:t>IL skills training</w:t>
            </w:r>
          </w:p>
          <w:p w:rsidR="0007465A" w:rsidRPr="00BB4B80" w:rsidRDefault="000677E8" w:rsidP="003D2474">
            <w:pPr>
              <w:keepNext/>
              <w:keepLines/>
              <w:numPr>
                <w:ilvl w:val="0"/>
                <w:numId w:val="3"/>
              </w:numPr>
              <w:contextualSpacing/>
              <w:jc w:val="both"/>
              <w:rPr>
                <w:rFonts w:ascii="Arial" w:hAnsi="Arial" w:cs="Arial"/>
                <w:color w:val="000000" w:themeColor="text1"/>
                <w:sz w:val="24"/>
              </w:rPr>
            </w:pPr>
            <w:r w:rsidRPr="00BB4B80">
              <w:rPr>
                <w:rFonts w:ascii="Arial" w:hAnsi="Arial" w:cs="Arial"/>
                <w:color w:val="000000" w:themeColor="text1"/>
                <w:sz w:val="24"/>
              </w:rPr>
              <w:t xml:space="preserve">Peer counseling </w:t>
            </w:r>
          </w:p>
          <w:p w:rsidR="0007465A" w:rsidRPr="00BB4B80" w:rsidRDefault="000677E8" w:rsidP="003D2474">
            <w:pPr>
              <w:keepNext/>
              <w:keepLines/>
              <w:numPr>
                <w:ilvl w:val="0"/>
                <w:numId w:val="3"/>
              </w:numPr>
              <w:contextualSpacing/>
              <w:jc w:val="both"/>
              <w:rPr>
                <w:rFonts w:ascii="Arial" w:hAnsi="Arial" w:cs="Arial"/>
                <w:color w:val="000000" w:themeColor="text1"/>
                <w:sz w:val="24"/>
              </w:rPr>
            </w:pPr>
            <w:r w:rsidRPr="00BB4B80">
              <w:rPr>
                <w:rFonts w:ascii="Arial" w:hAnsi="Arial" w:cs="Arial"/>
                <w:color w:val="000000" w:themeColor="text1"/>
                <w:sz w:val="24"/>
              </w:rPr>
              <w:t>Individual and systems advocacy</w:t>
            </w:r>
          </w:p>
        </w:tc>
        <w:tc>
          <w:tcPr>
            <w:tcW w:w="1638" w:type="dxa"/>
            <w:shd w:val="clear" w:color="auto" w:fill="F3F3F3"/>
          </w:tcPr>
          <w:p w:rsidR="0007465A" w:rsidRPr="00BB4B80" w:rsidRDefault="0007465A" w:rsidP="003D2474">
            <w:pPr>
              <w:keepNext/>
              <w:keepLines/>
              <w:contextualSpacing/>
              <w:jc w:val="both"/>
              <w:rPr>
                <w:rFonts w:ascii="Arial" w:hAnsi="Arial" w:cs="Arial"/>
                <w:color w:val="000000" w:themeColor="text1"/>
                <w:sz w:val="24"/>
              </w:rPr>
            </w:pPr>
          </w:p>
        </w:tc>
        <w:tc>
          <w:tcPr>
            <w:tcW w:w="1710" w:type="dxa"/>
            <w:shd w:val="clear" w:color="auto" w:fill="F3F3F3"/>
          </w:tcPr>
          <w:p w:rsidR="0007465A" w:rsidRPr="00BB4B80" w:rsidRDefault="0007465A" w:rsidP="003D2474">
            <w:pPr>
              <w:keepNext/>
              <w:keepLines/>
              <w:contextualSpacing/>
              <w:jc w:val="both"/>
              <w:rPr>
                <w:rFonts w:ascii="Arial" w:hAnsi="Arial" w:cs="Arial"/>
                <w:color w:val="000000" w:themeColor="text1"/>
                <w:sz w:val="24"/>
              </w:rPr>
            </w:pPr>
          </w:p>
        </w:tc>
        <w:tc>
          <w:tcPr>
            <w:tcW w:w="1620" w:type="dxa"/>
            <w:shd w:val="clear" w:color="auto" w:fill="F3F3F3"/>
          </w:tcPr>
          <w:p w:rsidR="0007465A" w:rsidRPr="00BB4B80" w:rsidRDefault="0007465A" w:rsidP="003D2474">
            <w:pPr>
              <w:keepNext/>
              <w:keepLines/>
              <w:contextualSpacing/>
              <w:jc w:val="both"/>
              <w:rPr>
                <w:rFonts w:ascii="Arial" w:hAnsi="Arial" w:cs="Arial"/>
                <w:color w:val="000000" w:themeColor="text1"/>
                <w:sz w:val="24"/>
              </w:rPr>
            </w:pPr>
          </w:p>
        </w:tc>
      </w:tr>
      <w:tr w:rsidR="001F3D51" w:rsidRPr="00BB4B80" w:rsidTr="00B7767F">
        <w:trPr>
          <w:cantSplit/>
          <w:trHeight w:val="204"/>
        </w:trPr>
        <w:tc>
          <w:tcPr>
            <w:tcW w:w="5562" w:type="dxa"/>
            <w:vMerge/>
          </w:tcPr>
          <w:p w:rsidR="0007465A" w:rsidRPr="00BB4B80" w:rsidRDefault="0007465A" w:rsidP="003D2474">
            <w:pPr>
              <w:keepNext/>
              <w:keepLines/>
              <w:contextualSpacing/>
              <w:jc w:val="both"/>
              <w:rPr>
                <w:rFonts w:ascii="Arial" w:hAnsi="Arial" w:cs="Arial"/>
                <w:color w:val="000000" w:themeColor="text1"/>
                <w:sz w:val="24"/>
              </w:rPr>
            </w:pPr>
          </w:p>
        </w:tc>
        <w:tc>
          <w:tcPr>
            <w:tcW w:w="1638" w:type="dxa"/>
            <w:vAlign w:val="center"/>
          </w:tcPr>
          <w:p w:rsidR="0007465A" w:rsidRPr="00BB4B80" w:rsidRDefault="000677E8" w:rsidP="003D2474">
            <w:pPr>
              <w:keepNext/>
              <w:keepLines/>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keepNext/>
              <w:keepLines/>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keepNext/>
              <w:keepLines/>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Height w:val="204"/>
        </w:trPr>
        <w:tc>
          <w:tcPr>
            <w:tcW w:w="5562" w:type="dxa"/>
            <w:vMerge/>
          </w:tcPr>
          <w:p w:rsidR="0007465A" w:rsidRPr="00BB4B80" w:rsidRDefault="0007465A" w:rsidP="003D2474">
            <w:pPr>
              <w:keepNext/>
              <w:keepLines/>
              <w:contextualSpacing/>
              <w:jc w:val="both"/>
              <w:rPr>
                <w:rFonts w:ascii="Arial" w:hAnsi="Arial" w:cs="Arial"/>
                <w:color w:val="000000" w:themeColor="text1"/>
                <w:sz w:val="24"/>
              </w:rPr>
            </w:pP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keepNext/>
              <w:keepLines/>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Height w:val="204"/>
        </w:trPr>
        <w:tc>
          <w:tcPr>
            <w:tcW w:w="5562" w:type="dxa"/>
            <w:vMerge/>
          </w:tcPr>
          <w:p w:rsidR="0007465A" w:rsidRPr="00BB4B80" w:rsidRDefault="0007465A" w:rsidP="003D2474">
            <w:pPr>
              <w:keepNext/>
              <w:keepLines/>
              <w:contextualSpacing/>
              <w:jc w:val="both"/>
              <w:rPr>
                <w:rFonts w:ascii="Arial" w:hAnsi="Arial" w:cs="Arial"/>
                <w:color w:val="000000" w:themeColor="text1"/>
                <w:sz w:val="24"/>
              </w:rPr>
            </w:pP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Height w:val="251"/>
        </w:trPr>
        <w:tc>
          <w:tcPr>
            <w:tcW w:w="5562" w:type="dxa"/>
            <w:vMerge/>
          </w:tcPr>
          <w:p w:rsidR="0007465A" w:rsidRPr="00BB4B80" w:rsidRDefault="0007465A" w:rsidP="003D2474">
            <w:pPr>
              <w:keepNext/>
              <w:keepLines/>
              <w:contextualSpacing/>
              <w:jc w:val="both"/>
              <w:rPr>
                <w:rFonts w:ascii="Arial" w:hAnsi="Arial" w:cs="Arial"/>
                <w:color w:val="000000" w:themeColor="text1"/>
                <w:sz w:val="24"/>
              </w:rPr>
            </w:pP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pStyle w:val="Footer"/>
              <w:tabs>
                <w:tab w:val="clear" w:pos="4320"/>
                <w:tab w:val="clear" w:pos="8640"/>
              </w:tabs>
              <w:contextualSpacing/>
              <w:jc w:val="both"/>
              <w:rPr>
                <w:rFonts w:ascii="Arial" w:hAnsi="Arial" w:cs="Arial"/>
                <w:color w:val="000000" w:themeColor="text1"/>
                <w:sz w:val="24"/>
              </w:rPr>
            </w:pPr>
            <w:r w:rsidRPr="00BB4B80">
              <w:rPr>
                <w:rFonts w:ascii="Arial" w:hAnsi="Arial" w:cs="Arial"/>
                <w:color w:val="000000" w:themeColor="text1"/>
                <w:sz w:val="24"/>
              </w:rPr>
              <w:t>Counseling services, including psychological, psychotherapeutic, and related services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significant disabilities)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keepNext/>
              <w:keepLines/>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Rehabilitation technology</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Mobility training</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 w:val="24"/>
              </w:rPr>
            </w:pPr>
            <w:r w:rsidRPr="00BB4B80">
              <w:rPr>
                <w:rFonts w:ascii="Arial" w:hAnsi="Arial" w:cs="Arial"/>
                <w:color w:val="000000" w:themeColor="text1"/>
                <w:sz w:val="24"/>
              </w:rPr>
              <w:t>Services and training for individuals with cognitive and sensory disabilities, including life skills training, and interpreter and reader services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Height w:val="890"/>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Personal assistance services, including attendant care</w:t>
            </w:r>
            <w:r w:rsidR="00904FCB" w:rsidRPr="00BB4B80">
              <w:rPr>
                <w:rFonts w:ascii="Arial" w:hAnsi="Arial" w:cs="Arial"/>
                <w:color w:val="000000" w:themeColor="text1"/>
                <w:sz w:val="24"/>
              </w:rPr>
              <w:t>,</w:t>
            </w:r>
            <w:r w:rsidRPr="00BB4B80">
              <w:rPr>
                <w:rFonts w:ascii="Arial" w:hAnsi="Arial" w:cs="Arial"/>
                <w:color w:val="000000" w:themeColor="text1"/>
                <w:sz w:val="24"/>
              </w:rPr>
              <w:t xml:space="preserve"> and the training of personnel providing such services</w:t>
            </w:r>
          </w:p>
        </w:tc>
        <w:tc>
          <w:tcPr>
            <w:tcW w:w="1638" w:type="dxa"/>
            <w:vAlign w:val="center"/>
          </w:tcPr>
          <w:p w:rsidR="0007465A" w:rsidRPr="00BB4B80" w:rsidRDefault="0007465A" w:rsidP="003D2474">
            <w:pPr>
              <w:contextualSpacing/>
              <w:jc w:val="both"/>
              <w:rPr>
                <w:rFonts w:ascii="Arial" w:hAnsi="Arial" w:cs="Arial"/>
                <w:color w:val="000000" w:themeColor="text1"/>
              </w:rPr>
            </w:pP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Surveys, directories and other activities to identify appropriate housing, recreation, accessible transportation and other support services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 xml:space="preserve">Consumer information programs on rehabilitation and IL services available under this Act, especially for minorities and other individuals with disabilities who have traditionally been </w:t>
            </w:r>
            <w:proofErr w:type="spellStart"/>
            <w:r w:rsidRPr="00BB4B80">
              <w:rPr>
                <w:rFonts w:ascii="Arial" w:hAnsi="Arial" w:cs="Arial"/>
                <w:color w:val="000000" w:themeColor="text1"/>
                <w:sz w:val="24"/>
              </w:rPr>
              <w:t>unserved</w:t>
            </w:r>
            <w:proofErr w:type="spellEnd"/>
            <w:r w:rsidRPr="00BB4B80">
              <w:rPr>
                <w:rFonts w:ascii="Arial" w:hAnsi="Arial" w:cs="Arial"/>
                <w:color w:val="000000" w:themeColor="text1"/>
                <w:sz w:val="24"/>
              </w:rPr>
              <w:t xml:space="preserve"> or underserved by programs under this Act</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7465A" w:rsidP="003D2474">
            <w:pPr>
              <w:contextualSpacing/>
              <w:jc w:val="both"/>
              <w:rPr>
                <w:rFonts w:ascii="Arial" w:hAnsi="Arial" w:cs="Arial"/>
                <w:color w:val="000000" w:themeColor="text1"/>
              </w:rPr>
            </w:pPr>
          </w:p>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pStyle w:val="BodyTextIndent"/>
              <w:ind w:left="0"/>
              <w:contextualSpacing/>
              <w:jc w:val="both"/>
              <w:rPr>
                <w:rFonts w:ascii="Arial" w:hAnsi="Arial" w:cs="Arial"/>
                <w:color w:val="000000" w:themeColor="text1"/>
              </w:rPr>
            </w:pPr>
            <w:r w:rsidRPr="00BB4B80">
              <w:rPr>
                <w:rFonts w:ascii="Arial" w:hAnsi="Arial" w:cs="Arial"/>
                <w:color w:val="000000" w:themeColor="text1"/>
              </w:rPr>
              <w:t>Education and training necessary for living in the community and participating   in community activities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Supported living</w:t>
            </w:r>
          </w:p>
        </w:tc>
        <w:tc>
          <w:tcPr>
            <w:tcW w:w="1638" w:type="dxa"/>
            <w:vAlign w:val="center"/>
          </w:tcPr>
          <w:p w:rsidR="0007465A" w:rsidRPr="00BB4B80" w:rsidRDefault="0007465A" w:rsidP="003D2474">
            <w:pPr>
              <w:contextualSpacing/>
              <w:jc w:val="both"/>
              <w:rPr>
                <w:rFonts w:ascii="Arial" w:hAnsi="Arial" w:cs="Arial"/>
                <w:color w:val="000000" w:themeColor="text1"/>
              </w:rPr>
            </w:pPr>
          </w:p>
        </w:tc>
        <w:tc>
          <w:tcPr>
            <w:tcW w:w="1710" w:type="dxa"/>
            <w:vAlign w:val="center"/>
          </w:tcPr>
          <w:p w:rsidR="0007465A" w:rsidRPr="00BB4B80" w:rsidRDefault="0007465A" w:rsidP="003D2474">
            <w:pPr>
              <w:contextualSpacing/>
              <w:jc w:val="both"/>
              <w:rPr>
                <w:rFonts w:ascii="Arial" w:hAnsi="Arial" w:cs="Arial"/>
                <w:color w:val="000000" w:themeColor="text1"/>
              </w:rPr>
            </w:pPr>
          </w:p>
        </w:tc>
        <w:tc>
          <w:tcPr>
            <w:tcW w:w="1620" w:type="dxa"/>
            <w:vAlign w:val="center"/>
          </w:tcPr>
          <w:p w:rsidR="0007465A" w:rsidRPr="00BB4B80" w:rsidRDefault="0007465A" w:rsidP="003D2474">
            <w:pPr>
              <w:contextualSpacing/>
              <w:jc w:val="both"/>
              <w:rPr>
                <w:rFonts w:ascii="Arial" w:hAnsi="Arial" w:cs="Arial"/>
                <w:color w:val="000000" w:themeColor="text1"/>
              </w:rPr>
            </w:pP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Transportation, including referral and assistance for such transportation</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Physical rehabilitation</w:t>
            </w:r>
          </w:p>
        </w:tc>
        <w:tc>
          <w:tcPr>
            <w:tcW w:w="1638" w:type="dxa"/>
            <w:vAlign w:val="center"/>
          </w:tcPr>
          <w:p w:rsidR="0007465A" w:rsidRPr="00BB4B80" w:rsidRDefault="0007465A" w:rsidP="003D2474">
            <w:pPr>
              <w:contextualSpacing/>
              <w:jc w:val="both"/>
              <w:rPr>
                <w:rFonts w:ascii="Arial" w:hAnsi="Arial" w:cs="Arial"/>
                <w:color w:val="000000" w:themeColor="text1"/>
              </w:rPr>
            </w:pP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7465A" w:rsidP="003D2474">
            <w:pPr>
              <w:contextualSpacing/>
              <w:jc w:val="both"/>
              <w:rPr>
                <w:rFonts w:ascii="Arial" w:hAnsi="Arial" w:cs="Arial"/>
                <w:color w:val="000000" w:themeColor="text1"/>
              </w:rPr>
            </w:pP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Therapeutic treatment</w:t>
            </w:r>
          </w:p>
        </w:tc>
        <w:tc>
          <w:tcPr>
            <w:tcW w:w="1638" w:type="dxa"/>
            <w:vAlign w:val="center"/>
          </w:tcPr>
          <w:p w:rsidR="0007465A" w:rsidRPr="00BB4B80" w:rsidRDefault="0007465A" w:rsidP="003D2474">
            <w:pPr>
              <w:contextualSpacing/>
              <w:jc w:val="both"/>
              <w:rPr>
                <w:rFonts w:ascii="Arial" w:hAnsi="Arial" w:cs="Arial"/>
                <w:color w:val="000000" w:themeColor="text1"/>
              </w:rPr>
            </w:pP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7465A" w:rsidP="003D2474">
            <w:pPr>
              <w:contextualSpacing/>
              <w:jc w:val="both"/>
              <w:rPr>
                <w:rFonts w:ascii="Arial" w:hAnsi="Arial" w:cs="Arial"/>
                <w:color w:val="000000" w:themeColor="text1"/>
              </w:rPr>
            </w:pP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lastRenderedPageBreak/>
              <w:t>Provision of needed prostheses and other appliances and devices</w:t>
            </w:r>
          </w:p>
        </w:tc>
        <w:tc>
          <w:tcPr>
            <w:tcW w:w="1638" w:type="dxa"/>
            <w:vAlign w:val="center"/>
          </w:tcPr>
          <w:p w:rsidR="0007465A" w:rsidRPr="00BB4B80" w:rsidRDefault="0007465A" w:rsidP="003D2474">
            <w:pPr>
              <w:contextualSpacing/>
              <w:jc w:val="both"/>
              <w:rPr>
                <w:rFonts w:ascii="Arial" w:hAnsi="Arial" w:cs="Arial"/>
                <w:color w:val="000000" w:themeColor="text1"/>
              </w:rPr>
            </w:pP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7465A" w:rsidP="003D2474">
            <w:pPr>
              <w:contextualSpacing/>
              <w:jc w:val="both"/>
              <w:rPr>
                <w:rFonts w:ascii="Arial" w:hAnsi="Arial" w:cs="Arial"/>
                <w:color w:val="000000" w:themeColor="text1"/>
              </w:rPr>
            </w:pP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Individual and group social and recreational services</w:t>
            </w:r>
          </w:p>
        </w:tc>
        <w:tc>
          <w:tcPr>
            <w:tcW w:w="1638" w:type="dxa"/>
            <w:vAlign w:val="center"/>
          </w:tcPr>
          <w:p w:rsidR="0007465A" w:rsidRPr="00BB4B80" w:rsidRDefault="0007465A" w:rsidP="003D2474">
            <w:pPr>
              <w:contextualSpacing/>
              <w:jc w:val="both"/>
              <w:rPr>
                <w:rFonts w:ascii="Arial" w:hAnsi="Arial" w:cs="Arial"/>
                <w:color w:val="000000" w:themeColor="text1"/>
              </w:rPr>
            </w:pP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pStyle w:val="4Document"/>
              <w:contextualSpacing/>
              <w:jc w:val="both"/>
              <w:rPr>
                <w:rFonts w:ascii="Arial" w:hAnsi="Arial" w:cs="Arial"/>
                <w:color w:val="000000" w:themeColor="text1"/>
              </w:rPr>
            </w:pPr>
            <w:r w:rsidRPr="00BB4B80">
              <w:rPr>
                <w:rFonts w:ascii="Arial" w:hAnsi="Arial" w:cs="Arial"/>
                <w:color w:val="000000" w:themeColor="text1"/>
              </w:rPr>
              <w:t>Training to develop skills specifically designed for youths who are individuals with significant disabilities to promote self-awareness and esteem, develop advocacy and self-empowerment skills, and explore career options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Services for children with significant disabilities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Services under other Federal, State, or local programs designed to provide resources, training, counseling, or other assistance of substantial benefit in enhancing the independence, productivity, and quality of life of individuals with significant disabilities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Appropriate preventive services to decrease the need of individuals with significant disabilities for similar services in the future</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Community awareness programs to enhance the understanding and integration into society of individuals with disabilities</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r w:rsidR="001F3D51" w:rsidRPr="00BB4B80" w:rsidTr="00B7767F">
        <w:trPr>
          <w:cantSplit/>
        </w:trPr>
        <w:tc>
          <w:tcPr>
            <w:tcW w:w="5562" w:type="dxa"/>
          </w:tcPr>
          <w:p w:rsidR="0007465A" w:rsidRPr="00BB4B80" w:rsidRDefault="000677E8" w:rsidP="003D2474">
            <w:pPr>
              <w:contextualSpacing/>
              <w:jc w:val="both"/>
              <w:rPr>
                <w:rFonts w:ascii="Arial" w:hAnsi="Arial" w:cs="Arial"/>
                <w:color w:val="000000" w:themeColor="text1"/>
                <w:sz w:val="24"/>
              </w:rPr>
            </w:pPr>
            <w:r w:rsidRPr="00BB4B80">
              <w:rPr>
                <w:rFonts w:ascii="Arial" w:hAnsi="Arial" w:cs="Arial"/>
                <w:color w:val="000000" w:themeColor="text1"/>
                <w:sz w:val="24"/>
              </w:rPr>
              <w:t>Other necessary services not inconsistent with the Act</w:t>
            </w:r>
          </w:p>
        </w:tc>
        <w:tc>
          <w:tcPr>
            <w:tcW w:w="1638"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71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c>
          <w:tcPr>
            <w:tcW w:w="1620" w:type="dxa"/>
            <w:vAlign w:val="center"/>
          </w:tcPr>
          <w:p w:rsidR="0007465A" w:rsidRPr="00BB4B80" w:rsidRDefault="000677E8" w:rsidP="003D2474">
            <w:pPr>
              <w:contextualSpacing/>
              <w:jc w:val="both"/>
              <w:rPr>
                <w:rFonts w:ascii="Arial" w:hAnsi="Arial" w:cs="Arial"/>
                <w:color w:val="000000" w:themeColor="text1"/>
              </w:rPr>
            </w:pPr>
            <w:r w:rsidRPr="00BB4B80">
              <w:rPr>
                <w:rFonts w:ascii="Arial" w:hAnsi="Arial" w:cs="Arial"/>
                <w:color w:val="000000" w:themeColor="text1"/>
              </w:rPr>
              <w:t>X</w:t>
            </w:r>
          </w:p>
        </w:tc>
      </w:tr>
    </w:tbl>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2.1B Describe any service provision priorities, including types of services or populations, established for meeting the SPIL objectives identified in section 1.2.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7465A" w:rsidP="003D2474">
      <w:pPr>
        <w:tabs>
          <w:tab w:val="left" w:pos="-720"/>
        </w:tabs>
        <w:suppressAutoHyphens/>
        <w:contextualSpacing/>
        <w:jc w:val="both"/>
        <w:rPr>
          <w:rFonts w:ascii="Arial" w:hAnsi="Arial" w:cs="Arial"/>
          <w:color w:val="000000" w:themeColor="text1"/>
          <w:spacing w:val="-3"/>
          <w:sz w:val="24"/>
          <w:szCs w:val="24"/>
        </w:rPr>
      </w:pPr>
    </w:p>
    <w:p w:rsidR="0007465A" w:rsidRPr="00BB4B80" w:rsidRDefault="004673E3" w:rsidP="003D2474">
      <w:pPr>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DARS</w:t>
      </w:r>
      <w:r w:rsidR="000677E8" w:rsidRPr="00BB4B80">
        <w:rPr>
          <w:rFonts w:ascii="Arial" w:hAnsi="Arial"/>
          <w:color w:val="000000" w:themeColor="text1"/>
          <w:spacing w:val="-3"/>
          <w:sz w:val="24"/>
        </w:rPr>
        <w:t xml:space="preserve">, the </w:t>
      </w:r>
      <w:r w:rsidR="000677E8" w:rsidRPr="00BB4B80">
        <w:rPr>
          <w:rFonts w:ascii="Arial" w:hAnsi="Arial" w:cs="Arial"/>
          <w:color w:val="000000" w:themeColor="text1"/>
          <w:spacing w:val="-3"/>
          <w:sz w:val="24"/>
          <w:szCs w:val="24"/>
        </w:rPr>
        <w:t>SILC</w:t>
      </w:r>
      <w:r w:rsidR="00DC6137" w:rsidRPr="00BB4B80">
        <w:rPr>
          <w:rFonts w:ascii="Arial" w:hAnsi="Arial" w:cs="Arial"/>
          <w:color w:val="000000" w:themeColor="text1"/>
          <w:spacing w:val="-3"/>
          <w:sz w:val="24"/>
          <w:szCs w:val="24"/>
        </w:rPr>
        <w:t>,</w:t>
      </w:r>
      <w:r w:rsidR="000677E8" w:rsidRPr="00BB4B80">
        <w:rPr>
          <w:rFonts w:ascii="Arial" w:hAnsi="Arial" w:cs="Arial"/>
          <w:color w:val="000000" w:themeColor="text1"/>
          <w:spacing w:val="-3"/>
          <w:sz w:val="24"/>
          <w:szCs w:val="24"/>
        </w:rPr>
        <w:t xml:space="preserve"> and</w:t>
      </w:r>
      <w:r w:rsidR="000677E8" w:rsidRPr="00BB4B80">
        <w:rPr>
          <w:rFonts w:ascii="Arial" w:hAnsi="Arial"/>
          <w:color w:val="000000" w:themeColor="text1"/>
          <w:spacing w:val="-3"/>
          <w:sz w:val="24"/>
        </w:rPr>
        <w:t xml:space="preserve"> the network of CILs have </w:t>
      </w:r>
      <w:r w:rsidR="000677E8" w:rsidRPr="00BB4B80">
        <w:rPr>
          <w:rFonts w:ascii="Arial" w:hAnsi="Arial" w:cs="Arial"/>
          <w:color w:val="000000" w:themeColor="text1"/>
          <w:spacing w:val="-3"/>
          <w:sz w:val="24"/>
          <w:szCs w:val="24"/>
        </w:rPr>
        <w:t xml:space="preserve">further identified an array of services that will be necessary to address the needs of those </w:t>
      </w:r>
      <w:proofErr w:type="spellStart"/>
      <w:r w:rsidR="000677E8" w:rsidRPr="00BB4B80">
        <w:rPr>
          <w:rFonts w:ascii="Arial" w:hAnsi="Arial" w:cs="Arial"/>
          <w:color w:val="000000" w:themeColor="text1"/>
          <w:spacing w:val="-3"/>
          <w:sz w:val="24"/>
          <w:szCs w:val="24"/>
        </w:rPr>
        <w:t>unserved</w:t>
      </w:r>
      <w:proofErr w:type="spellEnd"/>
      <w:r w:rsidR="000677E8" w:rsidRPr="00BB4B80">
        <w:rPr>
          <w:rFonts w:ascii="Arial" w:hAnsi="Arial" w:cs="Arial"/>
          <w:color w:val="000000" w:themeColor="text1"/>
          <w:spacing w:val="-3"/>
          <w:sz w:val="24"/>
          <w:szCs w:val="24"/>
        </w:rPr>
        <w:t xml:space="preserve"> and underserved </w:t>
      </w:r>
      <w:r w:rsidR="002718AA" w:rsidRPr="00BB4B80">
        <w:rPr>
          <w:rFonts w:ascii="Arial" w:hAnsi="Arial" w:cs="Arial"/>
          <w:color w:val="000000" w:themeColor="text1"/>
          <w:spacing w:val="-3"/>
          <w:sz w:val="24"/>
          <w:szCs w:val="24"/>
        </w:rPr>
        <w:t>populations referenced in section 1.2</w:t>
      </w:r>
      <w:r w:rsidR="006F150D" w:rsidRPr="00BB4B80">
        <w:rPr>
          <w:rFonts w:ascii="Arial" w:hAnsi="Arial" w:cs="Arial"/>
          <w:color w:val="000000" w:themeColor="text1"/>
          <w:spacing w:val="-3"/>
          <w:sz w:val="24"/>
          <w:szCs w:val="24"/>
        </w:rPr>
        <w:t>. Such services are listed below and</w:t>
      </w:r>
      <w:r w:rsidR="00904FCB" w:rsidRPr="00BB4B80">
        <w:rPr>
          <w:rFonts w:ascii="Arial" w:hAnsi="Arial" w:cs="Arial"/>
          <w:color w:val="000000" w:themeColor="text1"/>
          <w:spacing w:val="-3"/>
          <w:sz w:val="24"/>
          <w:szCs w:val="24"/>
        </w:rPr>
        <w:t>,</w:t>
      </w:r>
      <w:r w:rsidR="006F150D" w:rsidRPr="00BB4B80">
        <w:rPr>
          <w:rFonts w:ascii="Arial" w:hAnsi="Arial" w:cs="Arial"/>
          <w:color w:val="000000" w:themeColor="text1"/>
          <w:spacing w:val="-3"/>
          <w:sz w:val="24"/>
          <w:szCs w:val="24"/>
        </w:rPr>
        <w:t xml:space="preserve"> when applicable</w:t>
      </w:r>
      <w:r w:rsidR="00904FCB" w:rsidRPr="00BB4B80">
        <w:rPr>
          <w:rFonts w:ascii="Arial" w:hAnsi="Arial" w:cs="Arial"/>
          <w:color w:val="000000" w:themeColor="text1"/>
          <w:spacing w:val="-3"/>
          <w:sz w:val="24"/>
          <w:szCs w:val="24"/>
        </w:rPr>
        <w:t>,</w:t>
      </w:r>
      <w:r w:rsidR="006F150D" w:rsidRPr="00BB4B80">
        <w:rPr>
          <w:rFonts w:ascii="Arial" w:hAnsi="Arial" w:cs="Arial"/>
          <w:color w:val="000000" w:themeColor="text1"/>
          <w:spacing w:val="-3"/>
          <w:sz w:val="24"/>
          <w:szCs w:val="24"/>
        </w:rPr>
        <w:t xml:space="preserve"> include strategies to achieve these service priorities. </w:t>
      </w:r>
      <w:r w:rsidR="002718AA" w:rsidRPr="00BB4B80">
        <w:rPr>
          <w:rFonts w:ascii="Arial" w:hAnsi="Arial" w:cs="Arial"/>
          <w:color w:val="000000" w:themeColor="text1"/>
          <w:spacing w:val="-3"/>
          <w:sz w:val="24"/>
          <w:szCs w:val="24"/>
        </w:rPr>
        <w:t>The SILC will continue to explore methods for expanding</w:t>
      </w:r>
      <w:r w:rsidR="002718AA" w:rsidRPr="00BB4B80">
        <w:rPr>
          <w:rFonts w:ascii="Arial" w:hAnsi="Arial"/>
          <w:color w:val="000000" w:themeColor="text1"/>
          <w:spacing w:val="-3"/>
          <w:sz w:val="24"/>
        </w:rPr>
        <w:t xml:space="preserve"> access to </w:t>
      </w:r>
      <w:r w:rsidR="002718AA" w:rsidRPr="00BB4B80">
        <w:rPr>
          <w:rFonts w:ascii="Arial" w:hAnsi="Arial" w:cs="Arial"/>
          <w:color w:val="000000" w:themeColor="text1"/>
          <w:spacing w:val="-3"/>
          <w:sz w:val="24"/>
          <w:szCs w:val="24"/>
        </w:rPr>
        <w:t>these</w:t>
      </w:r>
      <w:r w:rsidR="006F150D" w:rsidRPr="00BB4B80">
        <w:rPr>
          <w:rFonts w:ascii="Arial" w:hAnsi="Arial" w:cs="Arial"/>
          <w:color w:val="000000" w:themeColor="text1"/>
          <w:spacing w:val="-3"/>
          <w:sz w:val="24"/>
          <w:szCs w:val="24"/>
        </w:rPr>
        <w:t xml:space="preserve"> and other</w:t>
      </w:r>
      <w:r w:rsidR="002718AA" w:rsidRPr="00BB4B80">
        <w:rPr>
          <w:rFonts w:ascii="Arial" w:hAnsi="Arial" w:cs="Arial"/>
          <w:color w:val="000000" w:themeColor="text1"/>
          <w:spacing w:val="-3"/>
          <w:sz w:val="24"/>
          <w:szCs w:val="24"/>
        </w:rPr>
        <w:t xml:space="preserve"> </w:t>
      </w:r>
      <w:r w:rsidR="002718AA" w:rsidRPr="00BB4B80">
        <w:rPr>
          <w:rFonts w:ascii="Arial" w:hAnsi="Arial"/>
          <w:color w:val="000000" w:themeColor="text1"/>
          <w:spacing w:val="-3"/>
          <w:sz w:val="24"/>
        </w:rPr>
        <w:t>services</w:t>
      </w:r>
      <w:r w:rsidR="002718AA" w:rsidRPr="00BB4B80">
        <w:rPr>
          <w:rFonts w:ascii="Arial" w:hAnsi="Arial" w:cs="Arial"/>
          <w:color w:val="000000" w:themeColor="text1"/>
          <w:spacing w:val="-3"/>
          <w:sz w:val="24"/>
          <w:szCs w:val="24"/>
        </w:rPr>
        <w:t xml:space="preserve"> in Texas through Objective 2.2. </w:t>
      </w:r>
    </w:p>
    <w:p w:rsidR="0007465A" w:rsidRPr="00BB4B80" w:rsidRDefault="0007465A" w:rsidP="0051506B">
      <w:pPr>
        <w:tabs>
          <w:tab w:val="left" w:pos="-720"/>
        </w:tabs>
        <w:suppressAutoHyphens/>
        <w:contextualSpacing/>
        <w:jc w:val="both"/>
        <w:rPr>
          <w:rFonts w:ascii="Arial" w:hAnsi="Arial" w:cs="Arial"/>
          <w:color w:val="000000" w:themeColor="text1"/>
          <w:spacing w:val="-3"/>
          <w:sz w:val="24"/>
          <w:szCs w:val="24"/>
        </w:rPr>
      </w:pPr>
    </w:p>
    <w:p w:rsidR="0007465A" w:rsidRPr="00BB4B80" w:rsidRDefault="000677E8" w:rsidP="003D2474">
      <w:pPr>
        <w:numPr>
          <w:ilvl w:val="0"/>
          <w:numId w:val="26"/>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Peer support</w:t>
      </w:r>
      <w:r w:rsidR="00072166" w:rsidRPr="00BB4B80">
        <w:rPr>
          <w:rFonts w:ascii="Arial" w:hAnsi="Arial" w:cs="Arial"/>
          <w:color w:val="000000" w:themeColor="text1"/>
          <w:spacing w:val="-3"/>
          <w:sz w:val="24"/>
          <w:szCs w:val="24"/>
        </w:rPr>
        <w:t xml:space="preserve"> and i</w:t>
      </w:r>
      <w:r w:rsidR="00904FCB" w:rsidRPr="00BB4B80">
        <w:rPr>
          <w:rFonts w:ascii="Arial" w:hAnsi="Arial" w:cs="Arial"/>
          <w:color w:val="000000" w:themeColor="text1"/>
          <w:spacing w:val="-3"/>
          <w:sz w:val="24"/>
          <w:szCs w:val="24"/>
        </w:rPr>
        <w:t>nformation and</w:t>
      </w:r>
      <w:r w:rsidR="002718AA" w:rsidRPr="00BB4B80">
        <w:rPr>
          <w:rFonts w:ascii="Arial" w:hAnsi="Arial" w:cs="Arial"/>
          <w:color w:val="000000" w:themeColor="text1"/>
          <w:spacing w:val="-3"/>
          <w:sz w:val="24"/>
          <w:szCs w:val="24"/>
        </w:rPr>
        <w:t xml:space="preserve"> </w:t>
      </w:r>
      <w:r w:rsidRPr="00BB4B80">
        <w:rPr>
          <w:rFonts w:ascii="Arial" w:hAnsi="Arial" w:cs="Arial"/>
          <w:color w:val="000000" w:themeColor="text1"/>
          <w:spacing w:val="-3"/>
          <w:sz w:val="24"/>
          <w:szCs w:val="24"/>
        </w:rPr>
        <w:t xml:space="preserve">referral resources to individuals who are </w:t>
      </w:r>
      <w:r w:rsidR="003202BE" w:rsidRPr="00BB4B80">
        <w:rPr>
          <w:rFonts w:ascii="Arial" w:hAnsi="Arial" w:cs="Arial"/>
          <w:color w:val="000000" w:themeColor="text1"/>
          <w:spacing w:val="-3"/>
          <w:sz w:val="24"/>
          <w:szCs w:val="24"/>
        </w:rPr>
        <w:t>D</w:t>
      </w:r>
      <w:r w:rsidRPr="00BB4B80">
        <w:rPr>
          <w:rFonts w:ascii="Arial" w:hAnsi="Arial" w:cs="Arial"/>
          <w:color w:val="000000" w:themeColor="text1"/>
          <w:spacing w:val="-3"/>
          <w:sz w:val="24"/>
          <w:szCs w:val="24"/>
        </w:rPr>
        <w:t xml:space="preserve">eaf </w:t>
      </w:r>
      <w:r w:rsidR="002718AA" w:rsidRPr="00BB4B80">
        <w:rPr>
          <w:rFonts w:ascii="Arial" w:hAnsi="Arial" w:cs="Arial"/>
          <w:color w:val="000000" w:themeColor="text1"/>
          <w:spacing w:val="-3"/>
          <w:sz w:val="24"/>
          <w:szCs w:val="24"/>
        </w:rPr>
        <w:t>and hard of hearing</w:t>
      </w:r>
      <w:r w:rsidR="003202BE" w:rsidRPr="00BB4B80">
        <w:rPr>
          <w:rFonts w:ascii="Arial" w:hAnsi="Arial" w:cs="Arial"/>
          <w:color w:val="000000" w:themeColor="text1"/>
          <w:spacing w:val="-3"/>
          <w:sz w:val="24"/>
          <w:szCs w:val="24"/>
        </w:rPr>
        <w:t xml:space="preserve"> </w:t>
      </w:r>
      <w:r w:rsidRPr="00BB4B80">
        <w:rPr>
          <w:rFonts w:ascii="Arial" w:hAnsi="Arial" w:cs="Arial"/>
          <w:color w:val="000000" w:themeColor="text1"/>
          <w:spacing w:val="-3"/>
          <w:sz w:val="24"/>
          <w:szCs w:val="24"/>
        </w:rPr>
        <w:t>to enable them to locate needed IL services</w:t>
      </w:r>
      <w:r w:rsidR="00072166" w:rsidRPr="00BB4B80">
        <w:rPr>
          <w:rFonts w:ascii="Arial" w:hAnsi="Arial" w:cs="Arial"/>
          <w:color w:val="000000" w:themeColor="text1"/>
          <w:spacing w:val="-3"/>
          <w:sz w:val="24"/>
          <w:szCs w:val="24"/>
        </w:rPr>
        <w:t xml:space="preserve"> (Objective 3.2, Objective 1.4)</w:t>
      </w:r>
    </w:p>
    <w:p w:rsidR="0007465A" w:rsidRPr="00BB4B80" w:rsidRDefault="000677E8" w:rsidP="003D2474">
      <w:pPr>
        <w:numPr>
          <w:ilvl w:val="0"/>
          <w:numId w:val="17"/>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Employment counselors assisting IL Consumers to obtain suitable employment</w:t>
      </w:r>
      <w:r w:rsidR="00072166" w:rsidRPr="00BB4B80">
        <w:rPr>
          <w:rFonts w:ascii="Arial" w:hAnsi="Arial" w:cs="Arial"/>
          <w:color w:val="000000" w:themeColor="text1"/>
          <w:spacing w:val="-3"/>
          <w:sz w:val="24"/>
          <w:szCs w:val="24"/>
        </w:rPr>
        <w:t xml:space="preserve"> </w:t>
      </w:r>
      <w:r w:rsidR="002718AA" w:rsidRPr="00BB4B80">
        <w:rPr>
          <w:rFonts w:ascii="Arial" w:hAnsi="Arial" w:cs="Arial"/>
          <w:color w:val="000000" w:themeColor="text1"/>
          <w:spacing w:val="-3"/>
          <w:sz w:val="24"/>
          <w:szCs w:val="24"/>
        </w:rPr>
        <w:lastRenderedPageBreak/>
        <w:t>(Objective</w:t>
      </w:r>
      <w:r w:rsidR="00072166" w:rsidRPr="00BB4B80">
        <w:rPr>
          <w:rFonts w:ascii="Arial" w:hAnsi="Arial" w:cs="Arial"/>
          <w:color w:val="000000" w:themeColor="text1"/>
          <w:spacing w:val="-3"/>
          <w:sz w:val="24"/>
          <w:szCs w:val="24"/>
        </w:rPr>
        <w:t>s</w:t>
      </w:r>
      <w:r w:rsidR="002718AA" w:rsidRPr="00BB4B80">
        <w:rPr>
          <w:rFonts w:ascii="Arial" w:hAnsi="Arial" w:cs="Arial"/>
          <w:color w:val="000000" w:themeColor="text1"/>
          <w:spacing w:val="-3"/>
          <w:sz w:val="24"/>
          <w:szCs w:val="24"/>
        </w:rPr>
        <w:t xml:space="preserve"> 1.3</w:t>
      </w:r>
      <w:r w:rsidR="00072166" w:rsidRPr="00BB4B80">
        <w:rPr>
          <w:rFonts w:ascii="Arial" w:hAnsi="Arial" w:cs="Arial"/>
          <w:color w:val="000000" w:themeColor="text1"/>
          <w:spacing w:val="-3"/>
          <w:sz w:val="24"/>
          <w:szCs w:val="24"/>
        </w:rPr>
        <w:t>, 3.3</w:t>
      </w:r>
      <w:r w:rsidR="002718AA" w:rsidRPr="00BB4B80">
        <w:rPr>
          <w:rFonts w:ascii="Arial" w:hAnsi="Arial" w:cs="Arial"/>
          <w:color w:val="000000" w:themeColor="text1"/>
          <w:spacing w:val="-3"/>
          <w:sz w:val="24"/>
          <w:szCs w:val="24"/>
        </w:rPr>
        <w:t>)</w:t>
      </w:r>
    </w:p>
    <w:p w:rsidR="0007465A" w:rsidRPr="00BB4B80" w:rsidRDefault="000677E8" w:rsidP="003D2474">
      <w:pPr>
        <w:numPr>
          <w:ilvl w:val="0"/>
          <w:numId w:val="17"/>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Independent Living Skills Training</w:t>
      </w:r>
      <w:r w:rsidR="00072166" w:rsidRPr="00BB4B80">
        <w:rPr>
          <w:rFonts w:ascii="Arial" w:hAnsi="Arial" w:cs="Arial"/>
          <w:color w:val="000000" w:themeColor="text1"/>
          <w:spacing w:val="-3"/>
          <w:sz w:val="24"/>
          <w:szCs w:val="24"/>
        </w:rPr>
        <w:t xml:space="preserve"> </w:t>
      </w:r>
      <w:r w:rsidR="002718AA" w:rsidRPr="00BB4B80">
        <w:rPr>
          <w:rFonts w:ascii="Arial" w:hAnsi="Arial" w:cs="Arial"/>
          <w:color w:val="000000" w:themeColor="text1"/>
          <w:spacing w:val="-3"/>
          <w:sz w:val="24"/>
          <w:szCs w:val="24"/>
        </w:rPr>
        <w:t>(Objectives 1.3, 1.2, 1.4, 3.1, 3.2, 3.3)</w:t>
      </w:r>
    </w:p>
    <w:p w:rsidR="0007465A" w:rsidRPr="00BB4B80" w:rsidRDefault="000677E8" w:rsidP="003D2474">
      <w:pPr>
        <w:numPr>
          <w:ilvl w:val="0"/>
          <w:numId w:val="17"/>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Availability and awareness of accessible housing</w:t>
      </w:r>
      <w:r w:rsidR="00072166" w:rsidRPr="00BB4B80">
        <w:rPr>
          <w:rFonts w:ascii="Arial" w:hAnsi="Arial" w:cs="Arial"/>
          <w:color w:val="000000" w:themeColor="text1"/>
          <w:spacing w:val="-3"/>
          <w:sz w:val="24"/>
          <w:szCs w:val="24"/>
        </w:rPr>
        <w:t xml:space="preserve"> </w:t>
      </w:r>
      <w:r w:rsidR="002718AA" w:rsidRPr="00BB4B80">
        <w:rPr>
          <w:rFonts w:ascii="Arial" w:hAnsi="Arial" w:cs="Arial"/>
          <w:color w:val="000000" w:themeColor="text1"/>
          <w:spacing w:val="-3"/>
          <w:sz w:val="24"/>
          <w:szCs w:val="24"/>
        </w:rPr>
        <w:t>(Objective 1.1)</w:t>
      </w:r>
    </w:p>
    <w:p w:rsidR="0007465A" w:rsidRPr="00BB4B80" w:rsidRDefault="000677E8" w:rsidP="003D2474">
      <w:pPr>
        <w:numPr>
          <w:ilvl w:val="0"/>
          <w:numId w:val="17"/>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Managed care services</w:t>
      </w:r>
      <w:r w:rsidR="003202BE" w:rsidRPr="00BB4B80">
        <w:rPr>
          <w:rFonts w:ascii="Arial" w:hAnsi="Arial" w:cs="Arial"/>
          <w:color w:val="000000" w:themeColor="text1"/>
          <w:spacing w:val="-3"/>
          <w:sz w:val="24"/>
          <w:szCs w:val="24"/>
        </w:rPr>
        <w:t xml:space="preserve"> </w:t>
      </w:r>
      <w:r w:rsidR="002718AA" w:rsidRPr="00BB4B80">
        <w:rPr>
          <w:rFonts w:ascii="Arial" w:hAnsi="Arial" w:cs="Arial"/>
          <w:color w:val="000000" w:themeColor="text1"/>
          <w:spacing w:val="-3"/>
          <w:sz w:val="24"/>
          <w:szCs w:val="24"/>
        </w:rPr>
        <w:t>(Objective 2.1)</w:t>
      </w:r>
    </w:p>
    <w:p w:rsidR="0007465A" w:rsidRPr="00BB4B80" w:rsidRDefault="000677E8" w:rsidP="003D2474">
      <w:pPr>
        <w:numPr>
          <w:ilvl w:val="0"/>
          <w:numId w:val="17"/>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Transition services</w:t>
      </w:r>
      <w:r w:rsidR="00072166" w:rsidRPr="00BB4B80">
        <w:rPr>
          <w:rFonts w:ascii="Arial" w:hAnsi="Arial" w:cs="Arial"/>
          <w:color w:val="000000" w:themeColor="text1"/>
          <w:spacing w:val="-3"/>
          <w:sz w:val="24"/>
          <w:szCs w:val="24"/>
        </w:rPr>
        <w:t xml:space="preserve"> </w:t>
      </w:r>
      <w:r w:rsidR="0051506B" w:rsidRPr="00BB4B80">
        <w:rPr>
          <w:rFonts w:ascii="Arial" w:hAnsi="Arial" w:cs="Arial"/>
          <w:color w:val="000000" w:themeColor="text1"/>
          <w:spacing w:val="-3"/>
          <w:sz w:val="24"/>
          <w:szCs w:val="24"/>
        </w:rPr>
        <w:t xml:space="preserve">and advocacy training </w:t>
      </w:r>
      <w:r w:rsidRPr="00BB4B80">
        <w:rPr>
          <w:rFonts w:ascii="Arial" w:hAnsi="Arial" w:cs="Arial"/>
          <w:color w:val="000000" w:themeColor="text1"/>
          <w:spacing w:val="-3"/>
          <w:sz w:val="24"/>
          <w:szCs w:val="24"/>
        </w:rPr>
        <w:t>for youth</w:t>
      </w:r>
      <w:r w:rsidR="00072166" w:rsidRPr="00BB4B80">
        <w:rPr>
          <w:rFonts w:ascii="Arial" w:hAnsi="Arial" w:cs="Arial"/>
          <w:color w:val="000000" w:themeColor="text1"/>
          <w:spacing w:val="-3"/>
          <w:sz w:val="24"/>
          <w:szCs w:val="24"/>
        </w:rPr>
        <w:t xml:space="preserve"> </w:t>
      </w:r>
      <w:r w:rsidR="002718AA" w:rsidRPr="00BB4B80">
        <w:rPr>
          <w:rFonts w:ascii="Arial" w:hAnsi="Arial" w:cs="Arial"/>
          <w:color w:val="000000" w:themeColor="text1"/>
          <w:spacing w:val="-3"/>
          <w:sz w:val="24"/>
          <w:szCs w:val="24"/>
        </w:rPr>
        <w:t>(Objective</w:t>
      </w:r>
      <w:r w:rsidR="003202BE" w:rsidRPr="00BB4B80">
        <w:rPr>
          <w:rFonts w:ascii="Arial" w:hAnsi="Arial" w:cs="Arial"/>
          <w:color w:val="000000" w:themeColor="text1"/>
          <w:spacing w:val="-3"/>
          <w:sz w:val="24"/>
          <w:szCs w:val="24"/>
        </w:rPr>
        <w:t xml:space="preserve"> </w:t>
      </w:r>
      <w:r w:rsidR="002718AA" w:rsidRPr="00BB4B80">
        <w:rPr>
          <w:rFonts w:ascii="Arial" w:hAnsi="Arial" w:cs="Arial"/>
          <w:color w:val="000000" w:themeColor="text1"/>
          <w:spacing w:val="-3"/>
          <w:sz w:val="24"/>
          <w:szCs w:val="24"/>
        </w:rPr>
        <w:t>3.3)</w:t>
      </w:r>
    </w:p>
    <w:p w:rsidR="0007465A" w:rsidRPr="00BB4B80" w:rsidRDefault="000677E8" w:rsidP="003D2474">
      <w:pPr>
        <w:numPr>
          <w:ilvl w:val="0"/>
          <w:numId w:val="17"/>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Comprehensive service coordination to facilitate deinstitutionalization </w:t>
      </w:r>
      <w:r w:rsidR="002718AA" w:rsidRPr="00BB4B80">
        <w:rPr>
          <w:rFonts w:ascii="Arial" w:hAnsi="Arial" w:cs="Arial"/>
          <w:color w:val="000000" w:themeColor="text1"/>
          <w:spacing w:val="-3"/>
          <w:sz w:val="24"/>
          <w:szCs w:val="24"/>
        </w:rPr>
        <w:t>(Objective</w:t>
      </w:r>
      <w:r w:rsidR="003202BE" w:rsidRPr="00BB4B80">
        <w:rPr>
          <w:rFonts w:ascii="Arial" w:hAnsi="Arial" w:cs="Arial"/>
          <w:color w:val="000000" w:themeColor="text1"/>
          <w:spacing w:val="-3"/>
          <w:sz w:val="24"/>
          <w:szCs w:val="24"/>
        </w:rPr>
        <w:t>s</w:t>
      </w:r>
      <w:r w:rsidR="002718AA" w:rsidRPr="00BB4B80">
        <w:rPr>
          <w:rFonts w:ascii="Arial" w:hAnsi="Arial" w:cs="Arial"/>
          <w:color w:val="000000" w:themeColor="text1"/>
          <w:spacing w:val="-3"/>
          <w:sz w:val="24"/>
          <w:szCs w:val="24"/>
        </w:rPr>
        <w:t xml:space="preserve"> 1.1</w:t>
      </w:r>
      <w:r w:rsidR="003202BE" w:rsidRPr="00BB4B80">
        <w:rPr>
          <w:rFonts w:ascii="Arial" w:hAnsi="Arial" w:cs="Arial"/>
          <w:color w:val="000000" w:themeColor="text1"/>
          <w:spacing w:val="-3"/>
          <w:sz w:val="24"/>
          <w:szCs w:val="24"/>
        </w:rPr>
        <w:t>, 2.1</w:t>
      </w:r>
      <w:r w:rsidR="002718AA" w:rsidRPr="00BB4B80">
        <w:rPr>
          <w:rFonts w:ascii="Arial" w:hAnsi="Arial" w:cs="Arial"/>
          <w:color w:val="000000" w:themeColor="text1"/>
          <w:spacing w:val="-3"/>
          <w:sz w:val="24"/>
          <w:szCs w:val="24"/>
        </w:rPr>
        <w:t>)</w:t>
      </w:r>
    </w:p>
    <w:p w:rsidR="0007465A" w:rsidRPr="00BB4B80" w:rsidRDefault="002718AA" w:rsidP="003D2474">
      <w:pPr>
        <w:numPr>
          <w:ilvl w:val="0"/>
          <w:numId w:val="17"/>
        </w:num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Accessible </w:t>
      </w:r>
      <w:r w:rsidR="00072166" w:rsidRPr="00BB4B80">
        <w:rPr>
          <w:rFonts w:ascii="Arial" w:hAnsi="Arial" w:cs="Arial"/>
          <w:color w:val="000000" w:themeColor="text1"/>
          <w:spacing w:val="-3"/>
          <w:sz w:val="24"/>
          <w:szCs w:val="24"/>
        </w:rPr>
        <w:t>p</w:t>
      </w:r>
      <w:r w:rsidR="000677E8" w:rsidRPr="00BB4B80">
        <w:rPr>
          <w:rFonts w:ascii="Arial" w:hAnsi="Arial" w:cs="Arial"/>
          <w:color w:val="000000" w:themeColor="text1"/>
          <w:spacing w:val="-3"/>
          <w:sz w:val="24"/>
          <w:szCs w:val="24"/>
        </w:rPr>
        <w:t>ublic transportation</w:t>
      </w:r>
      <w:r w:rsidRPr="00BB4B80">
        <w:rPr>
          <w:rFonts w:ascii="Arial" w:hAnsi="Arial" w:cs="Arial"/>
          <w:color w:val="000000" w:themeColor="text1"/>
          <w:spacing w:val="-3"/>
          <w:sz w:val="24"/>
          <w:szCs w:val="24"/>
        </w:rPr>
        <w:t>, especially in rural areas (Objective 1.2)</w:t>
      </w:r>
    </w:p>
    <w:p w:rsidR="0007465A" w:rsidRPr="00BB4B80" w:rsidRDefault="0007465A" w:rsidP="003D2474">
      <w:pPr>
        <w:pStyle w:val="4Document"/>
        <w:contextualSpacing/>
        <w:jc w:val="both"/>
        <w:rPr>
          <w:rFonts w:ascii="Arial" w:hAnsi="Arial" w:cs="Arial"/>
          <w:color w:val="000000" w:themeColor="text1"/>
        </w:rPr>
      </w:pPr>
    </w:p>
    <w:p w:rsidR="0007465A" w:rsidRPr="00BB4B80" w:rsidRDefault="002718AA" w:rsidP="003D2474">
      <w:pPr>
        <w:pStyle w:val="4Document"/>
        <w:contextualSpacing/>
        <w:jc w:val="both"/>
        <w:rPr>
          <w:rFonts w:ascii="Arial" w:hAnsi="Arial" w:cs="Arial"/>
          <w:b/>
          <w:color w:val="000000" w:themeColor="text1"/>
        </w:rPr>
      </w:pPr>
      <w:r w:rsidRPr="00BB4B80">
        <w:rPr>
          <w:rFonts w:ascii="Arial" w:hAnsi="Arial" w:cs="Arial"/>
          <w:b/>
          <w:color w:val="000000" w:themeColor="text1"/>
        </w:rPr>
        <w:t>2.1C If the State allows service providers to charge Consumers for the cost of services or to consider the ability of individual Consumers to pay for the cost of IL services, specify the types of IL services for which costs may be charged and for which a financial need test may be applied, and describe how the State will ensure that:</w:t>
      </w:r>
    </w:p>
    <w:p w:rsidR="0007465A" w:rsidRPr="00BB4B80" w:rsidRDefault="0007465A" w:rsidP="003D2474">
      <w:pPr>
        <w:pStyle w:val="4Document"/>
        <w:tabs>
          <w:tab w:val="left" w:pos="900"/>
        </w:tabs>
        <w:ind w:left="720"/>
        <w:contextualSpacing/>
        <w:jc w:val="both"/>
        <w:rPr>
          <w:rFonts w:ascii="Arial" w:hAnsi="Arial" w:cs="Arial"/>
          <w:b/>
          <w:color w:val="000000" w:themeColor="text1"/>
        </w:rPr>
      </w:pPr>
    </w:p>
    <w:p w:rsidR="0007465A" w:rsidRPr="00BB4B80" w:rsidRDefault="002718AA" w:rsidP="003D2474">
      <w:pPr>
        <w:pStyle w:val="4Document"/>
        <w:numPr>
          <w:ilvl w:val="1"/>
          <w:numId w:val="40"/>
        </w:numPr>
        <w:tabs>
          <w:tab w:val="left" w:pos="900"/>
        </w:tabs>
        <w:contextualSpacing/>
        <w:jc w:val="both"/>
        <w:rPr>
          <w:rFonts w:ascii="Arial" w:hAnsi="Arial" w:cs="Arial"/>
          <w:b/>
          <w:color w:val="000000" w:themeColor="text1"/>
        </w:rPr>
      </w:pPr>
      <w:r w:rsidRPr="00BB4B80">
        <w:rPr>
          <w:rFonts w:ascii="Arial" w:hAnsi="Arial" w:cs="Arial"/>
          <w:b/>
          <w:color w:val="000000" w:themeColor="text1"/>
        </w:rPr>
        <w:t>Any consideration of financial need is applied uniformly so that all individuals who are eligible for IL services are treated equally; and</w:t>
      </w:r>
    </w:p>
    <w:p w:rsidR="0007465A" w:rsidRPr="00BB4B80" w:rsidRDefault="002718AA" w:rsidP="003D2474">
      <w:pPr>
        <w:pStyle w:val="4Document"/>
        <w:numPr>
          <w:ilvl w:val="1"/>
          <w:numId w:val="40"/>
        </w:numPr>
        <w:tabs>
          <w:tab w:val="left" w:pos="900"/>
        </w:tabs>
        <w:contextualSpacing/>
        <w:jc w:val="both"/>
        <w:rPr>
          <w:rFonts w:ascii="Arial" w:hAnsi="Arial" w:cs="Arial"/>
          <w:b/>
          <w:color w:val="000000" w:themeColor="text1"/>
        </w:rPr>
      </w:pPr>
      <w:r w:rsidRPr="00BB4B80">
        <w:rPr>
          <w:rFonts w:ascii="Arial" w:hAnsi="Arial" w:cs="Arial"/>
          <w:b/>
          <w:color w:val="000000" w:themeColor="text1"/>
        </w:rPr>
        <w:t xml:space="preserve">Written policies and Consumer documentation required by 34 CFR 364.59(d) will be kept by the service provider. </w:t>
      </w:r>
    </w:p>
    <w:p w:rsidR="0007465A" w:rsidRPr="00BB4B80" w:rsidRDefault="0007465A" w:rsidP="003D2474">
      <w:pPr>
        <w:pStyle w:val="4Document"/>
        <w:tabs>
          <w:tab w:val="left" w:pos="900"/>
        </w:tabs>
        <w:contextualSpacing/>
        <w:jc w:val="both"/>
        <w:rPr>
          <w:rFonts w:ascii="Arial" w:hAnsi="Arial" w:cs="Arial"/>
          <w:b/>
          <w:color w:val="000000" w:themeColor="text1"/>
        </w:rPr>
      </w:pPr>
    </w:p>
    <w:p w:rsidR="0007465A" w:rsidRPr="00BB4B80" w:rsidRDefault="002718AA" w:rsidP="003D2474">
      <w:pPr>
        <w:pStyle w:val="4Document"/>
        <w:tabs>
          <w:tab w:val="left" w:pos="900"/>
        </w:tabs>
        <w:contextualSpacing/>
        <w:jc w:val="both"/>
        <w:rPr>
          <w:rFonts w:ascii="Arial" w:hAnsi="Arial" w:cs="Arial"/>
          <w:b/>
          <w:color w:val="000000" w:themeColor="text1"/>
        </w:rPr>
      </w:pPr>
      <w:r w:rsidRPr="00BB4B80">
        <w:rPr>
          <w:rFonts w:ascii="Arial" w:hAnsi="Arial" w:cs="Arial"/>
          <w:b/>
          <w:color w:val="000000" w:themeColor="text1"/>
        </w:rPr>
        <w:t>Indicate N/A if not applicable.</w:t>
      </w:r>
    </w:p>
    <w:p w:rsidR="0007465A" w:rsidRPr="00BB4B80" w:rsidRDefault="0007465A" w:rsidP="003D2474">
      <w:pPr>
        <w:pStyle w:val="4Document"/>
        <w:contextualSpacing/>
        <w:jc w:val="both"/>
        <w:rPr>
          <w:rFonts w:ascii="Arial" w:hAnsi="Arial" w:cs="Arial"/>
          <w:b/>
          <w:color w:val="000000" w:themeColor="text1"/>
        </w:rPr>
      </w:pPr>
    </w:p>
    <w:p w:rsidR="0007465A" w:rsidRPr="00BB4B80" w:rsidRDefault="000677E8" w:rsidP="003D2474">
      <w:pPr>
        <w:pStyle w:val="4Document"/>
        <w:contextualSpacing/>
        <w:jc w:val="both"/>
        <w:rPr>
          <w:rFonts w:ascii="Arial" w:hAnsi="Arial" w:cs="Arial"/>
          <w:color w:val="000000" w:themeColor="text1"/>
        </w:rPr>
      </w:pPr>
      <w:r w:rsidRPr="00BB4B80">
        <w:rPr>
          <w:rFonts w:ascii="Arial" w:hAnsi="Arial" w:cs="Arial"/>
          <w:color w:val="000000" w:themeColor="text1"/>
        </w:rPr>
        <w:t xml:space="preserve">DRS and DBS have protocols regarding Consumer participation in the cost of services. </w:t>
      </w:r>
      <w:r w:rsidR="00FC056E" w:rsidRPr="00BB4B80">
        <w:rPr>
          <w:rFonts w:ascii="Arial" w:hAnsi="Arial" w:cs="Arial"/>
          <w:color w:val="000000" w:themeColor="text1"/>
        </w:rPr>
        <w:t xml:space="preserve"> </w:t>
      </w:r>
      <w:r w:rsidR="002718AA" w:rsidRPr="00BB4B80">
        <w:rPr>
          <w:rFonts w:ascii="Arial" w:hAnsi="Arial" w:cs="Arial"/>
          <w:color w:val="000000" w:themeColor="text1"/>
        </w:rPr>
        <w:t>More specific information can be found in the DRS Rehabilitation Policy Manual (</w:t>
      </w:r>
      <w:hyperlink r:id="rId10" w:history="1">
        <w:r w:rsidR="002718AA" w:rsidRPr="00BB4B80">
          <w:rPr>
            <w:rFonts w:ascii="Arial" w:hAnsi="Arial" w:cs="Arial"/>
            <w:color w:val="000000" w:themeColor="text1"/>
          </w:rPr>
          <w:t>http://www.dars.state.tx.us/drs/rpm/default.htm</w:t>
        </w:r>
      </w:hyperlink>
      <w:r w:rsidR="002718AA" w:rsidRPr="00BB4B80">
        <w:rPr>
          <w:rFonts w:ascii="Arial" w:hAnsi="Arial" w:cs="Arial"/>
          <w:color w:val="000000" w:themeColor="text1"/>
        </w:rPr>
        <w:t>) and the DBS Rehabilitation Policy Manual (</w:t>
      </w:r>
      <w:hyperlink r:id="rId11" w:history="1">
        <w:r w:rsidR="002718AA" w:rsidRPr="00BB4B80">
          <w:rPr>
            <w:rFonts w:ascii="Arial" w:hAnsi="Arial" w:cs="Arial"/>
            <w:color w:val="000000" w:themeColor="text1"/>
          </w:rPr>
          <w:t>http://www.dars.state.tx.us/dbs/vr/default.htm</w:t>
        </w:r>
      </w:hyperlink>
      <w:r w:rsidR="002718AA" w:rsidRPr="00BB4B80">
        <w:rPr>
          <w:rFonts w:ascii="Arial" w:hAnsi="Arial" w:cs="Arial"/>
          <w:color w:val="000000" w:themeColor="text1"/>
        </w:rPr>
        <w:t>).</w:t>
      </w:r>
    </w:p>
    <w:p w:rsidR="0007465A" w:rsidRPr="00BB4B80" w:rsidRDefault="0007465A" w:rsidP="003D2474">
      <w:pPr>
        <w:pStyle w:val="4Document"/>
        <w:contextualSpacing/>
        <w:jc w:val="both"/>
        <w:rPr>
          <w:rFonts w:ascii="Arial" w:hAnsi="Arial" w:cs="Arial"/>
          <w:color w:val="000000" w:themeColor="text1"/>
        </w:rPr>
      </w:pPr>
    </w:p>
    <w:p w:rsidR="0007465A" w:rsidRPr="00BB4B80" w:rsidRDefault="000677E8" w:rsidP="003D2474">
      <w:pPr>
        <w:pStyle w:val="4Document"/>
        <w:contextualSpacing/>
        <w:jc w:val="both"/>
        <w:rPr>
          <w:rFonts w:ascii="Arial" w:hAnsi="Arial" w:cs="Arial"/>
          <w:color w:val="000000" w:themeColor="text1"/>
        </w:rPr>
      </w:pPr>
      <w:r w:rsidRPr="00BB4B80">
        <w:rPr>
          <w:rFonts w:ascii="Arial" w:hAnsi="Arial" w:cs="Arial"/>
          <w:color w:val="000000" w:themeColor="text1"/>
        </w:rPr>
        <w:t>To enable DRS to use its limited funds to serve the maximum number of eligible Consumers, all Consumers and their families are asked to participate in the cost of services</w:t>
      </w:r>
      <w:r w:rsidR="00904FCB" w:rsidRPr="00BB4B80">
        <w:rPr>
          <w:rFonts w:ascii="Arial" w:hAnsi="Arial" w:cs="Arial"/>
          <w:color w:val="000000" w:themeColor="text1"/>
        </w:rPr>
        <w:t>,</w:t>
      </w:r>
      <w:r w:rsidRPr="00BB4B80">
        <w:rPr>
          <w:rFonts w:ascii="Arial" w:hAnsi="Arial" w:cs="Arial"/>
          <w:color w:val="000000" w:themeColor="text1"/>
        </w:rPr>
        <w:t xml:space="preserve"> regardless of the Consumer's financial resources.  </w:t>
      </w:r>
    </w:p>
    <w:p w:rsidR="0007465A" w:rsidRPr="00BB4B80" w:rsidRDefault="0007465A" w:rsidP="003D2474">
      <w:pPr>
        <w:pStyle w:val="4Document"/>
        <w:contextualSpacing/>
        <w:jc w:val="both"/>
        <w:rPr>
          <w:rFonts w:ascii="Arial" w:hAnsi="Arial" w:cs="Arial"/>
          <w:color w:val="000000" w:themeColor="text1"/>
        </w:rPr>
      </w:pPr>
    </w:p>
    <w:p w:rsidR="0007465A" w:rsidRPr="00BB4B80" w:rsidRDefault="000677E8" w:rsidP="003D2474">
      <w:pPr>
        <w:pStyle w:val="4Document"/>
        <w:contextualSpacing/>
        <w:jc w:val="both"/>
        <w:rPr>
          <w:rFonts w:ascii="Arial" w:hAnsi="Arial" w:cs="Arial"/>
          <w:color w:val="000000" w:themeColor="text1"/>
        </w:rPr>
      </w:pPr>
      <w:r w:rsidRPr="00BB4B80">
        <w:rPr>
          <w:rFonts w:ascii="Arial" w:hAnsi="Arial" w:cs="Arial"/>
          <w:color w:val="000000" w:themeColor="text1"/>
        </w:rPr>
        <w:t>Consumers whose net income or liquid assets exceed established basic living requirements (BLR) are required to participate in the cost of services, unless participation would keep the Consumer from receiving a necessary service.</w:t>
      </w:r>
    </w:p>
    <w:p w:rsidR="0007465A" w:rsidRPr="00BB4B80" w:rsidRDefault="0007465A" w:rsidP="003D2474">
      <w:pPr>
        <w:pStyle w:val="4Document"/>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DRS Consumers are not required to participate in the cost of:</w:t>
      </w:r>
    </w:p>
    <w:p w:rsidR="0007465A" w:rsidRPr="00BB4B80" w:rsidRDefault="000677E8" w:rsidP="003D2474">
      <w:pPr>
        <w:pStyle w:val="4Document"/>
        <w:numPr>
          <w:ilvl w:val="0"/>
          <w:numId w:val="2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Services paid or reimbursed by a source other than DRS; </w:t>
      </w:r>
    </w:p>
    <w:p w:rsidR="0007465A" w:rsidRPr="00BB4B80" w:rsidRDefault="000677E8" w:rsidP="003D2474">
      <w:pPr>
        <w:pStyle w:val="4Document"/>
        <w:numPr>
          <w:ilvl w:val="0"/>
          <w:numId w:val="2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0"/>
        <w:contextualSpacing/>
        <w:jc w:val="both"/>
        <w:rPr>
          <w:rFonts w:ascii="Arial" w:hAnsi="Arial" w:cs="Arial"/>
          <w:color w:val="000000" w:themeColor="text1"/>
        </w:rPr>
      </w:pPr>
      <w:r w:rsidRPr="00BB4B80">
        <w:rPr>
          <w:rFonts w:ascii="Arial" w:hAnsi="Arial" w:cs="Arial"/>
          <w:color w:val="000000" w:themeColor="text1"/>
        </w:rPr>
        <w:t>Assessments for determini</w:t>
      </w:r>
      <w:r w:rsidR="00904FCB" w:rsidRPr="00BB4B80">
        <w:rPr>
          <w:rFonts w:ascii="Arial" w:hAnsi="Arial" w:cs="Arial"/>
          <w:color w:val="000000" w:themeColor="text1"/>
        </w:rPr>
        <w:t>ng eligibility and determining Independent L</w:t>
      </w:r>
      <w:r w:rsidRPr="00BB4B80">
        <w:rPr>
          <w:rFonts w:ascii="Arial" w:hAnsi="Arial" w:cs="Arial"/>
          <w:color w:val="000000" w:themeColor="text1"/>
        </w:rPr>
        <w:t xml:space="preserve">iving needs, including any associated maintenance and </w:t>
      </w:r>
      <w:r w:rsidRPr="00BB4B80">
        <w:rPr>
          <w:rFonts w:ascii="Arial" w:hAnsi="Arial" w:cs="Arial"/>
          <w:color w:val="000000" w:themeColor="text1"/>
        </w:rPr>
        <w:tab/>
        <w:t xml:space="preserve">transportation; </w:t>
      </w:r>
    </w:p>
    <w:p w:rsidR="0007465A" w:rsidRPr="00BB4B80" w:rsidRDefault="000677E8" w:rsidP="003D2474">
      <w:pPr>
        <w:pStyle w:val="4Document"/>
        <w:numPr>
          <w:ilvl w:val="0"/>
          <w:numId w:val="2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Counseling, guidance, and referral provided by DRS staff; </w:t>
      </w:r>
    </w:p>
    <w:p w:rsidR="0007465A" w:rsidRPr="00BB4B80" w:rsidRDefault="000677E8" w:rsidP="003D2474">
      <w:pPr>
        <w:pStyle w:val="4Document"/>
        <w:numPr>
          <w:ilvl w:val="0"/>
          <w:numId w:val="2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Personal assistant services; </w:t>
      </w:r>
    </w:p>
    <w:p w:rsidR="0007465A" w:rsidRPr="00BB4B80" w:rsidRDefault="000677E8" w:rsidP="003D2474">
      <w:pPr>
        <w:pStyle w:val="4Document"/>
        <w:numPr>
          <w:ilvl w:val="0"/>
          <w:numId w:val="2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Auxiliary aids (except hearing aids) or services, e.g., </w:t>
      </w:r>
    </w:p>
    <w:p w:rsidR="0007465A" w:rsidRPr="00BB4B80" w:rsidRDefault="000677E8" w:rsidP="003D2474">
      <w:pPr>
        <w:pStyle w:val="4Document"/>
        <w:numPr>
          <w:ilvl w:val="1"/>
          <w:numId w:val="29"/>
        </w:numPr>
        <w:tabs>
          <w:tab w:val="clear" w:pos="216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Interpreter services, </w:t>
      </w:r>
    </w:p>
    <w:p w:rsidR="0007465A" w:rsidRPr="00BB4B80" w:rsidRDefault="000677E8" w:rsidP="003D2474">
      <w:pPr>
        <w:pStyle w:val="4Document"/>
        <w:numPr>
          <w:ilvl w:val="1"/>
          <w:numId w:val="29"/>
        </w:numPr>
        <w:tabs>
          <w:tab w:val="clear" w:pos="216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Reader services, and </w:t>
      </w:r>
    </w:p>
    <w:p w:rsidR="0007465A" w:rsidRPr="00BB4B80" w:rsidRDefault="000677E8" w:rsidP="003D2474">
      <w:pPr>
        <w:pStyle w:val="4Document"/>
        <w:numPr>
          <w:ilvl w:val="1"/>
          <w:numId w:val="29"/>
        </w:numPr>
        <w:tabs>
          <w:tab w:val="clear" w:pos="216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Translator services.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lastRenderedPageBreak/>
        <w:t>All Consumers of the Division for Blind Services, and their families, are asked to participate in the cost of services</w:t>
      </w:r>
      <w:r w:rsidR="00904FCB" w:rsidRPr="00BB4B80">
        <w:rPr>
          <w:rFonts w:ascii="Arial" w:hAnsi="Arial" w:cs="Arial"/>
          <w:color w:val="000000" w:themeColor="text1"/>
        </w:rPr>
        <w:t>,</w:t>
      </w:r>
      <w:r w:rsidRPr="00BB4B80">
        <w:rPr>
          <w:rFonts w:ascii="Arial" w:hAnsi="Arial" w:cs="Arial"/>
          <w:color w:val="000000" w:themeColor="text1"/>
        </w:rPr>
        <w:t xml:space="preserve"> regardless of the Consumer's financial resources</w:t>
      </w:r>
      <w:r w:rsidR="00904FCB" w:rsidRPr="00BB4B80">
        <w:rPr>
          <w:rFonts w:ascii="Arial" w:hAnsi="Arial" w:cs="Arial"/>
          <w:color w:val="000000" w:themeColor="text1"/>
        </w:rPr>
        <w:t>,</w:t>
      </w:r>
      <w:r w:rsidRPr="00BB4B80">
        <w:rPr>
          <w:rFonts w:ascii="Arial" w:hAnsi="Arial" w:cs="Arial"/>
          <w:color w:val="000000" w:themeColor="text1"/>
        </w:rPr>
        <w:t xml:space="preserve"> in order to maximize use of limited program funds. Consumer participation in the cost of services is based on the economic </w:t>
      </w:r>
      <w:r w:rsidR="002718AA" w:rsidRPr="00BB4B80">
        <w:rPr>
          <w:rFonts w:ascii="Arial" w:hAnsi="Arial"/>
          <w:color w:val="000000" w:themeColor="text1"/>
        </w:rPr>
        <w:t>resources</w:t>
      </w:r>
      <w:r w:rsidRPr="00BB4B80">
        <w:rPr>
          <w:rFonts w:ascii="Arial" w:hAnsi="Arial" w:cs="Arial"/>
          <w:color w:val="000000" w:themeColor="text1"/>
        </w:rPr>
        <w:t xml:space="preserve"> of all persons in the individual's family who have a legal obligation of support for the applicant/Consumer, compared  </w:t>
      </w:r>
      <w:r w:rsidR="002718AA" w:rsidRPr="00BB4B80">
        <w:rPr>
          <w:rFonts w:ascii="Arial" w:hAnsi="Arial" w:cs="Arial"/>
          <w:color w:val="000000" w:themeColor="text1"/>
        </w:rPr>
        <w:t>to 200% of US Department of Health and Human Services Poverty Guidelines</w:t>
      </w:r>
      <w:r w:rsidRPr="00BB4B80">
        <w:rPr>
          <w:rFonts w:ascii="Arial" w:hAnsi="Arial" w:cs="Arial"/>
          <w:color w:val="000000" w:themeColor="text1"/>
        </w:rPr>
        <w:t>. Program manuals delineate service categories where participation is required when individuals exceed the maximum allowable amounts, as well as those categories of goods and services not subject to Consumer participation.</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DBS Consumers exceeding the maximum allowable amounts are required to participate in cost of the following services:</w:t>
      </w:r>
    </w:p>
    <w:p w:rsidR="0007465A" w:rsidRPr="00BB4B80" w:rsidRDefault="000677E8" w:rsidP="003D2474">
      <w:pPr>
        <w:pStyle w:val="4Document"/>
        <w:numPr>
          <w:ilvl w:val="0"/>
          <w:numId w:val="27"/>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Prosthetic devices, </w:t>
      </w:r>
    </w:p>
    <w:p w:rsidR="0007465A" w:rsidRPr="00BB4B80" w:rsidRDefault="000677E8" w:rsidP="003D2474">
      <w:pPr>
        <w:pStyle w:val="4Document"/>
        <w:numPr>
          <w:ilvl w:val="0"/>
          <w:numId w:val="27"/>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Maintenance (excludes maintenance for diagnostic services), </w:t>
      </w:r>
    </w:p>
    <w:p w:rsidR="0007465A" w:rsidRPr="00BB4B80" w:rsidRDefault="000677E8" w:rsidP="003D2474">
      <w:pPr>
        <w:pStyle w:val="4Document"/>
        <w:numPr>
          <w:ilvl w:val="0"/>
          <w:numId w:val="27"/>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Transportation (excludes transportation for diagnostic services), </w:t>
      </w:r>
    </w:p>
    <w:p w:rsidR="0007465A" w:rsidRPr="00BB4B80" w:rsidRDefault="000677E8" w:rsidP="003D2474">
      <w:pPr>
        <w:pStyle w:val="4Document"/>
        <w:numPr>
          <w:ilvl w:val="0"/>
          <w:numId w:val="27"/>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Adaptive aids/appliances over $50, and </w:t>
      </w:r>
    </w:p>
    <w:p w:rsidR="0007465A" w:rsidRPr="00BB4B80" w:rsidRDefault="000677E8" w:rsidP="003D2474">
      <w:pPr>
        <w:pStyle w:val="4Document"/>
        <w:numPr>
          <w:ilvl w:val="0"/>
          <w:numId w:val="27"/>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Teacher supplies over $100.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Texa</w:t>
      </w:r>
      <w:r w:rsidR="00AA503B" w:rsidRPr="00BB4B80">
        <w:rPr>
          <w:rFonts w:ascii="Arial" w:hAnsi="Arial" w:cs="Arial"/>
          <w:color w:val="000000" w:themeColor="text1"/>
        </w:rPr>
        <w:t xml:space="preserve">s CILs do not ask Consumers to </w:t>
      </w:r>
      <w:r w:rsidRPr="00BB4B80">
        <w:rPr>
          <w:rFonts w:ascii="Arial" w:hAnsi="Arial" w:cs="Arial"/>
          <w:color w:val="000000" w:themeColor="text1"/>
        </w:rPr>
        <w:t>participate in cost of services.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2.2 </w:t>
      </w:r>
      <w:r w:rsidRPr="00BB4B80">
        <w:rPr>
          <w:rFonts w:ascii="Arial" w:hAnsi="Arial" w:cs="Arial"/>
          <w:b/>
          <w:color w:val="000000" w:themeColor="text1"/>
          <w:u w:val="single"/>
        </w:rPr>
        <w:t>Arrangements for State-Provided Services – 34 CFR 364.43(d) and (e)</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2.2A If the DSU will provide any of these IL services through grants or contractual arrangements with third parties, describe such arrangements.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DARS Standards for Providers </w:t>
      </w:r>
      <w:r w:rsidR="002718AA" w:rsidRPr="00BB4B80">
        <w:rPr>
          <w:rFonts w:ascii="Arial" w:hAnsi="Arial" w:cs="Arial"/>
          <w:color w:val="000000" w:themeColor="text1"/>
          <w:sz w:val="22"/>
        </w:rPr>
        <w:t>(</w:t>
      </w:r>
      <w:hyperlink r:id="rId12" w:history="1">
        <w:r w:rsidR="002718AA" w:rsidRPr="00BB4B80">
          <w:rPr>
            <w:rStyle w:val="Hyperlink"/>
            <w:rFonts w:ascii="Arial" w:hAnsi="Arial" w:cs="Arial"/>
            <w:color w:val="000000" w:themeColor="text1"/>
            <w:sz w:val="22"/>
            <w:u w:val="none"/>
          </w:rPr>
          <w:t>http://www.dars.state.tx.us/drs/ProviderManual/default.htm</w:t>
        </w:r>
      </w:hyperlink>
      <w:r w:rsidR="002718AA" w:rsidRPr="00BB4B80">
        <w:rPr>
          <w:rFonts w:ascii="Arial" w:hAnsi="Arial" w:cs="Arial"/>
          <w:color w:val="000000" w:themeColor="text1"/>
          <w:sz w:val="22"/>
        </w:rPr>
        <w:t>)</w:t>
      </w: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szCs w:val="24"/>
        </w:rPr>
        <w:t xml:space="preserve">outlines the details, rules and guidance for specified DRS providers who provide services under contracts.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p>
    <w:p w:rsidR="00904FCB"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 xml:space="preserve">DBS IL Services utilizes contracts for certain services provided to consumers.  The </w:t>
      </w:r>
      <w:r w:rsidRPr="00BB4B80">
        <w:rPr>
          <w:rFonts w:ascii="Arial" w:hAnsi="Arial" w:cs="Arial"/>
          <w:i/>
          <w:color w:val="000000" w:themeColor="text1"/>
          <w:szCs w:val="24"/>
        </w:rPr>
        <w:t xml:space="preserve">Standards Manual for Consumer Services Contract Providers </w:t>
      </w:r>
      <w:r w:rsidRPr="00BB4B80">
        <w:rPr>
          <w:rFonts w:ascii="Arial" w:hAnsi="Arial" w:cs="Arial"/>
          <w:color w:val="000000" w:themeColor="text1"/>
          <w:szCs w:val="24"/>
        </w:rPr>
        <w:t xml:space="preserve">provides information regarding provider contracts, </w:t>
      </w:r>
      <w:r w:rsidR="00904FCB" w:rsidRPr="00BB4B80">
        <w:rPr>
          <w:rFonts w:ascii="Arial" w:hAnsi="Arial" w:cs="Arial"/>
          <w:color w:val="000000" w:themeColor="text1"/>
          <w:szCs w:val="24"/>
        </w:rPr>
        <w:t xml:space="preserve">the </w:t>
      </w:r>
      <w:r w:rsidRPr="00BB4B80">
        <w:rPr>
          <w:rFonts w:ascii="Arial" w:hAnsi="Arial" w:cs="Arial"/>
          <w:color w:val="000000" w:themeColor="text1"/>
          <w:szCs w:val="24"/>
        </w:rPr>
        <w:t>scope of services, rules, reimbursement rates</w:t>
      </w:r>
      <w:r w:rsidR="00904FCB" w:rsidRPr="00BB4B80">
        <w:rPr>
          <w:rFonts w:ascii="Arial" w:hAnsi="Arial" w:cs="Arial"/>
          <w:color w:val="000000" w:themeColor="text1"/>
          <w:szCs w:val="24"/>
        </w:rPr>
        <w:t>,</w:t>
      </w:r>
      <w:r w:rsidRPr="00BB4B80">
        <w:rPr>
          <w:rFonts w:ascii="Arial" w:hAnsi="Arial" w:cs="Arial"/>
          <w:color w:val="000000" w:themeColor="text1"/>
          <w:szCs w:val="24"/>
        </w:rPr>
        <w:t xml:space="preserve"> as well as documentation and billing requirements.</w:t>
      </w:r>
      <w:r w:rsidR="00904FCB" w:rsidRPr="00BB4B80">
        <w:rPr>
          <w:rFonts w:ascii="Arial" w:hAnsi="Arial" w:cs="Arial"/>
          <w:color w:val="000000" w:themeColor="text1"/>
          <w:szCs w:val="24"/>
        </w:rPr>
        <w:t xml:space="preserve"> </w:t>
      </w:r>
    </w:p>
    <w:p w:rsidR="0007465A" w:rsidRPr="00BB4B80" w:rsidRDefault="00904FCB"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w:t>
      </w:r>
      <w:hyperlink r:id="rId13" w:history="1">
        <w:r w:rsidR="002718AA" w:rsidRPr="00BB4B80">
          <w:rPr>
            <w:rFonts w:ascii="Arial" w:hAnsi="Arial" w:cs="Arial"/>
            <w:color w:val="000000" w:themeColor="text1"/>
            <w:sz w:val="22"/>
          </w:rPr>
          <w:t>http://www.dars.state.tx.us/dbs/standards/sm_dbs/default.htm</w:t>
        </w:r>
      </w:hyperlink>
      <w:r w:rsidRPr="00BB4B80">
        <w:rPr>
          <w:rFonts w:ascii="Arial" w:hAnsi="Arial" w:cs="Arial"/>
          <w:color w:val="000000" w:themeColor="text1"/>
          <w:sz w:val="22"/>
        </w:rPr>
        <w: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2.2B If the State contracts with or awards a grant to a Center for the general operation of the Center, describe how the State will ensure that the determination of an individual's eligibility for services from that Center shall be delegated to the Center.</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4673E3"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DARS</w:t>
      </w:r>
      <w:r w:rsidR="000677E8" w:rsidRPr="00BB4B80">
        <w:rPr>
          <w:rFonts w:ascii="Arial" w:hAnsi="Arial" w:cs="Arial"/>
          <w:color w:val="000000" w:themeColor="text1"/>
        </w:rPr>
        <w:t xml:space="preserve"> includes, in the DARS Standard</w:t>
      </w:r>
      <w:r w:rsidR="00AA503B" w:rsidRPr="00BB4B80">
        <w:rPr>
          <w:rFonts w:ascii="Arial" w:hAnsi="Arial" w:cs="Arial"/>
          <w:color w:val="000000" w:themeColor="text1"/>
        </w:rPr>
        <w:t xml:space="preserve">s for Providers, direction for </w:t>
      </w:r>
      <w:r w:rsidR="000677E8" w:rsidRPr="00BB4B80">
        <w:rPr>
          <w:rFonts w:ascii="Arial" w:hAnsi="Arial" w:cs="Arial"/>
          <w:color w:val="000000" w:themeColor="text1"/>
        </w:rPr>
        <w:t xml:space="preserve">CILs that a Center staff person will document determination of eligibility.  </w:t>
      </w:r>
      <w:r w:rsidR="00F16F91" w:rsidRPr="00BB4B80">
        <w:rPr>
          <w:rFonts w:ascii="Arial" w:hAnsi="Arial" w:cs="Arial"/>
          <w:color w:val="000000" w:themeColor="text1"/>
        </w:rPr>
        <w:t>Routine on-site monitoring visits by DARS helps ensure CIL compliance with this requirement.</w:t>
      </w:r>
    </w:p>
    <w:p w:rsidR="0007465A" w:rsidRPr="00BB4B80" w:rsidRDefault="0007465A" w:rsidP="003D2474">
      <w:pPr>
        <w:contextualSpacing/>
        <w:jc w:val="both"/>
        <w:rPr>
          <w:rFonts w:ascii="Arial" w:hAnsi="Arial" w:cs="Arial"/>
          <w:color w:val="000000" w:themeColor="text1"/>
          <w:sz w:val="22"/>
          <w:szCs w:val="22"/>
        </w:rPr>
      </w:pPr>
    </w:p>
    <w:p w:rsidR="0007465A" w:rsidRPr="00BB4B80" w:rsidRDefault="000677E8" w:rsidP="003D2474">
      <w:pPr>
        <w:pStyle w:val="StyleAB"/>
        <w:contextualSpacing/>
        <w:jc w:val="both"/>
        <w:rPr>
          <w:rFonts w:ascii="Arial" w:hAnsi="Arial" w:cs="Arial"/>
          <w:color w:val="000000" w:themeColor="text1"/>
        </w:rPr>
      </w:pPr>
      <w:bookmarkStart w:id="12" w:name="_Toc358032438"/>
      <w:r w:rsidRPr="00BB4B80">
        <w:rPr>
          <w:rFonts w:ascii="Arial" w:hAnsi="Arial" w:cs="Arial"/>
          <w:color w:val="000000" w:themeColor="text1"/>
        </w:rPr>
        <w:t>Section 3: Design for the Statewide Network of Centers</w:t>
      </w:r>
      <w:bookmarkEnd w:id="12"/>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3.1 </w:t>
      </w:r>
      <w:r w:rsidRPr="00BB4B80">
        <w:rPr>
          <w:rFonts w:ascii="Arial" w:hAnsi="Arial" w:cs="Arial"/>
          <w:b/>
          <w:color w:val="000000" w:themeColor="text1"/>
          <w:u w:val="single"/>
        </w:rPr>
        <w:t>Existing Network – 34 CFR 364.25</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3.1A Provide an overview of the existing network of Centers, including non-Part C-funded Centers that comply with the standards and assurances in section 725 (b) and (c) of the Act, and the geographic areas and populations currently served by the Centers.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ABLE Center for Independent Living (ABLE)</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1931 East 37th, Ste. 1, Odessa, TX 79762</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Counties Served with Disability Population: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Andrews, 2,571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Crane, 762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Ector, 20,163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Martin, 869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Midland, 20,295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Upton, 609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Ward, 1,831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47,100</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 xml:space="preserve">Disability Populations Served: </w:t>
      </w:r>
      <w:r w:rsidRPr="00BB4B80">
        <w:rPr>
          <w:rFonts w:ascii="Arial" w:hAnsi="Arial" w:cs="Arial"/>
          <w:color w:val="000000" w:themeColor="text1"/>
          <w:sz w:val="24"/>
          <w:szCs w:val="24"/>
        </w:rPr>
        <w:t>Cognitive, Mental, Physical, Hearing, Vision, Multiple,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 xml:space="preserve">Race Categories Served: </w:t>
      </w:r>
      <w:r w:rsidRPr="00BB4B80">
        <w:rPr>
          <w:rFonts w:ascii="Arial" w:hAnsi="Arial" w:cs="Arial"/>
          <w:color w:val="000000" w:themeColor="text1"/>
          <w:sz w:val="24"/>
          <w:szCs w:val="24"/>
        </w:rPr>
        <w:t>American Indian, Asian, Black, Hawaiian, White, Hispanic</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Funding Sources:</w:t>
      </w:r>
      <w:r w:rsidRPr="00BB4B80">
        <w:rPr>
          <w:rFonts w:ascii="Arial" w:hAnsi="Arial" w:cs="Arial"/>
          <w:color w:val="000000" w:themeColor="text1"/>
          <w:sz w:val="24"/>
          <w:szCs w:val="24"/>
        </w:rPr>
        <w:t xml:space="preserve"> Title VII, Part C; Other federal sources</w:t>
      </w:r>
    </w:p>
    <w:p w:rsidR="0007465A" w:rsidRPr="00BB4B80" w:rsidRDefault="0034333B"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00A057EA"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25"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Austin Resource Center for Independent Living, Austin (ARCIL-Austin)</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825 East </w:t>
      </w:r>
      <w:proofErr w:type="spellStart"/>
      <w:r w:rsidRPr="00BB4B80">
        <w:rPr>
          <w:rFonts w:ascii="Arial" w:hAnsi="Arial" w:cs="Arial"/>
          <w:b/>
          <w:color w:val="000000" w:themeColor="text1"/>
          <w:sz w:val="24"/>
          <w:szCs w:val="24"/>
        </w:rPr>
        <w:t>Rundberg</w:t>
      </w:r>
      <w:proofErr w:type="spellEnd"/>
      <w:r w:rsidRPr="00BB4B80">
        <w:rPr>
          <w:rFonts w:ascii="Arial" w:hAnsi="Arial" w:cs="Arial"/>
          <w:b/>
          <w:color w:val="000000" w:themeColor="text1"/>
          <w:sz w:val="24"/>
          <w:szCs w:val="24"/>
        </w:rPr>
        <w:t xml:space="preserve"> Lane, Suite E6, Austin, TX 78753</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u w:val="single"/>
        </w:rPr>
      </w:pPr>
      <w:r w:rsidRPr="00BB4B80">
        <w:rPr>
          <w:rFonts w:ascii="Arial" w:hAnsi="Arial" w:cs="Arial"/>
          <w:color w:val="000000" w:themeColor="text1"/>
          <w:szCs w:val="24"/>
          <w:u w:val="single"/>
        </w:rPr>
        <w:t>Counties Served with Disability Population: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Bastrop, 11,161</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Lee, 2,465</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Travis, 90,894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104,520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Cognitive, Mental, Physical, Vision, Multiple,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Asian, Black, White, Hispanic</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Funding Sources:</w:t>
      </w:r>
      <w:r w:rsidRPr="00BB4B80">
        <w:rPr>
          <w:rFonts w:ascii="Arial" w:hAnsi="Arial" w:cs="Arial"/>
          <w:color w:val="000000" w:themeColor="text1"/>
          <w:sz w:val="24"/>
          <w:szCs w:val="24"/>
        </w:rPr>
        <w:t xml:space="preserve"> Title VII, Part C, Other federal sources, fees for service</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Counties served and funding source(s) for areas outside Title VII, Part C agreement:</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Anderson, Bowie, Camp, Cass, Cherokee, Delta, Franklin, Gregg, Harrison, Henderson, Hopkins, Lamar, Marion, Morris, Panola, Rains, Red River, Rusk, Smith, Titus, Upshur, Van Zandt, Wood, Angelina, Hardin, Houston, Jasper, Jefferson, Nacogdoches, Newton, Orange, Polk, Sabine, San Augustine, San Jacinto, Shelby, Trinity, Tyler, Bosque, Brazos, Burleson, Coryell, Falls, Fayette, Freestone, Grimes, Hamilton,  Hill, Lampasas, Lee, Leon, Limestone, Madison, McLennan, Mills, Robertson, San Saba, and Washington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Funding; DADS Relocation Contract</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26"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Austin Resource Center for Independent Living, Round Rock (ARCIL-Round Rock)</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lastRenderedPageBreak/>
        <w:t>525 Round Rock West, Suite A120, Round Rock, TX 78681</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Counties Served with Disability Population: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Bell* 40,133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Burnet, 7,387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Milam, 3,641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Williamson, 42,946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94,107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Asian, Black, White, Hispanic, Two or more races</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Funding Sources:</w:t>
      </w:r>
      <w:r w:rsidRPr="00BB4B80">
        <w:rPr>
          <w:rFonts w:ascii="Arial" w:hAnsi="Arial" w:cs="Arial"/>
          <w:color w:val="000000" w:themeColor="text1"/>
          <w:sz w:val="24"/>
          <w:szCs w:val="24"/>
        </w:rPr>
        <w:t xml:space="preserve"> Title VII, Part C, Other federal sources</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Counties served and funding source(s) for areas outside Title VII, Part C agreement:</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Anderson, Bowie, Camp, Cass, Cherokee, Delta, Franklin, Gregg, Harrison, Henderson, Hopkins, Lamar, Marion, Morris, Panola, Rains, Red River, Rusk, Smith, Titus, Upshur, Van Zandt, Wood, Angelina, Hardin, Houston, Jasper, Jefferson, Nacogdoches, Newton, Orange, Polk, Sabine, San Augustine, San Jacinto, Shelby, Trinity, Tyler, Bosque, Brazos, Burleson, Coryell, Falls, Fayette, Freestone, Grimes, Hamilton,  Hill, Lampasas, Lee, Leon, Limestone, Madison, McLennan, Mills, Robertson, San Saba, and Washington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Funding; DADS Relocation Contract</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27"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Austin Resource Center for Independent Living, San Marcos (ARCIL-San Marcos)</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618 South Guadalupe, Suite 103, San Marcos, TX 78666</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u w:val="single"/>
        </w:rPr>
      </w:pPr>
      <w:r w:rsidRPr="00BB4B80">
        <w:rPr>
          <w:rFonts w:ascii="Arial" w:hAnsi="Arial" w:cs="Arial"/>
          <w:color w:val="000000" w:themeColor="text1"/>
          <w:szCs w:val="24"/>
          <w:u w:val="single"/>
        </w:rPr>
        <w:t>Counties Served with Disability Population: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Blanco, 1,820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Caldwell, 5,703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Comal*, 14,994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Hays, 16,664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39,181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Black, White, Hispanic</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Funding Sources</w:t>
      </w:r>
      <w:r w:rsidRPr="00BB4B80">
        <w:rPr>
          <w:rFonts w:ascii="Arial" w:hAnsi="Arial" w:cs="Arial"/>
          <w:color w:val="000000" w:themeColor="text1"/>
          <w:sz w:val="24"/>
          <w:szCs w:val="24"/>
        </w:rPr>
        <w:t>:  Title VII, Part C, Other Federal Funds</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Counties served and funding source(s) for areas outside Title VII, Part C agreement:</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Anderson, Bowie, Camp, Cass, Cherokee, Delta, Franklin, Gregg, Harrison, Henderson, Hopkins, Lamar, Marion, Morris, Panola, Rains, Red River, Rusk, Smith, Titus, Upshur, Van Zandt, Wood, Angelina, Hardin, Houston, Jasper, Jefferson, Nacogdoches, Newton, Orange, Polk, Sabine, San Augustine, San Jacinto, Shelby, Trinity, Tyler, Bosque, Brazos, Burleson, Coryell, Falls, Fayette, Freestone, Grimes, Hamilton,  Hill, Lampasas, Lee, Leon, Limestone, Madison, McLennan, Mills, Robertson, San Saba, and Washington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Funding; DADS Relocation Contract</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28"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Brazos Valley Center for Independent Living (BVCIL)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1869 </w:t>
      </w:r>
      <w:proofErr w:type="spellStart"/>
      <w:r w:rsidRPr="00BB4B80">
        <w:rPr>
          <w:rFonts w:ascii="Arial" w:hAnsi="Arial" w:cs="Arial"/>
          <w:b/>
          <w:color w:val="000000" w:themeColor="text1"/>
          <w:sz w:val="24"/>
          <w:szCs w:val="24"/>
        </w:rPr>
        <w:t>Briarcrest</w:t>
      </w:r>
      <w:proofErr w:type="spellEnd"/>
      <w:r w:rsidRPr="00BB4B80">
        <w:rPr>
          <w:rFonts w:ascii="Arial" w:hAnsi="Arial" w:cs="Arial"/>
          <w:b/>
          <w:color w:val="000000" w:themeColor="text1"/>
          <w:sz w:val="24"/>
          <w:szCs w:val="24"/>
        </w:rPr>
        <w:t xml:space="preserve"> Drive, Bryan, TX 77802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lastRenderedPageBreak/>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Brazos, 19,808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Burleson, 3,102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Madison, 2,465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Robertson, 3,013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Washington, 6,065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34,453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Asian, Black, White, Hispanic,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008177D8" w:rsidRPr="00BB4B80">
        <w:rPr>
          <w:rFonts w:ascii="Arial" w:hAnsi="Arial" w:cs="Arial"/>
          <w:color w:val="000000" w:themeColor="text1"/>
          <w:szCs w:val="24"/>
        </w:rPr>
        <w:t xml:space="preserve"> Other federal funds</w:t>
      </w:r>
    </w:p>
    <w:p w:rsidR="0007465A" w:rsidRPr="00BB4B80" w:rsidRDefault="00A057EA" w:rsidP="006B1775">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29"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Coastal Bend Center for Independent Living (CBCIL)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1537 Seventh Street, Corpus Christi, TX 78404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Aransas, 5,102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Bee, 6,959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Brooks, 1,360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Duval*, 2,584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Jim Wells, 8,953</w:t>
      </w:r>
    </w:p>
    <w:p w:rsidR="0007465A" w:rsidRPr="00BB4B80" w:rsidRDefault="002718AA" w:rsidP="003D2474">
      <w:pPr>
        <w:contextualSpacing/>
        <w:jc w:val="both"/>
        <w:rPr>
          <w:rFonts w:ascii="Arial" w:hAnsi="Arial" w:cs="Arial"/>
          <w:color w:val="000000" w:themeColor="text1"/>
          <w:sz w:val="24"/>
          <w:szCs w:val="24"/>
        </w:rPr>
      </w:pPr>
      <w:proofErr w:type="spellStart"/>
      <w:r w:rsidRPr="00BB4B80">
        <w:rPr>
          <w:rFonts w:ascii="Arial" w:hAnsi="Arial" w:cs="Arial"/>
          <w:color w:val="000000" w:themeColor="text1"/>
          <w:sz w:val="24"/>
          <w:szCs w:val="24"/>
        </w:rPr>
        <w:t>Kenedy</w:t>
      </w:r>
      <w:proofErr w:type="spellEnd"/>
      <w:r w:rsidRPr="00BB4B80">
        <w:rPr>
          <w:rFonts w:ascii="Arial" w:hAnsi="Arial" w:cs="Arial"/>
          <w:color w:val="000000" w:themeColor="text1"/>
          <w:sz w:val="24"/>
          <w:szCs w:val="24"/>
        </w:rPr>
        <w:t>, 79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Kleberg, 6,062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Live Oak, 2,519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McMullen, 155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Nueces, 62,668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Refugio, 1,611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San Patricio, 12,145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110,197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Hawaiian, White, Hispanic,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State, Title VII, Part C, Other federal funds, Foundations, Private</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Counties served and funding source(s) for areas outside Title VII, Part C agreement:</w:t>
      </w:r>
    </w:p>
    <w:p w:rsidR="0007465A" w:rsidRPr="00BB4B80" w:rsidRDefault="002718AA" w:rsidP="003D2474">
      <w:pPr>
        <w:widowControl/>
        <w:shd w:val="clear" w:color="auto" w:fill="FFFFFF"/>
        <w:contextualSpacing/>
        <w:jc w:val="both"/>
        <w:rPr>
          <w:rFonts w:ascii="Arial" w:hAnsi="Arial" w:cs="Arial"/>
          <w:color w:val="000000" w:themeColor="text1"/>
        </w:rPr>
      </w:pPr>
      <w:r w:rsidRPr="00BB4B80">
        <w:rPr>
          <w:rFonts w:ascii="Arial" w:hAnsi="Arial" w:cs="Arial"/>
          <w:color w:val="000000" w:themeColor="text1"/>
          <w:sz w:val="24"/>
          <w:szCs w:val="24"/>
        </w:rPr>
        <w:t xml:space="preserve">Aransas, Bee, Brooks, Duval*, Jim Wells, </w:t>
      </w:r>
      <w:proofErr w:type="spellStart"/>
      <w:r w:rsidRPr="00BB4B80">
        <w:rPr>
          <w:rFonts w:ascii="Arial" w:hAnsi="Arial" w:cs="Arial"/>
          <w:color w:val="000000" w:themeColor="text1"/>
          <w:sz w:val="24"/>
          <w:szCs w:val="24"/>
        </w:rPr>
        <w:t>Kenedy</w:t>
      </w:r>
      <w:proofErr w:type="spellEnd"/>
      <w:r w:rsidRPr="00BB4B80">
        <w:rPr>
          <w:rFonts w:ascii="Arial" w:hAnsi="Arial" w:cs="Arial"/>
          <w:color w:val="000000" w:themeColor="text1"/>
          <w:sz w:val="24"/>
          <w:szCs w:val="24"/>
        </w:rPr>
        <w:t>, Kleberg, Live Oak, McMullen, Refugio, San Patricio</w:t>
      </w:r>
      <w:r w:rsidR="00C77677"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Calhoun, DeWitt, Goliad, Gonzales, Lavaca, Karnes, Victoria, Cameron, Hidalgo, Jim Hogg, Starr, Web, Willacy, and Zapata.  </w:t>
      </w:r>
    </w:p>
    <w:p w:rsidR="0007465A" w:rsidRPr="00BB4B80" w:rsidRDefault="002718AA" w:rsidP="003D2474">
      <w:pPr>
        <w:widowControl/>
        <w:shd w:val="clear" w:color="auto" w:fill="FFFFFF"/>
        <w:contextualSpacing/>
        <w:jc w:val="both"/>
        <w:rPr>
          <w:rFonts w:ascii="Arial" w:hAnsi="Arial" w:cs="Arial"/>
          <w:color w:val="000000" w:themeColor="text1"/>
        </w:rPr>
      </w:pPr>
      <w:r w:rsidRPr="00BB4B80">
        <w:rPr>
          <w:rFonts w:ascii="Arial" w:hAnsi="Arial" w:cs="Arial"/>
          <w:color w:val="000000" w:themeColor="text1"/>
          <w:sz w:val="24"/>
          <w:szCs w:val="24"/>
        </w:rPr>
        <w:t xml:space="preserve">Funding sources: Title VII, Part C, </w:t>
      </w:r>
      <w:r w:rsidR="00C77677" w:rsidRPr="00BB4B80">
        <w:rPr>
          <w:rFonts w:ascii="Arial" w:hAnsi="Arial" w:cs="Arial"/>
          <w:color w:val="000000" w:themeColor="text1"/>
          <w:sz w:val="24"/>
          <w:szCs w:val="24"/>
        </w:rPr>
        <w:t xml:space="preserve">City of Corpus Christi, </w:t>
      </w:r>
      <w:r w:rsidRPr="00BB4B80">
        <w:rPr>
          <w:rFonts w:ascii="Arial" w:hAnsi="Arial" w:cs="Arial"/>
          <w:color w:val="000000" w:themeColor="text1"/>
          <w:sz w:val="24"/>
          <w:szCs w:val="24"/>
        </w:rPr>
        <w:t>DADS</w:t>
      </w:r>
      <w:r w:rsidR="00C77677" w:rsidRPr="00BB4B80">
        <w:rPr>
          <w:rFonts w:ascii="Arial" w:hAnsi="Arial" w:cs="Arial"/>
          <w:color w:val="000000" w:themeColor="text1"/>
          <w:sz w:val="24"/>
          <w:szCs w:val="24"/>
        </w:rPr>
        <w:t xml:space="preserve"> (Relocation, ADRC, and CLASS Medicaid Waiver Program)</w:t>
      </w:r>
      <w:r w:rsidRPr="00BB4B80">
        <w:rPr>
          <w:rFonts w:ascii="Arial" w:hAnsi="Arial" w:cs="Arial"/>
          <w:color w:val="000000" w:themeColor="text1"/>
          <w:sz w:val="24"/>
          <w:szCs w:val="24"/>
        </w:rPr>
        <w:t xml:space="preserve">, Texas Department of Housing &amp; Community Affairs, </w:t>
      </w:r>
      <w:r w:rsidR="00C77677" w:rsidRPr="00BB4B80">
        <w:rPr>
          <w:rFonts w:ascii="Arial" w:hAnsi="Arial" w:cs="Arial"/>
          <w:color w:val="000000" w:themeColor="text1"/>
          <w:sz w:val="24"/>
          <w:szCs w:val="24"/>
        </w:rPr>
        <w:t xml:space="preserve">Texas Department of Transportation, and Superior </w:t>
      </w:r>
      <w:r w:rsidRPr="00BB4B80">
        <w:rPr>
          <w:rFonts w:ascii="Arial" w:hAnsi="Arial" w:cs="Arial"/>
          <w:color w:val="000000" w:themeColor="text1"/>
          <w:sz w:val="24"/>
          <w:szCs w:val="24"/>
        </w:rPr>
        <w:t>and United Healthcare</w:t>
      </w:r>
      <w:r w:rsidR="00C77677"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Managed Care Organizations in STAR+PLUS.</w:t>
      </w:r>
    </w:p>
    <w:p w:rsidR="0007465A" w:rsidRPr="00BB4B80" w:rsidRDefault="00A057EA" w:rsidP="003D2474">
      <w:pPr>
        <w:widowControl/>
        <w:shd w:val="clear" w:color="auto" w:fill="FFFFFF"/>
        <w:contextualSpacing/>
        <w:jc w:val="both"/>
        <w:rPr>
          <w:rFonts w:ascii="Arial" w:hAnsi="Arial" w:cs="Arial"/>
          <w:color w:val="000000" w:themeColor="text1"/>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0"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Coalition for Barrier Free Living/Houston Center for Independent Living (CBFL/HCIL)</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lastRenderedPageBreak/>
        <w:t xml:space="preserve">6201 </w:t>
      </w:r>
      <w:proofErr w:type="spellStart"/>
      <w:r w:rsidRPr="00BB4B80">
        <w:rPr>
          <w:rFonts w:ascii="Arial" w:hAnsi="Arial" w:cs="Arial"/>
          <w:b/>
          <w:color w:val="000000" w:themeColor="text1"/>
          <w:sz w:val="24"/>
          <w:szCs w:val="24"/>
        </w:rPr>
        <w:t>Bonhomme</w:t>
      </w:r>
      <w:proofErr w:type="spellEnd"/>
      <w:r w:rsidRPr="00BB4B80">
        <w:rPr>
          <w:rFonts w:ascii="Arial" w:hAnsi="Arial" w:cs="Arial"/>
          <w:b/>
          <w:color w:val="000000" w:themeColor="text1"/>
          <w:sz w:val="24"/>
          <w:szCs w:val="24"/>
        </w:rPr>
        <w:t xml:space="preserve"> Road, Suite 150 South, Houston, TX 77036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Harris, 378,254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Title VII, Part C, Other federal funds, Private, Program Income</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u w:val="single"/>
        </w:rPr>
      </w:pPr>
      <w:r w:rsidRPr="00BB4B80">
        <w:rPr>
          <w:rFonts w:ascii="Arial" w:hAnsi="Arial" w:cs="Arial"/>
          <w:color w:val="000000" w:themeColor="text1"/>
          <w:szCs w:val="24"/>
          <w:u w:val="single"/>
        </w:rPr>
        <w:t>Counties served and funding source(s) for areas outside Title VII, Part C agreement:</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Harris, Austin, Brazoria Chambers, Colorado, Fort Bend, Galveston, Liberty, Matagorda, Montgomery, Walker, Waller, and Wharton.</w:t>
      </w:r>
    </w:p>
    <w:p w:rsidR="0007465A" w:rsidRPr="00BB4B80" w:rsidRDefault="002718AA" w:rsidP="003D2474">
      <w:pPr>
        <w:contextualSpacing/>
        <w:jc w:val="both"/>
        <w:rPr>
          <w:rFonts w:ascii="Arial" w:hAnsi="Arial" w:cs="Arial"/>
          <w:color w:val="000000" w:themeColor="text1"/>
          <w:szCs w:val="24"/>
        </w:rPr>
      </w:pPr>
      <w:r w:rsidRPr="00BB4B80">
        <w:rPr>
          <w:rFonts w:ascii="Arial" w:hAnsi="Arial" w:cs="Arial"/>
          <w:color w:val="000000" w:themeColor="text1"/>
          <w:sz w:val="24"/>
          <w:szCs w:val="24"/>
        </w:rPr>
        <w:t>Funding Source: DADS relocation</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 </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1"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Coalition for Barrier Free Living/ Fort Bend Center for Independent Living (CBFL/FBCIL)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12946 Dairy Ashford Road, Suite 110, Sugarland, TX 77478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Austin, 5,189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Colorado, 3,581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Fort Bend, 41,934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Waller, 4,975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Wharton, 7,060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62,739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 Hispanic,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Funding Sources:</w:t>
      </w:r>
      <w:r w:rsidRPr="00BB4B80">
        <w:rPr>
          <w:rFonts w:ascii="Arial" w:hAnsi="Arial" w:cs="Arial"/>
          <w:color w:val="000000" w:themeColor="text1"/>
          <w:szCs w:val="24"/>
        </w:rPr>
        <w:t xml:space="preserve"> Title VII, Part C, other federal funds, fees for service, other resources</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2"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Coalition for Barrier Free Living/Brazoria County Center for Independent Living (CBFL/BCCIL)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1104 D East Mulberry, Angleton, TX 77515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Brazoria, 40,512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Matagorda, 6,290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46,802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 Hispanic,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Title VII, Part C, other federal funds, fees for service, other resources</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3"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Crockett Resource Center for Independent Living (CRCIL)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1020 East Loop 304, Crockett, TX 75835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Freestone, 3,792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Houston, 4,419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Leon, 3,035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Panola*, 4,322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Polk, 8,528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Rusk*, 9,764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Sabine, 2,267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San Augustine, 1,847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Shelby, 5,323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Trinity, 2,741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Tyler, 4,529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50,567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Black,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Funding Sources</w:t>
      </w:r>
      <w:r w:rsidRPr="00BB4B80">
        <w:rPr>
          <w:rFonts w:ascii="Arial" w:hAnsi="Arial" w:cs="Arial"/>
          <w:color w:val="000000" w:themeColor="text1"/>
          <w:szCs w:val="24"/>
        </w:rPr>
        <w:t>:  Title VII, Part C, Other federal funds</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u w:val="single"/>
        </w:rPr>
      </w:pPr>
      <w:r w:rsidRPr="00BB4B80">
        <w:rPr>
          <w:rFonts w:ascii="Arial" w:hAnsi="Arial" w:cs="Arial"/>
          <w:color w:val="000000" w:themeColor="text1"/>
          <w:szCs w:val="24"/>
          <w:u w:val="single"/>
        </w:rPr>
        <w:t>Counties served and funding source(s) for areas outside Title VII, Part C agreement:</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 xml:space="preserve">Bowie, Camp, Cass, Delta, </w:t>
      </w:r>
      <w:proofErr w:type="spellStart"/>
      <w:r w:rsidRPr="00BB4B80">
        <w:rPr>
          <w:rFonts w:ascii="Arial" w:hAnsi="Arial" w:cs="Arial"/>
          <w:color w:val="000000" w:themeColor="text1"/>
          <w:szCs w:val="24"/>
        </w:rPr>
        <w:t>Fannin</w:t>
      </w:r>
      <w:proofErr w:type="spellEnd"/>
      <w:r w:rsidRPr="00BB4B80">
        <w:rPr>
          <w:rFonts w:ascii="Arial" w:hAnsi="Arial" w:cs="Arial"/>
          <w:color w:val="000000" w:themeColor="text1"/>
          <w:szCs w:val="24"/>
        </w:rPr>
        <w:t>, Franklin, Gregg, Hardin, Harrison, Henderson, Hopkins, Jasper, Jefferson, Kaufman, Lamar, Marion, Morris, Navarro, Newton, Orange, Rains, Red River, San Jacinto, Titus, Upshur, Van Zandt, Wood</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Funding Source: WIPA</w:t>
      </w:r>
    </w:p>
    <w:p w:rsidR="0007465A" w:rsidRPr="00BB4B80" w:rsidRDefault="00A057EA" w:rsidP="006B1775">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w:t>
      </w:r>
    </w:p>
    <w:p w:rsidR="0007465A" w:rsidRPr="00BB4B80" w:rsidRDefault="001654FB"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Pr>
          <w:rFonts w:ascii="Arial" w:hAnsi="Arial" w:cs="Arial"/>
          <w:color w:val="000000" w:themeColor="text1"/>
          <w:szCs w:val="24"/>
        </w:rPr>
        <w:pict>
          <v:rect id="_x0000_i1034"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East Texas Center for Independent Living (ETCIL)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4713 Troup Highway, Tyler, TX 75703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Camp, 2,689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Cherokee*, 9,261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Gregg, 18,734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Harrison, 10,084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Henderson, 16,045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Marion, 2,271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Panola*, 4,322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Rains, 2,377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Rusk, 9,764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Smith*, 30,686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Upshur, 8,516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Van Zandt, 11,338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Wood, 9,097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135,184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 Hispanic, Two or more races,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Title VII, Part C, Private donations, Fee for service</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Counties served and funding source(s) for areas outside Title VII, Part C agreement:</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Hopkins, Delta, Lamar, Franklin, Red River, Titus, Morris, Bowie, Cass and Anderson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Funding Sources: DADS, DARS Deaf and Hard of Hearing, Sign Language Interpreting Coordinating Program (self-sustaining, unrestricted program)</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pict>
          <v:rect id="_x0000_i1035"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Heart of Central Texas Independent Living (HOCTIL)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222 East Central or P.O. Box 636, Belton, TX 76513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Bell*, 40,133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Coryell, 8,231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Hill, 6,717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McLennan, 32,930</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Total: 88,011</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Disability Populations Served:</w:t>
      </w:r>
      <w:r w:rsidRPr="00BB4B80">
        <w:rPr>
          <w:rFonts w:ascii="Arial" w:hAnsi="Arial" w:cs="Arial"/>
          <w:color w:val="000000" w:themeColor="text1"/>
          <w:szCs w:val="24"/>
        </w:rPr>
        <w:t xml:space="preserve">  Cognitive, Mental, Physical, Hearing, Vision, Multiple, Other</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Race Categories Served: </w:t>
      </w:r>
      <w:r w:rsidRPr="00BB4B80">
        <w:rPr>
          <w:rFonts w:ascii="Arial" w:hAnsi="Arial" w:cs="Arial"/>
          <w:color w:val="000000" w:themeColor="text1"/>
          <w:szCs w:val="24"/>
        </w:rPr>
        <w:t xml:space="preserve"> American Indian, Asian, Black, Hawaiian, White, Hispanic, </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Title VII, Part C, other federal funds, private, fees for service</w:t>
      </w:r>
    </w:p>
    <w:p w:rsidR="0007465A" w:rsidRPr="00BB4B80" w:rsidRDefault="00A057E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6"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LIFE/RUN</w:t>
      </w:r>
    </w:p>
    <w:p w:rsidR="0007465A" w:rsidRPr="00BB4B80" w:rsidRDefault="00661073"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8240 Boston Avenue</w:t>
      </w:r>
      <w:r w:rsidR="002718AA" w:rsidRPr="00BB4B80">
        <w:rPr>
          <w:rFonts w:ascii="Arial" w:hAnsi="Arial" w:cs="Arial"/>
          <w:b/>
          <w:color w:val="000000" w:themeColor="text1"/>
          <w:sz w:val="24"/>
          <w:szCs w:val="24"/>
        </w:rPr>
        <w:t>, Lubbock, TX 79423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Crosby, 949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Floyd, 995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Garza, 1,005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Hale, 5,600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Hockley, 3,559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Lamb, 2,159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Lubbock, 41,653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Lynn, 915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Terry, 1,957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58792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Hawaiian, White, Hispanic, Two or more races,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State, Title VII, Part C, Other federal funds, local government, fees for service</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u w:val="single"/>
        </w:rPr>
      </w:pPr>
      <w:r w:rsidRPr="00BB4B80">
        <w:rPr>
          <w:rFonts w:ascii="Arial" w:hAnsi="Arial" w:cs="Arial"/>
          <w:color w:val="000000" w:themeColor="text1"/>
          <w:szCs w:val="24"/>
          <w:u w:val="single"/>
        </w:rPr>
        <w:t>Counties served and funding source(s) for areas outside Title VII, Part C agreement:</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Armstrong, Bailey, Briscoe, Carson, Castro, Childress, Cochran, Collingsworth, Crosby, Dallam, Deaf Smith, Dickens, Donley, Floyd, Garza, Gray, Hale, Hall, Hansford, Hartley, Hemphill, Hockley, Hutchinson, King, Lamb, Lipscomb, Lubbock, Lynn, Moore, Motley, Ochiltree, Oldham, Parmer, Potter, Randall, Roberts, Sherman, Swisher, Terry, Wheeler, Yoakum, Archer, Baylor, Brown, Callahan, Clay, Coleman, Comanche, </w:t>
      </w:r>
      <w:proofErr w:type="spellStart"/>
      <w:r w:rsidRPr="00BB4B80">
        <w:rPr>
          <w:rFonts w:ascii="Arial" w:hAnsi="Arial" w:cs="Arial"/>
          <w:color w:val="000000" w:themeColor="text1"/>
          <w:sz w:val="24"/>
          <w:szCs w:val="24"/>
        </w:rPr>
        <w:t>Cottle</w:t>
      </w:r>
      <w:proofErr w:type="spellEnd"/>
      <w:r w:rsidRPr="00BB4B80">
        <w:rPr>
          <w:rFonts w:ascii="Arial" w:hAnsi="Arial" w:cs="Arial"/>
          <w:color w:val="000000" w:themeColor="text1"/>
          <w:sz w:val="24"/>
          <w:szCs w:val="24"/>
        </w:rPr>
        <w:t xml:space="preserve">, Eastland, Fisher, Foard, Hardeman, Haskell, Jack, Jones, Kent, Knox, Mitchell, Montague, Nolan, Runnels, Scurry, Shackelford, Stonewall, Stephens, Taylor, Throckmorton, Wichita, Wilbarger, Young, Andrews, Borden, Coke, Concho, Crane, Crockett, Dawson, Ector, Gaines, Glasscock, Howard, Irion, Kimble, Loving, Martin, Mason, McCulloch, Menard, Midland, Pecos, Reagan, Reeves, Schleicher, Sterling, Sutton, Terrell, Tom Green, Upton, Ward, Winkler, Brewster, Culberson, El Paso, </w:t>
      </w:r>
      <w:r w:rsidRPr="00BB4B80">
        <w:rPr>
          <w:rFonts w:ascii="Arial" w:hAnsi="Arial" w:cs="Arial"/>
          <w:color w:val="000000" w:themeColor="text1"/>
          <w:sz w:val="24"/>
          <w:szCs w:val="24"/>
        </w:rPr>
        <w:lastRenderedPageBreak/>
        <w:t>Hudspeth, Jeff Davis, Presidio</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Funding Source: DADS relocation</w:t>
      </w:r>
    </w:p>
    <w:p w:rsidR="0007465A" w:rsidRPr="00BB4B80" w:rsidRDefault="0064384E"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7"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LIFE/RUN Not Without Us! (LIFE/RUN NWU)</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3303 North 3rd, Suite B, Abilene, TX 79603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Callahan, 2,226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Eastland, 3,030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Jones, 3,856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Shackelford, 644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Stephens, 1,829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Taylor, 21,253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32,838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Hawaiian, White, Hispanic, Two or more races,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Funding Sources</w:t>
      </w:r>
      <w:r w:rsidRPr="00BB4B80">
        <w:rPr>
          <w:rFonts w:ascii="Arial" w:hAnsi="Arial" w:cs="Arial"/>
          <w:color w:val="000000" w:themeColor="text1"/>
          <w:szCs w:val="24"/>
        </w:rPr>
        <w:t>:  State</w:t>
      </w:r>
    </w:p>
    <w:p w:rsidR="0007465A" w:rsidRPr="00BB4B80" w:rsidRDefault="0064384E"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8"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LIFE/RUN Disability Connections (LIFE/RUN DC)</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3184 Executive Drive, San Angelo, TX 76904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Coke, 451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Concho, 740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Irion, 287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Menard, 403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Runnels, 1,884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Schleicher, 628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Sterling, 206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Tom Green, 15,114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19,713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w:t>
      </w:r>
      <w:r w:rsidR="0064384E" w:rsidRPr="00BB4B80">
        <w:rPr>
          <w:rFonts w:ascii="Arial" w:hAnsi="Arial" w:cs="Arial"/>
          <w:color w:val="000000" w:themeColor="text1"/>
          <w:sz w:val="24"/>
          <w:szCs w:val="24"/>
        </w:rPr>
        <w:t>, Hispanic, Two or more races, U</w:t>
      </w:r>
      <w:r w:rsidRPr="00BB4B80">
        <w:rPr>
          <w:rFonts w:ascii="Arial" w:hAnsi="Arial" w:cs="Arial"/>
          <w:color w:val="000000" w:themeColor="text1"/>
          <w:sz w:val="24"/>
          <w:szCs w:val="24"/>
        </w:rPr>
        <w:t>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State, Other federal funds, fee for service</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39"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Mounting Horizons Center for Independent Living (MHCIL)</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501 Gulf Freeway, Suite 104, League City, TX 77573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Galveston, 35,024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Multiple</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Black,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Funding Sources</w:t>
      </w:r>
      <w:r w:rsidRPr="00BB4B80">
        <w:rPr>
          <w:rFonts w:ascii="Arial" w:hAnsi="Arial" w:cs="Arial"/>
          <w:color w:val="000000" w:themeColor="text1"/>
          <w:szCs w:val="24"/>
        </w:rPr>
        <w:t>:  State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pict>
          <v:rect id="_x0000_i1040"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Panhandle Independent Living Center (PILC)</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417 West 10th Ave., Amarillo, TX 79101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Armstrong, 238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Briscoe, 204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Carson, 776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Castro, 1,015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Childress, 881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Collingsworth, 383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Dallam, 852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Deaf Smith, 2,449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Donley, 458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Gray, 2,827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Hall, 416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Hansford, 708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Hartley, 758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Hemphill, 481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Hutchinson, 2,761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Lipscomb, 416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Moore, 2,770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Ochiltree, 1,302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Oldham, 258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Parmer, 1,303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Potter, 15,230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Randall, 12,115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Roberts, 117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Sherman, 382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Swisher, 982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Wheeler, 679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50,761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Asian, Black, Hawaiian, white, Hispanic,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Funding Sources</w:t>
      </w:r>
      <w:r w:rsidRPr="00BB4B80">
        <w:rPr>
          <w:rFonts w:ascii="Arial" w:hAnsi="Arial" w:cs="Arial"/>
          <w:color w:val="000000" w:themeColor="text1"/>
          <w:szCs w:val="24"/>
        </w:rPr>
        <w:t>:  Title VII, Part C, Other federal funds, Private, Fees for service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1"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Palestine Resource Center for Independent Living </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421 Avenue A, Palestine, TX 75801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Anderson, 11,907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Angelina, 14,613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Cherokee*, 9,261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Nacogdoches, 10,925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Smith*, 30,686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77,392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lastRenderedPageBreak/>
        <w:t>Disability Populations Served:</w:t>
      </w:r>
      <w:r w:rsidRPr="00BB4B80">
        <w:rPr>
          <w:rFonts w:ascii="Arial" w:hAnsi="Arial" w:cs="Arial"/>
          <w:color w:val="000000" w:themeColor="text1"/>
          <w:sz w:val="24"/>
          <w:szCs w:val="24"/>
        </w:rPr>
        <w:t xml:space="preserve">  Cognitive, Mental, Physical, Hearing, Vision, Multiple,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Asian, Black, White, Hispanic, Two or more races,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Title VII, Part C, Other federal funds</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Counties served and funding source(s) for areas outside Title VII, Part C agreement:</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Van Zandt, Henderson, Burleson, Madison, Brazos, Robertson, Grimes, Limestone</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Funding Source: DADS relocation</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2"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Dallas (REACH, Dallas)</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8625 King George Drive, Suite 210, Dallas, TX 75235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Dallas, 232,580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xml:space="preserve">  American Indian, Asian, Black, Hawaiian, White, Hispanic, Two or more races, Unknown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 xml:space="preserve">Funding Sources: </w:t>
      </w:r>
      <w:r w:rsidRPr="00BB4B80">
        <w:rPr>
          <w:rFonts w:ascii="Arial" w:hAnsi="Arial" w:cs="Arial"/>
          <w:color w:val="000000" w:themeColor="text1"/>
          <w:sz w:val="24"/>
          <w:szCs w:val="24"/>
        </w:rPr>
        <w:t xml:space="preserve"> State, Title VII, Part C, Other federal funds, Fee for service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3"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Denton (REACH, Denton)</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404 South Elm, Suite 202, Denton, TX 76201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Denton, 52,823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Black,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Title VII, Part C, Other federal funds</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4"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Ft. Worth</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(REACH-Ft. Worth)</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1000 Macon Street, Suite 200, Fort Worth, TX 76102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Tarrant, 187,080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Vision, Multiple</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Hawaiian,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State, Title VII, Part B, Fees for service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5"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Plano</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(REACH-Plano)</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720 East Park Blvd., Suite 104, Plano, TX 75074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Collin, 50,069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Funding Sources</w:t>
      </w:r>
      <w:r w:rsidRPr="00BB4B80">
        <w:rPr>
          <w:rFonts w:ascii="Arial" w:hAnsi="Arial" w:cs="Arial"/>
          <w:color w:val="000000" w:themeColor="text1"/>
          <w:szCs w:val="24"/>
        </w:rPr>
        <w:t>:  State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6"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RISE Center for Independent Living (RISE)</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755 South 11th Street, Suite 101, Beaumont, TX 77701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Hardin, 10,309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Jefferson, 42,590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Orange, 15,332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68,231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 Hispanic, Two or more races</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Title VII, Part C, Private, Fee for service</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u w:val="single"/>
        </w:rPr>
      </w:pPr>
      <w:r w:rsidRPr="00BB4B80">
        <w:rPr>
          <w:rFonts w:ascii="Arial" w:hAnsi="Arial" w:cs="Arial"/>
          <w:color w:val="000000" w:themeColor="text1"/>
          <w:szCs w:val="24"/>
          <w:u w:val="single"/>
        </w:rPr>
        <w:t>Counties served and funding source(s) for areas outside Title VII, Part C agreement:</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Jasper, Newton, Tyler, Polk, San Jacinto, San Augustine, and Sabine</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rPr>
        <w:t>Funding Source: DADS Relocation</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7"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San Antonio Independent Living Services (SAILS)</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1028 South Alamo, San Antonio, TX 78210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Atascosa, 8,790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Bandera, 3,587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Bexar, 236,410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Calhoun, 3,767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Comal*, 14,994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De Witt, 3,866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Dimmit, 1,529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Edwards, 306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Frio, 3,000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Gillespie, 4,337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Goliad, 1,402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Gonzales, 3,839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Guadalupe, 18,199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Jackson, 2,442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Karnes, 2,864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Kendall, 5,912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Kerr, 8,622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Kinney, 549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La Salle, 1,065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Lavaca, 3,280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Maverick, 8,369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Medina, 8,065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Real, 506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Uvalde, 4,042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Val Verde, 7,492</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Victoria, 15,108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Wilson, 8,467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Zavala, 1,789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382,598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American Indian, Asian, Black, White, Hispanic, Two or more races, Unknown</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State, Title VII, Part C, Local Government, Fee for service, private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8"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Valley Association for Independent Living-Rio Grande Valley (VAIL-Rio Grande Valley)</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3016 North McColl, Suite B, McAllen, TX 78501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Cameron, 52,483</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Hidalgo, 110,168</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Starr, 11,524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Willacy, 4,206</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178,381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Asian, Black,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State, Title VII, Part C, Other federal funds, Local government, Fee for service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49"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Valley Association for Independent Living- South Texas (VAIL-South Texas)</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1419 Corpus Christi Street, Laredo, TX 78040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Duval*, 2,584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Jim Hogg, 1,000</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Webb, 33,944</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Zapata, 2,671</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Total, 40,199</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Mental, Physical, Hearing, Multiple,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Funding Sources</w:t>
      </w:r>
      <w:r w:rsidRPr="00BB4B80">
        <w:rPr>
          <w:rFonts w:ascii="Arial" w:hAnsi="Arial" w:cs="Arial"/>
          <w:color w:val="000000" w:themeColor="text1"/>
          <w:szCs w:val="24"/>
        </w:rPr>
        <w:t>:  State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Rural/Urban Mix</w:t>
      </w:r>
    </w:p>
    <w:p w:rsidR="0007465A" w:rsidRPr="00BB4B80" w:rsidRDefault="001654FB" w:rsidP="003D2474">
      <w:pPr>
        <w:contextualSpacing/>
        <w:jc w:val="both"/>
        <w:rPr>
          <w:rFonts w:ascii="Arial" w:hAnsi="Arial" w:cs="Arial"/>
          <w:color w:val="000000" w:themeColor="text1"/>
          <w:sz w:val="24"/>
          <w:szCs w:val="24"/>
        </w:rPr>
      </w:pPr>
      <w:r>
        <w:rPr>
          <w:rFonts w:ascii="Arial" w:hAnsi="Arial" w:cs="Arial"/>
          <w:color w:val="000000" w:themeColor="text1"/>
          <w:sz w:val="24"/>
          <w:szCs w:val="24"/>
        </w:rPr>
        <w:pict>
          <v:rect id="_x0000_i1050" style="width:0;height:1.5pt" o:hralign="center" o:hrstd="t" o:hr="t" fillcolor="#a0a0a0" stroked="f"/>
        </w:pic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lastRenderedPageBreak/>
        <w:t>Volar Center for Independent Living</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1220 Golden Key Circle, Suite C, El Paso, TX 79925</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Served With Disability Population:</w:t>
      </w:r>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El Paso, 99,067</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 Populations Served:</w:t>
      </w:r>
      <w:r w:rsidRPr="00BB4B80">
        <w:rPr>
          <w:rFonts w:ascii="Arial" w:hAnsi="Arial" w:cs="Arial"/>
          <w:color w:val="000000" w:themeColor="text1"/>
          <w:sz w:val="24"/>
          <w:szCs w:val="24"/>
        </w:rPr>
        <w:t xml:space="preserve">  Cognitive, Mental, Physical, Hearing, Vision, Multiple</w:t>
      </w:r>
    </w:p>
    <w:p w:rsidR="0007465A" w:rsidRPr="00BB4B80" w:rsidRDefault="002718AA" w:rsidP="003D2474">
      <w:pPr>
        <w:tabs>
          <w:tab w:val="left" w:pos="3065"/>
        </w:tabs>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Served</w:t>
      </w:r>
      <w:r w:rsidRPr="00BB4B80">
        <w:rPr>
          <w:rFonts w:ascii="Arial" w:hAnsi="Arial" w:cs="Arial"/>
          <w:color w:val="000000" w:themeColor="text1"/>
          <w:sz w:val="24"/>
          <w:szCs w:val="24"/>
        </w:rPr>
        <w:t>:  Asian, Black, White, Hispanic</w:t>
      </w:r>
    </w:p>
    <w:p w:rsidR="0007465A" w:rsidRPr="00BB4B80" w:rsidRDefault="002718AA" w:rsidP="003D2474">
      <w:pPr>
        <w:pStyle w:val="4Document"/>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szCs w:val="24"/>
        </w:rPr>
      </w:pPr>
      <w:r w:rsidRPr="00BB4B80">
        <w:rPr>
          <w:rFonts w:ascii="Arial" w:hAnsi="Arial" w:cs="Arial"/>
          <w:color w:val="000000" w:themeColor="text1"/>
          <w:szCs w:val="24"/>
          <w:u w:val="single"/>
        </w:rPr>
        <w:t xml:space="preserve">Funding Sources: </w:t>
      </w:r>
      <w:r w:rsidRPr="00BB4B80">
        <w:rPr>
          <w:rFonts w:ascii="Arial" w:hAnsi="Arial" w:cs="Arial"/>
          <w:color w:val="000000" w:themeColor="text1"/>
          <w:szCs w:val="24"/>
        </w:rPr>
        <w:t xml:space="preserve"> State, Title VII, Part C, Other federal funds, Local government, Fee for service</w:t>
      </w:r>
    </w:p>
    <w:p w:rsidR="0007465A" w:rsidRPr="00BB4B80" w:rsidRDefault="0051498F"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Geographic Type:</w:t>
      </w:r>
      <w:r w:rsidRPr="00BB4B80">
        <w:rPr>
          <w:rFonts w:ascii="Arial" w:hAnsi="Arial" w:cs="Arial"/>
          <w:color w:val="000000" w:themeColor="text1"/>
          <w:sz w:val="24"/>
          <w:szCs w:val="24"/>
        </w:rPr>
        <w:t xml:space="preserve"> Urban</w:t>
      </w:r>
    </w:p>
    <w:p w:rsidR="0007465A" w:rsidRPr="00BB4B80" w:rsidRDefault="001654FB"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Pr>
          <w:rFonts w:ascii="Arial" w:hAnsi="Arial" w:cs="Arial"/>
          <w:color w:val="000000" w:themeColor="text1"/>
          <w:szCs w:val="24"/>
        </w:rPr>
        <w:pict>
          <v:rect id="_x0000_i1051" style="width:0;height:1.5pt" o:hralign="center" o:hrstd="t" o:hr="t" fillcolor="#a0a0a0" stroked="f"/>
        </w:pict>
      </w:r>
    </w:p>
    <w:p w:rsidR="0007465A" w:rsidRPr="00BB4B80" w:rsidRDefault="00EA761D" w:rsidP="003D2474">
      <w:pPr>
        <w:contextualSpacing/>
        <w:jc w:val="both"/>
        <w:rPr>
          <w:rFonts w:ascii="Arial" w:hAnsi="Arial" w:cs="Arial"/>
          <w:color w:val="000000" w:themeColor="text1"/>
        </w:rPr>
      </w:pPr>
      <w:r w:rsidRPr="00BB4B80">
        <w:rPr>
          <w:rFonts w:ascii="Arial" w:hAnsi="Arial" w:cs="Arial"/>
          <w:color w:val="000000" w:themeColor="text1"/>
          <w:sz w:val="24"/>
        </w:rPr>
        <w:t xml:space="preserve">The preceding </w:t>
      </w:r>
      <w:r w:rsidR="00324F90" w:rsidRPr="00BB4B80">
        <w:rPr>
          <w:rFonts w:ascii="Arial" w:hAnsi="Arial" w:cs="Arial"/>
          <w:color w:val="000000" w:themeColor="text1"/>
          <w:sz w:val="24"/>
        </w:rPr>
        <w:t xml:space="preserve">CIL-specific </w:t>
      </w:r>
      <w:r w:rsidRPr="00BB4B80">
        <w:rPr>
          <w:rFonts w:ascii="Arial" w:hAnsi="Arial" w:cs="Arial"/>
          <w:color w:val="000000" w:themeColor="text1"/>
          <w:sz w:val="24"/>
        </w:rPr>
        <w:t xml:space="preserve">data was compiled by reviewing FY12 704 </w:t>
      </w:r>
      <w:r w:rsidR="001B645A" w:rsidRPr="00BB4B80">
        <w:rPr>
          <w:rFonts w:ascii="Arial" w:hAnsi="Arial" w:cs="Arial"/>
          <w:color w:val="000000" w:themeColor="text1"/>
          <w:sz w:val="24"/>
        </w:rPr>
        <w:t>Reports of each CIL within the n</w:t>
      </w:r>
      <w:r w:rsidRPr="00BB4B80">
        <w:rPr>
          <w:rFonts w:ascii="Arial" w:hAnsi="Arial" w:cs="Arial"/>
          <w:color w:val="000000" w:themeColor="text1"/>
          <w:sz w:val="24"/>
        </w:rPr>
        <w:t xml:space="preserve">etwork.  The disability populations for each county are as reported by the </w:t>
      </w:r>
      <w:r w:rsidR="00DA0DBC" w:rsidRPr="00BB4B80">
        <w:rPr>
          <w:rFonts w:ascii="Arial" w:hAnsi="Arial" w:cs="Arial"/>
          <w:color w:val="000000" w:themeColor="text1"/>
          <w:sz w:val="24"/>
        </w:rPr>
        <w:t>Texas Workforce Investment Council</w:t>
      </w:r>
      <w:r w:rsidR="00846B89" w:rsidRPr="00BB4B80">
        <w:rPr>
          <w:rFonts w:ascii="Arial" w:hAnsi="Arial" w:cs="Arial"/>
          <w:color w:val="000000" w:themeColor="text1"/>
          <w:sz w:val="24"/>
        </w:rPr>
        <w:t xml:space="preserve"> in </w:t>
      </w:r>
      <w:r w:rsidR="002718AA" w:rsidRPr="00BB4B80">
        <w:rPr>
          <w:rFonts w:ascii="Arial" w:hAnsi="Arial" w:cs="Arial"/>
          <w:i/>
          <w:color w:val="000000" w:themeColor="text1"/>
          <w:sz w:val="24"/>
        </w:rPr>
        <w:t>People With Disabilities: A Public Profile</w:t>
      </w:r>
      <w:r w:rsidR="00DA0DBC" w:rsidRPr="00BB4B80">
        <w:rPr>
          <w:rFonts w:ascii="Arial" w:hAnsi="Arial" w:cs="Arial"/>
          <w:color w:val="000000" w:themeColor="text1"/>
          <w:sz w:val="24"/>
        </w:rPr>
        <w:t xml:space="preserve"> </w:t>
      </w:r>
      <w:r w:rsidR="00846B89" w:rsidRPr="00BB4B80">
        <w:rPr>
          <w:rFonts w:ascii="Arial" w:hAnsi="Arial" w:cs="Arial"/>
          <w:color w:val="000000" w:themeColor="text1"/>
          <w:sz w:val="24"/>
        </w:rPr>
        <w:t xml:space="preserve">and </w:t>
      </w:r>
      <w:r w:rsidR="002718AA" w:rsidRPr="00BB4B80">
        <w:rPr>
          <w:rFonts w:ascii="Arial" w:hAnsi="Arial" w:cs="Arial"/>
          <w:color w:val="000000" w:themeColor="text1"/>
          <w:sz w:val="24"/>
        </w:rPr>
        <w:t xml:space="preserve">were developed by the </w:t>
      </w:r>
      <w:proofErr w:type="spellStart"/>
      <w:r w:rsidR="00CA3E3A" w:rsidRPr="00BB4B80">
        <w:rPr>
          <w:rFonts w:ascii="Arial" w:hAnsi="Arial" w:cs="Arial"/>
          <w:color w:val="000000" w:themeColor="text1"/>
          <w:sz w:val="24"/>
        </w:rPr>
        <w:t>DARS</w:t>
      </w:r>
      <w:proofErr w:type="spellEnd"/>
      <w:r w:rsidR="002718AA" w:rsidRPr="00BB4B80">
        <w:rPr>
          <w:rFonts w:ascii="Arial" w:hAnsi="Arial" w:cs="Arial"/>
          <w:color w:val="000000" w:themeColor="text1"/>
          <w:sz w:val="24"/>
        </w:rPr>
        <w:t>. The estimates were calculated by compiling U.S. Census American Community Survey data</w:t>
      </w:r>
      <w:r w:rsidR="00CA3E3A" w:rsidRPr="00BB4B80">
        <w:rPr>
          <w:rFonts w:ascii="Arial" w:hAnsi="Arial" w:cs="Arial"/>
          <w:color w:val="000000" w:themeColor="text1"/>
          <w:sz w:val="24"/>
        </w:rPr>
        <w:t>,</w:t>
      </w:r>
      <w:r w:rsidR="002718AA" w:rsidRPr="00BB4B80">
        <w:rPr>
          <w:rFonts w:ascii="Arial" w:hAnsi="Arial" w:cs="Arial"/>
          <w:color w:val="000000" w:themeColor="text1"/>
          <w:sz w:val="24"/>
        </w:rPr>
        <w:t xml:space="preserve"> and for the counties not represented on the survey, allocation factors developed by the Missouri Census were used to align public use </w:t>
      </w:r>
      <w:proofErr w:type="spellStart"/>
      <w:r w:rsidR="002718AA" w:rsidRPr="00BB4B80">
        <w:rPr>
          <w:rFonts w:ascii="Arial" w:hAnsi="Arial" w:cs="Arial"/>
          <w:color w:val="000000" w:themeColor="text1"/>
          <w:sz w:val="24"/>
        </w:rPr>
        <w:t>microdata</w:t>
      </w:r>
      <w:proofErr w:type="spellEnd"/>
      <w:r w:rsidR="002718AA" w:rsidRPr="00BB4B80">
        <w:rPr>
          <w:rFonts w:ascii="Arial" w:hAnsi="Arial" w:cs="Arial"/>
          <w:color w:val="000000" w:themeColor="text1"/>
          <w:sz w:val="24"/>
        </w:rPr>
        <w:t xml:space="preserve"> areas with Texas counties.</w:t>
      </w:r>
    </w:p>
    <w:p w:rsidR="0007465A" w:rsidRPr="00BB4B80" w:rsidRDefault="000677E8" w:rsidP="003D2474">
      <w:pPr>
        <w:contextualSpacing/>
        <w:jc w:val="both"/>
        <w:rPr>
          <w:rFonts w:ascii="Arial" w:hAnsi="Arial" w:cs="Arial"/>
          <w:b/>
          <w:color w:val="000000" w:themeColor="text1"/>
          <w:sz w:val="22"/>
          <w:szCs w:val="22"/>
        </w:rPr>
      </w:pPr>
      <w:r w:rsidRPr="00BB4B80">
        <w:rPr>
          <w:rFonts w:ascii="Arial" w:hAnsi="Arial" w:cs="Arial"/>
          <w:b/>
          <w:color w:val="000000" w:themeColor="text1"/>
          <w:sz w:val="22"/>
          <w:szCs w:val="22"/>
        </w:rPr>
        <w:t>*Indicates counties that are served by more than one CIL.</w:t>
      </w:r>
    </w:p>
    <w:p w:rsidR="0007465A" w:rsidRPr="00BB4B80" w:rsidRDefault="0007465A" w:rsidP="003D2474">
      <w:pPr>
        <w:contextualSpacing/>
        <w:jc w:val="both"/>
        <w:rPr>
          <w:rFonts w:ascii="Arial" w:hAnsi="Arial" w:cs="Arial"/>
          <w:color w:val="000000" w:themeColor="text1"/>
          <w:sz w:val="22"/>
          <w:szCs w:val="22"/>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3.2 </w:t>
      </w:r>
      <w:r w:rsidRPr="00BB4B80">
        <w:rPr>
          <w:rFonts w:ascii="Arial" w:hAnsi="Arial" w:cs="Arial"/>
          <w:b/>
          <w:color w:val="000000" w:themeColor="text1"/>
          <w:u w:val="single"/>
        </w:rPr>
        <w:t>Expansion of Network – 34 CFR 364.25</w:t>
      </w:r>
    </w:p>
    <w:p w:rsidR="008740C0" w:rsidRPr="00BB4B80" w:rsidRDefault="008740C0"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3.2A Describe the design for the further expansion of the network, including identification of the </w:t>
      </w:r>
      <w:proofErr w:type="spellStart"/>
      <w:r w:rsidRPr="00BB4B80">
        <w:rPr>
          <w:rFonts w:ascii="Arial" w:hAnsi="Arial" w:cs="Arial"/>
          <w:b/>
          <w:color w:val="000000" w:themeColor="text1"/>
        </w:rPr>
        <w:t>unserved</w:t>
      </w:r>
      <w:proofErr w:type="spellEnd"/>
      <w:r w:rsidRPr="00BB4B80">
        <w:rPr>
          <w:rFonts w:ascii="Arial" w:hAnsi="Arial" w:cs="Arial"/>
          <w:b/>
          <w:color w:val="000000" w:themeColor="text1"/>
        </w:rPr>
        <w:t xml:space="preserve"> and underserved areas in the State and the order of priority for serving these areas as additional funding becomes available (beyond the required cost-of-living increase).  </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The</w:t>
      </w:r>
      <w:r w:rsidR="000677E8" w:rsidRPr="00BB4B80">
        <w:rPr>
          <w:rFonts w:ascii="Arial" w:hAnsi="Arial" w:cs="Arial"/>
          <w:color w:val="000000" w:themeColor="text1"/>
          <w:sz w:val="24"/>
        </w:rPr>
        <w:t xml:space="preserve"> SILC, </w:t>
      </w:r>
      <w:r w:rsidR="004673E3" w:rsidRPr="00BB4B80">
        <w:rPr>
          <w:rFonts w:ascii="Arial" w:hAnsi="Arial" w:cs="Arial"/>
          <w:color w:val="000000" w:themeColor="text1"/>
          <w:sz w:val="24"/>
        </w:rPr>
        <w:t>DARS</w:t>
      </w:r>
      <w:r w:rsidR="000677E8" w:rsidRPr="00BB4B80">
        <w:rPr>
          <w:rFonts w:ascii="Arial" w:hAnsi="Arial" w:cs="Arial"/>
          <w:color w:val="000000" w:themeColor="text1"/>
          <w:sz w:val="24"/>
        </w:rPr>
        <w:t xml:space="preserve">, and </w:t>
      </w:r>
      <w:r w:rsidR="00DC6137" w:rsidRPr="00BB4B80">
        <w:rPr>
          <w:rFonts w:ascii="Arial" w:hAnsi="Arial" w:cs="Arial"/>
          <w:color w:val="000000" w:themeColor="text1"/>
          <w:sz w:val="24"/>
        </w:rPr>
        <w:t xml:space="preserve">the network of </w:t>
      </w:r>
      <w:r w:rsidR="000677E8" w:rsidRPr="00BB4B80">
        <w:rPr>
          <w:rFonts w:ascii="Arial" w:hAnsi="Arial" w:cs="Arial"/>
          <w:color w:val="000000" w:themeColor="text1"/>
          <w:sz w:val="24"/>
        </w:rPr>
        <w:t>CILs worked together to identify a strategy for completing the network of CILs in the state. The determination was that fourteen additional CILs are needed to complete the network. Based on</w:t>
      </w:r>
      <w:r w:rsidRPr="00BB4B80">
        <w:rPr>
          <w:rFonts w:ascii="Arial" w:hAnsi="Arial" w:cs="Arial"/>
          <w:color w:val="000000" w:themeColor="text1"/>
          <w:sz w:val="24"/>
        </w:rPr>
        <w:t xml:space="preserve"> 2010</w:t>
      </w:r>
      <w:r w:rsidR="000677E8" w:rsidRPr="00BB4B80">
        <w:rPr>
          <w:rFonts w:ascii="Arial" w:hAnsi="Arial" w:cs="Arial"/>
          <w:color w:val="000000" w:themeColor="text1"/>
          <w:sz w:val="24"/>
        </w:rPr>
        <w:t xml:space="preserve"> U.S. Census Data, there are an estimated half a million state residents with disabilities currently living in areas that are not served by a CIL.</w:t>
      </w:r>
    </w:p>
    <w:p w:rsidR="0007465A" w:rsidRPr="00BB4B80" w:rsidRDefault="0007465A" w:rsidP="003D2474">
      <w:pPr>
        <w:spacing w:before="100" w:beforeAutospacing="1" w:after="100" w:afterAutospacing="1"/>
        <w:contextualSpacing/>
        <w:jc w:val="both"/>
        <w:rPr>
          <w:rFonts w:ascii="Arial" w:hAnsi="Arial" w:cs="Arial"/>
          <w:color w:val="000000" w:themeColor="text1"/>
          <w:sz w:val="24"/>
          <w:u w:val="single"/>
        </w:rPr>
      </w:pPr>
    </w:p>
    <w:p w:rsidR="0007465A" w:rsidRPr="00BB4B80" w:rsidRDefault="002718AA" w:rsidP="003D2474">
      <w:pPr>
        <w:spacing w:before="100" w:beforeAutospacing="1" w:after="100" w:afterAutospacing="1"/>
        <w:contextualSpacing/>
        <w:jc w:val="both"/>
        <w:rPr>
          <w:rFonts w:ascii="Arial" w:hAnsi="Arial" w:cs="Arial"/>
          <w:color w:val="000000" w:themeColor="text1"/>
          <w:sz w:val="24"/>
          <w:u w:val="single"/>
        </w:rPr>
      </w:pPr>
      <w:r w:rsidRPr="00BB4B80">
        <w:rPr>
          <w:rFonts w:ascii="Arial" w:hAnsi="Arial" w:cs="Arial"/>
          <w:color w:val="000000" w:themeColor="text1"/>
          <w:sz w:val="24"/>
          <w:u w:val="single"/>
        </w:rPr>
        <w:t>Underserved Counties</w:t>
      </w:r>
      <w:r w:rsidR="0034333B" w:rsidRPr="00BB4B80">
        <w:rPr>
          <w:rFonts w:ascii="Arial" w:hAnsi="Arial" w:cs="Arial"/>
          <w:color w:val="000000" w:themeColor="text1"/>
          <w:sz w:val="24"/>
          <w:u w:val="single"/>
        </w:rPr>
        <w:t xml:space="preserve"> and Populations:</w:t>
      </w:r>
    </w:p>
    <w:p w:rsidR="0007465A" w:rsidRPr="00BB4B80" w:rsidRDefault="0062264D" w:rsidP="003D2474">
      <w:pPr>
        <w:contextualSpacing/>
        <w:jc w:val="both"/>
        <w:rPr>
          <w:rFonts w:ascii="Arial" w:hAnsi="Arial" w:cs="Arial"/>
          <w:color w:val="000000" w:themeColor="text1"/>
          <w:sz w:val="24"/>
        </w:rPr>
      </w:pPr>
      <w:r w:rsidRPr="00BB4B80">
        <w:rPr>
          <w:rFonts w:ascii="Arial" w:hAnsi="Arial" w:cs="Arial"/>
          <w:color w:val="000000" w:themeColor="text1"/>
          <w:sz w:val="24"/>
        </w:rPr>
        <w:t xml:space="preserve">The SILC has become increasingly concerned about the high percentage of underserved areas within the existing network of CILs. Close examination of recent 704 reports submitted by CILs throughout the state revealed that, even where CILs exist, individuals with disabilities are dramatically underserved by population and/or geographic area. </w:t>
      </w:r>
      <w:r w:rsidR="00D41A9F" w:rsidRPr="00BB4B80">
        <w:rPr>
          <w:rFonts w:ascii="Arial" w:hAnsi="Arial" w:cs="Arial"/>
          <w:color w:val="000000" w:themeColor="text1"/>
          <w:sz w:val="24"/>
        </w:rPr>
        <w:t xml:space="preserve"> </w:t>
      </w:r>
      <w:r w:rsidR="002718AA" w:rsidRPr="00BB4B80">
        <w:rPr>
          <w:rFonts w:ascii="Arial" w:hAnsi="Arial" w:cs="Arial"/>
          <w:color w:val="000000" w:themeColor="text1"/>
          <w:sz w:val="24"/>
        </w:rPr>
        <w:t xml:space="preserve">The following data was compiled by reviewing FY12 704 Reports of each CIL within </w:t>
      </w:r>
      <w:r w:rsidR="001B645A" w:rsidRPr="00BB4B80">
        <w:rPr>
          <w:rFonts w:ascii="Arial" w:hAnsi="Arial" w:cs="Arial"/>
          <w:color w:val="000000" w:themeColor="text1"/>
          <w:sz w:val="24"/>
        </w:rPr>
        <w:t>the n</w:t>
      </w:r>
      <w:r w:rsidR="002718AA" w:rsidRPr="00BB4B80">
        <w:rPr>
          <w:rFonts w:ascii="Arial" w:hAnsi="Arial" w:cs="Arial"/>
          <w:color w:val="000000" w:themeColor="text1"/>
          <w:sz w:val="24"/>
        </w:rPr>
        <w:t xml:space="preserve">etwork.  </w:t>
      </w:r>
    </w:p>
    <w:p w:rsidR="0007465A" w:rsidRPr="00BB4B80" w:rsidRDefault="0007465A" w:rsidP="003D2474">
      <w:pPr>
        <w:contextualSpacing/>
        <w:jc w:val="both"/>
        <w:rPr>
          <w:rFonts w:ascii="Arial" w:hAnsi="Arial" w:cs="Arial"/>
          <w:color w:val="000000" w:themeColor="text1"/>
          <w:sz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ABLE Center for Independent Living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Andrews, Crane, Martin, Midland, Upton, Ward</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Asian, White, Two or More Races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Austin Resource Center for Independent Living, Austin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Bastrop, Lee</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lastRenderedPageBreak/>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Hispanic, Two or more races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Austin Resource Center for Independent Living, Round Rock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Burnet, Milam, Bell*</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Hispanic, Two or more races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Austin Resource Center for Independent Living, San Marcos</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Blanco, Comal*</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Asian, Black, Hawaiian, Hispanic, Two or more races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Brazos Valley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Burleson, Madison, Robertson, Washington</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Coastal Bend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Aransas, Bee, Brooks, Duval*, Jim Wells, </w:t>
      </w:r>
      <w:proofErr w:type="spellStart"/>
      <w:r w:rsidRPr="00BB4B80">
        <w:rPr>
          <w:rFonts w:ascii="Arial" w:hAnsi="Arial" w:cs="Arial"/>
          <w:color w:val="000000" w:themeColor="text1"/>
          <w:sz w:val="24"/>
          <w:szCs w:val="24"/>
        </w:rPr>
        <w:t>Kenedy</w:t>
      </w:r>
      <w:proofErr w:type="spellEnd"/>
      <w:r w:rsidRPr="00BB4B80">
        <w:rPr>
          <w:rFonts w:ascii="Arial" w:hAnsi="Arial" w:cs="Arial"/>
          <w:color w:val="000000" w:themeColor="text1"/>
          <w:sz w:val="24"/>
          <w:szCs w:val="24"/>
        </w:rPr>
        <w:t>, Kleberg, Live Oak, McMullen, Refugio, San Patricio</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Hearing, Vision</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Black, Hawaiian, White,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Coalition for Barrier Free Living/Houston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N/A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Hawaiian, White,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Coalition for Barrier Free Living/Brazoria County Center for Independent Living, Angleton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Matagorda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Asian,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Coalition for Barrier Free Living/ Fort Bend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Austin, Colorado, Waller, Wharton</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Hearing, Multiple</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xml:space="preserve">:  American Indian, Hawaiian, White, White, Hispanic, Two or more races </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Crockett Resource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lastRenderedPageBreak/>
        <w:t>Counties Underserved:</w:t>
      </w:r>
      <w:r w:rsidRPr="00BB4B80">
        <w:rPr>
          <w:rFonts w:ascii="Arial" w:hAnsi="Arial" w:cs="Arial"/>
          <w:color w:val="000000" w:themeColor="text1"/>
          <w:sz w:val="24"/>
          <w:szCs w:val="24"/>
        </w:rPr>
        <w:t xml:space="preserve"> Freestone, Leon, Shelby, Trinity, Polk, Sabine, San Augustine, Panola*, Rusk*</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Mental, Multiple,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Asian,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East Texas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Camp, Cherokee*, Harrison, Henderson, Marion, Panola*, Rains, Rusk,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Upshur, Van Zandt, Wood</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Hearing, Vision</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Heart of Central Texas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Coryell, Hill, McLennan</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White,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LIFE/RUN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Crosby, Floyd, Garza, Hale, Hockley, Lamb, Lynn, Terry</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White,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LIFE/RUN Not Without Us!</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w:t>
      </w:r>
      <w:proofErr w:type="spellStart"/>
      <w:r w:rsidRPr="00BB4B80">
        <w:rPr>
          <w:rFonts w:ascii="Arial" w:hAnsi="Arial" w:cs="Arial"/>
          <w:color w:val="000000" w:themeColor="text1"/>
          <w:sz w:val="24"/>
          <w:szCs w:val="24"/>
        </w:rPr>
        <w:t>Calhahan</w:t>
      </w:r>
      <w:proofErr w:type="spellEnd"/>
      <w:r w:rsidRPr="00BB4B80">
        <w:rPr>
          <w:rFonts w:ascii="Arial" w:hAnsi="Arial" w:cs="Arial"/>
          <w:color w:val="000000" w:themeColor="text1"/>
          <w:sz w:val="24"/>
          <w:szCs w:val="24"/>
        </w:rPr>
        <w:t xml:space="preserve">, Eastland, Jones, Stephens, </w:t>
      </w:r>
      <w:proofErr w:type="spellStart"/>
      <w:r w:rsidRPr="00BB4B80">
        <w:rPr>
          <w:rFonts w:ascii="Arial" w:hAnsi="Arial" w:cs="Arial"/>
          <w:color w:val="000000" w:themeColor="text1"/>
          <w:sz w:val="24"/>
          <w:szCs w:val="24"/>
        </w:rPr>
        <w:t>Shackleford</w:t>
      </w:r>
      <w:proofErr w:type="spellEnd"/>
      <w:r w:rsidRPr="00BB4B80">
        <w:rPr>
          <w:rFonts w:ascii="Arial" w:hAnsi="Arial" w:cs="Arial"/>
          <w:color w:val="000000" w:themeColor="text1"/>
          <w:sz w:val="24"/>
          <w:szCs w:val="24"/>
        </w:rPr>
        <w:t xml:space="preserve">, </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Asian, Black,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LIFE/RUN Disability Connections</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Runnels, Coke, Concho, Irion, Menard, </w:t>
      </w:r>
      <w:proofErr w:type="spellStart"/>
      <w:r w:rsidRPr="00BB4B80">
        <w:rPr>
          <w:rFonts w:ascii="Arial" w:hAnsi="Arial" w:cs="Arial"/>
          <w:color w:val="000000" w:themeColor="text1"/>
          <w:sz w:val="24"/>
          <w:szCs w:val="24"/>
        </w:rPr>
        <w:t>Scheicher</w:t>
      </w:r>
      <w:proofErr w:type="spellEnd"/>
      <w:r w:rsidRPr="00BB4B80">
        <w:rPr>
          <w:rFonts w:ascii="Arial" w:hAnsi="Arial" w:cs="Arial"/>
          <w:color w:val="000000" w:themeColor="text1"/>
          <w:sz w:val="24"/>
          <w:szCs w:val="24"/>
        </w:rPr>
        <w:t>, Sterling</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Black,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Mounting Horizons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N/A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Panhandle Independent Living Center</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Armstrong, Briscoe, Carson, Castro, Childress, Collingsworth, Dallam,</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Deaf Smith, Donley, Gray, Hall, Hansford, Hartley, Hemphill, Hutchinson, Lipscomb, </w:t>
      </w:r>
      <w:r w:rsidRPr="00BB4B80">
        <w:rPr>
          <w:rFonts w:ascii="Arial" w:hAnsi="Arial" w:cs="Arial"/>
          <w:color w:val="000000" w:themeColor="text1"/>
          <w:sz w:val="24"/>
          <w:szCs w:val="24"/>
        </w:rPr>
        <w:lastRenderedPageBreak/>
        <w:t>Moore,</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Ochiltree, Oldham, Parmer, Roberts, Sherman, Swisher, Wheeler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Mental, hearing,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Black,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 xml:space="preserve">Palestine Resource Center for Independent Living </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Angelina, Nacogdoches, Smith*</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Multiple,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Hispanic</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Dallas</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N/A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Denton</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N/A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Hearing,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Asian, Black,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Ft. Worth</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N/A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White,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REACH-Rehabilitation, Education and Advocacy for Citizens With Handicaps (Disabilities), Plano</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N/A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White,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RISE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Hardin, Orange</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Hearing, Multiple,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Hispanic,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San Antonio Independent Living Services</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Atascosa, Bandera, Calhoun, Comal*, De Witt, Dimmit, Edwards, Frio, Gillespie, Goliad, Gonzales, Guadalupe, Jackson, Karnes, Kendall, Kerr, </w:t>
      </w:r>
      <w:r w:rsidRPr="00BB4B80">
        <w:rPr>
          <w:rFonts w:ascii="Arial" w:hAnsi="Arial" w:cs="Arial"/>
          <w:color w:val="000000" w:themeColor="text1"/>
          <w:sz w:val="24"/>
          <w:szCs w:val="24"/>
        </w:rPr>
        <w:lastRenderedPageBreak/>
        <w:t>Kinney, La Salle, Lavaca, Maverick, Medina, Real, Uvalde, Val Verde, Victoria, Wilson, Zavala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Hawaiian, White,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Valley Association for Independent Living-Rio Grande Valley</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Starr, Willacy</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Mental,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xml:space="preserve">:  American Indian, Asian, Hawaiian, White, Two or more races </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Valley Association for Independent Living- South Texas</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Duval, Jim Hogg, Zapata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Black, Hawaiian, White, Two or more races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Volar Center for Independent Living</w:t>
      </w: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Counties Underserved:</w:t>
      </w:r>
      <w:r w:rsidRPr="00BB4B80">
        <w:rPr>
          <w:rFonts w:ascii="Arial" w:hAnsi="Arial" w:cs="Arial"/>
          <w:color w:val="000000" w:themeColor="text1"/>
          <w:sz w:val="24"/>
          <w:szCs w:val="24"/>
        </w:rPr>
        <w:t xml:space="preserve"> N/A</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Disability Populations Underserved</w:t>
      </w:r>
      <w:r w:rsidRPr="00BB4B80">
        <w:rPr>
          <w:rFonts w:ascii="Arial" w:hAnsi="Arial" w:cs="Arial"/>
          <w:color w:val="000000" w:themeColor="text1"/>
          <w:sz w:val="24"/>
          <w:szCs w:val="24"/>
        </w:rPr>
        <w:t>:  Cognitive, Vision, Other</w:t>
      </w: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Race Categories Underserved</w:t>
      </w:r>
      <w:r w:rsidRPr="00BB4B80">
        <w:rPr>
          <w:rFonts w:ascii="Arial" w:hAnsi="Arial" w:cs="Arial"/>
          <w:color w:val="000000" w:themeColor="text1"/>
          <w:sz w:val="24"/>
          <w:szCs w:val="24"/>
        </w:rPr>
        <w:t>:  American Indian, Asian, Black, Hawaiian, White, Two or more races</w:t>
      </w:r>
    </w:p>
    <w:p w:rsidR="0007465A" w:rsidRPr="00BB4B80" w:rsidRDefault="0007465A" w:rsidP="003D2474">
      <w:pPr>
        <w:contextualSpacing/>
        <w:jc w:val="both"/>
        <w:rPr>
          <w:rFonts w:ascii="Arial" w:hAnsi="Arial" w:cs="Arial"/>
          <w:color w:val="000000" w:themeColor="text1"/>
          <w:sz w:val="24"/>
        </w:rPr>
      </w:pPr>
    </w:p>
    <w:p w:rsidR="0007465A" w:rsidRPr="00BB4B80" w:rsidRDefault="00891ECE" w:rsidP="003D2474">
      <w:pPr>
        <w:contextualSpacing/>
        <w:jc w:val="both"/>
        <w:rPr>
          <w:rFonts w:ascii="Arial" w:hAnsi="Arial" w:cs="Arial"/>
          <w:color w:val="000000" w:themeColor="text1"/>
          <w:sz w:val="24"/>
        </w:rPr>
      </w:pPr>
      <w:r w:rsidRPr="00BB4B80">
        <w:rPr>
          <w:rFonts w:ascii="Arial" w:hAnsi="Arial" w:cs="Arial"/>
          <w:color w:val="000000" w:themeColor="text1"/>
          <w:sz w:val="24"/>
        </w:rPr>
        <w:t>Underserved race categories were calculated by</w:t>
      </w:r>
      <w:r w:rsidR="00AF329B" w:rsidRPr="00BB4B80">
        <w:rPr>
          <w:rFonts w:ascii="Arial" w:hAnsi="Arial" w:cs="Arial"/>
          <w:color w:val="000000" w:themeColor="text1"/>
          <w:sz w:val="24"/>
        </w:rPr>
        <w:t xml:space="preserve"> comparing the</w:t>
      </w:r>
      <w:r w:rsidRPr="00BB4B80">
        <w:rPr>
          <w:rFonts w:ascii="Arial" w:hAnsi="Arial" w:cs="Arial"/>
          <w:color w:val="000000" w:themeColor="text1"/>
          <w:sz w:val="24"/>
        </w:rPr>
        <w:t xml:space="preserve"> FY12 704 Report data for each CIL to the race categories in the state</w:t>
      </w:r>
      <w:r w:rsidR="0031704A" w:rsidRPr="00BB4B80">
        <w:rPr>
          <w:rFonts w:ascii="Arial" w:hAnsi="Arial" w:cs="Arial"/>
          <w:color w:val="000000" w:themeColor="text1"/>
          <w:sz w:val="24"/>
        </w:rPr>
        <w:t>,</w:t>
      </w:r>
      <w:r w:rsidRPr="00BB4B80">
        <w:rPr>
          <w:rFonts w:ascii="Arial" w:hAnsi="Arial" w:cs="Arial"/>
          <w:color w:val="000000" w:themeColor="text1"/>
          <w:sz w:val="24"/>
        </w:rPr>
        <w:t xml:space="preserve"> according to the 2010 U.S. Census.  Those race categories served by a </w:t>
      </w:r>
      <w:r w:rsidR="00AA503B" w:rsidRPr="00BB4B80">
        <w:rPr>
          <w:rFonts w:ascii="Arial" w:hAnsi="Arial" w:cs="Arial"/>
          <w:color w:val="000000" w:themeColor="text1"/>
          <w:sz w:val="24"/>
        </w:rPr>
        <w:t>CIL, which were below the statewide race categories,</w:t>
      </w:r>
      <w:r w:rsidRPr="00BB4B80">
        <w:rPr>
          <w:rFonts w:ascii="Arial" w:hAnsi="Arial" w:cs="Arial"/>
          <w:color w:val="000000" w:themeColor="text1"/>
          <w:sz w:val="24"/>
        </w:rPr>
        <w:t xml:space="preserve"> were liste</w:t>
      </w:r>
      <w:r w:rsidR="00AA503B" w:rsidRPr="00BB4B80">
        <w:rPr>
          <w:rFonts w:ascii="Arial" w:hAnsi="Arial" w:cs="Arial"/>
          <w:color w:val="000000" w:themeColor="text1"/>
          <w:sz w:val="24"/>
        </w:rPr>
        <w:t>d as underserved. Counties u</w:t>
      </w:r>
      <w:r w:rsidRPr="00BB4B80">
        <w:rPr>
          <w:rFonts w:ascii="Arial" w:hAnsi="Arial" w:cs="Arial"/>
          <w:color w:val="000000" w:themeColor="text1"/>
          <w:sz w:val="24"/>
        </w:rPr>
        <w:t>nderserved were calculated by comparing the FY12 704 Report data for each CIL to the disability populations of each specific county.  Those counties in which the CIL served less than 1% of the disability population were listed as underserved. Disabi</w:t>
      </w:r>
      <w:r w:rsidR="00AF329B" w:rsidRPr="00BB4B80">
        <w:rPr>
          <w:rFonts w:ascii="Arial" w:hAnsi="Arial" w:cs="Arial"/>
          <w:color w:val="000000" w:themeColor="text1"/>
          <w:sz w:val="24"/>
        </w:rPr>
        <w:t>lity Population Underserved was</w:t>
      </w:r>
      <w:r w:rsidRPr="00BB4B80">
        <w:rPr>
          <w:rFonts w:ascii="Arial" w:hAnsi="Arial" w:cs="Arial"/>
          <w:color w:val="000000" w:themeColor="text1"/>
          <w:sz w:val="24"/>
        </w:rPr>
        <w:t xml:space="preserve"> determined by reporting the three populations that received the lowest service percentage by that CIL.</w:t>
      </w:r>
    </w:p>
    <w:p w:rsidR="00BC7806" w:rsidRPr="00BB4B80" w:rsidRDefault="00BC7806" w:rsidP="003D2474">
      <w:pPr>
        <w:spacing w:before="100" w:beforeAutospacing="1" w:after="100" w:afterAutospacing="1"/>
        <w:contextualSpacing/>
        <w:jc w:val="both"/>
        <w:rPr>
          <w:rFonts w:ascii="Arial" w:hAnsi="Arial" w:cs="Arial"/>
          <w:color w:val="000000" w:themeColor="text1"/>
          <w:sz w:val="24"/>
          <w:u w:val="single"/>
        </w:rPr>
      </w:pPr>
    </w:p>
    <w:p w:rsidR="0007465A" w:rsidRPr="00BB4B80" w:rsidRDefault="00C37074" w:rsidP="003D2474">
      <w:pPr>
        <w:spacing w:before="100" w:beforeAutospacing="1" w:after="100" w:afterAutospacing="1"/>
        <w:contextualSpacing/>
        <w:jc w:val="both"/>
        <w:rPr>
          <w:rFonts w:ascii="Arial" w:hAnsi="Arial" w:cs="Arial"/>
          <w:color w:val="000000" w:themeColor="text1"/>
          <w:sz w:val="24"/>
          <w:u w:val="single"/>
        </w:rPr>
      </w:pPr>
      <w:r w:rsidRPr="00BB4B80">
        <w:rPr>
          <w:rFonts w:ascii="Arial" w:hAnsi="Arial" w:cs="Arial"/>
          <w:color w:val="000000" w:themeColor="text1"/>
          <w:sz w:val="24"/>
          <w:u w:val="single"/>
        </w:rPr>
        <w:t>Unserved Counties:</w:t>
      </w:r>
    </w:p>
    <w:p w:rsidR="0007465A" w:rsidRPr="00BB4B80" w:rsidRDefault="00324F90" w:rsidP="003D2474">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The followi</w:t>
      </w:r>
      <w:r w:rsidR="00DC6137" w:rsidRPr="00BB4B80">
        <w:rPr>
          <w:rFonts w:ascii="Arial" w:hAnsi="Arial" w:cs="Arial"/>
          <w:color w:val="000000" w:themeColor="text1"/>
          <w:sz w:val="24"/>
        </w:rPr>
        <w:t xml:space="preserve">ng list represents the list of </w:t>
      </w:r>
      <w:proofErr w:type="spellStart"/>
      <w:r w:rsidR="00DC6137" w:rsidRPr="00BB4B80">
        <w:rPr>
          <w:rFonts w:ascii="Arial" w:hAnsi="Arial" w:cs="Arial"/>
          <w:color w:val="000000" w:themeColor="text1"/>
          <w:sz w:val="24"/>
        </w:rPr>
        <w:t>u</w:t>
      </w:r>
      <w:r w:rsidRPr="00BB4B80">
        <w:rPr>
          <w:rFonts w:ascii="Arial" w:hAnsi="Arial" w:cs="Arial"/>
          <w:color w:val="000000" w:themeColor="text1"/>
          <w:sz w:val="24"/>
        </w:rPr>
        <w:t>nserved</w:t>
      </w:r>
      <w:proofErr w:type="spellEnd"/>
      <w:r w:rsidRPr="00BB4B80">
        <w:rPr>
          <w:rFonts w:ascii="Arial" w:hAnsi="Arial" w:cs="Arial"/>
          <w:color w:val="000000" w:themeColor="text1"/>
          <w:sz w:val="24"/>
        </w:rPr>
        <w:t xml:space="preserve"> counties.  Should new state or federal funds become available for the purpose of establishing a new </w:t>
      </w:r>
      <w:proofErr w:type="spellStart"/>
      <w:r w:rsidRPr="00BB4B80">
        <w:rPr>
          <w:rFonts w:ascii="Arial" w:hAnsi="Arial" w:cs="Arial"/>
          <w:color w:val="000000" w:themeColor="text1"/>
          <w:sz w:val="24"/>
        </w:rPr>
        <w:t>CIL</w:t>
      </w:r>
      <w:proofErr w:type="spellEnd"/>
      <w:r w:rsidR="0031704A" w:rsidRPr="00BB4B80">
        <w:rPr>
          <w:rFonts w:ascii="Arial" w:hAnsi="Arial" w:cs="Arial"/>
          <w:color w:val="000000" w:themeColor="text1"/>
          <w:sz w:val="24"/>
        </w:rPr>
        <w:t>,</w:t>
      </w:r>
      <w:r w:rsidRPr="00BB4B80">
        <w:rPr>
          <w:rFonts w:ascii="Arial" w:hAnsi="Arial" w:cs="Arial"/>
          <w:color w:val="000000" w:themeColor="text1"/>
          <w:sz w:val="24"/>
        </w:rPr>
        <w:t xml:space="preserve"> these areas would be eligible for such funding.  </w:t>
      </w:r>
      <w:r w:rsidR="002718AA" w:rsidRPr="00BB4B80">
        <w:rPr>
          <w:rFonts w:ascii="Arial" w:hAnsi="Arial" w:cs="Arial"/>
          <w:color w:val="000000" w:themeColor="text1"/>
          <w:sz w:val="24"/>
        </w:rPr>
        <w:t>Within the first year, the SILC, in coordination with the network of CILs, will determine a list of priority areas within the list of targeted expansion areas.</w:t>
      </w:r>
      <w:r w:rsidR="00CE0218" w:rsidRPr="00BB4B80">
        <w:rPr>
          <w:rFonts w:ascii="Arial" w:hAnsi="Arial" w:cs="Arial"/>
          <w:color w:val="000000" w:themeColor="text1"/>
          <w:sz w:val="24"/>
        </w:rPr>
        <w:t xml:space="preserve"> </w:t>
      </w:r>
    </w:p>
    <w:p w:rsidR="0007465A" w:rsidRPr="00BB4B80" w:rsidRDefault="0007465A" w:rsidP="003D2474">
      <w:pPr>
        <w:spacing w:before="100" w:beforeAutospacing="1" w:after="100" w:afterAutospacing="1"/>
        <w:contextualSpacing/>
        <w:jc w:val="both"/>
        <w:rPr>
          <w:rFonts w:ascii="Arial" w:hAnsi="Arial" w:cs="Arial"/>
          <w:color w:val="000000" w:themeColor="text1"/>
          <w:sz w:val="24"/>
        </w:rPr>
      </w:pPr>
    </w:p>
    <w:p w:rsidR="0007465A" w:rsidRPr="00BB4B80" w:rsidRDefault="00324F90"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rPr>
        <w:t xml:space="preserve">In addition, the SILC, in collaboration with </w:t>
      </w:r>
      <w:r w:rsidR="004673E3" w:rsidRPr="00BB4B80">
        <w:rPr>
          <w:rFonts w:ascii="Arial" w:hAnsi="Arial" w:cs="Arial"/>
          <w:color w:val="000000" w:themeColor="text1"/>
          <w:sz w:val="24"/>
        </w:rPr>
        <w:t>DARS</w:t>
      </w:r>
      <w:r w:rsidRPr="00BB4B80">
        <w:rPr>
          <w:rFonts w:ascii="Arial" w:hAnsi="Arial" w:cs="Arial"/>
          <w:color w:val="000000" w:themeColor="text1"/>
          <w:sz w:val="24"/>
        </w:rPr>
        <w:t xml:space="preserve">, has designated some </w:t>
      </w:r>
      <w:r w:rsidR="002718AA" w:rsidRPr="00BB4B80">
        <w:rPr>
          <w:rFonts w:ascii="Arial" w:hAnsi="Arial" w:cs="Arial"/>
          <w:color w:val="000000" w:themeColor="text1"/>
          <w:sz w:val="24"/>
          <w:szCs w:val="24"/>
        </w:rPr>
        <w:t>counties as “stray counties” due to their geographic</w:t>
      </w:r>
      <w:r w:rsidRPr="00BB4B80">
        <w:rPr>
          <w:rFonts w:ascii="Arial" w:hAnsi="Arial" w:cs="Arial"/>
          <w:color w:val="000000" w:themeColor="text1"/>
          <w:sz w:val="24"/>
          <w:szCs w:val="24"/>
        </w:rPr>
        <w:t xml:space="preserve"> location not falling near other </w:t>
      </w:r>
      <w:proofErr w:type="spellStart"/>
      <w:r w:rsidR="00DC6137" w:rsidRPr="00BB4B80">
        <w:rPr>
          <w:rFonts w:ascii="Arial" w:hAnsi="Arial" w:cs="Arial"/>
          <w:color w:val="000000" w:themeColor="text1"/>
          <w:sz w:val="24"/>
          <w:szCs w:val="24"/>
        </w:rPr>
        <w:t>u</w:t>
      </w:r>
      <w:r w:rsidRPr="00BB4B80">
        <w:rPr>
          <w:rFonts w:ascii="Arial" w:hAnsi="Arial" w:cs="Arial"/>
          <w:color w:val="000000" w:themeColor="text1"/>
          <w:sz w:val="24"/>
          <w:szCs w:val="24"/>
        </w:rPr>
        <w:t>nserved</w:t>
      </w:r>
      <w:proofErr w:type="spellEnd"/>
      <w:r w:rsidRPr="00BB4B80">
        <w:rPr>
          <w:rFonts w:ascii="Arial" w:hAnsi="Arial" w:cs="Arial"/>
          <w:color w:val="000000" w:themeColor="text1"/>
          <w:sz w:val="24"/>
          <w:szCs w:val="24"/>
        </w:rPr>
        <w:t xml:space="preserve"> counties</w:t>
      </w:r>
      <w:r w:rsidR="0031704A" w:rsidRPr="00BB4B80">
        <w:rPr>
          <w:rFonts w:ascii="Arial" w:hAnsi="Arial" w:cs="Arial"/>
          <w:color w:val="000000" w:themeColor="text1"/>
          <w:sz w:val="24"/>
          <w:szCs w:val="24"/>
        </w:rPr>
        <w:t>,</w:t>
      </w:r>
      <w:r w:rsidR="002718AA" w:rsidRPr="00BB4B80">
        <w:rPr>
          <w:rFonts w:ascii="Arial" w:hAnsi="Arial" w:cs="Arial"/>
          <w:color w:val="000000" w:themeColor="text1"/>
          <w:sz w:val="24"/>
          <w:szCs w:val="24"/>
        </w:rPr>
        <w:t xml:space="preserve"> or </w:t>
      </w:r>
      <w:r w:rsidRPr="00BB4B80">
        <w:rPr>
          <w:rFonts w:ascii="Arial" w:hAnsi="Arial" w:cs="Arial"/>
          <w:color w:val="000000" w:themeColor="text1"/>
          <w:sz w:val="24"/>
          <w:szCs w:val="24"/>
        </w:rPr>
        <w:t xml:space="preserve">within a </w:t>
      </w:r>
      <w:r w:rsidR="002718AA" w:rsidRPr="00BB4B80">
        <w:rPr>
          <w:rFonts w:ascii="Arial" w:hAnsi="Arial" w:cs="Arial"/>
          <w:color w:val="000000" w:themeColor="text1"/>
          <w:sz w:val="24"/>
          <w:szCs w:val="24"/>
        </w:rPr>
        <w:t xml:space="preserve">current CIL service area.  These counties may be </w:t>
      </w:r>
      <w:r w:rsidR="0031704A" w:rsidRPr="00BB4B80">
        <w:rPr>
          <w:rFonts w:ascii="Arial" w:hAnsi="Arial" w:cs="Arial"/>
          <w:color w:val="000000" w:themeColor="text1"/>
          <w:sz w:val="24"/>
          <w:szCs w:val="24"/>
        </w:rPr>
        <w:t xml:space="preserve">absorbed by an existing </w:t>
      </w:r>
      <w:proofErr w:type="spellStart"/>
      <w:r w:rsidR="0031704A" w:rsidRPr="00BB4B80">
        <w:rPr>
          <w:rFonts w:ascii="Arial" w:hAnsi="Arial" w:cs="Arial"/>
          <w:color w:val="000000" w:themeColor="text1"/>
          <w:sz w:val="24"/>
          <w:szCs w:val="24"/>
        </w:rPr>
        <w:t>CIL</w:t>
      </w:r>
      <w:proofErr w:type="spellEnd"/>
      <w:r w:rsidR="0031704A" w:rsidRPr="00BB4B80">
        <w:rPr>
          <w:rFonts w:ascii="Arial" w:hAnsi="Arial" w:cs="Arial"/>
          <w:color w:val="000000" w:themeColor="text1"/>
          <w:sz w:val="24"/>
          <w:szCs w:val="24"/>
        </w:rPr>
        <w:t xml:space="preserve">, </w:t>
      </w:r>
      <w:r w:rsidR="002718AA" w:rsidRPr="00BB4B80">
        <w:rPr>
          <w:rFonts w:ascii="Arial" w:hAnsi="Arial" w:cs="Arial"/>
          <w:color w:val="000000" w:themeColor="text1"/>
          <w:sz w:val="24"/>
          <w:szCs w:val="24"/>
        </w:rPr>
        <w:t xml:space="preserve">should state or federal funds become available for future negotiation.  </w:t>
      </w:r>
      <w:r w:rsidR="00D71CF4" w:rsidRPr="00BB4B80">
        <w:rPr>
          <w:rFonts w:ascii="Arial" w:hAnsi="Arial" w:cs="Arial"/>
          <w:color w:val="000000" w:themeColor="text1"/>
          <w:sz w:val="24"/>
          <w:szCs w:val="24"/>
        </w:rPr>
        <w:t xml:space="preserve"> </w:t>
      </w:r>
    </w:p>
    <w:p w:rsidR="0007465A" w:rsidRPr="00BB4B80" w:rsidRDefault="0007465A" w:rsidP="003D2474">
      <w:pPr>
        <w:spacing w:before="100" w:beforeAutospacing="1" w:after="100" w:afterAutospacing="1"/>
        <w:contextualSpacing/>
        <w:jc w:val="both"/>
        <w:rPr>
          <w:rFonts w:ascii="Arial" w:hAnsi="Arial" w:cs="Arial"/>
          <w:b/>
          <w:color w:val="000000" w:themeColor="text1"/>
          <w:sz w:val="24"/>
          <w:szCs w:val="24"/>
        </w:rPr>
      </w:pPr>
    </w:p>
    <w:p w:rsidR="0007465A" w:rsidRPr="00BB4B80" w:rsidRDefault="002718AA" w:rsidP="003D2474">
      <w:pPr>
        <w:spacing w:before="100" w:beforeAutospacing="1" w:after="100" w:afterAutospacing="1"/>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lastRenderedPageBreak/>
        <w:t>Targeted Expansion Areas:</w:t>
      </w:r>
    </w:p>
    <w:p w:rsidR="001E45CA" w:rsidRPr="00BB4B80" w:rsidRDefault="001E45CA">
      <w:pPr>
        <w:spacing w:before="100" w:beforeAutospacing="1" w:after="100" w:afterAutospacing="1"/>
        <w:contextualSpacing/>
        <w:jc w:val="both"/>
        <w:rPr>
          <w:rFonts w:ascii="Arial" w:hAnsi="Arial" w:cs="Arial"/>
          <w:color w:val="000000" w:themeColor="text1"/>
          <w:sz w:val="24"/>
          <w:szCs w:val="24"/>
        </w:rPr>
        <w:sectPr w:rsidR="001E45CA" w:rsidRPr="00BB4B80" w:rsidSect="00477A74">
          <w:headerReference w:type="default" r:id="rId14"/>
          <w:footerReference w:type="default" r:id="rId15"/>
          <w:footerReference w:type="first" r:id="rId16"/>
          <w:footnotePr>
            <w:numRestart w:val="eachSect"/>
          </w:footnotePr>
          <w:endnotePr>
            <w:numFmt w:val="decimal"/>
          </w:endnotePr>
          <w:pgSz w:w="12240" w:h="15840" w:code="1"/>
          <w:pgMar w:top="1440" w:right="1440" w:bottom="1440" w:left="1440" w:header="720" w:footer="720" w:gutter="0"/>
          <w:pgBorders w:display="notFirstPage" w:offsetFrom="page">
            <w:top w:val="thickThinSmallGap" w:sz="24" w:space="24" w:color="000000" w:themeColor="text1"/>
            <w:left w:val="thickThinSmallGap" w:sz="24" w:space="24" w:color="000000" w:themeColor="text1"/>
            <w:bottom w:val="thinThickSmallGap" w:sz="24" w:space="24" w:color="000000" w:themeColor="text1"/>
            <w:right w:val="thinThickSmallGap" w:sz="24" w:space="24" w:color="000000" w:themeColor="text1"/>
          </w:pgBorders>
          <w:pgNumType w:start="0"/>
          <w:cols w:space="720"/>
          <w:noEndnote/>
          <w:titlePg/>
          <w:docGrid w:linePitch="360"/>
        </w:sectPr>
      </w:pP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 xml:space="preserve">Archer, </w:t>
      </w:r>
      <w:r w:rsidR="002718AA" w:rsidRPr="00BB4B80">
        <w:rPr>
          <w:rFonts w:ascii="Arial" w:hAnsi="Arial" w:cs="Arial"/>
          <w:color w:val="000000" w:themeColor="text1"/>
          <w:sz w:val="24"/>
          <w:szCs w:val="24"/>
        </w:rPr>
        <w:t>1,591</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Baylor, </w:t>
      </w:r>
      <w:r w:rsidR="002718AA" w:rsidRPr="00BB4B80">
        <w:rPr>
          <w:rFonts w:ascii="Arial" w:hAnsi="Arial" w:cs="Arial"/>
          <w:color w:val="000000" w:themeColor="text1"/>
          <w:sz w:val="24"/>
          <w:szCs w:val="24"/>
        </w:rPr>
        <w:t>649</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Borden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115</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Bosque</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2,982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Bowie, </w:t>
      </w:r>
      <w:r w:rsidR="002718AA" w:rsidRPr="00BB4B80">
        <w:rPr>
          <w:rFonts w:ascii="Arial" w:hAnsi="Arial" w:cs="Arial"/>
          <w:color w:val="000000" w:themeColor="text1"/>
          <w:sz w:val="24"/>
          <w:szCs w:val="24"/>
        </w:rPr>
        <w:t>15,842</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Brewster</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1,595</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Brown, </w:t>
      </w:r>
      <w:r w:rsidR="002718AA" w:rsidRPr="00BB4B80">
        <w:rPr>
          <w:rFonts w:ascii="Arial" w:hAnsi="Arial" w:cs="Arial"/>
          <w:color w:val="000000" w:themeColor="text1"/>
          <w:sz w:val="24"/>
          <w:szCs w:val="24"/>
        </w:rPr>
        <w:t>6,479</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Cass, </w:t>
      </w:r>
      <w:r w:rsidR="002718AA" w:rsidRPr="00BB4B80">
        <w:rPr>
          <w:rFonts w:ascii="Arial" w:hAnsi="Arial" w:cs="Arial"/>
          <w:color w:val="000000" w:themeColor="text1"/>
          <w:sz w:val="24"/>
          <w:szCs w:val="24"/>
        </w:rPr>
        <w:t>5,223</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Chambers, </w:t>
      </w:r>
      <w:r w:rsidR="002718AA" w:rsidRPr="00BB4B80">
        <w:rPr>
          <w:rFonts w:ascii="Arial" w:hAnsi="Arial" w:cs="Arial"/>
          <w:color w:val="000000" w:themeColor="text1"/>
          <w:sz w:val="24"/>
          <w:szCs w:val="24"/>
        </w:rPr>
        <w:t>5,092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Clay, </w:t>
      </w:r>
      <w:r w:rsidR="002718AA" w:rsidRPr="00BB4B80">
        <w:rPr>
          <w:rFonts w:ascii="Arial" w:hAnsi="Arial" w:cs="Arial"/>
          <w:color w:val="000000" w:themeColor="text1"/>
          <w:sz w:val="24"/>
          <w:szCs w:val="24"/>
        </w:rPr>
        <w:t>1,883</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Coleman, </w:t>
      </w:r>
      <w:r w:rsidR="002718AA" w:rsidRPr="00BB4B80">
        <w:rPr>
          <w:rFonts w:ascii="Arial" w:hAnsi="Arial" w:cs="Arial"/>
          <w:color w:val="000000" w:themeColor="text1"/>
          <w:sz w:val="24"/>
          <w:szCs w:val="24"/>
        </w:rPr>
        <w:t>1,516</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Comanche</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2,279</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Cooke, </w:t>
      </w:r>
      <w:r w:rsidR="002718AA" w:rsidRPr="00BB4B80">
        <w:rPr>
          <w:rFonts w:ascii="Arial" w:hAnsi="Arial" w:cs="Arial"/>
          <w:color w:val="000000" w:themeColor="text1"/>
          <w:sz w:val="24"/>
          <w:szCs w:val="24"/>
        </w:rPr>
        <w:t>6,372</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Crockett</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670</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Culberson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413</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Dawson, </w:t>
      </w:r>
      <w:r w:rsidR="002718AA" w:rsidRPr="00BB4B80">
        <w:rPr>
          <w:rFonts w:ascii="Arial" w:hAnsi="Arial" w:cs="Arial"/>
          <w:color w:val="000000" w:themeColor="text1"/>
          <w:sz w:val="24"/>
          <w:szCs w:val="24"/>
        </w:rPr>
        <w:t>2,487</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Delta, </w:t>
      </w:r>
      <w:r w:rsidR="002718AA" w:rsidRPr="00BB4B80">
        <w:rPr>
          <w:rFonts w:ascii="Arial" w:hAnsi="Arial" w:cs="Arial"/>
          <w:color w:val="000000" w:themeColor="text1"/>
          <w:sz w:val="24"/>
          <w:szCs w:val="24"/>
        </w:rPr>
        <w:t>1,063</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Ellis, </w:t>
      </w:r>
      <w:r w:rsidR="002718AA" w:rsidRPr="00BB4B80">
        <w:rPr>
          <w:rFonts w:ascii="Arial" w:hAnsi="Arial" w:cs="Arial"/>
          <w:color w:val="000000" w:themeColor="text1"/>
          <w:sz w:val="24"/>
          <w:szCs w:val="24"/>
        </w:rPr>
        <w:t>20,791</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Erath</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6,202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Falls, </w:t>
      </w:r>
      <w:r w:rsidR="002718AA" w:rsidRPr="00BB4B80">
        <w:rPr>
          <w:rFonts w:ascii="Arial" w:hAnsi="Arial" w:cs="Arial"/>
          <w:color w:val="000000" w:themeColor="text1"/>
          <w:sz w:val="24"/>
          <w:szCs w:val="24"/>
        </w:rPr>
        <w:t>3,421</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proofErr w:type="spellStart"/>
      <w:r w:rsidRPr="00BB4B80">
        <w:rPr>
          <w:rFonts w:ascii="Arial" w:hAnsi="Arial" w:cs="Arial"/>
          <w:color w:val="000000" w:themeColor="text1"/>
          <w:sz w:val="24"/>
          <w:szCs w:val="24"/>
        </w:rPr>
        <w:t>Fannin</w:t>
      </w:r>
      <w:proofErr w:type="spellEnd"/>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6,036</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Fisher, </w:t>
      </w:r>
      <w:r w:rsidR="002718AA" w:rsidRPr="00BB4B80">
        <w:rPr>
          <w:rFonts w:ascii="Arial" w:hAnsi="Arial" w:cs="Arial"/>
          <w:color w:val="000000" w:themeColor="text1"/>
          <w:sz w:val="24"/>
          <w:szCs w:val="24"/>
        </w:rPr>
        <w:t>751</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Foard, </w:t>
      </w:r>
      <w:r w:rsidR="002718AA" w:rsidRPr="00BB4B80">
        <w:rPr>
          <w:rFonts w:ascii="Arial" w:hAnsi="Arial" w:cs="Arial"/>
          <w:color w:val="000000" w:themeColor="text1"/>
          <w:sz w:val="24"/>
          <w:szCs w:val="24"/>
        </w:rPr>
        <w:t>233</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Franklin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2,152</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Gaines</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3,065</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Glasscock</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220</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 xml:space="preserve">Grayson, </w:t>
      </w:r>
      <w:r w:rsidR="002718AA" w:rsidRPr="00BB4B80">
        <w:rPr>
          <w:rFonts w:ascii="Arial" w:hAnsi="Arial" w:cs="Arial"/>
          <w:color w:val="000000" w:themeColor="text1"/>
          <w:sz w:val="24"/>
          <w:szCs w:val="24"/>
        </w:rPr>
        <w:t>20,080</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Grimes</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4,805</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Hamilton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1,447</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Hardeman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725</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Haskell, </w:t>
      </w:r>
      <w:r w:rsidR="002718AA" w:rsidRPr="00BB4B80">
        <w:rPr>
          <w:rFonts w:ascii="Arial" w:hAnsi="Arial" w:cs="Arial"/>
          <w:color w:val="000000" w:themeColor="text1"/>
          <w:sz w:val="24"/>
          <w:szCs w:val="24"/>
        </w:rPr>
        <w:t>1,117</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Hood, </w:t>
      </w:r>
      <w:r w:rsidR="002718AA" w:rsidRPr="00BB4B80">
        <w:rPr>
          <w:rFonts w:ascii="Arial" w:hAnsi="Arial" w:cs="Arial"/>
          <w:color w:val="000000" w:themeColor="text1"/>
          <w:sz w:val="24"/>
          <w:szCs w:val="24"/>
        </w:rPr>
        <w:t>8,450</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Hopkins</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7,125</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Howard</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6,303</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Hudspeth</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601</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Hunt, </w:t>
      </w:r>
      <w:r w:rsidR="002718AA" w:rsidRPr="00BB4B80">
        <w:rPr>
          <w:rFonts w:ascii="Arial" w:hAnsi="Arial" w:cs="Arial"/>
          <w:color w:val="000000" w:themeColor="text1"/>
          <w:sz w:val="24"/>
          <w:szCs w:val="24"/>
        </w:rPr>
        <w:t>15,456</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Jack, </w:t>
      </w:r>
      <w:r w:rsidR="002718AA" w:rsidRPr="00BB4B80">
        <w:rPr>
          <w:rFonts w:ascii="Arial" w:hAnsi="Arial" w:cs="Arial"/>
          <w:color w:val="000000" w:themeColor="text1"/>
          <w:sz w:val="24"/>
          <w:szCs w:val="24"/>
        </w:rPr>
        <w:t>1,588</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Jeff Davis</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402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Johnson, </w:t>
      </w:r>
      <w:r w:rsidR="002718AA" w:rsidRPr="00BB4B80">
        <w:rPr>
          <w:rFonts w:ascii="Arial" w:hAnsi="Arial" w:cs="Arial"/>
          <w:color w:val="000000" w:themeColor="text1"/>
          <w:sz w:val="24"/>
          <w:szCs w:val="24"/>
        </w:rPr>
        <w:t>17,246</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Kaufman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12,002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Kimble, </w:t>
      </w:r>
      <w:r w:rsidR="002718AA" w:rsidRPr="00BB4B80">
        <w:rPr>
          <w:rFonts w:ascii="Arial" w:hAnsi="Arial" w:cs="Arial"/>
          <w:color w:val="000000" w:themeColor="text1"/>
          <w:sz w:val="24"/>
          <w:szCs w:val="24"/>
        </w:rPr>
        <w:t>832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Knox, </w:t>
      </w:r>
      <w:r w:rsidR="002718AA" w:rsidRPr="00BB4B80">
        <w:rPr>
          <w:rFonts w:ascii="Arial" w:hAnsi="Arial" w:cs="Arial"/>
          <w:color w:val="000000" w:themeColor="text1"/>
          <w:sz w:val="24"/>
          <w:szCs w:val="24"/>
        </w:rPr>
        <w:t>647</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Lamar, </w:t>
      </w:r>
      <w:r w:rsidR="002718AA" w:rsidRPr="00BB4B80">
        <w:rPr>
          <w:rFonts w:ascii="Arial" w:hAnsi="Arial" w:cs="Arial"/>
          <w:color w:val="000000" w:themeColor="text1"/>
          <w:sz w:val="24"/>
          <w:szCs w:val="24"/>
        </w:rPr>
        <w:t>10,053</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Lampasas</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3,388</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Liberty, </w:t>
      </w:r>
      <w:r w:rsidR="002718AA" w:rsidRPr="00BB4B80">
        <w:rPr>
          <w:rFonts w:ascii="Arial" w:hAnsi="Arial" w:cs="Arial"/>
          <w:color w:val="000000" w:themeColor="text1"/>
          <w:sz w:val="24"/>
          <w:szCs w:val="24"/>
        </w:rPr>
        <w:t>10,847</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Limestone</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4,480</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Llano, </w:t>
      </w:r>
      <w:r w:rsidR="002718AA" w:rsidRPr="00BB4B80">
        <w:rPr>
          <w:rFonts w:ascii="Arial" w:hAnsi="Arial" w:cs="Arial"/>
          <w:color w:val="000000" w:themeColor="text1"/>
          <w:sz w:val="24"/>
          <w:szCs w:val="24"/>
        </w:rPr>
        <w:t>3,298</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Mason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723</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McCulloch</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1,493</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Mills</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839</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Mitchell</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1,789</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Montague</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3,456</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Montgomery</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52,265</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Morris, </w:t>
      </w:r>
      <w:r w:rsidR="002718AA" w:rsidRPr="00BB4B80">
        <w:rPr>
          <w:rFonts w:ascii="Arial" w:hAnsi="Arial" w:cs="Arial"/>
          <w:color w:val="000000" w:themeColor="text1"/>
          <w:sz w:val="24"/>
          <w:szCs w:val="24"/>
        </w:rPr>
        <w:t>2,614</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Navarro</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9,165</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Nolan, </w:t>
      </w:r>
      <w:r w:rsidR="002718AA" w:rsidRPr="00BB4B80">
        <w:rPr>
          <w:rFonts w:ascii="Arial" w:hAnsi="Arial" w:cs="Arial"/>
          <w:color w:val="000000" w:themeColor="text1"/>
          <w:sz w:val="24"/>
          <w:szCs w:val="24"/>
        </w:rPr>
        <w:t>2,895</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Palo</w:t>
      </w:r>
      <w:r w:rsidR="001E45CA" w:rsidRPr="00BB4B80">
        <w:rPr>
          <w:rFonts w:ascii="Arial" w:hAnsi="Arial" w:cs="Arial"/>
          <w:color w:val="000000" w:themeColor="text1"/>
          <w:sz w:val="24"/>
          <w:szCs w:val="24"/>
        </w:rPr>
        <w:t xml:space="preserve"> Pinto, </w:t>
      </w:r>
      <w:r w:rsidRPr="00BB4B80">
        <w:rPr>
          <w:rFonts w:ascii="Arial" w:hAnsi="Arial" w:cs="Arial"/>
          <w:color w:val="000000" w:themeColor="text1"/>
          <w:sz w:val="24"/>
          <w:szCs w:val="24"/>
        </w:rPr>
        <w:t>5,372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Parker, </w:t>
      </w:r>
      <w:r w:rsidR="002718AA" w:rsidRPr="00BB4B80">
        <w:rPr>
          <w:rFonts w:ascii="Arial" w:hAnsi="Arial" w:cs="Arial"/>
          <w:color w:val="000000" w:themeColor="text1"/>
          <w:sz w:val="24"/>
          <w:szCs w:val="24"/>
        </w:rPr>
        <w:t>15,796</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Pecos, </w:t>
      </w:r>
      <w:r w:rsidR="002718AA" w:rsidRPr="00BB4B80">
        <w:rPr>
          <w:rFonts w:ascii="Arial" w:hAnsi="Arial" w:cs="Arial"/>
          <w:color w:val="000000" w:themeColor="text1"/>
          <w:sz w:val="24"/>
          <w:szCs w:val="24"/>
        </w:rPr>
        <w:t>2,673</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Presidio, </w:t>
      </w:r>
      <w:r w:rsidR="002718AA" w:rsidRPr="00BB4B80">
        <w:rPr>
          <w:rFonts w:ascii="Arial" w:hAnsi="Arial" w:cs="Arial"/>
          <w:color w:val="000000" w:themeColor="text1"/>
          <w:sz w:val="24"/>
          <w:szCs w:val="24"/>
        </w:rPr>
        <w:t>1,349</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Reagan, </w:t>
      </w:r>
      <w:r w:rsidR="002718AA" w:rsidRPr="00BB4B80">
        <w:rPr>
          <w:rFonts w:ascii="Arial" w:hAnsi="Arial" w:cs="Arial"/>
          <w:color w:val="000000" w:themeColor="text1"/>
          <w:sz w:val="24"/>
          <w:szCs w:val="24"/>
        </w:rPr>
        <w:t>610</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Red</w:t>
      </w:r>
      <w:r w:rsidR="001E45CA" w:rsidRPr="00BB4B80">
        <w:rPr>
          <w:rFonts w:ascii="Arial" w:hAnsi="Arial" w:cs="Arial"/>
          <w:color w:val="000000" w:themeColor="text1"/>
          <w:sz w:val="24"/>
          <w:szCs w:val="24"/>
        </w:rPr>
        <w:t xml:space="preserve"> River, </w:t>
      </w:r>
      <w:r w:rsidRPr="00BB4B80">
        <w:rPr>
          <w:rFonts w:ascii="Arial" w:hAnsi="Arial" w:cs="Arial"/>
          <w:color w:val="000000" w:themeColor="text1"/>
          <w:sz w:val="24"/>
          <w:szCs w:val="24"/>
        </w:rPr>
        <w:t>2,590</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Reeves, </w:t>
      </w:r>
      <w:r w:rsidR="002718AA" w:rsidRPr="00BB4B80">
        <w:rPr>
          <w:rFonts w:ascii="Arial" w:hAnsi="Arial" w:cs="Arial"/>
          <w:color w:val="000000" w:themeColor="text1"/>
          <w:sz w:val="24"/>
          <w:szCs w:val="24"/>
        </w:rPr>
        <w:t>2,381</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Rockwall, </w:t>
      </w:r>
      <w:r w:rsidR="002718AA" w:rsidRPr="00BB4B80">
        <w:rPr>
          <w:rFonts w:ascii="Arial" w:hAnsi="Arial" w:cs="Arial"/>
          <w:color w:val="000000" w:themeColor="text1"/>
          <w:sz w:val="24"/>
          <w:szCs w:val="24"/>
        </w:rPr>
        <w:t>9,150</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San Jacinto, </w:t>
      </w:r>
      <w:r w:rsidR="002718AA" w:rsidRPr="00BB4B80">
        <w:rPr>
          <w:rFonts w:ascii="Arial" w:hAnsi="Arial" w:cs="Arial"/>
          <w:color w:val="000000" w:themeColor="text1"/>
          <w:sz w:val="24"/>
          <w:szCs w:val="24"/>
        </w:rPr>
        <w:t>5,000</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San Saba</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1,044</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Scurry, </w:t>
      </w:r>
      <w:r w:rsidR="002718AA" w:rsidRPr="00BB4B80">
        <w:rPr>
          <w:rFonts w:ascii="Arial" w:hAnsi="Arial" w:cs="Arial"/>
          <w:color w:val="000000" w:themeColor="text1"/>
          <w:sz w:val="24"/>
          <w:szCs w:val="24"/>
        </w:rPr>
        <w:t>3,232</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Somervell, </w:t>
      </w:r>
      <w:r w:rsidR="002718AA" w:rsidRPr="00BB4B80">
        <w:rPr>
          <w:rFonts w:ascii="Arial" w:hAnsi="Arial" w:cs="Arial"/>
          <w:color w:val="000000" w:themeColor="text1"/>
          <w:sz w:val="24"/>
          <w:szCs w:val="24"/>
        </w:rPr>
        <w:t>1,408</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Sutton, </w:t>
      </w:r>
      <w:r w:rsidR="002718AA" w:rsidRPr="00BB4B80">
        <w:rPr>
          <w:rFonts w:ascii="Arial" w:hAnsi="Arial" w:cs="Arial"/>
          <w:color w:val="000000" w:themeColor="text1"/>
          <w:sz w:val="24"/>
          <w:szCs w:val="24"/>
        </w:rPr>
        <w:t>746</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Terrell, </w:t>
      </w:r>
      <w:r w:rsidR="002718AA" w:rsidRPr="00BB4B80">
        <w:rPr>
          <w:rFonts w:ascii="Arial" w:hAnsi="Arial" w:cs="Arial"/>
          <w:color w:val="000000" w:themeColor="text1"/>
          <w:sz w:val="24"/>
          <w:szCs w:val="24"/>
        </w:rPr>
        <w:t>169</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Throckmorton</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311</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Titus, </w:t>
      </w:r>
      <w:r w:rsidR="002718AA" w:rsidRPr="00BB4B80">
        <w:rPr>
          <w:rFonts w:ascii="Arial" w:hAnsi="Arial" w:cs="Arial"/>
          <w:color w:val="000000" w:themeColor="text1"/>
          <w:sz w:val="24"/>
          <w:szCs w:val="24"/>
        </w:rPr>
        <w:t>6,577</w:t>
      </w:r>
    </w:p>
    <w:p w:rsidR="0007465A" w:rsidRPr="00BB4B80" w:rsidRDefault="002718A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Walker</w:t>
      </w:r>
      <w:r w:rsidR="001E45C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2,659</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Wichita, </w:t>
      </w:r>
      <w:r w:rsidR="002718AA" w:rsidRPr="00BB4B80">
        <w:rPr>
          <w:rFonts w:ascii="Arial" w:hAnsi="Arial" w:cs="Arial"/>
          <w:color w:val="000000" w:themeColor="text1"/>
          <w:sz w:val="24"/>
          <w:szCs w:val="24"/>
        </w:rPr>
        <w:t>20,775</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Wilbarger, </w:t>
      </w:r>
      <w:r w:rsidR="002718AA" w:rsidRPr="00BB4B80">
        <w:rPr>
          <w:rFonts w:ascii="Arial" w:hAnsi="Arial" w:cs="Arial"/>
          <w:color w:val="000000" w:themeColor="text1"/>
          <w:sz w:val="24"/>
          <w:szCs w:val="24"/>
        </w:rPr>
        <w:t>2,373</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Wise, </w:t>
      </w:r>
      <w:r w:rsidR="002718AA" w:rsidRPr="00BB4B80">
        <w:rPr>
          <w:rFonts w:ascii="Arial" w:hAnsi="Arial" w:cs="Arial"/>
          <w:color w:val="000000" w:themeColor="text1"/>
          <w:sz w:val="24"/>
          <w:szCs w:val="24"/>
        </w:rPr>
        <w:t>10,520</w:t>
      </w:r>
    </w:p>
    <w:p w:rsidR="0007465A" w:rsidRPr="00BB4B80" w:rsidRDefault="001E45CA" w:rsidP="003D2474">
      <w:p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Young, </w:t>
      </w:r>
      <w:r w:rsidR="002718AA" w:rsidRPr="00BB4B80">
        <w:rPr>
          <w:rFonts w:ascii="Arial" w:hAnsi="Arial" w:cs="Arial"/>
          <w:color w:val="000000" w:themeColor="text1"/>
          <w:sz w:val="24"/>
          <w:szCs w:val="24"/>
        </w:rPr>
        <w:t>3,245</w:t>
      </w:r>
    </w:p>
    <w:p w:rsidR="001E45CA" w:rsidRPr="00BB4B80" w:rsidRDefault="001E45CA">
      <w:pPr>
        <w:spacing w:before="100" w:beforeAutospacing="1" w:after="100" w:afterAutospacing="1"/>
        <w:contextualSpacing/>
        <w:jc w:val="both"/>
        <w:rPr>
          <w:rFonts w:ascii="Arial" w:hAnsi="Arial" w:cs="Arial"/>
          <w:color w:val="000000" w:themeColor="text1"/>
          <w:sz w:val="24"/>
          <w:szCs w:val="24"/>
        </w:rPr>
        <w:sectPr w:rsidR="001E45CA" w:rsidRPr="00BB4B80" w:rsidSect="003D2474">
          <w:footnotePr>
            <w:numRestart w:val="eachSect"/>
          </w:footnotePr>
          <w:endnotePr>
            <w:numFmt w:val="decimal"/>
          </w:endnotePr>
          <w:type w:val="continuous"/>
          <w:pgSz w:w="12240" w:h="15840" w:code="1"/>
          <w:pgMar w:top="1440" w:right="1440" w:bottom="1440" w:left="1440" w:header="720" w:footer="720" w:gutter="0"/>
          <w:pgBorders w:offsetFrom="page">
            <w:top w:val="thickThinSmallGap" w:sz="24" w:space="24" w:color="17365D"/>
            <w:left w:val="thickThinSmallGap" w:sz="24" w:space="24" w:color="17365D"/>
            <w:bottom w:val="thinThickSmallGap" w:sz="24" w:space="24" w:color="17365D"/>
            <w:right w:val="thinThickSmallGap" w:sz="24" w:space="24" w:color="17365D"/>
          </w:pgBorders>
          <w:cols w:num="3" w:space="720"/>
          <w:noEndnote/>
          <w:titlePg/>
          <w:docGrid w:linePitch="360"/>
        </w:sectPr>
      </w:pPr>
    </w:p>
    <w:p w:rsidR="0007465A" w:rsidRPr="00BB4B80" w:rsidRDefault="0007465A" w:rsidP="003D2474">
      <w:pPr>
        <w:spacing w:before="100" w:beforeAutospacing="1" w:after="100" w:afterAutospacing="1"/>
        <w:contextualSpacing/>
        <w:jc w:val="both"/>
        <w:rPr>
          <w:rFonts w:ascii="Arial" w:hAnsi="Arial" w:cs="Arial"/>
          <w:color w:val="000000" w:themeColor="text1"/>
          <w:sz w:val="24"/>
          <w:szCs w:val="24"/>
        </w:rPr>
      </w:pPr>
    </w:p>
    <w:p w:rsidR="008E6D44" w:rsidRPr="00BB4B80" w:rsidRDefault="002718AA">
      <w:pPr>
        <w:spacing w:before="100" w:beforeAutospacing="1" w:after="100" w:afterAutospacing="1"/>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Stray Counties:</w:t>
      </w:r>
    </w:p>
    <w:p w:rsidR="001E45CA" w:rsidRPr="00BB4B80" w:rsidRDefault="001E45CA">
      <w:pPr>
        <w:spacing w:before="100" w:beforeAutospacing="1" w:after="100" w:afterAutospacing="1"/>
        <w:contextualSpacing/>
        <w:jc w:val="both"/>
        <w:rPr>
          <w:rFonts w:ascii="Arial" w:hAnsi="Arial" w:cs="Arial"/>
          <w:color w:val="000000" w:themeColor="text1"/>
          <w:sz w:val="24"/>
        </w:rPr>
        <w:sectPr w:rsidR="001E45CA" w:rsidRPr="00BB4B80" w:rsidSect="001E45CA">
          <w:footnotePr>
            <w:numRestart w:val="eachSect"/>
          </w:footnotePr>
          <w:endnotePr>
            <w:numFmt w:val="decimal"/>
          </w:endnotePr>
          <w:type w:val="continuous"/>
          <w:pgSz w:w="12240" w:h="15840" w:code="1"/>
          <w:pgMar w:top="1440" w:right="1440" w:bottom="1440" w:left="1440" w:header="720" w:footer="720" w:gutter="0"/>
          <w:pgBorders w:offsetFrom="page">
            <w:top w:val="thickThinSmallGap" w:sz="24" w:space="24" w:color="17365D"/>
            <w:left w:val="thickThinSmallGap" w:sz="24" w:space="24" w:color="17365D"/>
            <w:bottom w:val="thinThickSmallGap" w:sz="24" w:space="24" w:color="17365D"/>
            <w:right w:val="thinThickSmallGap" w:sz="24" w:space="24" w:color="17365D"/>
          </w:pgBorders>
          <w:cols w:space="720"/>
          <w:noEndnote/>
          <w:titlePg/>
          <w:docGrid w:linePitch="360"/>
        </w:sectPr>
      </w:pP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lastRenderedPageBreak/>
        <w:t>Bailey, 1,122</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Cochran, 485</w:t>
      </w:r>
    </w:p>
    <w:p w:rsidR="001E45CA" w:rsidRPr="00BB4B80" w:rsidRDefault="001E45CA">
      <w:pPr>
        <w:spacing w:before="100" w:beforeAutospacing="1" w:after="100" w:afterAutospacing="1"/>
        <w:contextualSpacing/>
        <w:jc w:val="both"/>
        <w:rPr>
          <w:rFonts w:ascii="Arial" w:hAnsi="Arial" w:cs="Arial"/>
          <w:color w:val="000000" w:themeColor="text1"/>
          <w:sz w:val="24"/>
        </w:rPr>
      </w:pPr>
      <w:proofErr w:type="spellStart"/>
      <w:r w:rsidRPr="00BB4B80">
        <w:rPr>
          <w:rFonts w:ascii="Arial" w:hAnsi="Arial" w:cs="Arial"/>
          <w:color w:val="000000" w:themeColor="text1"/>
          <w:sz w:val="24"/>
        </w:rPr>
        <w:t>Cottle</w:t>
      </w:r>
      <w:proofErr w:type="spellEnd"/>
      <w:r w:rsidRPr="00BB4B80">
        <w:rPr>
          <w:rFonts w:ascii="Arial" w:hAnsi="Arial" w:cs="Arial"/>
          <w:color w:val="000000" w:themeColor="text1"/>
          <w:sz w:val="24"/>
        </w:rPr>
        <w:t>, 263</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Dickens, 377</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Fayette, 3,634</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lastRenderedPageBreak/>
        <w:t>Jasper, 7,419</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Kent, 152</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King, 44</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Loving, 14</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Motley, 186</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lastRenderedPageBreak/>
        <w:t>Newton, 2,982</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Stonewall, 282</w:t>
      </w:r>
    </w:p>
    <w:p w:rsidR="001E45CA"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Winkler, 1,234</w:t>
      </w:r>
    </w:p>
    <w:p w:rsidR="008E6D44" w:rsidRPr="00BB4B80" w:rsidRDefault="001E45CA">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Yoakum, 1,234</w:t>
      </w:r>
    </w:p>
    <w:p w:rsidR="001E45CA" w:rsidRPr="00BB4B80" w:rsidRDefault="001E45CA">
      <w:pPr>
        <w:spacing w:before="100" w:beforeAutospacing="1" w:after="100" w:afterAutospacing="1"/>
        <w:contextualSpacing/>
        <w:jc w:val="both"/>
        <w:rPr>
          <w:rFonts w:ascii="Arial" w:hAnsi="Arial" w:cs="Arial"/>
          <w:color w:val="000000" w:themeColor="text1"/>
          <w:sz w:val="24"/>
        </w:rPr>
        <w:sectPr w:rsidR="001E45CA" w:rsidRPr="00BB4B80" w:rsidSect="003D2474">
          <w:footnotePr>
            <w:numRestart w:val="eachSect"/>
          </w:footnotePr>
          <w:endnotePr>
            <w:numFmt w:val="decimal"/>
          </w:endnotePr>
          <w:type w:val="continuous"/>
          <w:pgSz w:w="12240" w:h="15840" w:code="1"/>
          <w:pgMar w:top="1440" w:right="1440" w:bottom="1440" w:left="1440" w:header="720" w:footer="720" w:gutter="0"/>
          <w:pgBorders w:offsetFrom="page">
            <w:top w:val="thickThinSmallGap" w:sz="24" w:space="24" w:color="17365D"/>
            <w:left w:val="thickThinSmallGap" w:sz="24" w:space="24" w:color="17365D"/>
            <w:bottom w:val="thinThickSmallGap" w:sz="24" w:space="24" w:color="17365D"/>
            <w:right w:val="thinThickSmallGap" w:sz="24" w:space="24" w:color="17365D"/>
          </w:pgBorders>
          <w:cols w:num="3" w:space="720"/>
          <w:noEndnote/>
          <w:titlePg/>
          <w:docGrid w:linePitch="360"/>
        </w:sectPr>
      </w:pPr>
    </w:p>
    <w:p w:rsidR="001E45CA" w:rsidRPr="00BB4B80" w:rsidRDefault="001E45CA">
      <w:pPr>
        <w:spacing w:before="100" w:beforeAutospacing="1" w:after="100" w:afterAutospacing="1"/>
        <w:contextualSpacing/>
        <w:jc w:val="both"/>
        <w:rPr>
          <w:rFonts w:ascii="Arial" w:hAnsi="Arial" w:cs="Arial"/>
          <w:color w:val="000000" w:themeColor="text1"/>
          <w:sz w:val="24"/>
        </w:rPr>
      </w:pPr>
    </w:p>
    <w:p w:rsidR="0007465A" w:rsidRPr="00BB4B80" w:rsidRDefault="002718AA" w:rsidP="003D2474">
      <w:pPr>
        <w:pStyle w:val="4Document"/>
        <w:tabs>
          <w:tab w:val="left" w:pos="-1080"/>
          <w:tab w:val="left" w:pos="-720"/>
          <w:tab w:val="left" w:pos="0"/>
          <w:tab w:val="left" w:pos="900"/>
          <w:tab w:val="left" w:pos="99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u w:val="single"/>
        </w:rPr>
      </w:pPr>
      <w:r w:rsidRPr="00BB4B80">
        <w:rPr>
          <w:rFonts w:ascii="Arial" w:hAnsi="Arial" w:cs="Arial"/>
          <w:color w:val="000000" w:themeColor="text1"/>
          <w:u w:val="single"/>
        </w:rPr>
        <w:t>Expansion of the Network:</w:t>
      </w:r>
    </w:p>
    <w:p w:rsidR="0007465A" w:rsidRPr="00BB4B80" w:rsidRDefault="007C61F1"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Efforts to expand and strengthen the network of CILs in Texas will involve working closely with state and federal entities toward the allocation of additional funding for the establishment and operation of CILs.</w:t>
      </w:r>
      <w:r w:rsidR="00AA503B" w:rsidRPr="00BB4B80">
        <w:rPr>
          <w:rFonts w:ascii="Arial" w:hAnsi="Arial" w:cs="Arial"/>
          <w:color w:val="000000" w:themeColor="text1"/>
          <w:sz w:val="24"/>
          <w:szCs w:val="24"/>
        </w:rPr>
        <w:t xml:space="preserve">  </w:t>
      </w:r>
      <w:r w:rsidR="000677E8" w:rsidRPr="00BB4B80">
        <w:rPr>
          <w:rFonts w:ascii="Arial" w:hAnsi="Arial" w:cs="Arial"/>
          <w:color w:val="000000" w:themeColor="text1"/>
          <w:sz w:val="24"/>
          <w:szCs w:val="24"/>
        </w:rPr>
        <w:t xml:space="preserve">Should funding become available, a competitive process will be conducted, which will define criteria for selection. </w:t>
      </w:r>
      <w:r w:rsidR="0061647A" w:rsidRPr="00BB4B80">
        <w:rPr>
          <w:rFonts w:ascii="Arial" w:hAnsi="Arial" w:cs="Arial"/>
          <w:color w:val="000000" w:themeColor="text1"/>
          <w:sz w:val="24"/>
          <w:szCs w:val="24"/>
        </w:rPr>
        <w:t xml:space="preserve"> The network will not accept expansion funds if it will potentially jeopardize the stability of the existing network.  </w:t>
      </w:r>
      <w:r w:rsidR="00552898" w:rsidRPr="00BB4B80">
        <w:rPr>
          <w:rFonts w:ascii="Arial" w:hAnsi="Arial" w:cs="Arial"/>
          <w:color w:val="000000" w:themeColor="text1"/>
          <w:sz w:val="24"/>
          <w:szCs w:val="24"/>
        </w:rPr>
        <w:t xml:space="preserve"> </w:t>
      </w:r>
      <w:r w:rsidR="002718AA" w:rsidRPr="00BB4B80">
        <w:rPr>
          <w:rFonts w:ascii="Arial" w:hAnsi="Arial" w:cs="Arial"/>
          <w:color w:val="000000" w:themeColor="text1"/>
          <w:sz w:val="24"/>
          <w:szCs w:val="24"/>
        </w:rPr>
        <w:t>Priority will be given to applicants with a cross-disability board in place that have filed for incorporation and obtained, or are in the process of obtaining, 501(c)(3) tax exempt status.</w:t>
      </w:r>
      <w:r w:rsidR="000677E8" w:rsidRPr="00BB4B80">
        <w:rPr>
          <w:rFonts w:ascii="Arial" w:hAnsi="Arial" w:cs="Arial"/>
          <w:color w:val="000000" w:themeColor="text1"/>
          <w:sz w:val="24"/>
          <w:szCs w:val="24"/>
        </w:rPr>
        <w:t xml:space="preserve"> Such applicants will be in a position to initiate programming more readily. </w:t>
      </w:r>
    </w:p>
    <w:p w:rsidR="00BC7806" w:rsidRPr="00BB4B80" w:rsidRDefault="00BC7806" w:rsidP="003D2474">
      <w:pPr>
        <w:contextualSpacing/>
        <w:jc w:val="both"/>
        <w:rPr>
          <w:rFonts w:ascii="Arial" w:hAnsi="Arial" w:cs="Arial"/>
          <w:color w:val="000000" w:themeColor="text1"/>
          <w:sz w:val="24"/>
          <w:szCs w:val="24"/>
        </w:rPr>
      </w:pPr>
    </w:p>
    <w:p w:rsidR="0007465A" w:rsidRPr="00BB4B80" w:rsidRDefault="002718AA" w:rsidP="003D2474">
      <w:pPr>
        <w:spacing w:before="100" w:beforeAutospacing="1" w:after="100" w:afterAutospacing="1"/>
        <w:contextualSpacing/>
        <w:jc w:val="both"/>
        <w:rPr>
          <w:rFonts w:ascii="Arial" w:hAnsi="Arial" w:cs="Arial"/>
          <w:color w:val="000000" w:themeColor="text1"/>
          <w:sz w:val="24"/>
          <w:u w:val="single"/>
        </w:rPr>
      </w:pPr>
      <w:r w:rsidRPr="00BB4B80">
        <w:rPr>
          <w:rFonts w:ascii="Arial" w:hAnsi="Arial" w:cs="Arial"/>
          <w:color w:val="000000" w:themeColor="text1"/>
          <w:sz w:val="24"/>
          <w:u w:val="single"/>
        </w:rPr>
        <w:lastRenderedPageBreak/>
        <w:t>Strengthen the Network:</w:t>
      </w:r>
    </w:p>
    <w:p w:rsidR="0007465A" w:rsidRPr="00BB4B80" w:rsidRDefault="000677E8" w:rsidP="003D2474">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In addition to adding CILs to the network, the SILC and DSU are committed to pursuing increased funding that will allow for financial support to bring existing CILs up to a baseline level to be determined by the SILC and DSU. Funding will also be pursued to expand the capacity of CILs to reach underserved populations and regions within existing coverage areas.</w:t>
      </w:r>
    </w:p>
    <w:p w:rsidR="0007465A" w:rsidRPr="00BB4B80" w:rsidRDefault="0007465A" w:rsidP="003D2474">
      <w:pPr>
        <w:spacing w:before="100" w:beforeAutospacing="1" w:after="100" w:afterAutospacing="1"/>
        <w:contextualSpacing/>
        <w:jc w:val="both"/>
        <w:rPr>
          <w:rFonts w:ascii="Arial" w:hAnsi="Arial" w:cs="Arial"/>
          <w:color w:val="000000" w:themeColor="text1"/>
          <w:sz w:val="24"/>
          <w:u w:val="single"/>
        </w:rPr>
      </w:pPr>
    </w:p>
    <w:p w:rsidR="0007465A" w:rsidRPr="00BB4B80" w:rsidRDefault="002718AA" w:rsidP="003D2474">
      <w:pPr>
        <w:spacing w:before="100" w:beforeAutospacing="1" w:after="100" w:afterAutospacing="1"/>
        <w:contextualSpacing/>
        <w:jc w:val="both"/>
        <w:rPr>
          <w:rFonts w:ascii="Arial" w:hAnsi="Arial" w:cs="Arial"/>
          <w:color w:val="000000" w:themeColor="text1"/>
          <w:sz w:val="24"/>
          <w:u w:val="single"/>
        </w:rPr>
      </w:pPr>
      <w:r w:rsidRPr="00BB4B80">
        <w:rPr>
          <w:rFonts w:ascii="Arial" w:hAnsi="Arial" w:cs="Arial"/>
          <w:color w:val="000000" w:themeColor="text1"/>
          <w:sz w:val="24"/>
          <w:u w:val="single"/>
        </w:rPr>
        <w:t>Funding Priorities</w:t>
      </w:r>
      <w:r w:rsidR="00016B86" w:rsidRPr="00BB4B80">
        <w:rPr>
          <w:rFonts w:ascii="Arial" w:hAnsi="Arial" w:cs="Arial"/>
          <w:color w:val="000000" w:themeColor="text1"/>
          <w:sz w:val="24"/>
          <w:u w:val="single"/>
        </w:rPr>
        <w:t>:</w:t>
      </w:r>
    </w:p>
    <w:p w:rsidR="0007465A" w:rsidRPr="00BB4B80" w:rsidRDefault="000677E8" w:rsidP="003D2474">
      <w:pPr>
        <w:spacing w:before="100" w:beforeAutospacing="1" w:after="100" w:afterAutospacing="1"/>
        <w:contextualSpacing/>
        <w:jc w:val="both"/>
        <w:rPr>
          <w:rFonts w:ascii="Arial" w:hAnsi="Arial" w:cs="Arial"/>
          <w:color w:val="000000" w:themeColor="text1"/>
          <w:sz w:val="24"/>
        </w:rPr>
      </w:pPr>
      <w:r w:rsidRPr="00BB4B80">
        <w:rPr>
          <w:rFonts w:ascii="Arial" w:hAnsi="Arial" w:cs="Arial"/>
          <w:color w:val="000000" w:themeColor="text1"/>
          <w:sz w:val="24"/>
        </w:rPr>
        <w:t xml:space="preserve">The priorities for the designation of additional funds will be determined as funding becomes available through a process of negotiation among </w:t>
      </w:r>
      <w:r w:rsidR="004673E3" w:rsidRPr="00BB4B80">
        <w:rPr>
          <w:rFonts w:ascii="Arial" w:hAnsi="Arial" w:cs="Arial"/>
          <w:color w:val="000000" w:themeColor="text1"/>
          <w:sz w:val="24"/>
        </w:rPr>
        <w:t>DARS</w:t>
      </w:r>
      <w:r w:rsidRPr="00BB4B80">
        <w:rPr>
          <w:rFonts w:ascii="Arial" w:hAnsi="Arial" w:cs="Arial"/>
          <w:color w:val="000000" w:themeColor="text1"/>
          <w:sz w:val="24"/>
        </w:rPr>
        <w:t>, the SILC and the CILs in the network. These basic guidelines will be employed to make such determinations</w:t>
      </w:r>
      <w:r w:rsidR="002718AA" w:rsidRPr="00BB4B80">
        <w:rPr>
          <w:rFonts w:ascii="Arial" w:hAnsi="Arial" w:cs="Arial"/>
          <w:color w:val="000000" w:themeColor="text1"/>
          <w:sz w:val="24"/>
        </w:rPr>
        <w:t>:</w:t>
      </w:r>
    </w:p>
    <w:p w:rsidR="0007465A" w:rsidRPr="00BB4B80" w:rsidRDefault="002718AA" w:rsidP="003D2474">
      <w:pPr>
        <w:pStyle w:val="ListParagraph"/>
        <w:numPr>
          <w:ilvl w:val="0"/>
          <w:numId w:val="95"/>
        </w:numPr>
        <w:contextualSpacing/>
        <w:jc w:val="both"/>
        <w:rPr>
          <w:rFonts w:ascii="Arial" w:hAnsi="Arial" w:cs="Arial"/>
          <w:color w:val="000000" w:themeColor="text1"/>
        </w:rPr>
      </w:pPr>
      <w:r w:rsidRPr="00BB4B80">
        <w:rPr>
          <w:rFonts w:ascii="Arial" w:hAnsi="Arial" w:cs="Arial"/>
          <w:color w:val="000000" w:themeColor="text1"/>
          <w:u w:val="single"/>
        </w:rPr>
        <w:t>Funds Below Regular Allocation:</w:t>
      </w:r>
      <w:r w:rsidRPr="00BB4B80">
        <w:rPr>
          <w:rFonts w:ascii="Arial" w:hAnsi="Arial" w:cs="Arial"/>
          <w:color w:val="000000" w:themeColor="text1"/>
        </w:rPr>
        <w:t xml:space="preserve"> Funds under the determined amount</w:t>
      </w:r>
      <w:bookmarkStart w:id="13" w:name="OLE_LINK33"/>
      <w:bookmarkStart w:id="14" w:name="OLE_LINK34"/>
      <w:bookmarkEnd w:id="13"/>
      <w:r w:rsidRPr="00BB4B80">
        <w:rPr>
          <w:rFonts w:ascii="Arial" w:hAnsi="Arial" w:cs="Arial"/>
          <w:color w:val="000000" w:themeColor="text1"/>
        </w:rPr>
        <w:t xml:space="preserve"> of the regular Title VII, Part C allocation and/or are from a source that includes a provision for continuation, will </w:t>
      </w:r>
      <w:bookmarkEnd w:id="14"/>
      <w:r w:rsidRPr="00BB4B80">
        <w:rPr>
          <w:rFonts w:ascii="Arial" w:hAnsi="Arial" w:cs="Arial"/>
          <w:color w:val="000000" w:themeColor="text1"/>
        </w:rPr>
        <w:t>be used first to bring existing CILs whose funding is below the baseline up to baseline. Funds will be distributed based on the order of greatest to least disparity between current funding and the designated amount. Eligible CILs will receive the percentage of the available funds that corresponds with their levels of funding disparity. Once all CILs have reached the baseline level, any additional funds will be distributed among existing CILs in the same proportion as their regular Part C appropriation.</w:t>
      </w:r>
    </w:p>
    <w:p w:rsidR="00622867" w:rsidRPr="00BB4B80" w:rsidRDefault="002718AA" w:rsidP="003D2474">
      <w:pPr>
        <w:pStyle w:val="ListParagraph"/>
        <w:numPr>
          <w:ilvl w:val="0"/>
          <w:numId w:val="95"/>
        </w:numPr>
        <w:spacing w:after="240"/>
        <w:contextualSpacing/>
        <w:jc w:val="both"/>
        <w:rPr>
          <w:rFonts w:ascii="Arial" w:hAnsi="Arial" w:cs="Arial"/>
          <w:color w:val="000000" w:themeColor="text1"/>
        </w:rPr>
      </w:pPr>
      <w:r w:rsidRPr="00BB4B80">
        <w:rPr>
          <w:rFonts w:ascii="Arial" w:hAnsi="Arial" w:cs="Arial"/>
          <w:color w:val="000000" w:themeColor="text1"/>
          <w:u w:val="single"/>
        </w:rPr>
        <w:t>Funds Above Regular A</w:t>
      </w:r>
      <w:r w:rsidR="00B51807" w:rsidRPr="00BB4B80">
        <w:rPr>
          <w:rFonts w:ascii="Arial" w:hAnsi="Arial" w:cs="Arial"/>
          <w:color w:val="000000" w:themeColor="text1"/>
          <w:u w:val="single"/>
        </w:rPr>
        <w:t>llocation</w:t>
      </w:r>
      <w:r w:rsidRPr="00BB4B80">
        <w:rPr>
          <w:rFonts w:ascii="Arial" w:hAnsi="Arial" w:cs="Arial"/>
          <w:color w:val="000000" w:themeColor="text1"/>
        </w:rPr>
        <w:t>: Funds above the determined amount of the regular Title VII, Part C allocation that are from a source that includes a provision for continuation, or, if non-sustaining and will not jeopardize the Part C funding of existing CILs, will be used for the establishment of new CILs, provided a need in one or more priority areas has been identified.</w:t>
      </w:r>
    </w:p>
    <w:p w:rsidR="0007465A" w:rsidRPr="00BB4B80" w:rsidRDefault="002718AA" w:rsidP="003D2474">
      <w:pPr>
        <w:pStyle w:val="ListParagraph"/>
        <w:numPr>
          <w:ilvl w:val="0"/>
          <w:numId w:val="95"/>
        </w:numPr>
        <w:spacing w:after="240"/>
        <w:contextualSpacing/>
        <w:jc w:val="both"/>
        <w:rPr>
          <w:rFonts w:ascii="Arial" w:hAnsi="Arial" w:cs="Arial"/>
          <w:color w:val="000000" w:themeColor="text1"/>
        </w:rPr>
      </w:pPr>
      <w:r w:rsidRPr="00BB4B80">
        <w:rPr>
          <w:rFonts w:ascii="Arial" w:hAnsi="Arial" w:cs="Arial"/>
          <w:color w:val="000000" w:themeColor="text1"/>
          <w:u w:val="single"/>
        </w:rPr>
        <w:t>Short Term Funding:</w:t>
      </w:r>
      <w:r w:rsidRPr="00BB4B80">
        <w:rPr>
          <w:rFonts w:ascii="Arial" w:hAnsi="Arial" w:cs="Arial"/>
          <w:color w:val="000000" w:themeColor="text1"/>
        </w:rPr>
        <w:t xml:space="preserve"> Funds that are short-term in nature and do not have a provision for ongoing sustainability, beyond those used to establish a new CIL if doing so does not jeopardize the Part C funding of existing CILs, will be used to expand the capacity of existing CILs consistent with the goals and objectives of the SPIL, with particular emphasis on under-served areas and populations. Such funds will be distributed among existing CILs in the same proportion as their regular Part C appropriation.</w:t>
      </w:r>
    </w:p>
    <w:p w:rsidR="0007465A" w:rsidRPr="00BB4B80" w:rsidRDefault="0034333B" w:rsidP="003D2474">
      <w:pPr>
        <w:spacing w:after="240"/>
        <w:contextualSpacing/>
        <w:jc w:val="both"/>
        <w:rPr>
          <w:rFonts w:ascii="Arial" w:hAnsi="Arial" w:cs="Arial"/>
          <w:color w:val="000000" w:themeColor="text1"/>
          <w:sz w:val="24"/>
          <w:u w:val="single"/>
        </w:rPr>
      </w:pPr>
      <w:r w:rsidRPr="00BB4B80">
        <w:rPr>
          <w:rFonts w:ascii="Arial" w:hAnsi="Arial" w:cs="Arial"/>
          <w:color w:val="000000" w:themeColor="text1"/>
          <w:sz w:val="24"/>
          <w:u w:val="single"/>
        </w:rPr>
        <w:t>Funding Requirements for CIL</w:t>
      </w:r>
      <w:r w:rsidR="00C37074" w:rsidRPr="00BB4B80">
        <w:rPr>
          <w:rFonts w:ascii="Arial" w:hAnsi="Arial" w:cs="Arial"/>
          <w:color w:val="000000" w:themeColor="text1"/>
          <w:sz w:val="24"/>
          <w:u w:val="single"/>
        </w:rPr>
        <w:t xml:space="preserve"> Start-Up:</w:t>
      </w:r>
    </w:p>
    <w:p w:rsidR="0007465A" w:rsidRPr="00BB4B80" w:rsidRDefault="00071289" w:rsidP="003D2474">
      <w:pPr>
        <w:spacing w:after="240"/>
        <w:contextualSpacing/>
        <w:jc w:val="both"/>
        <w:rPr>
          <w:rFonts w:ascii="Arial" w:hAnsi="Arial" w:cs="Arial"/>
          <w:color w:val="000000" w:themeColor="text1"/>
          <w:sz w:val="24"/>
        </w:rPr>
      </w:pPr>
      <w:r w:rsidRPr="00BB4B80">
        <w:rPr>
          <w:rFonts w:ascii="Arial" w:hAnsi="Arial" w:cs="Arial"/>
          <w:color w:val="000000" w:themeColor="text1"/>
          <w:sz w:val="24"/>
        </w:rPr>
        <w:t xml:space="preserve">The </w:t>
      </w:r>
      <w:r w:rsidR="002718AA" w:rsidRPr="00BB4B80">
        <w:rPr>
          <w:rFonts w:ascii="Arial" w:hAnsi="Arial" w:cs="Arial"/>
          <w:color w:val="000000" w:themeColor="text1"/>
          <w:sz w:val="24"/>
        </w:rPr>
        <w:t>Independent Living Research Utilization program</w:t>
      </w:r>
      <w:r w:rsidR="00350DC4" w:rsidRPr="00BB4B80">
        <w:rPr>
          <w:rFonts w:ascii="Arial" w:hAnsi="Arial" w:cs="Arial"/>
          <w:color w:val="000000" w:themeColor="text1"/>
          <w:sz w:val="24"/>
        </w:rPr>
        <w:t xml:space="preserve"> conducted a nationwide study of urban and rural </w:t>
      </w:r>
      <w:r w:rsidRPr="00BB4B80">
        <w:rPr>
          <w:rFonts w:ascii="Arial" w:hAnsi="Arial" w:cs="Arial"/>
          <w:color w:val="000000" w:themeColor="text1"/>
          <w:sz w:val="24"/>
        </w:rPr>
        <w:t>CILs</w:t>
      </w:r>
      <w:r w:rsidR="001A6EAC" w:rsidRPr="00BB4B80">
        <w:rPr>
          <w:rFonts w:ascii="Arial" w:hAnsi="Arial" w:cs="Arial"/>
          <w:color w:val="000000" w:themeColor="text1"/>
          <w:sz w:val="24"/>
        </w:rPr>
        <w:t xml:space="preserve"> to determine </w:t>
      </w:r>
      <w:r w:rsidR="00350DC4" w:rsidRPr="00BB4B80">
        <w:rPr>
          <w:rFonts w:ascii="Arial" w:hAnsi="Arial" w:cs="Arial"/>
          <w:color w:val="000000" w:themeColor="text1"/>
          <w:sz w:val="24"/>
        </w:rPr>
        <w:t xml:space="preserve">the minimum budget for a </w:t>
      </w:r>
      <w:r w:rsidRPr="00BB4B80">
        <w:rPr>
          <w:rFonts w:ascii="Arial" w:hAnsi="Arial" w:cs="Arial"/>
          <w:color w:val="000000" w:themeColor="text1"/>
          <w:sz w:val="24"/>
        </w:rPr>
        <w:t>Center</w:t>
      </w:r>
      <w:r w:rsidR="00350DC4" w:rsidRPr="00BB4B80">
        <w:rPr>
          <w:rFonts w:ascii="Arial" w:hAnsi="Arial" w:cs="Arial"/>
          <w:color w:val="000000" w:themeColor="text1"/>
          <w:sz w:val="24"/>
        </w:rPr>
        <w:t>.  For comparison purposes, they assumed that a typical start-up CIL would need a director, bookkeeper, secretary, and two IL specialists to be able to meet Title VII, Part C r</w:t>
      </w:r>
      <w:r w:rsidR="003B631B" w:rsidRPr="00BB4B80">
        <w:rPr>
          <w:rFonts w:ascii="Arial" w:hAnsi="Arial" w:cs="Arial"/>
          <w:color w:val="000000" w:themeColor="text1"/>
          <w:sz w:val="24"/>
        </w:rPr>
        <w:t>equirements.  The study reviewed the line item budgets of ten rural and ten urban CILs to determine th</w:t>
      </w:r>
      <w:r w:rsidR="00E94A83" w:rsidRPr="00BB4B80">
        <w:rPr>
          <w:rFonts w:ascii="Arial" w:hAnsi="Arial" w:cs="Arial"/>
          <w:color w:val="000000" w:themeColor="text1"/>
          <w:sz w:val="24"/>
        </w:rPr>
        <w:t xml:space="preserve">e annual operating costs for their communities.  </w:t>
      </w:r>
      <w:r w:rsidRPr="00BB4B80">
        <w:rPr>
          <w:rFonts w:ascii="Arial" w:hAnsi="Arial" w:cs="Arial"/>
          <w:color w:val="000000" w:themeColor="text1"/>
          <w:sz w:val="24"/>
        </w:rPr>
        <w:t xml:space="preserve">The general findings are below and they include figures that have been adjusted for inflation.  </w:t>
      </w:r>
    </w:p>
    <w:p w:rsidR="0007465A" w:rsidRPr="00BB4B80" w:rsidRDefault="00071289" w:rsidP="003D2474">
      <w:pPr>
        <w:spacing w:after="240"/>
        <w:ind w:left="720"/>
        <w:contextualSpacing/>
        <w:jc w:val="both"/>
        <w:rPr>
          <w:rFonts w:ascii="Arial" w:hAnsi="Arial" w:cs="Arial"/>
          <w:color w:val="000000" w:themeColor="text1"/>
          <w:sz w:val="24"/>
        </w:rPr>
      </w:pPr>
      <w:r w:rsidRPr="00BB4B80">
        <w:rPr>
          <w:rFonts w:ascii="Arial" w:hAnsi="Arial" w:cs="Arial"/>
          <w:color w:val="000000" w:themeColor="text1"/>
          <w:sz w:val="24"/>
        </w:rPr>
        <w:t xml:space="preserve">Rural communities average annual cost: </w:t>
      </w:r>
      <w:r w:rsidR="00E94A83" w:rsidRPr="00BB4B80">
        <w:rPr>
          <w:rFonts w:ascii="Arial" w:hAnsi="Arial" w:cs="Arial"/>
          <w:color w:val="000000" w:themeColor="text1"/>
          <w:sz w:val="24"/>
        </w:rPr>
        <w:t>$227,991</w:t>
      </w:r>
      <w:r w:rsidR="00750E38" w:rsidRPr="00BB4B80">
        <w:rPr>
          <w:rFonts w:ascii="Arial" w:hAnsi="Arial" w:cs="Arial"/>
          <w:color w:val="000000" w:themeColor="text1"/>
          <w:sz w:val="24"/>
        </w:rPr>
        <w:t xml:space="preserve"> in 1999</w:t>
      </w:r>
      <w:r w:rsidR="00E94A83" w:rsidRPr="00BB4B80">
        <w:rPr>
          <w:rFonts w:ascii="Arial" w:hAnsi="Arial" w:cs="Arial"/>
          <w:color w:val="000000" w:themeColor="text1"/>
          <w:sz w:val="24"/>
        </w:rPr>
        <w:t xml:space="preserve">, which when adjusted for inflation </w:t>
      </w:r>
      <w:r w:rsidR="00750E38" w:rsidRPr="00BB4B80">
        <w:rPr>
          <w:rFonts w:ascii="Arial" w:hAnsi="Arial" w:cs="Arial"/>
          <w:color w:val="000000" w:themeColor="text1"/>
          <w:sz w:val="24"/>
        </w:rPr>
        <w:t>is</w:t>
      </w:r>
      <w:r w:rsidR="00E94A83" w:rsidRPr="00BB4B80">
        <w:rPr>
          <w:rFonts w:ascii="Arial" w:hAnsi="Arial" w:cs="Arial"/>
          <w:color w:val="000000" w:themeColor="text1"/>
          <w:sz w:val="24"/>
        </w:rPr>
        <w:t xml:space="preserve"> $318,548.  </w:t>
      </w:r>
      <w:r w:rsidR="00750E38" w:rsidRPr="00BB4B80">
        <w:rPr>
          <w:rFonts w:ascii="Arial" w:hAnsi="Arial" w:cs="Arial"/>
          <w:color w:val="000000" w:themeColor="text1"/>
          <w:sz w:val="24"/>
        </w:rPr>
        <w:t xml:space="preserve"> </w:t>
      </w:r>
    </w:p>
    <w:p w:rsidR="0007465A" w:rsidRPr="00BB4B80" w:rsidRDefault="00071289" w:rsidP="003D2474">
      <w:pPr>
        <w:spacing w:after="240"/>
        <w:ind w:left="720"/>
        <w:contextualSpacing/>
        <w:jc w:val="both"/>
        <w:rPr>
          <w:rFonts w:ascii="Arial" w:hAnsi="Arial" w:cs="Arial"/>
          <w:color w:val="000000" w:themeColor="text1"/>
          <w:sz w:val="24"/>
        </w:rPr>
      </w:pPr>
      <w:r w:rsidRPr="00BB4B80">
        <w:rPr>
          <w:rFonts w:ascii="Arial" w:hAnsi="Arial" w:cs="Arial"/>
          <w:color w:val="000000" w:themeColor="text1"/>
          <w:sz w:val="24"/>
        </w:rPr>
        <w:t xml:space="preserve">Urban communities average annual cost: </w:t>
      </w:r>
      <w:r w:rsidR="00750E38" w:rsidRPr="00BB4B80">
        <w:rPr>
          <w:rFonts w:ascii="Arial" w:hAnsi="Arial" w:cs="Arial"/>
          <w:color w:val="000000" w:themeColor="text1"/>
          <w:sz w:val="24"/>
        </w:rPr>
        <w:t xml:space="preserve">$272,231 in 1999, which when adjusted for inflation is $380,360. </w:t>
      </w:r>
    </w:p>
    <w:p w:rsidR="0007465A" w:rsidRPr="00BB4B80" w:rsidRDefault="00071289" w:rsidP="003D2474">
      <w:pPr>
        <w:spacing w:after="240"/>
        <w:ind w:left="720"/>
        <w:contextualSpacing/>
        <w:jc w:val="both"/>
        <w:rPr>
          <w:rFonts w:ascii="Arial" w:hAnsi="Arial" w:cs="Arial"/>
          <w:color w:val="000000" w:themeColor="text1"/>
          <w:sz w:val="24"/>
        </w:rPr>
      </w:pPr>
      <w:r w:rsidRPr="00BB4B80">
        <w:rPr>
          <w:rFonts w:ascii="Arial" w:hAnsi="Arial" w:cs="Arial"/>
          <w:color w:val="000000" w:themeColor="text1"/>
          <w:sz w:val="24"/>
        </w:rPr>
        <w:t xml:space="preserve">National Average </w:t>
      </w:r>
      <w:proofErr w:type="spellStart"/>
      <w:r w:rsidRPr="00BB4B80">
        <w:rPr>
          <w:rFonts w:ascii="Arial" w:hAnsi="Arial" w:cs="Arial"/>
          <w:color w:val="000000" w:themeColor="text1"/>
          <w:sz w:val="24"/>
        </w:rPr>
        <w:t>average</w:t>
      </w:r>
      <w:proofErr w:type="spellEnd"/>
      <w:r w:rsidRPr="00BB4B80">
        <w:rPr>
          <w:rFonts w:ascii="Arial" w:hAnsi="Arial" w:cs="Arial"/>
          <w:color w:val="000000" w:themeColor="text1"/>
          <w:sz w:val="24"/>
        </w:rPr>
        <w:t xml:space="preserve"> annual cost: </w:t>
      </w:r>
      <w:r w:rsidR="00750E38" w:rsidRPr="00BB4B80">
        <w:rPr>
          <w:rFonts w:ascii="Arial" w:hAnsi="Arial" w:cs="Arial"/>
          <w:color w:val="000000" w:themeColor="text1"/>
          <w:sz w:val="24"/>
        </w:rPr>
        <w:t>$250,111 in 1999, which when adjusted for inflation is $349,454.</w:t>
      </w:r>
    </w:p>
    <w:p w:rsidR="0007465A" w:rsidRPr="00BB4B80" w:rsidRDefault="0007465A" w:rsidP="003D2474">
      <w:pPr>
        <w:spacing w:after="240"/>
        <w:contextualSpacing/>
        <w:jc w:val="both"/>
        <w:rPr>
          <w:rFonts w:ascii="Arial" w:hAnsi="Arial" w:cs="Arial"/>
          <w:color w:val="000000" w:themeColor="text1"/>
          <w:sz w:val="24"/>
        </w:rPr>
      </w:pPr>
    </w:p>
    <w:p w:rsidR="0007465A" w:rsidRPr="00BB4B80" w:rsidRDefault="009C314F" w:rsidP="003D2474">
      <w:pPr>
        <w:spacing w:after="240"/>
        <w:contextualSpacing/>
        <w:jc w:val="both"/>
        <w:rPr>
          <w:rFonts w:ascii="Arial" w:hAnsi="Arial" w:cs="Arial"/>
          <w:color w:val="000000" w:themeColor="text1"/>
          <w:sz w:val="24"/>
        </w:rPr>
      </w:pPr>
      <w:r w:rsidRPr="00BB4B80">
        <w:rPr>
          <w:rFonts w:ascii="Arial" w:hAnsi="Arial" w:cs="Arial"/>
          <w:color w:val="000000" w:themeColor="text1"/>
          <w:sz w:val="24"/>
        </w:rPr>
        <w:t>According to an analysis by the SILC, t</w:t>
      </w:r>
      <w:r w:rsidR="00C37074" w:rsidRPr="00BB4B80">
        <w:rPr>
          <w:rFonts w:ascii="Arial" w:hAnsi="Arial" w:cs="Arial"/>
          <w:color w:val="000000" w:themeColor="text1"/>
          <w:sz w:val="24"/>
        </w:rPr>
        <w:t xml:space="preserve">he </w:t>
      </w:r>
      <w:r w:rsidR="00071289" w:rsidRPr="00BB4B80">
        <w:rPr>
          <w:rFonts w:ascii="Arial" w:hAnsi="Arial" w:cs="Arial"/>
          <w:color w:val="000000" w:themeColor="text1"/>
          <w:sz w:val="24"/>
        </w:rPr>
        <w:t xml:space="preserve">annual </w:t>
      </w:r>
      <w:r w:rsidR="00750E38" w:rsidRPr="00BB4B80">
        <w:rPr>
          <w:rFonts w:ascii="Arial" w:hAnsi="Arial" w:cs="Arial"/>
          <w:color w:val="000000" w:themeColor="text1"/>
          <w:sz w:val="24"/>
        </w:rPr>
        <w:t xml:space="preserve">average funding levels </w:t>
      </w:r>
      <w:r w:rsidR="00C37074" w:rsidRPr="00BB4B80">
        <w:rPr>
          <w:rFonts w:ascii="Arial" w:hAnsi="Arial" w:cs="Arial"/>
          <w:color w:val="000000" w:themeColor="text1"/>
          <w:sz w:val="24"/>
        </w:rPr>
        <w:t>(adjusted for inflation)</w:t>
      </w:r>
      <w:r w:rsidRPr="00BB4B80">
        <w:rPr>
          <w:rFonts w:ascii="Arial" w:hAnsi="Arial" w:cs="Arial"/>
          <w:color w:val="000000" w:themeColor="text1"/>
          <w:sz w:val="24"/>
        </w:rPr>
        <w:t xml:space="preserve"> stated in this study </w:t>
      </w:r>
      <w:r w:rsidR="00750E38" w:rsidRPr="00BB4B80">
        <w:rPr>
          <w:rFonts w:ascii="Arial" w:hAnsi="Arial" w:cs="Arial"/>
          <w:color w:val="000000" w:themeColor="text1"/>
          <w:sz w:val="24"/>
        </w:rPr>
        <w:t xml:space="preserve">are </w:t>
      </w:r>
      <w:r w:rsidR="00071289" w:rsidRPr="00BB4B80">
        <w:rPr>
          <w:rFonts w:ascii="Arial" w:hAnsi="Arial" w:cs="Arial"/>
          <w:color w:val="000000" w:themeColor="text1"/>
          <w:sz w:val="24"/>
        </w:rPr>
        <w:t xml:space="preserve">consistent with </w:t>
      </w:r>
      <w:r w:rsidR="004902BD" w:rsidRPr="00BB4B80">
        <w:rPr>
          <w:rFonts w:ascii="Arial" w:hAnsi="Arial" w:cs="Arial"/>
          <w:color w:val="000000" w:themeColor="text1"/>
          <w:sz w:val="24"/>
        </w:rPr>
        <w:t>federal</w:t>
      </w:r>
      <w:r w:rsidR="00750E38" w:rsidRPr="00BB4B80">
        <w:rPr>
          <w:rFonts w:ascii="Arial" w:hAnsi="Arial" w:cs="Arial"/>
          <w:color w:val="000000" w:themeColor="text1"/>
          <w:sz w:val="24"/>
        </w:rPr>
        <w:t xml:space="preserve"> </w:t>
      </w:r>
      <w:r w:rsidR="004902BD" w:rsidRPr="00BB4B80">
        <w:rPr>
          <w:rFonts w:ascii="Arial" w:hAnsi="Arial" w:cs="Arial"/>
          <w:color w:val="000000" w:themeColor="text1"/>
          <w:sz w:val="24"/>
        </w:rPr>
        <w:t xml:space="preserve">funding recently awarded to establish a </w:t>
      </w:r>
      <w:r w:rsidR="00071289" w:rsidRPr="00BB4B80">
        <w:rPr>
          <w:rFonts w:ascii="Arial" w:hAnsi="Arial" w:cs="Arial"/>
          <w:color w:val="000000" w:themeColor="text1"/>
          <w:sz w:val="24"/>
        </w:rPr>
        <w:t xml:space="preserve">new CIL and the budgetary realities </w:t>
      </w:r>
      <w:r w:rsidR="00C37074" w:rsidRPr="00BB4B80">
        <w:rPr>
          <w:rFonts w:ascii="Arial" w:hAnsi="Arial" w:cs="Arial"/>
          <w:color w:val="000000" w:themeColor="text1"/>
          <w:sz w:val="24"/>
        </w:rPr>
        <w:t xml:space="preserve">the </w:t>
      </w:r>
      <w:r w:rsidR="00AA503B" w:rsidRPr="00BB4B80">
        <w:rPr>
          <w:rFonts w:ascii="Arial" w:hAnsi="Arial" w:cs="Arial"/>
          <w:color w:val="000000" w:themeColor="text1"/>
          <w:sz w:val="24"/>
        </w:rPr>
        <w:t>newly funded</w:t>
      </w:r>
      <w:r w:rsidR="00071289" w:rsidRPr="00BB4B80">
        <w:rPr>
          <w:rFonts w:ascii="Arial" w:hAnsi="Arial" w:cs="Arial"/>
          <w:color w:val="000000" w:themeColor="text1"/>
          <w:sz w:val="24"/>
        </w:rPr>
        <w:t xml:space="preserve"> Center continues</w:t>
      </w:r>
      <w:r w:rsidR="00C37074" w:rsidRPr="00BB4B80">
        <w:rPr>
          <w:rFonts w:ascii="Arial" w:hAnsi="Arial" w:cs="Arial"/>
          <w:color w:val="000000" w:themeColor="text1"/>
          <w:sz w:val="24"/>
        </w:rPr>
        <w:t xml:space="preserve"> to face as a </w:t>
      </w:r>
      <w:r w:rsidR="00071289" w:rsidRPr="00BB4B80">
        <w:rPr>
          <w:rFonts w:ascii="Arial" w:hAnsi="Arial" w:cs="Arial"/>
          <w:color w:val="000000" w:themeColor="text1"/>
          <w:sz w:val="24"/>
        </w:rPr>
        <w:t xml:space="preserve">start-up CIL. </w:t>
      </w:r>
      <w:r w:rsidR="00C37074" w:rsidRPr="00BB4B80">
        <w:rPr>
          <w:rFonts w:ascii="Arial" w:hAnsi="Arial" w:cs="Arial"/>
          <w:color w:val="000000" w:themeColor="text1"/>
          <w:sz w:val="24"/>
        </w:rPr>
        <w:t xml:space="preserve">  It is expected that any start-up Center, whether or not it is established by federal or state funds, </w:t>
      </w:r>
      <w:r w:rsidR="00C37074" w:rsidRPr="00BB4B80">
        <w:rPr>
          <w:rFonts w:ascii="Arial" w:hAnsi="Arial" w:cs="Arial"/>
          <w:color w:val="000000" w:themeColor="text1"/>
          <w:sz w:val="24"/>
        </w:rPr>
        <w:lastRenderedPageBreak/>
        <w:t xml:space="preserve">would require similar funding levels to </w:t>
      </w:r>
      <w:r w:rsidR="00D563FA" w:rsidRPr="00BB4B80">
        <w:rPr>
          <w:rFonts w:ascii="Arial" w:hAnsi="Arial" w:cs="Arial"/>
          <w:color w:val="000000" w:themeColor="text1"/>
          <w:sz w:val="24"/>
        </w:rPr>
        <w:t>provide services as required under Title VII, Part C in</w:t>
      </w:r>
      <w:r w:rsidR="00C37074" w:rsidRPr="00BB4B80">
        <w:rPr>
          <w:rFonts w:ascii="Arial" w:hAnsi="Arial" w:cs="Arial"/>
          <w:color w:val="000000" w:themeColor="text1"/>
          <w:sz w:val="24"/>
        </w:rPr>
        <w:t xml:space="preserve"> their designated </w:t>
      </w:r>
      <w:r w:rsidR="00D563FA" w:rsidRPr="00BB4B80">
        <w:rPr>
          <w:rFonts w:ascii="Arial" w:hAnsi="Arial" w:cs="Arial"/>
          <w:color w:val="000000" w:themeColor="text1"/>
          <w:sz w:val="24"/>
        </w:rPr>
        <w:t>catchment area</w:t>
      </w:r>
      <w:r w:rsidR="00C37074" w:rsidRPr="00BB4B80">
        <w:rPr>
          <w:rFonts w:ascii="Arial" w:hAnsi="Arial" w:cs="Arial"/>
          <w:color w:val="000000" w:themeColor="text1"/>
          <w:sz w:val="24"/>
        </w:rPr>
        <w:t>.  It is expected that future funding sources may include</w:t>
      </w:r>
      <w:r w:rsidR="003B51EE" w:rsidRPr="00BB4B80">
        <w:rPr>
          <w:rFonts w:ascii="Arial" w:hAnsi="Arial" w:cs="Arial"/>
          <w:color w:val="000000" w:themeColor="text1"/>
          <w:sz w:val="24"/>
        </w:rPr>
        <w:t xml:space="preserve"> Title VII,</w:t>
      </w:r>
      <w:r w:rsidR="00C37074" w:rsidRPr="00BB4B80">
        <w:rPr>
          <w:rFonts w:ascii="Arial" w:hAnsi="Arial" w:cs="Arial"/>
          <w:color w:val="000000" w:themeColor="text1"/>
          <w:sz w:val="24"/>
        </w:rPr>
        <w:t xml:space="preserve"> Part C funding</w:t>
      </w:r>
      <w:r w:rsidR="00CE0218" w:rsidRPr="00BB4B80">
        <w:rPr>
          <w:rFonts w:ascii="Arial" w:hAnsi="Arial" w:cs="Arial"/>
          <w:color w:val="000000" w:themeColor="text1"/>
          <w:sz w:val="24"/>
        </w:rPr>
        <w:t>,</w:t>
      </w:r>
      <w:r w:rsidR="00C37074" w:rsidRPr="00BB4B80">
        <w:rPr>
          <w:rFonts w:ascii="Arial" w:hAnsi="Arial" w:cs="Arial"/>
          <w:color w:val="000000" w:themeColor="text1"/>
          <w:sz w:val="24"/>
        </w:rPr>
        <w:t xml:space="preserve"> or state funding resources as </w:t>
      </w:r>
      <w:r w:rsidR="003B51EE" w:rsidRPr="00BB4B80">
        <w:rPr>
          <w:rFonts w:ascii="Arial" w:hAnsi="Arial" w:cs="Arial"/>
          <w:color w:val="000000" w:themeColor="text1"/>
          <w:sz w:val="24"/>
        </w:rPr>
        <w:t xml:space="preserve">a base funding level.  Traditionally, the network of Centers </w:t>
      </w:r>
      <w:r w:rsidR="00D563FA" w:rsidRPr="00BB4B80">
        <w:rPr>
          <w:rFonts w:ascii="Arial" w:hAnsi="Arial" w:cs="Arial"/>
          <w:color w:val="000000" w:themeColor="text1"/>
          <w:sz w:val="24"/>
        </w:rPr>
        <w:t>have had to secure</w:t>
      </w:r>
      <w:r w:rsidR="00065555" w:rsidRPr="00BB4B80">
        <w:rPr>
          <w:rFonts w:ascii="Arial" w:hAnsi="Arial" w:cs="Arial"/>
          <w:color w:val="000000" w:themeColor="text1"/>
          <w:sz w:val="24"/>
        </w:rPr>
        <w:t xml:space="preserve"> additional funding from other federal, state, and/or private sources in order to provide services because base funding</w:t>
      </w:r>
      <w:r w:rsidR="004724A0" w:rsidRPr="00BB4B80">
        <w:rPr>
          <w:rFonts w:ascii="Arial" w:hAnsi="Arial" w:cs="Arial"/>
          <w:color w:val="000000" w:themeColor="text1"/>
          <w:sz w:val="24"/>
        </w:rPr>
        <w:t xml:space="preserve"> provided</w:t>
      </w:r>
      <w:r w:rsidR="00065555" w:rsidRPr="00BB4B80">
        <w:rPr>
          <w:rFonts w:ascii="Arial" w:hAnsi="Arial" w:cs="Arial"/>
          <w:color w:val="000000" w:themeColor="text1"/>
          <w:sz w:val="24"/>
        </w:rPr>
        <w:t xml:space="preserve"> for Centers from the state and federal government have generally not kept pace with rising costs and inflation. </w:t>
      </w:r>
    </w:p>
    <w:p w:rsidR="0007465A" w:rsidRPr="00BB4B80" w:rsidRDefault="0007465A" w:rsidP="003D2474">
      <w:pPr>
        <w:spacing w:after="240"/>
        <w:contextualSpacing/>
        <w:jc w:val="both"/>
        <w:rPr>
          <w:rFonts w:ascii="Arial" w:hAnsi="Arial" w:cs="Arial"/>
          <w:color w:val="000000" w:themeColor="text1"/>
          <w:sz w:val="24"/>
        </w:rPr>
      </w:pPr>
    </w:p>
    <w:p w:rsidR="0007465A" w:rsidRPr="00BB4B80" w:rsidRDefault="001A6EAC" w:rsidP="003D2474">
      <w:pPr>
        <w:spacing w:after="240"/>
        <w:contextualSpacing/>
        <w:jc w:val="both"/>
        <w:rPr>
          <w:rFonts w:ascii="Arial" w:hAnsi="Arial" w:cs="Arial"/>
          <w:color w:val="000000" w:themeColor="text1"/>
          <w:sz w:val="24"/>
          <w:u w:val="single"/>
        </w:rPr>
      </w:pPr>
      <w:r w:rsidRPr="00BB4B80">
        <w:rPr>
          <w:rFonts w:ascii="Arial" w:hAnsi="Arial" w:cs="Arial"/>
          <w:color w:val="000000" w:themeColor="text1"/>
          <w:sz w:val="24"/>
          <w:u w:val="single"/>
        </w:rPr>
        <w:t xml:space="preserve">Funding Reductions: </w:t>
      </w:r>
    </w:p>
    <w:p w:rsidR="0007465A" w:rsidRPr="00BB4B80" w:rsidRDefault="000C602C" w:rsidP="003D2474">
      <w:pPr>
        <w:spacing w:after="240"/>
        <w:contextualSpacing/>
        <w:jc w:val="both"/>
        <w:rPr>
          <w:rFonts w:ascii="Arial" w:hAnsi="Arial" w:cs="Arial"/>
          <w:color w:val="000000" w:themeColor="text1"/>
          <w:sz w:val="24"/>
        </w:rPr>
      </w:pPr>
      <w:r w:rsidRPr="00BB4B80">
        <w:rPr>
          <w:rFonts w:ascii="Arial" w:hAnsi="Arial" w:cs="Arial"/>
          <w:color w:val="000000" w:themeColor="text1"/>
          <w:sz w:val="24"/>
        </w:rPr>
        <w:t xml:space="preserve">With the recent implementation of the sequestration of federal funds as required by the </w:t>
      </w:r>
      <w:r w:rsidR="00102957" w:rsidRPr="00BB4B80">
        <w:rPr>
          <w:rFonts w:ascii="Arial" w:hAnsi="Arial" w:cs="Arial"/>
          <w:color w:val="000000" w:themeColor="text1"/>
          <w:sz w:val="24"/>
        </w:rPr>
        <w:t xml:space="preserve">Budget Control Act of 2011, </w:t>
      </w:r>
      <w:r w:rsidRPr="00BB4B80">
        <w:rPr>
          <w:rFonts w:ascii="Arial" w:hAnsi="Arial" w:cs="Arial"/>
          <w:color w:val="000000" w:themeColor="text1"/>
          <w:sz w:val="24"/>
        </w:rPr>
        <w:t>the SILC encourages the development of contingency plans</w:t>
      </w:r>
      <w:r w:rsidR="00016B86" w:rsidRPr="00BB4B80">
        <w:rPr>
          <w:rFonts w:ascii="Arial" w:hAnsi="Arial" w:cs="Arial"/>
          <w:color w:val="000000" w:themeColor="text1"/>
          <w:sz w:val="24"/>
        </w:rPr>
        <w:t>,</w:t>
      </w:r>
      <w:r w:rsidRPr="00BB4B80">
        <w:rPr>
          <w:rFonts w:ascii="Arial" w:hAnsi="Arial" w:cs="Arial"/>
          <w:color w:val="000000" w:themeColor="text1"/>
          <w:sz w:val="24"/>
        </w:rPr>
        <w:t xml:space="preserve"> should there be an unexpected reduction or rescission of state or federal funds.   It is expected that such reductions may impact the quantity and quality of services offered by a Center.  Should this be the case, the SILC and </w:t>
      </w:r>
      <w:r w:rsidR="004673E3" w:rsidRPr="00BB4B80">
        <w:rPr>
          <w:rFonts w:ascii="Arial" w:hAnsi="Arial" w:cs="Arial"/>
          <w:color w:val="000000" w:themeColor="text1"/>
          <w:sz w:val="24"/>
        </w:rPr>
        <w:t>DARS</w:t>
      </w:r>
      <w:r w:rsidRPr="00BB4B80">
        <w:rPr>
          <w:rFonts w:ascii="Arial" w:hAnsi="Arial" w:cs="Arial"/>
          <w:color w:val="000000" w:themeColor="text1"/>
          <w:sz w:val="24"/>
        </w:rPr>
        <w:t xml:space="preserve"> encourage the CILs to focus on providing the four core services </w:t>
      </w:r>
      <w:r w:rsidR="004751EE" w:rsidRPr="00BB4B80">
        <w:rPr>
          <w:rFonts w:ascii="Arial" w:hAnsi="Arial" w:cs="Arial"/>
          <w:color w:val="000000" w:themeColor="text1"/>
          <w:sz w:val="24"/>
        </w:rPr>
        <w:t>to consumers in the Center’s catchment area to ensure their status</w:t>
      </w:r>
      <w:r w:rsidR="00671F43" w:rsidRPr="00BB4B80">
        <w:rPr>
          <w:rFonts w:ascii="Arial" w:hAnsi="Arial" w:cs="Arial"/>
          <w:color w:val="000000" w:themeColor="text1"/>
          <w:sz w:val="24"/>
        </w:rPr>
        <w:t xml:space="preserve"> as Center for Independent Living</w:t>
      </w:r>
      <w:r w:rsidR="004751EE" w:rsidRPr="00BB4B80">
        <w:rPr>
          <w:rFonts w:ascii="Arial" w:hAnsi="Arial" w:cs="Arial"/>
          <w:color w:val="000000" w:themeColor="text1"/>
          <w:sz w:val="24"/>
        </w:rPr>
        <w:t xml:space="preserve"> under Title VII, Part C is not jeopardized. </w:t>
      </w:r>
      <w:r w:rsidR="00102957" w:rsidRPr="00BB4B80">
        <w:rPr>
          <w:rFonts w:ascii="Arial" w:hAnsi="Arial" w:cs="Arial"/>
          <w:color w:val="000000" w:themeColor="text1"/>
          <w:sz w:val="24"/>
        </w:rPr>
        <w:t xml:space="preserve"> In addition, Centers are also encouraged to diversify their funding sources to help lessen the impact of a sudden reduction of funding from one entity or program. </w:t>
      </w:r>
      <w:r w:rsidR="003F7535" w:rsidRPr="00BB4B80">
        <w:rPr>
          <w:rFonts w:ascii="Arial" w:hAnsi="Arial" w:cs="Arial"/>
          <w:color w:val="000000" w:themeColor="text1"/>
          <w:sz w:val="24"/>
        </w:rPr>
        <w:t xml:space="preserve"> </w:t>
      </w:r>
      <w:r w:rsidR="002718AA" w:rsidRPr="00BB4B80">
        <w:rPr>
          <w:rFonts w:ascii="Arial" w:hAnsi="Arial" w:cs="Arial"/>
          <w:color w:val="000000" w:themeColor="text1"/>
          <w:sz w:val="24"/>
        </w:rPr>
        <w:t xml:space="preserve">Should general funding for CILs be reduced at the State level, </w:t>
      </w:r>
      <w:r w:rsidR="003F7535" w:rsidRPr="00BB4B80">
        <w:rPr>
          <w:rFonts w:ascii="Arial" w:hAnsi="Arial" w:cs="Arial"/>
          <w:color w:val="000000" w:themeColor="text1"/>
          <w:sz w:val="24"/>
        </w:rPr>
        <w:t xml:space="preserve">the network of </w:t>
      </w:r>
      <w:r w:rsidR="002718AA" w:rsidRPr="00BB4B80">
        <w:rPr>
          <w:rFonts w:ascii="Arial" w:hAnsi="Arial" w:cs="Arial"/>
          <w:color w:val="000000" w:themeColor="text1"/>
          <w:sz w:val="24"/>
        </w:rPr>
        <w:t>Centers should receive a proportional funding</w:t>
      </w:r>
      <w:r w:rsidR="00C9374A" w:rsidRPr="00BB4B80">
        <w:rPr>
          <w:rFonts w:ascii="Arial" w:hAnsi="Arial" w:cs="Arial"/>
          <w:color w:val="000000" w:themeColor="text1"/>
          <w:sz w:val="24"/>
        </w:rPr>
        <w:t xml:space="preserve"> reduction</w:t>
      </w:r>
      <w:r w:rsidR="002718AA" w:rsidRPr="00BB4B80">
        <w:rPr>
          <w:rFonts w:ascii="Arial" w:hAnsi="Arial" w:cs="Arial"/>
          <w:color w:val="000000" w:themeColor="text1"/>
          <w:sz w:val="24"/>
        </w:rPr>
        <w:t>, rather than consider the closing of a center.</w:t>
      </w:r>
      <w:r w:rsidR="003F7535" w:rsidRPr="00BB4B80">
        <w:rPr>
          <w:rFonts w:ascii="Arial" w:hAnsi="Arial" w:cs="Arial"/>
          <w:color w:val="000000" w:themeColor="text1"/>
          <w:sz w:val="24"/>
        </w:rPr>
        <w:t xml:space="preserve"> </w:t>
      </w:r>
      <w:r w:rsidR="00930DDC" w:rsidRPr="00BB4B80">
        <w:rPr>
          <w:rFonts w:ascii="Arial" w:hAnsi="Arial" w:cs="Arial"/>
          <w:color w:val="000000" w:themeColor="text1"/>
          <w:sz w:val="24"/>
        </w:rPr>
        <w:t xml:space="preserve"> </w:t>
      </w:r>
    </w:p>
    <w:p w:rsidR="00C9374A" w:rsidRPr="00BB4B80" w:rsidRDefault="00C9374A">
      <w:pPr>
        <w:spacing w:after="240"/>
        <w:contextualSpacing/>
        <w:jc w:val="both"/>
        <w:rPr>
          <w:rFonts w:ascii="Arial" w:hAnsi="Arial" w:cs="Arial"/>
          <w:color w:val="000000" w:themeColor="text1"/>
          <w:sz w:val="24"/>
          <w:u w:val="single"/>
        </w:rPr>
      </w:pPr>
    </w:p>
    <w:p w:rsidR="0007465A" w:rsidRPr="00BB4B80" w:rsidRDefault="0034333B" w:rsidP="003D2474">
      <w:pPr>
        <w:spacing w:after="240"/>
        <w:contextualSpacing/>
        <w:jc w:val="both"/>
        <w:rPr>
          <w:rFonts w:ascii="Arial" w:hAnsi="Arial" w:cs="Arial"/>
          <w:color w:val="000000" w:themeColor="text1"/>
          <w:sz w:val="24"/>
          <w:u w:val="single"/>
        </w:rPr>
      </w:pPr>
      <w:r w:rsidRPr="00BB4B80">
        <w:rPr>
          <w:rFonts w:ascii="Arial" w:hAnsi="Arial" w:cs="Arial"/>
          <w:color w:val="000000" w:themeColor="text1"/>
          <w:sz w:val="24"/>
          <w:u w:val="single"/>
        </w:rPr>
        <w:t>Closing of a Center for Independent Living:</w:t>
      </w:r>
    </w:p>
    <w:p w:rsidR="0007465A" w:rsidRPr="00BB4B80" w:rsidRDefault="00671F43">
      <w:pPr>
        <w:spacing w:after="240"/>
        <w:contextualSpacing/>
        <w:jc w:val="both"/>
        <w:rPr>
          <w:rFonts w:ascii="Arial" w:hAnsi="Arial" w:cs="Arial"/>
          <w:color w:val="000000" w:themeColor="text1"/>
          <w:sz w:val="24"/>
        </w:rPr>
      </w:pPr>
      <w:r w:rsidRPr="00BB4B80">
        <w:rPr>
          <w:rFonts w:ascii="Arial" w:hAnsi="Arial" w:cs="Arial"/>
          <w:color w:val="000000" w:themeColor="text1"/>
          <w:sz w:val="24"/>
        </w:rPr>
        <w:t xml:space="preserve">In the event that a Center funded by Title VII, Part B or Part C should close, the SILC, </w:t>
      </w:r>
      <w:r w:rsidR="00BC7806" w:rsidRPr="00BB4B80">
        <w:rPr>
          <w:rFonts w:ascii="Arial" w:hAnsi="Arial" w:cs="Arial"/>
          <w:color w:val="000000" w:themeColor="text1"/>
          <w:sz w:val="24"/>
        </w:rPr>
        <w:t>DARS</w:t>
      </w:r>
      <w:r w:rsidRPr="00BB4B80">
        <w:rPr>
          <w:rFonts w:ascii="Arial" w:hAnsi="Arial" w:cs="Arial"/>
          <w:color w:val="000000" w:themeColor="text1"/>
          <w:sz w:val="24"/>
        </w:rPr>
        <w:t xml:space="preserve">, and </w:t>
      </w:r>
      <w:r w:rsidR="00552898" w:rsidRPr="00BB4B80">
        <w:rPr>
          <w:rFonts w:ascii="Arial" w:hAnsi="Arial" w:cs="Arial"/>
          <w:color w:val="000000" w:themeColor="text1"/>
          <w:sz w:val="24"/>
        </w:rPr>
        <w:t>the network of Centers</w:t>
      </w:r>
      <w:r w:rsidRPr="00BB4B80">
        <w:rPr>
          <w:rFonts w:ascii="Arial" w:hAnsi="Arial" w:cs="Arial"/>
          <w:color w:val="000000" w:themeColor="text1"/>
          <w:sz w:val="24"/>
        </w:rPr>
        <w:t xml:space="preserve"> will coordinate on the distribution of funds previously allocated to the Center.  Should such funds remain available for use in the State, funding will be distributed based on the priorities mentioned previously in this section.  Of note, however, is that the areas and populatio</w:t>
      </w:r>
      <w:r w:rsidR="00016B86" w:rsidRPr="00BB4B80">
        <w:rPr>
          <w:rFonts w:ascii="Arial" w:hAnsi="Arial" w:cs="Arial"/>
          <w:color w:val="000000" w:themeColor="text1"/>
          <w:sz w:val="24"/>
        </w:rPr>
        <w:t>ns previously served by the now-</w:t>
      </w:r>
      <w:r w:rsidRPr="00BB4B80">
        <w:rPr>
          <w:rFonts w:ascii="Arial" w:hAnsi="Arial" w:cs="Arial"/>
          <w:color w:val="000000" w:themeColor="text1"/>
          <w:sz w:val="24"/>
        </w:rPr>
        <w:t xml:space="preserve">closed center will be considered </w:t>
      </w:r>
      <w:proofErr w:type="spellStart"/>
      <w:r w:rsidRPr="00BB4B80">
        <w:rPr>
          <w:rFonts w:ascii="Arial" w:hAnsi="Arial" w:cs="Arial"/>
          <w:color w:val="000000" w:themeColor="text1"/>
          <w:sz w:val="24"/>
        </w:rPr>
        <w:t>unserved</w:t>
      </w:r>
      <w:proofErr w:type="spellEnd"/>
      <w:r w:rsidRPr="00BB4B80">
        <w:rPr>
          <w:rFonts w:ascii="Arial" w:hAnsi="Arial" w:cs="Arial"/>
          <w:color w:val="000000" w:themeColor="text1"/>
          <w:sz w:val="24"/>
        </w:rPr>
        <w:t xml:space="preserve"> areas for purposes of determining priorities as outlined previously in this section.  </w:t>
      </w:r>
    </w:p>
    <w:p w:rsidR="00C9374A" w:rsidRPr="00BB4B80" w:rsidRDefault="00C9374A" w:rsidP="003D2474">
      <w:pPr>
        <w:spacing w:after="240"/>
        <w:contextualSpacing/>
        <w:jc w:val="both"/>
        <w:rPr>
          <w:rFonts w:ascii="Arial" w:hAnsi="Arial" w:cs="Arial"/>
          <w:color w:val="000000" w:themeColor="text1"/>
          <w:sz w:val="24"/>
        </w:rPr>
      </w:pPr>
    </w:p>
    <w:p w:rsidR="0007465A" w:rsidRPr="00BB4B80" w:rsidRDefault="002718AA" w:rsidP="003D2474">
      <w:pPr>
        <w:spacing w:after="240"/>
        <w:contextualSpacing/>
        <w:jc w:val="both"/>
        <w:rPr>
          <w:color w:val="000000" w:themeColor="text1"/>
        </w:rPr>
      </w:pPr>
      <w:r w:rsidRPr="00BB4B80">
        <w:rPr>
          <w:rFonts w:ascii="Arial" w:hAnsi="Arial" w:cs="Arial"/>
          <w:b/>
          <w:color w:val="000000" w:themeColor="text1"/>
          <w:sz w:val="24"/>
          <w:szCs w:val="24"/>
        </w:rPr>
        <w:t xml:space="preserve">3.3 </w:t>
      </w:r>
      <w:r w:rsidRPr="00BB4B80">
        <w:rPr>
          <w:rFonts w:ascii="Arial" w:hAnsi="Arial" w:cs="Arial"/>
          <w:b/>
          <w:color w:val="000000" w:themeColor="text1"/>
          <w:sz w:val="24"/>
          <w:szCs w:val="24"/>
          <w:u w:val="single"/>
        </w:rPr>
        <w:t>Section 723 States Only – 34 CFR 364.39</w:t>
      </w: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3.3A If the State follows an order of priorities for allocating funds among Centers within a State that is different from what is outlined in 34 CFR 366.22, describe the alternate order of priority that the DSU Director and the SILC Chair have agreed upon.  Indicate N/A if not applicable.</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N/A</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3.3B Describe how the State policies, practices and procedures governing the awarding of grants to Centers and the oversight of these Centers are consistent with 34 CFR 366.37 and 366.38.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N/A</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StyleAB"/>
        <w:contextualSpacing/>
        <w:jc w:val="both"/>
        <w:rPr>
          <w:rFonts w:ascii="Arial" w:hAnsi="Arial" w:cs="Arial"/>
          <w:i/>
          <w:iCs/>
          <w:color w:val="000000" w:themeColor="text1"/>
        </w:rPr>
      </w:pPr>
      <w:bookmarkStart w:id="15" w:name="_Toc358032439"/>
      <w:r w:rsidRPr="00BB4B80">
        <w:rPr>
          <w:rFonts w:ascii="Arial" w:hAnsi="Arial" w:cs="Arial"/>
          <w:color w:val="000000" w:themeColor="text1"/>
        </w:rPr>
        <w:t>Section 4: Designated State Unit (DSU)</w:t>
      </w:r>
      <w:bookmarkEnd w:id="15"/>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4.1 </w:t>
      </w:r>
      <w:r w:rsidRPr="00BB4B80">
        <w:rPr>
          <w:rFonts w:ascii="Arial" w:hAnsi="Arial" w:cs="Arial"/>
          <w:b/>
          <w:color w:val="000000" w:themeColor="text1"/>
          <w:u w:val="single"/>
        </w:rPr>
        <w:t>Administrative Support Services – 34 CFR 364.4; 34 CFR 364.22(b)</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4.1A Describe the administrative support services to be provided by the DSU for the SILS (Part B) program and, if the State is a Section 723 State, for the CIL (Part C) program.  Refer to the SPIL Instructions for additional information about administrative </w:t>
      </w:r>
      <w:r w:rsidRPr="00BB4B80">
        <w:rPr>
          <w:rFonts w:ascii="Arial" w:hAnsi="Arial" w:cs="Arial"/>
          <w:b/>
          <w:color w:val="000000" w:themeColor="text1"/>
        </w:rPr>
        <w:lastRenderedPageBreak/>
        <w:t>support services.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4673E3"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DARS</w:t>
      </w:r>
      <w:r w:rsidR="00AA503B" w:rsidRPr="00BB4B80">
        <w:rPr>
          <w:rFonts w:ascii="Arial" w:hAnsi="Arial" w:cs="Arial"/>
          <w:color w:val="000000" w:themeColor="text1"/>
          <w:sz w:val="24"/>
          <w:szCs w:val="24"/>
        </w:rPr>
        <w:t xml:space="preserve"> provides </w:t>
      </w:r>
      <w:r w:rsidR="00BC7806" w:rsidRPr="00BB4B80">
        <w:rPr>
          <w:rFonts w:ascii="Arial" w:hAnsi="Arial" w:cs="Arial"/>
          <w:color w:val="000000" w:themeColor="text1"/>
          <w:sz w:val="24"/>
          <w:szCs w:val="24"/>
        </w:rPr>
        <w:t>financial/</w:t>
      </w:r>
      <w:r w:rsidR="000677E8" w:rsidRPr="00BB4B80">
        <w:rPr>
          <w:rFonts w:ascii="Arial" w:hAnsi="Arial" w:cs="Arial"/>
          <w:color w:val="000000" w:themeColor="text1"/>
          <w:sz w:val="24"/>
          <w:szCs w:val="24"/>
        </w:rPr>
        <w:t>technical assistance and resources in planning, budget development, budget management and evaluation of CIL activities</w:t>
      </w:r>
      <w:r w:rsidR="00FF57DB" w:rsidRPr="00BB4B80">
        <w:rPr>
          <w:rFonts w:ascii="Arial" w:hAnsi="Arial" w:cs="Arial"/>
          <w:color w:val="000000" w:themeColor="text1"/>
          <w:sz w:val="24"/>
          <w:szCs w:val="24"/>
        </w:rPr>
        <w:t xml:space="preserve">.  </w:t>
      </w:r>
      <w:r w:rsidR="000677E8" w:rsidRPr="00BB4B80">
        <w:rPr>
          <w:rFonts w:ascii="Arial" w:hAnsi="Arial" w:cs="Arial"/>
          <w:color w:val="000000" w:themeColor="text1"/>
          <w:sz w:val="24"/>
          <w:szCs w:val="24"/>
        </w:rPr>
        <w:t>Financ</w:t>
      </w:r>
      <w:r w:rsidR="00016B86" w:rsidRPr="00BB4B80">
        <w:rPr>
          <w:rFonts w:ascii="Arial" w:hAnsi="Arial" w:cs="Arial"/>
          <w:color w:val="000000" w:themeColor="text1"/>
          <w:sz w:val="24"/>
          <w:szCs w:val="24"/>
        </w:rPr>
        <w:t xml:space="preserve">ial management supports include: </w:t>
      </w:r>
      <w:r w:rsidR="000677E8" w:rsidRPr="00BB4B80">
        <w:rPr>
          <w:rFonts w:ascii="Arial" w:hAnsi="Arial" w:cs="Arial"/>
          <w:color w:val="000000" w:themeColor="text1"/>
          <w:sz w:val="24"/>
          <w:szCs w:val="24"/>
        </w:rPr>
        <w:t>audits, trainings</w:t>
      </w:r>
      <w:r w:rsidR="002718AA" w:rsidRPr="00BB4B80">
        <w:rPr>
          <w:rFonts w:ascii="Arial" w:hAnsi="Arial"/>
          <w:color w:val="000000" w:themeColor="text1"/>
          <w:sz w:val="24"/>
        </w:rPr>
        <w:t>,</w:t>
      </w:r>
      <w:r w:rsidR="00BC7806" w:rsidRPr="00BB4B80">
        <w:rPr>
          <w:rFonts w:ascii="Arial" w:hAnsi="Arial" w:cs="Arial"/>
          <w:color w:val="000000" w:themeColor="text1"/>
          <w:sz w:val="24"/>
          <w:szCs w:val="24"/>
        </w:rPr>
        <w:t xml:space="preserve"> </w:t>
      </w:r>
      <w:r w:rsidR="000677E8" w:rsidRPr="00BB4B80">
        <w:rPr>
          <w:rFonts w:ascii="Arial" w:hAnsi="Arial" w:cs="Arial"/>
          <w:color w:val="000000" w:themeColor="text1"/>
          <w:sz w:val="24"/>
          <w:szCs w:val="24"/>
        </w:rPr>
        <w:t>recordkeeping activities</w:t>
      </w:r>
      <w:r w:rsidR="00FF57DB" w:rsidRPr="00BB4B80">
        <w:rPr>
          <w:rFonts w:ascii="Arial" w:hAnsi="Arial" w:cs="Arial"/>
          <w:color w:val="000000" w:themeColor="text1"/>
          <w:sz w:val="24"/>
          <w:szCs w:val="24"/>
        </w:rPr>
        <w:t>,</w:t>
      </w:r>
      <w:r w:rsidR="000677E8" w:rsidRPr="00BB4B80">
        <w:rPr>
          <w:rFonts w:ascii="Arial" w:hAnsi="Arial" w:cs="Arial"/>
          <w:color w:val="000000" w:themeColor="text1"/>
          <w:sz w:val="24"/>
          <w:szCs w:val="24"/>
        </w:rPr>
        <w:t xml:space="preserve"> and administrative support.</w:t>
      </w:r>
    </w:p>
    <w:p w:rsidR="0007465A" w:rsidRPr="00BB4B80" w:rsidRDefault="0007465A" w:rsidP="003D2474">
      <w:pPr>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In-kind administrative support is available</w:t>
      </w:r>
      <w:r w:rsidR="00016B86" w:rsidRPr="00BB4B80">
        <w:rPr>
          <w:rFonts w:ascii="Arial" w:hAnsi="Arial" w:cs="Arial"/>
          <w:color w:val="000000" w:themeColor="text1"/>
        </w:rPr>
        <w:t>,</w:t>
      </w:r>
      <w:r w:rsidR="00FF57DB" w:rsidRPr="00BB4B80">
        <w:rPr>
          <w:rFonts w:ascii="Arial" w:hAnsi="Arial" w:cs="Arial"/>
          <w:color w:val="000000" w:themeColor="text1"/>
        </w:rPr>
        <w:t xml:space="preserve"> and the</w:t>
      </w:r>
      <w:r w:rsidRPr="00BB4B80">
        <w:rPr>
          <w:rFonts w:ascii="Arial" w:hAnsi="Arial" w:cs="Arial"/>
          <w:color w:val="000000" w:themeColor="text1"/>
        </w:rPr>
        <w:t xml:space="preserve"> </w:t>
      </w:r>
      <w:proofErr w:type="spellStart"/>
      <w:r w:rsidRPr="00BB4B80">
        <w:rPr>
          <w:rFonts w:ascii="Arial" w:hAnsi="Arial" w:cs="Arial"/>
          <w:color w:val="000000" w:themeColor="text1"/>
        </w:rPr>
        <w:t>DARS</w:t>
      </w:r>
      <w:proofErr w:type="spellEnd"/>
      <w:r w:rsidRPr="00BB4B80">
        <w:rPr>
          <w:rFonts w:ascii="Arial" w:hAnsi="Arial" w:cs="Arial"/>
          <w:color w:val="000000" w:themeColor="text1"/>
        </w:rPr>
        <w:t xml:space="preserve"> Standards for Providers includes thes</w:t>
      </w:r>
      <w:r w:rsidR="00BC7806" w:rsidRPr="00BB4B80">
        <w:rPr>
          <w:rFonts w:ascii="Arial" w:hAnsi="Arial" w:cs="Arial"/>
          <w:color w:val="000000" w:themeColor="text1"/>
        </w:rPr>
        <w:t xml:space="preserve">e requirements.     Compliance </w:t>
      </w:r>
      <w:r w:rsidRPr="00BB4B80">
        <w:rPr>
          <w:rFonts w:ascii="Arial" w:hAnsi="Arial" w:cs="Arial"/>
          <w:color w:val="000000" w:themeColor="text1"/>
        </w:rPr>
        <w:t>is reviewed as part of routine</w:t>
      </w:r>
      <w:r w:rsidR="00AA503B" w:rsidRPr="00BB4B80">
        <w:rPr>
          <w:rFonts w:ascii="Arial" w:hAnsi="Arial" w:cs="Arial"/>
          <w:color w:val="000000" w:themeColor="text1"/>
        </w:rPr>
        <w:t xml:space="preserve"> contract monitoring activities</w:t>
      </w:r>
      <w:r w:rsidRPr="00BB4B80">
        <w:rPr>
          <w:rFonts w:ascii="Arial" w:hAnsi="Arial" w:cs="Arial"/>
          <w:color w:val="000000" w:themeColor="text1"/>
        </w:rPr>
        <w:t xml:space="preserve"> via DRS and DBS</w:t>
      </w:r>
      <w:r w:rsidR="002718AA" w:rsidRPr="00BB4B80">
        <w:rPr>
          <w:rFonts w:ascii="Arial" w:hAnsi="Arial"/>
          <w:color w:val="000000" w:themeColor="text1"/>
        </w:rPr>
        <w:t xml:space="preserve"> </w:t>
      </w:r>
      <w:r w:rsidRPr="00BB4B80">
        <w:rPr>
          <w:rFonts w:ascii="Arial" w:hAnsi="Arial" w:cs="Arial"/>
          <w:color w:val="000000" w:themeColor="text1"/>
        </w:rPr>
        <w:t xml:space="preserve">staff involved as </w:t>
      </w:r>
      <w:r w:rsidR="00016B86" w:rsidRPr="00BB4B80">
        <w:rPr>
          <w:rFonts w:ascii="Arial" w:hAnsi="Arial" w:cs="Arial"/>
          <w:color w:val="000000" w:themeColor="text1"/>
        </w:rPr>
        <w:t>Ex-</w:t>
      </w:r>
      <w:r w:rsidR="00C9374A" w:rsidRPr="00BB4B80">
        <w:rPr>
          <w:rFonts w:ascii="Arial" w:hAnsi="Arial" w:cs="Arial"/>
          <w:color w:val="000000" w:themeColor="text1"/>
        </w:rPr>
        <w:t>O</w:t>
      </w:r>
      <w:r w:rsidR="00AA503B" w:rsidRPr="00BB4B80">
        <w:rPr>
          <w:rFonts w:ascii="Arial" w:hAnsi="Arial" w:cs="Arial"/>
          <w:color w:val="000000" w:themeColor="text1"/>
        </w:rPr>
        <w:t xml:space="preserve">fficio members of </w:t>
      </w:r>
      <w:proofErr w:type="spellStart"/>
      <w:r w:rsidR="00AA503B" w:rsidRPr="00BB4B80">
        <w:rPr>
          <w:rFonts w:ascii="Arial" w:hAnsi="Arial" w:cs="Arial"/>
          <w:color w:val="000000" w:themeColor="text1"/>
        </w:rPr>
        <w:t>SILC</w:t>
      </w:r>
      <w:proofErr w:type="spellEnd"/>
      <w:r w:rsidRPr="00BB4B80">
        <w:rPr>
          <w:rFonts w:ascii="Arial" w:hAnsi="Arial" w:cs="Arial"/>
          <w:color w:val="000000" w:themeColor="text1"/>
        </w:rPr>
        <w:t>.  They actively participate in plan development, SILC meetings</w:t>
      </w:r>
      <w:r w:rsidR="00C9374A" w:rsidRPr="00BB4B80">
        <w:rPr>
          <w:rFonts w:ascii="Arial" w:hAnsi="Arial" w:cs="Arial"/>
          <w:color w:val="000000" w:themeColor="text1"/>
        </w:rPr>
        <w:t>,</w:t>
      </w:r>
      <w:r w:rsidR="00AA503B" w:rsidRPr="00BB4B80">
        <w:rPr>
          <w:rFonts w:ascii="Arial" w:hAnsi="Arial" w:cs="Arial"/>
          <w:color w:val="000000" w:themeColor="text1"/>
        </w:rPr>
        <w:t xml:space="preserve"> and ongoing </w:t>
      </w:r>
      <w:r w:rsidR="00016B86" w:rsidRPr="00BB4B80">
        <w:rPr>
          <w:rFonts w:ascii="Arial" w:hAnsi="Arial" w:cs="Arial"/>
          <w:color w:val="000000" w:themeColor="text1"/>
        </w:rPr>
        <w:t>collaborations</w:t>
      </w:r>
      <w:r w:rsidR="00AA503B" w:rsidRPr="00BB4B80">
        <w:rPr>
          <w:rFonts w:ascii="Arial" w:hAnsi="Arial" w:cs="Arial"/>
          <w:color w:val="000000" w:themeColor="text1"/>
        </w:rPr>
        <w:t>.</w:t>
      </w:r>
      <w:r w:rsidRPr="00BB4B80">
        <w:rPr>
          <w:rFonts w:ascii="Arial" w:hAnsi="Arial" w:cs="Arial"/>
          <w:color w:val="000000" w:themeColor="text1"/>
        </w:rPr>
        <w:t xml:space="preserve"> </w:t>
      </w:r>
      <w:r w:rsidR="004673E3" w:rsidRPr="00BB4B80">
        <w:rPr>
          <w:rFonts w:ascii="Arial" w:hAnsi="Arial" w:cs="Arial"/>
          <w:color w:val="000000" w:themeColor="text1"/>
        </w:rPr>
        <w:t>DARS</w:t>
      </w:r>
      <w:r w:rsidRPr="00BB4B80">
        <w:rPr>
          <w:rFonts w:ascii="Arial" w:hAnsi="Arial" w:cs="Arial"/>
          <w:color w:val="000000" w:themeColor="text1"/>
        </w:rPr>
        <w:t xml:space="preserve"> provides funding for SILC operations with proportionate participation by DRS and DBS. </w:t>
      </w:r>
      <w:r w:rsidR="004673E3" w:rsidRPr="00BB4B80">
        <w:rPr>
          <w:rFonts w:ascii="Arial" w:hAnsi="Arial" w:cs="Arial"/>
          <w:color w:val="000000" w:themeColor="text1"/>
        </w:rPr>
        <w:t>DARS</w:t>
      </w:r>
      <w:r w:rsidRPr="00BB4B80">
        <w:rPr>
          <w:rFonts w:ascii="Arial" w:hAnsi="Arial" w:cs="Arial"/>
          <w:color w:val="000000" w:themeColor="text1"/>
        </w:rPr>
        <w:t xml:space="preserve"> also channels funds to CILs to facilitate operations for the independent CIL network.</w:t>
      </w:r>
    </w:p>
    <w:p w:rsidR="0007465A" w:rsidRPr="00BB4B80" w:rsidRDefault="0007465A" w:rsidP="003D2474">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4.1B Describe other DSU arrangements for the administration of the IL program, if any.</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N/A</w:t>
      </w:r>
    </w:p>
    <w:p w:rsidR="0007465A" w:rsidRPr="00BB4B80" w:rsidRDefault="0007465A" w:rsidP="003D2474">
      <w:pPr>
        <w:pStyle w:val="StyleAB"/>
        <w:contextualSpacing/>
        <w:jc w:val="both"/>
        <w:rPr>
          <w:rFonts w:ascii="Arial" w:hAnsi="Arial" w:cs="Arial"/>
          <w:bCs/>
          <w:color w:val="000000" w:themeColor="text1"/>
        </w:rPr>
      </w:pPr>
    </w:p>
    <w:p w:rsidR="0007465A" w:rsidRPr="00BB4B80" w:rsidRDefault="000677E8" w:rsidP="003D2474">
      <w:pPr>
        <w:pStyle w:val="StyleAB"/>
        <w:contextualSpacing/>
        <w:jc w:val="both"/>
        <w:rPr>
          <w:rFonts w:ascii="Arial" w:hAnsi="Arial"/>
          <w:bCs/>
          <w:color w:val="000000" w:themeColor="text1"/>
        </w:rPr>
      </w:pPr>
      <w:bookmarkStart w:id="16" w:name="_Toc358032440"/>
      <w:r w:rsidRPr="00BB4B80">
        <w:rPr>
          <w:rFonts w:ascii="Arial" w:hAnsi="Arial"/>
          <w:bCs/>
          <w:color w:val="000000" w:themeColor="text1"/>
        </w:rPr>
        <w:t>Section 5: Statewide Independent Living Council (SILC)</w:t>
      </w:r>
      <w:bookmarkEnd w:id="16"/>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5.1 </w:t>
      </w:r>
      <w:r w:rsidRPr="00BB4B80">
        <w:rPr>
          <w:rFonts w:ascii="Arial" w:hAnsi="Arial" w:cs="Arial"/>
          <w:b/>
          <w:color w:val="000000" w:themeColor="text1"/>
          <w:u w:val="single"/>
        </w:rPr>
        <w:t xml:space="preserve">Resource plan – 34 </w:t>
      </w:r>
      <w:proofErr w:type="spellStart"/>
      <w:r w:rsidRPr="00BB4B80">
        <w:rPr>
          <w:rFonts w:ascii="Arial" w:hAnsi="Arial" w:cs="Arial"/>
          <w:b/>
          <w:color w:val="000000" w:themeColor="text1"/>
          <w:u w:val="single"/>
        </w:rPr>
        <w:t>CFR</w:t>
      </w:r>
      <w:proofErr w:type="spellEnd"/>
      <w:r w:rsidRPr="00BB4B80">
        <w:rPr>
          <w:rFonts w:ascii="Arial" w:hAnsi="Arial" w:cs="Arial"/>
          <w:b/>
          <w:color w:val="000000" w:themeColor="text1"/>
          <w:u w:val="single"/>
        </w:rPr>
        <w:t xml:space="preserve"> 364.21(</w:t>
      </w:r>
      <w:proofErr w:type="spellStart"/>
      <w:r w:rsidRPr="00BB4B80">
        <w:rPr>
          <w:rFonts w:ascii="Arial" w:hAnsi="Arial" w:cs="Arial"/>
          <w:b/>
          <w:color w:val="000000" w:themeColor="text1"/>
          <w:u w:val="single"/>
        </w:rPr>
        <w:t>i</w:t>
      </w:r>
      <w:proofErr w:type="spellEnd"/>
      <w:r w:rsidRPr="00BB4B80">
        <w:rPr>
          <w:rFonts w:ascii="Arial" w:hAnsi="Arial" w:cs="Arial"/>
          <w:b/>
          <w:color w:val="000000" w:themeColor="text1"/>
          <w:u w:val="single"/>
        </w:rPr>
        <w: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5.1A Describe the resource plan prepared by the SILC in conjunction with the DSU for the provision of resources, including staff and personnel, made available under Parts B and C of Chapter 1 of Title VII, section 101(a)(18) of the Act, and from other public and private sources that may be necessary to carry out the functions of the SILC identified in section 705(c).  The description must address the three years of this SPIL.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b/>
          <w:color w:val="000000" w:themeColor="text1"/>
        </w:rPr>
      </w:pPr>
    </w:p>
    <w:p w:rsidR="0007465A" w:rsidRPr="00BB4B80" w:rsidRDefault="00C65379" w:rsidP="006B1775">
      <w:pPr>
        <w:tabs>
          <w:tab w:val="left" w:pos="-720"/>
        </w:tabs>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For the duration</w:t>
      </w:r>
      <w:r w:rsidR="000677E8" w:rsidRPr="00BB4B80">
        <w:rPr>
          <w:rFonts w:ascii="Arial" w:hAnsi="Arial" w:cs="Arial"/>
          <w:color w:val="000000" w:themeColor="text1"/>
          <w:spacing w:val="-3"/>
          <w:sz w:val="24"/>
          <w:szCs w:val="24"/>
        </w:rPr>
        <w:t xml:space="preserve"> of this state plan, the primary support for the SILC will be an annual grant from Title VII, Part B of the Rehabilitation Act of 1973, as amended, </w:t>
      </w:r>
      <w:r w:rsidRPr="00BB4B80">
        <w:rPr>
          <w:rFonts w:ascii="Arial" w:hAnsi="Arial" w:cs="Arial"/>
          <w:color w:val="000000" w:themeColor="text1"/>
          <w:spacing w:val="-3"/>
          <w:sz w:val="24"/>
          <w:szCs w:val="24"/>
        </w:rPr>
        <w:t xml:space="preserve">and </w:t>
      </w:r>
      <w:r w:rsidR="000677E8" w:rsidRPr="00BB4B80">
        <w:rPr>
          <w:rFonts w:ascii="Arial" w:hAnsi="Arial" w:cs="Arial"/>
          <w:color w:val="000000" w:themeColor="text1"/>
          <w:spacing w:val="-3"/>
          <w:sz w:val="24"/>
          <w:szCs w:val="24"/>
        </w:rPr>
        <w:t xml:space="preserve">administered by </w:t>
      </w:r>
      <w:proofErr w:type="spellStart"/>
      <w:r w:rsidR="000677E8" w:rsidRPr="00BB4B80">
        <w:rPr>
          <w:rFonts w:ascii="Arial" w:hAnsi="Arial" w:cs="Arial"/>
          <w:color w:val="000000" w:themeColor="text1"/>
          <w:spacing w:val="-3"/>
          <w:sz w:val="24"/>
          <w:szCs w:val="24"/>
        </w:rPr>
        <w:t>DARS</w:t>
      </w:r>
      <w:proofErr w:type="spellEnd"/>
      <w:r w:rsidR="000677E8" w:rsidRPr="00BB4B80">
        <w:rPr>
          <w:rFonts w:ascii="Arial" w:hAnsi="Arial" w:cs="Arial"/>
          <w:color w:val="000000" w:themeColor="text1"/>
          <w:spacing w:val="-3"/>
          <w:sz w:val="24"/>
          <w:szCs w:val="24"/>
        </w:rPr>
        <w:t xml:space="preserve">. The SILC has approved the following budgets for expenditure of these funds. While the SILC anticipates the receipt of additional revenues, only Title VII, Part B funds are detailed in these budgets. Unrestricted funds are used to cover expenses not allowed through Title VII, Part B grants and to provide a safety net. </w:t>
      </w:r>
      <w:r w:rsidR="002718AA" w:rsidRPr="00BB4B80">
        <w:rPr>
          <w:rFonts w:ascii="Arial" w:hAnsi="Arial" w:cs="Arial"/>
          <w:color w:val="000000" w:themeColor="text1"/>
          <w:spacing w:val="-3"/>
          <w:sz w:val="24"/>
          <w:szCs w:val="24"/>
        </w:rPr>
        <w:t xml:space="preserve"> </w:t>
      </w:r>
      <w:r w:rsidR="000677E8" w:rsidRPr="00BB4B80">
        <w:rPr>
          <w:rFonts w:ascii="Arial" w:hAnsi="Arial" w:cs="Arial"/>
          <w:color w:val="000000" w:themeColor="text1"/>
          <w:spacing w:val="-3"/>
          <w:sz w:val="24"/>
          <w:szCs w:val="24"/>
        </w:rPr>
        <w:t xml:space="preserve">Ten percent of the proposed expenditures can be reclassified by the SILC without the need for amendment. The budgets can be revised by mutual agreement of the SILC and </w:t>
      </w:r>
      <w:r w:rsidR="004673E3" w:rsidRPr="00BB4B80">
        <w:rPr>
          <w:rFonts w:ascii="Arial" w:hAnsi="Arial" w:cs="Arial"/>
          <w:color w:val="000000" w:themeColor="text1"/>
          <w:spacing w:val="-3"/>
          <w:sz w:val="24"/>
          <w:szCs w:val="24"/>
        </w:rPr>
        <w:t>DARS</w:t>
      </w:r>
      <w:r w:rsidR="000677E8" w:rsidRPr="00BB4B80">
        <w:rPr>
          <w:rFonts w:ascii="Arial" w:hAnsi="Arial" w:cs="Arial"/>
          <w:color w:val="000000" w:themeColor="text1"/>
          <w:spacing w:val="-3"/>
          <w:sz w:val="24"/>
          <w:szCs w:val="24"/>
        </w:rPr>
        <w:t xml:space="preserve">. </w:t>
      </w:r>
      <w:r w:rsidR="000677E8" w:rsidRPr="00BB4B80">
        <w:rPr>
          <w:rFonts w:ascii="Arial" w:hAnsi="Arial" w:cs="Arial"/>
          <w:color w:val="000000" w:themeColor="text1"/>
          <w:sz w:val="24"/>
          <w:szCs w:val="24"/>
        </w:rPr>
        <w:t>This is the proposed budget and is contingent on available funds.</w:t>
      </w:r>
    </w:p>
    <w:p w:rsidR="00AE74FE" w:rsidRPr="00BB4B80" w:rsidRDefault="00AE74FE"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r w:rsidRPr="00BB4B80">
        <w:rPr>
          <w:rFonts w:ascii="Arial" w:hAnsi="Arial" w:cs="Arial"/>
          <w:b/>
          <w:color w:val="000000" w:themeColor="text1"/>
          <w:szCs w:val="24"/>
        </w:rPr>
        <w:t>Texas State Independent Living Council Resource Development Plan</w:t>
      </w:r>
    </w:p>
    <w:p w:rsidR="0078151C" w:rsidRPr="00BB4B80" w:rsidRDefault="0078151C"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p w:rsidR="00AE74FE" w:rsidRPr="00BB4B80" w:rsidRDefault="0078151C"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r w:rsidRPr="00BB4B80">
        <w:rPr>
          <w:rFonts w:ascii="Arial" w:hAnsi="Arial" w:cs="Arial"/>
          <w:b/>
          <w:color w:val="000000" w:themeColor="text1"/>
          <w:szCs w:val="24"/>
        </w:rPr>
        <w:t xml:space="preserve">                         FY 2014</w:t>
      </w:r>
      <w:r w:rsidRPr="00BB4B80">
        <w:rPr>
          <w:rFonts w:ascii="Arial" w:hAnsi="Arial" w:cs="Arial"/>
          <w:b/>
          <w:color w:val="000000" w:themeColor="text1"/>
          <w:szCs w:val="24"/>
        </w:rPr>
        <w:tab/>
        <w:t>FY2015     FY2016</w:t>
      </w:r>
    </w:p>
    <w:tbl>
      <w:tblPr>
        <w:tblW w:w="5120" w:type="dxa"/>
        <w:tblInd w:w="96" w:type="dxa"/>
        <w:tblLook w:val="04A0" w:firstRow="1" w:lastRow="0" w:firstColumn="1" w:lastColumn="0" w:noHBand="0" w:noVBand="1"/>
      </w:tblPr>
      <w:tblGrid>
        <w:gridCol w:w="1640"/>
        <w:gridCol w:w="1160"/>
        <w:gridCol w:w="1160"/>
        <w:gridCol w:w="1160"/>
      </w:tblGrid>
      <w:tr w:rsidR="0078151C" w:rsidRPr="00BB4B80" w:rsidTr="006B0C96">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Salary &amp; Wages</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$153,164</w:t>
            </w:r>
          </w:p>
        </w:tc>
        <w:tc>
          <w:tcPr>
            <w:tcW w:w="1160" w:type="dxa"/>
            <w:tcBorders>
              <w:top w:val="single" w:sz="4" w:space="0" w:color="auto"/>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$153,164</w:t>
            </w:r>
          </w:p>
        </w:tc>
        <w:tc>
          <w:tcPr>
            <w:tcW w:w="1160" w:type="dxa"/>
            <w:tcBorders>
              <w:top w:val="single" w:sz="4" w:space="0" w:color="auto"/>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$153,164</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Fringe Benefits</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$43,356</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$43,356</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$43,356</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Travel</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$75,000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$75,000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$75,000</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Equipment</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$0</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Supplies</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$3,800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$3,800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$3,800</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Contractual</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$77,063</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$77,063</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$77,063</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Conference</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$35,500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$35,500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$35,500</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color w:val="000000"/>
              </w:rPr>
            </w:pPr>
            <w:r w:rsidRPr="00BB4B80">
              <w:rPr>
                <w:rFonts w:ascii="Arial" w:hAnsi="Arial" w:cs="Arial"/>
                <w:color w:val="000000"/>
              </w:rPr>
              <w:t>Other</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jc w:val="right"/>
              <w:rPr>
                <w:rFonts w:ascii="Arial" w:hAnsi="Arial" w:cs="Arial"/>
                <w:b/>
                <w:bCs/>
                <w:color w:val="000000"/>
              </w:rPr>
            </w:pPr>
            <w:r w:rsidRPr="00BB4B80">
              <w:rPr>
                <w:rFonts w:ascii="Arial" w:hAnsi="Arial" w:cs="Arial"/>
                <w:b/>
                <w:bCs/>
                <w:color w:val="000000"/>
              </w:rPr>
              <w:t>$7,200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$7,200</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jc w:val="right"/>
              <w:rPr>
                <w:rFonts w:ascii="Arial" w:hAnsi="Arial" w:cs="Arial"/>
                <w:b/>
                <w:bCs/>
                <w:color w:val="000000"/>
              </w:rPr>
            </w:pPr>
            <w:r w:rsidRPr="00BB4B80">
              <w:rPr>
                <w:rFonts w:ascii="Arial" w:hAnsi="Arial" w:cs="Arial"/>
                <w:b/>
                <w:bCs/>
                <w:color w:val="000000"/>
              </w:rPr>
              <w:t>$7,200</w:t>
            </w:r>
          </w:p>
        </w:tc>
      </w:tr>
      <w:tr w:rsidR="0078151C" w:rsidRPr="00BB4B80" w:rsidTr="006B0C96">
        <w:trPr>
          <w:trHeight w:val="255"/>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b/>
                <w:i/>
                <w:iCs/>
                <w:color w:val="000000"/>
              </w:rPr>
            </w:pPr>
            <w:r w:rsidRPr="00BB4B80">
              <w:rPr>
                <w:rFonts w:ascii="Arial" w:hAnsi="Arial" w:cs="Arial"/>
                <w:b/>
                <w:i/>
                <w:iCs/>
                <w:color w:val="000000"/>
              </w:rPr>
              <w:t>Total</w:t>
            </w:r>
          </w:p>
        </w:tc>
        <w:tc>
          <w:tcPr>
            <w:tcW w:w="1160" w:type="dxa"/>
            <w:tcBorders>
              <w:top w:val="nil"/>
              <w:left w:val="nil"/>
              <w:bottom w:val="single" w:sz="4" w:space="0" w:color="auto"/>
              <w:right w:val="single" w:sz="4" w:space="0" w:color="auto"/>
            </w:tcBorders>
            <w:shd w:val="clear" w:color="auto" w:fill="auto"/>
            <w:vAlign w:val="bottom"/>
            <w:hideMark/>
          </w:tcPr>
          <w:p w:rsidR="0078151C" w:rsidRPr="00BB4B80" w:rsidRDefault="0078151C" w:rsidP="00AE74FE">
            <w:pPr>
              <w:widowControl/>
              <w:rPr>
                <w:rFonts w:ascii="Arial" w:hAnsi="Arial" w:cs="Arial"/>
                <w:b/>
                <w:bCs/>
                <w:color w:val="000000"/>
              </w:rPr>
            </w:pPr>
            <w:r w:rsidRPr="00BB4B80">
              <w:rPr>
                <w:rFonts w:ascii="Arial" w:hAnsi="Arial" w:cs="Arial"/>
                <w:b/>
                <w:bCs/>
                <w:color w:val="000000"/>
              </w:rPr>
              <w:t> $395,083</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rPr>
                <w:rFonts w:ascii="Arial" w:hAnsi="Arial" w:cs="Arial"/>
                <w:b/>
                <w:bCs/>
                <w:color w:val="000000"/>
              </w:rPr>
            </w:pPr>
            <w:r w:rsidRPr="00BB4B80">
              <w:rPr>
                <w:rFonts w:ascii="Arial" w:hAnsi="Arial" w:cs="Arial"/>
                <w:b/>
                <w:bCs/>
                <w:color w:val="000000"/>
              </w:rPr>
              <w:t> $395,083</w:t>
            </w:r>
          </w:p>
        </w:tc>
        <w:tc>
          <w:tcPr>
            <w:tcW w:w="1160" w:type="dxa"/>
            <w:tcBorders>
              <w:top w:val="nil"/>
              <w:left w:val="nil"/>
              <w:bottom w:val="single" w:sz="4" w:space="0" w:color="auto"/>
              <w:right w:val="single" w:sz="4" w:space="0" w:color="auto"/>
            </w:tcBorders>
            <w:vAlign w:val="bottom"/>
          </w:tcPr>
          <w:p w:rsidR="0078151C" w:rsidRPr="00BB4B80" w:rsidRDefault="0078151C" w:rsidP="006B0C96">
            <w:pPr>
              <w:widowControl/>
              <w:rPr>
                <w:rFonts w:ascii="Arial" w:hAnsi="Arial" w:cs="Arial"/>
                <w:b/>
                <w:bCs/>
                <w:color w:val="000000"/>
              </w:rPr>
            </w:pPr>
            <w:r w:rsidRPr="00BB4B80">
              <w:rPr>
                <w:rFonts w:ascii="Arial" w:hAnsi="Arial" w:cs="Arial"/>
                <w:b/>
                <w:bCs/>
                <w:color w:val="000000"/>
              </w:rPr>
              <w:t> $395,083</w:t>
            </w:r>
          </w:p>
        </w:tc>
      </w:tr>
    </w:tbl>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p w:rsidR="0007465A" w:rsidRPr="00BB4B80" w:rsidRDefault="0007465A" w:rsidP="003D2474">
      <w:pPr>
        <w:contextualSpacing/>
        <w:jc w:val="both"/>
        <w:rPr>
          <w:rFonts w:ascii="Arial" w:hAnsi="Arial" w:cs="Arial"/>
          <w:b/>
          <w:bCs/>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5.1B Describe how the following SILC resource plan requirements will be addressed: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b/>
          <w:color w:val="000000" w:themeColor="text1"/>
        </w:rPr>
      </w:pPr>
    </w:p>
    <w:p w:rsidR="0007465A" w:rsidRPr="00BB4B80" w:rsidRDefault="002718AA" w:rsidP="003D2474">
      <w:pPr>
        <w:pStyle w:val="4Document"/>
        <w:numPr>
          <w:ilvl w:val="0"/>
          <w:numId w:val="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The SILC’s responsibility for the proper expenditure of funds and use of resources that it receives under the resource plan. </w:t>
      </w:r>
    </w:p>
    <w:p w:rsidR="0007465A" w:rsidRPr="00BB4B80" w:rsidRDefault="002718AA" w:rsidP="003D2474">
      <w:pPr>
        <w:pStyle w:val="4Document"/>
        <w:numPr>
          <w:ilvl w:val="0"/>
          <w:numId w:val="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Non-inclusion of conditions or requirements in the SILC resource plan that may compromise the independence of the SILC.  </w:t>
      </w:r>
    </w:p>
    <w:p w:rsidR="0007465A" w:rsidRPr="00BB4B80" w:rsidRDefault="002718AA" w:rsidP="003D2474">
      <w:pPr>
        <w:pStyle w:val="4Document"/>
        <w:numPr>
          <w:ilvl w:val="0"/>
          <w:numId w:val="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Reliance, to the maximum extent possible, on the use of resources in existence during the period of implementation of the State plan.</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The SILC has established fiscal policies and procedures</w:t>
      </w:r>
      <w:r w:rsidR="00FF57DB" w:rsidRPr="00BB4B80">
        <w:rPr>
          <w:rFonts w:ascii="Arial" w:hAnsi="Arial" w:cs="Arial"/>
          <w:color w:val="000000" w:themeColor="text1"/>
        </w:rPr>
        <w:t xml:space="preserve"> </w:t>
      </w:r>
      <w:r w:rsidRPr="00BB4B80">
        <w:rPr>
          <w:rFonts w:ascii="Arial" w:hAnsi="Arial" w:cs="Arial"/>
          <w:color w:val="000000" w:themeColor="text1"/>
        </w:rPr>
        <w:t xml:space="preserve">that govern the expenditure of funds. Proper use of fiscal resources is routinely monitored through </w:t>
      </w:r>
      <w:r w:rsidR="004673E3" w:rsidRPr="00BB4B80">
        <w:rPr>
          <w:rFonts w:ascii="Arial" w:hAnsi="Arial" w:cs="Arial"/>
          <w:color w:val="000000" w:themeColor="text1"/>
        </w:rPr>
        <w:t>DARS</w:t>
      </w:r>
      <w:r w:rsidRPr="00BB4B80">
        <w:rPr>
          <w:rFonts w:ascii="Arial" w:hAnsi="Arial" w:cs="Arial"/>
          <w:color w:val="000000" w:themeColor="text1"/>
        </w:rPr>
        <w:t>. This includes: review of SILC billings for reimbursements, discussion of budget status at quarterly SILC meetings, and compliance with established protocols</w:t>
      </w:r>
      <w:r w:rsidR="00792F6E" w:rsidRPr="00BB4B80">
        <w:rPr>
          <w:rFonts w:ascii="Arial" w:hAnsi="Arial" w:cs="Arial"/>
          <w:color w:val="000000" w:themeColor="text1"/>
        </w:rPr>
        <w:t>,</w:t>
      </w:r>
      <w:r w:rsidRPr="00BB4B80">
        <w:rPr>
          <w:rFonts w:ascii="Arial" w:hAnsi="Arial" w:cs="Arial"/>
          <w:color w:val="000000" w:themeColor="text1"/>
        </w:rPr>
        <w:t xml:space="preserve"> should budget changes be requested.  Additional monitoring activities include annual independent audits and periodic self-assessment of SILC operations in relation to standards and indicators.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The SILC remains very aware of and safeguards its independence. Nothing in the resource plan jeopardizes its autonomy.  Furthermore, the resource plan reflects prudent</w:t>
      </w:r>
      <w:r w:rsidR="00792F6E" w:rsidRPr="00BB4B80">
        <w:rPr>
          <w:rFonts w:ascii="Arial" w:hAnsi="Arial" w:cs="Arial"/>
          <w:color w:val="000000" w:themeColor="text1"/>
        </w:rPr>
        <w:t xml:space="preserve"> planning for operational needs, </w:t>
      </w:r>
      <w:r w:rsidRPr="00BB4B80">
        <w:rPr>
          <w:rFonts w:ascii="Arial" w:hAnsi="Arial" w:cs="Arial"/>
          <w:color w:val="000000" w:themeColor="text1"/>
        </w:rPr>
        <w:t>while taking into account full use of available resources.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5.2</w:t>
      </w:r>
      <w:r w:rsidRPr="00BB4B80">
        <w:rPr>
          <w:rFonts w:ascii="Arial" w:hAnsi="Arial" w:cs="Arial"/>
          <w:b/>
          <w:color w:val="000000" w:themeColor="text1"/>
          <w:u w:val="single"/>
        </w:rPr>
        <w:t xml:space="preserve"> Establishment and Placement – 34 CFR 364.21(a)</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5.2A Describe how the establishment and placement of the SILC ensures its independence with respect to the DSU and all other State agencies.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b/>
          <w:color w:val="000000" w:themeColor="text1"/>
        </w:rPr>
      </w:pPr>
    </w:p>
    <w:p w:rsidR="0007465A" w:rsidRPr="00BB4B80" w:rsidRDefault="000677E8" w:rsidP="003D2474">
      <w:pPr>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 xml:space="preserve">The SILC was established following revisions to the Rehabilitation Act of 1973, as amended in 1992, when the SILC requirement was introduced.  </w:t>
      </w:r>
      <w:r w:rsidR="002718AA" w:rsidRPr="00BB4B80">
        <w:rPr>
          <w:rFonts w:ascii="Arial" w:hAnsi="Arial" w:cs="Arial"/>
          <w:color w:val="000000" w:themeColor="text1"/>
          <w:spacing w:val="-3"/>
          <w:sz w:val="24"/>
          <w:szCs w:val="24"/>
        </w:rPr>
        <w:t xml:space="preserve">The SILC was established </w:t>
      </w:r>
      <w:r w:rsidR="00F02735" w:rsidRPr="00BB4B80">
        <w:rPr>
          <w:rFonts w:ascii="Arial" w:hAnsi="Arial" w:cs="Arial"/>
          <w:color w:val="000000" w:themeColor="text1"/>
          <w:spacing w:val="-3"/>
          <w:sz w:val="24"/>
          <w:szCs w:val="24"/>
        </w:rPr>
        <w:t xml:space="preserve">and created as an independent council </w:t>
      </w:r>
      <w:r w:rsidR="00684DE5" w:rsidRPr="00BB4B80">
        <w:rPr>
          <w:rFonts w:ascii="Arial" w:hAnsi="Arial" w:cs="Arial"/>
          <w:color w:val="000000" w:themeColor="text1"/>
          <w:spacing w:val="-3"/>
          <w:sz w:val="24"/>
          <w:szCs w:val="24"/>
        </w:rPr>
        <w:t>(40 Tex. Admin. Code § 101.401)</w:t>
      </w:r>
      <w:r w:rsidR="00FF57DB" w:rsidRPr="00BB4B80">
        <w:rPr>
          <w:rFonts w:ascii="Arial" w:hAnsi="Arial" w:cs="Arial"/>
          <w:color w:val="000000" w:themeColor="text1"/>
          <w:spacing w:val="-3"/>
          <w:sz w:val="24"/>
          <w:szCs w:val="24"/>
        </w:rPr>
        <w:t xml:space="preserve">. </w:t>
      </w:r>
      <w:r w:rsidR="00684DE5" w:rsidRPr="00BB4B80">
        <w:rPr>
          <w:rFonts w:ascii="Arial" w:hAnsi="Arial" w:cs="Arial"/>
          <w:color w:val="000000" w:themeColor="text1"/>
          <w:spacing w:val="-3"/>
          <w:sz w:val="24"/>
          <w:szCs w:val="24"/>
        </w:rPr>
        <w:t xml:space="preserve"> </w:t>
      </w:r>
      <w:r w:rsidRPr="00BB4B80">
        <w:rPr>
          <w:rFonts w:ascii="Arial" w:hAnsi="Arial" w:cs="Arial"/>
          <w:color w:val="000000" w:themeColor="text1"/>
          <w:spacing w:val="-3"/>
          <w:sz w:val="24"/>
          <w:szCs w:val="24"/>
        </w:rPr>
        <w:t xml:space="preserve">In the formative years, </w:t>
      </w:r>
      <w:r w:rsidR="004673E3" w:rsidRPr="00BB4B80">
        <w:rPr>
          <w:rFonts w:ascii="Arial" w:hAnsi="Arial" w:cs="Arial"/>
          <w:color w:val="000000" w:themeColor="text1"/>
          <w:spacing w:val="-3"/>
          <w:sz w:val="24"/>
          <w:szCs w:val="24"/>
        </w:rPr>
        <w:t>DARS</w:t>
      </w:r>
      <w:r w:rsidRPr="00BB4B80">
        <w:rPr>
          <w:rFonts w:ascii="Arial" w:hAnsi="Arial" w:cs="Arial"/>
          <w:color w:val="000000" w:themeColor="text1"/>
          <w:spacing w:val="-3"/>
          <w:sz w:val="24"/>
          <w:szCs w:val="24"/>
        </w:rPr>
        <w:t xml:space="preserve"> worked closely with the SILC to establish required processes and protocols consistent with federal requirements. The SILC received its 501(c)(3) status in 1998.  The current structural reference for the SILC is found in Texas Administrative Code Title 40, Part 2, Chapter 101, Subchapter D, Rule §101.603. </w:t>
      </w:r>
    </w:p>
    <w:p w:rsidR="0007465A" w:rsidRPr="00BB4B80" w:rsidRDefault="0007465A" w:rsidP="003D2474">
      <w:pPr>
        <w:suppressAutoHyphens/>
        <w:contextualSpacing/>
        <w:jc w:val="both"/>
        <w:rPr>
          <w:rFonts w:ascii="Arial" w:hAnsi="Arial" w:cs="Arial"/>
          <w:color w:val="000000" w:themeColor="text1"/>
          <w:spacing w:val="-3"/>
          <w:sz w:val="24"/>
          <w:szCs w:val="24"/>
        </w:rPr>
      </w:pPr>
    </w:p>
    <w:p w:rsidR="0007465A" w:rsidRPr="00BB4B80" w:rsidRDefault="0007465A" w:rsidP="003D2474">
      <w:pPr>
        <w:suppressAutoHyphens/>
        <w:contextualSpacing/>
        <w:jc w:val="both"/>
        <w:rPr>
          <w:rFonts w:ascii="Arial" w:hAnsi="Arial" w:cs="Arial"/>
          <w:color w:val="000000" w:themeColor="text1"/>
          <w:sz w:val="24"/>
        </w:rPr>
      </w:pPr>
      <w:r w:rsidRPr="00BB4B80">
        <w:rPr>
          <w:rFonts w:ascii="Arial" w:hAnsi="Arial" w:cs="Arial"/>
          <w:color w:val="000000" w:themeColor="text1"/>
          <w:sz w:val="24"/>
        </w:rPr>
        <w:t>The SILC is a private, non-</w:t>
      </w:r>
      <w:r w:rsidR="000677E8" w:rsidRPr="00BB4B80">
        <w:rPr>
          <w:rFonts w:ascii="Arial" w:hAnsi="Arial" w:cs="Arial"/>
          <w:color w:val="000000" w:themeColor="text1"/>
          <w:sz w:val="24"/>
        </w:rPr>
        <w:t xml:space="preserve">profit 501(c)(3) organization </w:t>
      </w:r>
      <w:r w:rsidR="00EE6DE2" w:rsidRPr="00BB4B80">
        <w:rPr>
          <w:rFonts w:ascii="Arial" w:hAnsi="Arial" w:cs="Arial"/>
          <w:color w:val="000000" w:themeColor="text1"/>
          <w:sz w:val="24"/>
        </w:rPr>
        <w:t>that</w:t>
      </w:r>
      <w:r w:rsidR="000677E8" w:rsidRPr="00BB4B80">
        <w:rPr>
          <w:rFonts w:ascii="Arial" w:hAnsi="Arial" w:cs="Arial"/>
          <w:color w:val="000000" w:themeColor="text1"/>
          <w:sz w:val="24"/>
        </w:rPr>
        <w:t xml:space="preserve"> functions as a fully autonomous entity. </w:t>
      </w:r>
      <w:r w:rsidR="000677E8" w:rsidRPr="00BB4B80">
        <w:rPr>
          <w:rFonts w:ascii="Arial" w:hAnsi="Arial" w:cs="Arial"/>
          <w:color w:val="000000" w:themeColor="text1"/>
          <w:spacing w:val="-3"/>
          <w:sz w:val="24"/>
          <w:szCs w:val="24"/>
        </w:rPr>
        <w:t xml:space="preserve">In this capacity, the SILC leases offices, retains staff, conducts daily activities, and administers both public and private funds. </w:t>
      </w:r>
      <w:r w:rsidR="000677E8" w:rsidRPr="00BB4B80">
        <w:rPr>
          <w:rFonts w:ascii="Arial" w:hAnsi="Arial" w:cs="Arial"/>
          <w:color w:val="000000" w:themeColor="text1"/>
          <w:sz w:val="24"/>
        </w:rPr>
        <w:t xml:space="preserve">Funding for the SILC originates with the Rehabilitation Services Administration. Those funds are then granted to the SILC by the DARS Division for Rehabilitation Services and Division for Blind Services. (Title 40, Part 2, Chapter 101, Subchapter L, Rule §101.9101, Texas Administrative Code) The SILC is also free to raise additional funds from other sources, both public and private, to accomplish its mission. </w:t>
      </w:r>
    </w:p>
    <w:p w:rsidR="0007465A" w:rsidRPr="00BB4B80" w:rsidRDefault="0007465A" w:rsidP="003D2474">
      <w:pPr>
        <w:suppressAutoHyphens/>
        <w:contextualSpacing/>
        <w:jc w:val="both"/>
        <w:rPr>
          <w:rFonts w:ascii="Arial" w:hAnsi="Arial" w:cs="Arial"/>
          <w:color w:val="000000" w:themeColor="text1"/>
          <w:spacing w:val="-3"/>
          <w:sz w:val="24"/>
          <w:szCs w:val="24"/>
        </w:rPr>
      </w:pPr>
    </w:p>
    <w:p w:rsidR="0007465A" w:rsidRPr="00BB4B80" w:rsidRDefault="000677E8" w:rsidP="003D2474">
      <w:pPr>
        <w:suppressAutoHyphens/>
        <w:contextualSpacing/>
        <w:jc w:val="both"/>
        <w:rPr>
          <w:rFonts w:ascii="Arial" w:hAnsi="Arial" w:cs="Arial"/>
          <w:color w:val="000000" w:themeColor="text1"/>
          <w:spacing w:val="-3"/>
          <w:sz w:val="24"/>
          <w:szCs w:val="24"/>
        </w:rPr>
      </w:pPr>
      <w:r w:rsidRPr="00BB4B80">
        <w:rPr>
          <w:rFonts w:ascii="Arial" w:hAnsi="Arial" w:cs="Arial"/>
          <w:color w:val="000000" w:themeColor="text1"/>
          <w:spacing w:val="-3"/>
          <w:sz w:val="24"/>
          <w:szCs w:val="24"/>
        </w:rPr>
        <w:t>While the SILC has a very effective collaborativ</w:t>
      </w:r>
      <w:r w:rsidR="00AA503B" w:rsidRPr="00BB4B80">
        <w:rPr>
          <w:rFonts w:ascii="Arial" w:hAnsi="Arial" w:cs="Arial"/>
          <w:color w:val="000000" w:themeColor="text1"/>
          <w:spacing w:val="-3"/>
          <w:sz w:val="24"/>
          <w:szCs w:val="24"/>
        </w:rPr>
        <w:t xml:space="preserve">e working relationship with DARS </w:t>
      </w:r>
      <w:r w:rsidRPr="00BB4B80">
        <w:rPr>
          <w:rFonts w:ascii="Arial" w:hAnsi="Arial" w:cs="Arial"/>
          <w:color w:val="000000" w:themeColor="text1"/>
          <w:spacing w:val="-3"/>
          <w:sz w:val="24"/>
          <w:szCs w:val="24"/>
        </w:rPr>
        <w:t>and other state agencies, the organization is recognized and operates as an independent entity with autonomy in its daily operations, development and implementation</w:t>
      </w:r>
      <w:r w:rsidR="00EE6DE2" w:rsidRPr="00BB4B80">
        <w:rPr>
          <w:rFonts w:ascii="Arial" w:hAnsi="Arial" w:cs="Arial"/>
          <w:color w:val="000000" w:themeColor="text1"/>
          <w:spacing w:val="-3"/>
          <w:sz w:val="24"/>
          <w:szCs w:val="24"/>
        </w:rPr>
        <w:t xml:space="preserve"> of the SPIL, and advocacy for Independent L</w:t>
      </w:r>
      <w:r w:rsidRPr="00BB4B80">
        <w:rPr>
          <w:rFonts w:ascii="Arial" w:hAnsi="Arial" w:cs="Arial"/>
          <w:color w:val="000000" w:themeColor="text1"/>
          <w:spacing w:val="-3"/>
          <w:sz w:val="24"/>
          <w:szCs w:val="24"/>
        </w:rPr>
        <w:t xml:space="preserve">iving issues for Texans with disabilities.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5.3</w:t>
      </w:r>
      <w:r w:rsidRPr="00BB4B80">
        <w:rPr>
          <w:rFonts w:ascii="Arial" w:hAnsi="Arial" w:cs="Arial"/>
          <w:b/>
          <w:color w:val="000000" w:themeColor="text1"/>
          <w:u w:val="single"/>
        </w:rPr>
        <w:t xml:space="preserve"> Appointment and Composition – 34 CFR 364.21(b) – (f) </w:t>
      </w: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5.3A Describe the process used by the State to appoint members to the SILC who meet the composition requirements in section 705(b).  </w:t>
      </w:r>
    </w:p>
    <w:p w:rsidR="0007465A" w:rsidRPr="00BB4B80" w:rsidRDefault="0007465A" w:rsidP="003D2474">
      <w:pPr>
        <w:suppressAutoHyphens/>
        <w:contextualSpacing/>
        <w:jc w:val="both"/>
        <w:rPr>
          <w:rFonts w:ascii="Arial" w:hAnsi="Arial" w:cs="Arial"/>
          <w:color w:val="000000" w:themeColor="text1"/>
          <w:spacing w:val="-3"/>
          <w:sz w:val="24"/>
          <w:szCs w:val="24"/>
        </w:rPr>
      </w:pPr>
    </w:p>
    <w:p w:rsidR="0007465A" w:rsidRPr="00BB4B80" w:rsidRDefault="000677E8" w:rsidP="003D2474">
      <w:pPr>
        <w:suppressAutoHyphens/>
        <w:contextualSpacing/>
        <w:jc w:val="both"/>
        <w:rPr>
          <w:rFonts w:ascii="Arial" w:hAnsi="Arial" w:cs="Arial"/>
          <w:color w:val="000000" w:themeColor="text1"/>
          <w:sz w:val="24"/>
        </w:rPr>
      </w:pPr>
      <w:r w:rsidRPr="00BB4B80">
        <w:rPr>
          <w:rFonts w:ascii="Arial" w:hAnsi="Arial" w:cs="Arial"/>
          <w:color w:val="000000" w:themeColor="text1"/>
          <w:spacing w:val="-3"/>
          <w:sz w:val="24"/>
          <w:szCs w:val="24"/>
        </w:rPr>
        <w:t xml:space="preserve">Members of the SILC are appointed by the Governor and serve on a voluntary basis.  </w:t>
      </w:r>
      <w:r w:rsidRPr="00BB4B80">
        <w:rPr>
          <w:rFonts w:ascii="Arial" w:hAnsi="Arial" w:cs="Arial"/>
          <w:color w:val="000000" w:themeColor="text1"/>
          <w:sz w:val="24"/>
        </w:rPr>
        <w:t xml:space="preserve">Potential </w:t>
      </w:r>
      <w:r w:rsidRPr="00BB4B80">
        <w:rPr>
          <w:rFonts w:ascii="Arial" w:hAnsi="Arial" w:cs="Arial"/>
          <w:color w:val="000000" w:themeColor="text1"/>
          <w:sz w:val="24"/>
        </w:rPr>
        <w:lastRenderedPageBreak/>
        <w:t>nominees meeting</w:t>
      </w:r>
      <w:r w:rsidR="00EE6DE2" w:rsidRPr="00BB4B80">
        <w:rPr>
          <w:rFonts w:ascii="Arial" w:hAnsi="Arial" w:cs="Arial"/>
          <w:color w:val="000000" w:themeColor="text1"/>
          <w:sz w:val="24"/>
        </w:rPr>
        <w:t xml:space="preserve"> established criteria for cross-</w:t>
      </w:r>
      <w:r w:rsidRPr="00BB4B80">
        <w:rPr>
          <w:rFonts w:ascii="Arial" w:hAnsi="Arial" w:cs="Arial"/>
          <w:color w:val="000000" w:themeColor="text1"/>
          <w:sz w:val="24"/>
        </w:rPr>
        <w:t>disability representation, geo</w:t>
      </w:r>
      <w:r w:rsidR="00EE6DE2" w:rsidRPr="00BB4B80">
        <w:rPr>
          <w:rFonts w:ascii="Arial" w:hAnsi="Arial" w:cs="Arial"/>
          <w:color w:val="000000" w:themeColor="text1"/>
          <w:sz w:val="24"/>
        </w:rPr>
        <w:t>graphic coverage, knowledge of Independent L</w:t>
      </w:r>
      <w:r w:rsidRPr="00BB4B80">
        <w:rPr>
          <w:rFonts w:ascii="Arial" w:hAnsi="Arial" w:cs="Arial"/>
          <w:color w:val="000000" w:themeColor="text1"/>
          <w:sz w:val="24"/>
        </w:rPr>
        <w:t>iving, etc. are submitted for consideration to the Governor’s Office when vacancies arise. SILC bylaws address selection of Chair and Executive Committee (by SILC vote) and also define term limits.</w:t>
      </w:r>
    </w:p>
    <w:p w:rsidR="0007465A" w:rsidRPr="00BB4B80" w:rsidRDefault="0007465A" w:rsidP="003D2474">
      <w:pPr>
        <w:suppressAutoHyphens/>
        <w:contextualSpacing/>
        <w:jc w:val="both"/>
        <w:rPr>
          <w:rFonts w:ascii="Arial" w:hAnsi="Arial" w:cs="Arial"/>
          <w:color w:val="000000" w:themeColor="text1"/>
          <w:sz w:val="24"/>
        </w:rPr>
      </w:pPr>
    </w:p>
    <w:p w:rsidR="0007465A" w:rsidRPr="00BB4B80" w:rsidRDefault="000677E8" w:rsidP="003D2474">
      <w:pPr>
        <w:suppressAutoHyphens/>
        <w:contextualSpacing/>
        <w:jc w:val="both"/>
        <w:rPr>
          <w:rFonts w:ascii="Arial" w:hAnsi="Arial" w:cs="Arial"/>
          <w:color w:val="000000" w:themeColor="text1"/>
          <w:sz w:val="24"/>
        </w:rPr>
      </w:pPr>
      <w:r w:rsidRPr="00BB4B80">
        <w:rPr>
          <w:rFonts w:ascii="Arial" w:hAnsi="Arial" w:cs="Arial"/>
          <w:color w:val="000000" w:themeColor="text1"/>
          <w:sz w:val="24"/>
        </w:rPr>
        <w:t>While the SILC may identify and make recommendations of potential candidates for Council membership to the Governor’s appointments office, the SILC does not have the power to nominate members. Composition of the SILC is reflected in Attachment 3</w:t>
      </w:r>
      <w:r w:rsidR="00AA503B" w:rsidRPr="00BB4B80">
        <w:rPr>
          <w:rFonts w:ascii="Arial" w:hAnsi="Arial" w:cs="Arial"/>
          <w:color w:val="000000" w:themeColor="text1"/>
          <w:sz w:val="24"/>
        </w:rPr>
        <w:t>, which is used as a</w:t>
      </w:r>
      <w:r w:rsidRPr="00BB4B80">
        <w:rPr>
          <w:rFonts w:ascii="Arial" w:hAnsi="Arial" w:cs="Arial"/>
          <w:color w:val="000000" w:themeColor="text1"/>
          <w:sz w:val="24"/>
        </w:rPr>
        <w:t xml:space="preserve"> tool to track compliance with the requirements for SILC composition defined in the Rehabilitation Act.</w:t>
      </w:r>
    </w:p>
    <w:p w:rsidR="0007465A" w:rsidRPr="00BB4B80" w:rsidRDefault="0007465A" w:rsidP="003D2474">
      <w:pPr>
        <w:suppressAutoHyphens/>
        <w:contextualSpacing/>
        <w:jc w:val="both"/>
        <w:rPr>
          <w:rFonts w:ascii="Arial" w:hAnsi="Arial" w:cs="Arial"/>
          <w:color w:val="000000" w:themeColor="text1"/>
          <w:sz w:val="24"/>
        </w:rPr>
      </w:pPr>
    </w:p>
    <w:p w:rsidR="0007465A" w:rsidRPr="00BB4B80" w:rsidRDefault="002718AA" w:rsidP="003D2474">
      <w:pPr>
        <w:suppressAutoHyphens/>
        <w:contextualSpacing/>
        <w:jc w:val="both"/>
        <w:rPr>
          <w:rFonts w:ascii="Arial" w:hAnsi="Arial" w:cs="Arial"/>
          <w:b/>
          <w:color w:val="000000" w:themeColor="text1"/>
          <w:sz w:val="24"/>
          <w:szCs w:val="24"/>
          <w:u w:val="single"/>
        </w:rPr>
      </w:pPr>
      <w:r w:rsidRPr="00BB4B80">
        <w:rPr>
          <w:rFonts w:ascii="Arial" w:hAnsi="Arial" w:cs="Arial"/>
          <w:b/>
          <w:color w:val="000000" w:themeColor="text1"/>
          <w:sz w:val="24"/>
          <w:szCs w:val="24"/>
        </w:rPr>
        <w:t>5.4</w:t>
      </w:r>
      <w:r w:rsidRPr="00BB4B80">
        <w:rPr>
          <w:rFonts w:ascii="Arial" w:hAnsi="Arial" w:cs="Arial"/>
          <w:b/>
          <w:color w:val="000000" w:themeColor="text1"/>
          <w:sz w:val="24"/>
          <w:szCs w:val="24"/>
          <w:u w:val="single"/>
        </w:rPr>
        <w:t xml:space="preserve"> Staffing – 34 CFR 364.21(j)</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szCs w:val="24"/>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szCs w:val="24"/>
        </w:rPr>
        <w:t>5.4A Describe how the following SILC staff</w:t>
      </w:r>
      <w:r w:rsidRPr="00BB4B80">
        <w:rPr>
          <w:rFonts w:ascii="Arial" w:hAnsi="Arial" w:cs="Arial"/>
          <w:b/>
          <w:color w:val="000000" w:themeColor="text1"/>
        </w:rPr>
        <w:t>ing requirements will be met:</w:t>
      </w:r>
    </w:p>
    <w:p w:rsidR="0007465A" w:rsidRPr="00BB4B80" w:rsidRDefault="000677E8" w:rsidP="003D2474">
      <w:pPr>
        <w:pStyle w:val="4Document"/>
        <w:numPr>
          <w:ilvl w:val="0"/>
          <w:numId w:val="15"/>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SILC supervision and evaluation, consistent with State law, of its staff and other personnel as may be necessary to carry out its functions. </w:t>
      </w:r>
    </w:p>
    <w:p w:rsidR="0007465A" w:rsidRPr="00BB4B80" w:rsidRDefault="000677E8" w:rsidP="003D2474">
      <w:pPr>
        <w:pStyle w:val="4Document"/>
        <w:numPr>
          <w:ilvl w:val="0"/>
          <w:numId w:val="15"/>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
          <w:color w:val="000000" w:themeColor="text1"/>
        </w:rPr>
        <w:t xml:space="preserve">Non-assignment of duties to SILC staff and other personnel made available by the DSU, or any other State agency or office that would create a conflict of interest while assisting the SILC in carrying out its duties.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Cs/>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Cs/>
          <w:color w:val="000000" w:themeColor="text1"/>
        </w:rPr>
      </w:pPr>
      <w:r w:rsidRPr="00BB4B80">
        <w:rPr>
          <w:rFonts w:ascii="Arial" w:hAnsi="Arial" w:cs="Arial"/>
          <w:bCs/>
          <w:color w:val="000000" w:themeColor="text1"/>
        </w:rPr>
        <w:t xml:space="preserve">The SILC will regularly apprise employees of their job performance and employer expectations.  All employees of the SILC shall receive a periodic written evaluation of their job performance.  Employees shall be evaluated upon completion of the probationary period.  Formal written evaluation shall be conducted at least annually thereafter.  The SILC and/or the Executive Director may conduct employee evaluations at any time.  </w:t>
      </w:r>
      <w:r w:rsidR="00A10C5E" w:rsidRPr="00BB4B80">
        <w:rPr>
          <w:rFonts w:ascii="Arial" w:hAnsi="Arial" w:cs="Arial"/>
          <w:bCs/>
          <w:color w:val="000000" w:themeColor="text1"/>
        </w:rPr>
        <w:t xml:space="preserve">Responsibilities for supervision and evaluation of the SILC Executive Director lie primarily with the SILC Chair. An annual evaluation is standard protocol with input from the SILC Executive Committee.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r w:rsidRPr="00BB4B80">
        <w:rPr>
          <w:rFonts w:ascii="Arial" w:hAnsi="Arial" w:cs="Arial"/>
          <w:bCs/>
          <w:color w:val="000000" w:themeColor="text1"/>
        </w:rPr>
        <w:t>Particular attention is paid regarding assignments to avoid any conflict of interest i</w:t>
      </w:r>
      <w:r w:rsidR="00752AD2" w:rsidRPr="00BB4B80">
        <w:rPr>
          <w:rFonts w:ascii="Arial" w:hAnsi="Arial" w:cs="Arial"/>
          <w:bCs/>
          <w:color w:val="000000" w:themeColor="text1"/>
        </w:rPr>
        <w:t xml:space="preserve">n relation to carrying out </w:t>
      </w:r>
      <w:proofErr w:type="spellStart"/>
      <w:r w:rsidR="00752AD2" w:rsidRPr="00BB4B80">
        <w:rPr>
          <w:rFonts w:ascii="Arial" w:hAnsi="Arial" w:cs="Arial"/>
          <w:bCs/>
          <w:color w:val="000000" w:themeColor="text1"/>
        </w:rPr>
        <w:t>SILC</w:t>
      </w:r>
      <w:proofErr w:type="spellEnd"/>
      <w:r w:rsidR="00752AD2" w:rsidRPr="00BB4B80">
        <w:rPr>
          <w:rFonts w:ascii="Arial" w:hAnsi="Arial" w:cs="Arial"/>
          <w:bCs/>
          <w:color w:val="000000" w:themeColor="text1"/>
        </w:rPr>
        <w:t>-</w:t>
      </w:r>
      <w:r w:rsidRPr="00BB4B80">
        <w:rPr>
          <w:rFonts w:ascii="Arial" w:hAnsi="Arial" w:cs="Arial"/>
          <w:bCs/>
          <w:color w:val="000000" w:themeColor="text1"/>
        </w:rPr>
        <w:t>related duties. This is especially true in consideration of individuals selected, for example, for review of technical assistance grants to CILs.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bCs/>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Style w:val="StyleABChar1"/>
          <w:rFonts w:ascii="Arial" w:hAnsi="Arial"/>
          <w:bCs/>
          <w:color w:val="000000" w:themeColor="text1"/>
        </w:rPr>
      </w:pPr>
      <w:bookmarkStart w:id="17" w:name="_Toc358032441"/>
      <w:r w:rsidRPr="00BB4B80">
        <w:rPr>
          <w:rStyle w:val="StyleABChar1"/>
          <w:rFonts w:ascii="Arial" w:hAnsi="Arial"/>
          <w:bCs/>
          <w:color w:val="000000" w:themeColor="text1"/>
        </w:rPr>
        <w:t>Section 6: Service Provider Requirements</w:t>
      </w:r>
      <w:bookmarkEnd w:id="17"/>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Describe how the following service provider requirements will be met: </w:t>
      </w: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6.1</w:t>
      </w:r>
      <w:r w:rsidRPr="00BB4B80">
        <w:rPr>
          <w:rFonts w:ascii="Arial" w:hAnsi="Arial" w:cs="Arial"/>
          <w:b/>
          <w:color w:val="000000" w:themeColor="text1"/>
          <w:u w:val="single"/>
        </w:rPr>
        <w:t xml:space="preserve"> Staffing – 34 CFR 364.23; 34 CFR 364.24; 34 CFR 364.31</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0"/>
          <w:numId w:val="13"/>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Inclusion of personnel who are specialists in the development and provision of IL services and in the development and support of centers.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b/>
          <w:color w:val="000000" w:themeColor="text1"/>
        </w:rPr>
      </w:pPr>
    </w:p>
    <w:p w:rsidR="0007465A" w:rsidRPr="00BB4B80" w:rsidRDefault="002718AA" w:rsidP="003D2474">
      <w:pPr>
        <w:pStyle w:val="4Document"/>
        <w:numPr>
          <w:ilvl w:val="0"/>
          <w:numId w:val="13"/>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Availability, to the maximum extent feasible, of personnel able to communicate (1) with individuals with significant disabilities who rely on alternative modes of communication, such as manual communication, nonverbal communication devices, Braille, or audio tapes and (2) in the native languages of individuals with significant disabilities whose English proficiency is limited and who apply for or receive IL services under Title VII of the Act.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0"/>
          <w:numId w:val="13"/>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Establishment and maintenance of a program of staff development for all classes of positions involved in providing IL services and, where appropriate, in administering the CIL program, improving the skills of staff directly responsible </w:t>
      </w:r>
      <w:r w:rsidRPr="00BB4B80">
        <w:rPr>
          <w:rFonts w:ascii="Arial" w:hAnsi="Arial" w:cs="Arial"/>
          <w:b/>
          <w:color w:val="000000" w:themeColor="text1"/>
        </w:rPr>
        <w:lastRenderedPageBreak/>
        <w:t>for the provision of IL services, including knowledge of and practice in the IL philosophy.</w:t>
      </w:r>
    </w:p>
    <w:p w:rsidR="0007465A" w:rsidRPr="00BB4B80" w:rsidRDefault="0007465A" w:rsidP="003D2474">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0"/>
          <w:numId w:val="13"/>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Affirmative action to employ and advance in employment qualified individuals with significant disabilities on the same terms and conditions required with respect to the employment of individuals with disabilities under section 503 of the Act.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DRS has 12 ILS </w:t>
      </w:r>
      <w:r w:rsidR="00752AD2" w:rsidRPr="00BB4B80">
        <w:rPr>
          <w:rFonts w:ascii="Arial" w:hAnsi="Arial" w:cs="Arial"/>
          <w:color w:val="000000" w:themeColor="text1"/>
        </w:rPr>
        <w:t xml:space="preserve">Counselor positions and DBS has </w:t>
      </w:r>
      <w:r w:rsidR="002718AA" w:rsidRPr="00BB4B80">
        <w:rPr>
          <w:rFonts w:ascii="Arial" w:hAnsi="Arial" w:cs="Arial"/>
          <w:color w:val="000000" w:themeColor="text1"/>
        </w:rPr>
        <w:t>22</w:t>
      </w:r>
      <w:r w:rsidRPr="00BB4B80">
        <w:rPr>
          <w:rFonts w:ascii="Arial" w:hAnsi="Arial" w:cs="Arial"/>
          <w:color w:val="000000" w:themeColor="text1"/>
        </w:rPr>
        <w:t xml:space="preserve"> IL Worker positions that provide IL services to Consumers.  Program Specialists within </w:t>
      </w:r>
      <w:r w:rsidR="004673E3" w:rsidRPr="00BB4B80">
        <w:rPr>
          <w:rFonts w:ascii="Arial" w:hAnsi="Arial" w:cs="Arial"/>
          <w:color w:val="000000" w:themeColor="text1"/>
        </w:rPr>
        <w:t>DARS</w:t>
      </w:r>
      <w:r w:rsidRPr="00BB4B80">
        <w:rPr>
          <w:rFonts w:ascii="Arial" w:hAnsi="Arial" w:cs="Arial"/>
          <w:color w:val="000000" w:themeColor="text1"/>
        </w:rPr>
        <w:t xml:space="preserve"> provide technical assistance in developing  and support the state network</w:t>
      </w:r>
      <w:r w:rsidR="002718AA" w:rsidRPr="00BB4B80">
        <w:rPr>
          <w:rFonts w:ascii="Arial" w:hAnsi="Arial"/>
          <w:color w:val="000000" w:themeColor="text1"/>
        </w:rPr>
        <w:t xml:space="preserve"> of </w:t>
      </w:r>
      <w:r w:rsidRPr="00BB4B80">
        <w:rPr>
          <w:rFonts w:ascii="Arial" w:hAnsi="Arial" w:cs="Arial"/>
          <w:color w:val="000000" w:themeColor="text1"/>
        </w:rPr>
        <w:t>CILs.  Service Coordinators within the CILs are qualified to provide the four core services.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Both IL program</w:t>
      </w:r>
      <w:r w:rsidR="00752AD2" w:rsidRPr="00BB4B80">
        <w:rPr>
          <w:rFonts w:ascii="Arial" w:hAnsi="Arial" w:cs="Arial"/>
          <w:color w:val="000000" w:themeColor="text1"/>
        </w:rPr>
        <w:t>s</w:t>
      </w:r>
      <w:r w:rsidRPr="00BB4B80">
        <w:rPr>
          <w:rFonts w:ascii="Arial" w:hAnsi="Arial" w:cs="Arial"/>
          <w:color w:val="000000" w:themeColor="text1"/>
        </w:rPr>
        <w:t xml:space="preserve"> within the </w:t>
      </w:r>
      <w:proofErr w:type="spellStart"/>
      <w:r w:rsidRPr="00BB4B80">
        <w:rPr>
          <w:rFonts w:ascii="Arial" w:hAnsi="Arial" w:cs="Arial"/>
          <w:color w:val="000000" w:themeColor="text1"/>
        </w:rPr>
        <w:t>DSU</w:t>
      </w:r>
      <w:proofErr w:type="spellEnd"/>
      <w:r w:rsidRPr="00BB4B80">
        <w:rPr>
          <w:rFonts w:ascii="Arial" w:hAnsi="Arial" w:cs="Arial"/>
          <w:color w:val="000000" w:themeColor="text1"/>
        </w:rPr>
        <w:t xml:space="preserve"> have staff development activities from orientation of new personnel (caseload and administrative staff) to on</w:t>
      </w:r>
      <w:r w:rsidR="00752AD2" w:rsidRPr="00BB4B80">
        <w:rPr>
          <w:rFonts w:ascii="Arial" w:hAnsi="Arial" w:cs="Arial"/>
          <w:color w:val="000000" w:themeColor="text1"/>
        </w:rPr>
        <w:t xml:space="preserve">going trainings.  </w:t>
      </w:r>
      <w:r w:rsidRPr="00BB4B80">
        <w:rPr>
          <w:rFonts w:ascii="Arial" w:hAnsi="Arial" w:cs="Arial"/>
          <w:color w:val="000000" w:themeColor="text1"/>
        </w:rPr>
        <w:t xml:space="preserve">Similarly, </w:t>
      </w:r>
      <w:proofErr w:type="spellStart"/>
      <w:r w:rsidRPr="00BB4B80">
        <w:rPr>
          <w:rFonts w:ascii="Arial" w:hAnsi="Arial" w:cs="Arial"/>
          <w:color w:val="000000" w:themeColor="text1"/>
        </w:rPr>
        <w:t>CILs</w:t>
      </w:r>
      <w:proofErr w:type="spellEnd"/>
      <w:r w:rsidRPr="00BB4B80">
        <w:rPr>
          <w:rFonts w:ascii="Arial" w:hAnsi="Arial" w:cs="Arial"/>
          <w:color w:val="000000" w:themeColor="text1"/>
        </w:rPr>
        <w:t>, in accordance with requirements of the Rehabilitation Act, provide training opportunities for personnel internally and through workshops and conferences in the community, s</w:t>
      </w:r>
      <w:r w:rsidR="00752AD2" w:rsidRPr="00BB4B80">
        <w:rPr>
          <w:rFonts w:ascii="Arial" w:hAnsi="Arial" w:cs="Arial"/>
          <w:color w:val="000000" w:themeColor="text1"/>
        </w:rPr>
        <w:t>uch as the annual statewide IL C</w:t>
      </w:r>
      <w:r w:rsidRPr="00BB4B80">
        <w:rPr>
          <w:rFonts w:ascii="Arial" w:hAnsi="Arial" w:cs="Arial"/>
          <w:color w:val="000000" w:themeColor="text1"/>
        </w:rPr>
        <w:t xml:space="preserve">onference.  </w:t>
      </w:r>
      <w:r w:rsidR="001F3D51" w:rsidRPr="00BB4B80">
        <w:rPr>
          <w:rFonts w:ascii="Arial" w:hAnsi="Arial" w:cs="Arial"/>
          <w:color w:val="000000" w:themeColor="text1"/>
          <w:szCs w:val="24"/>
        </w:rPr>
        <w:t xml:space="preserve">Contingent on available funds, the SILC sponsors a yearly training for CIL personnel </w:t>
      </w:r>
      <w:r w:rsidR="002718AA" w:rsidRPr="00BB4B80">
        <w:rPr>
          <w:rFonts w:ascii="Arial" w:hAnsi="Arial" w:cs="Arial"/>
          <w:color w:val="000000" w:themeColor="text1"/>
        </w:rPr>
        <w:t>that is</w:t>
      </w:r>
      <w:r w:rsidR="002718AA" w:rsidRPr="00BB4B80">
        <w:rPr>
          <w:rFonts w:ascii="Arial" w:hAnsi="Arial"/>
          <w:color w:val="000000" w:themeColor="text1"/>
        </w:rPr>
        <w:t xml:space="preserve"> </w:t>
      </w:r>
      <w:r w:rsidR="002718AA" w:rsidRPr="00BB4B80">
        <w:rPr>
          <w:rFonts w:ascii="Arial" w:hAnsi="Arial" w:cs="Arial"/>
          <w:color w:val="000000" w:themeColor="text1"/>
        </w:rPr>
        <w:t>targeted to the administrative staff of CILs and addresses operational issues.</w:t>
      </w:r>
      <w:r w:rsidR="0007465A" w:rsidRPr="00BB4B80">
        <w:rPr>
          <w:rFonts w:ascii="Arial" w:hAnsi="Arial" w:cs="Arial"/>
          <w:color w:val="000000" w:themeColor="text1"/>
        </w:rPr>
        <w:t xml:space="preserv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F16F91"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roofErr w:type="spellStart"/>
      <w:r w:rsidRPr="00BB4B80">
        <w:rPr>
          <w:rFonts w:ascii="Arial" w:hAnsi="Arial" w:cs="Arial"/>
          <w:color w:val="000000" w:themeColor="text1"/>
        </w:rPr>
        <w:t>DARS</w:t>
      </w:r>
      <w:proofErr w:type="spellEnd"/>
      <w:r w:rsidRPr="00BB4B80">
        <w:rPr>
          <w:rFonts w:ascii="Arial" w:hAnsi="Arial" w:cs="Arial"/>
          <w:color w:val="000000" w:themeColor="text1"/>
        </w:rPr>
        <w:t xml:space="preserve"> </w:t>
      </w:r>
      <w:r w:rsidR="000677E8" w:rsidRPr="00BB4B80">
        <w:rPr>
          <w:rFonts w:ascii="Arial" w:hAnsi="Arial" w:cs="Arial"/>
          <w:color w:val="000000" w:themeColor="text1"/>
        </w:rPr>
        <w:t xml:space="preserve">and </w:t>
      </w:r>
      <w:proofErr w:type="spellStart"/>
      <w:r w:rsidR="000677E8" w:rsidRPr="00BB4B80">
        <w:rPr>
          <w:rFonts w:ascii="Arial" w:hAnsi="Arial" w:cs="Arial"/>
          <w:color w:val="000000" w:themeColor="text1"/>
        </w:rPr>
        <w:t>CIL</w:t>
      </w:r>
      <w:proofErr w:type="spellEnd"/>
      <w:r w:rsidR="000677E8" w:rsidRPr="00BB4B80">
        <w:rPr>
          <w:rFonts w:ascii="Arial" w:hAnsi="Arial" w:cs="Arial"/>
          <w:color w:val="000000" w:themeColor="text1"/>
        </w:rPr>
        <w:t xml:space="preserve"> </w:t>
      </w:r>
      <w:r w:rsidR="00752AD2" w:rsidRPr="00BB4B80">
        <w:rPr>
          <w:rFonts w:ascii="Arial" w:hAnsi="Arial" w:cs="Arial"/>
          <w:color w:val="000000" w:themeColor="text1"/>
        </w:rPr>
        <w:t>staff receive</w:t>
      </w:r>
      <w:r w:rsidR="000677E8" w:rsidRPr="00BB4B80">
        <w:rPr>
          <w:rFonts w:ascii="Arial" w:hAnsi="Arial" w:cs="Arial"/>
          <w:color w:val="000000" w:themeColor="text1"/>
        </w:rPr>
        <w:t xml:space="preserve"> training at service delivery and management levels that address essential components of these staffing requirements: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numPr>
          <w:ilvl w:val="0"/>
          <w:numId w:val="49"/>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Awareness of IL n</w:t>
      </w:r>
      <w:r w:rsidR="00752AD2" w:rsidRPr="00BB4B80">
        <w:rPr>
          <w:rFonts w:ascii="Arial" w:hAnsi="Arial" w:cs="Arial"/>
          <w:color w:val="000000" w:themeColor="text1"/>
        </w:rPr>
        <w:t xml:space="preserve">etwork (including </w:t>
      </w:r>
      <w:proofErr w:type="spellStart"/>
      <w:r w:rsidR="00752AD2" w:rsidRPr="00BB4B80">
        <w:rPr>
          <w:rFonts w:ascii="Arial" w:hAnsi="Arial" w:cs="Arial"/>
          <w:color w:val="000000" w:themeColor="text1"/>
        </w:rPr>
        <w:t>DSU</w:t>
      </w:r>
      <w:proofErr w:type="spellEnd"/>
      <w:r w:rsidR="00752AD2" w:rsidRPr="00BB4B80">
        <w:rPr>
          <w:rFonts w:ascii="Arial" w:hAnsi="Arial" w:cs="Arial"/>
          <w:color w:val="000000" w:themeColor="text1"/>
        </w:rPr>
        <w:t xml:space="preserve"> and </w:t>
      </w:r>
      <w:proofErr w:type="spellStart"/>
      <w:r w:rsidR="00752AD2" w:rsidRPr="00BB4B80">
        <w:rPr>
          <w:rFonts w:ascii="Arial" w:hAnsi="Arial" w:cs="Arial"/>
          <w:color w:val="000000" w:themeColor="text1"/>
        </w:rPr>
        <w:t>CILs</w:t>
      </w:r>
      <w:proofErr w:type="spellEnd"/>
      <w:r w:rsidR="00752AD2" w:rsidRPr="00BB4B80">
        <w:rPr>
          <w:rFonts w:ascii="Arial" w:hAnsi="Arial" w:cs="Arial"/>
          <w:color w:val="000000" w:themeColor="text1"/>
        </w:rPr>
        <w:t>).</w:t>
      </w:r>
    </w:p>
    <w:p w:rsidR="0007465A" w:rsidRPr="00BB4B80" w:rsidRDefault="000677E8" w:rsidP="003D2474">
      <w:pPr>
        <w:pStyle w:val="4Document"/>
        <w:numPr>
          <w:ilvl w:val="0"/>
          <w:numId w:val="49"/>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Emphasis on awareness of and application of IL philosophy</w:t>
      </w:r>
      <w:r w:rsidR="00752AD2" w:rsidRPr="00BB4B80">
        <w:rPr>
          <w:rFonts w:ascii="Arial" w:hAnsi="Arial" w:cs="Arial"/>
          <w:color w:val="000000" w:themeColor="text1"/>
        </w:rPr>
        <w:t>.</w:t>
      </w:r>
    </w:p>
    <w:p w:rsidR="0007465A" w:rsidRPr="00BB4B80" w:rsidRDefault="000677E8" w:rsidP="003D2474">
      <w:pPr>
        <w:pStyle w:val="4Document"/>
        <w:numPr>
          <w:ilvl w:val="0"/>
          <w:numId w:val="49"/>
        </w:numPr>
        <w:tabs>
          <w:tab w:val="left" w:pos="-1080"/>
          <w:tab w:val="left" w:pos="-720"/>
          <w:tab w:val="left" w:pos="180"/>
          <w:tab w:val="left" w:pos="63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Ability to effectively communicate and provide services to individuals needing alternate communication styles for reasons such as hearing or vision loss or because of varying native languages</w:t>
      </w:r>
      <w:r w:rsidR="00752AD2" w:rsidRPr="00BB4B80">
        <w:rPr>
          <w:rFonts w:ascii="Arial" w:hAnsi="Arial" w:cs="Arial"/>
          <w:color w:val="000000" w:themeColor="text1"/>
        </w:rPr>
        <w:t>.</w:t>
      </w:r>
    </w:p>
    <w:p w:rsidR="0007465A" w:rsidRPr="00BB4B80" w:rsidRDefault="000677E8" w:rsidP="003D2474">
      <w:pPr>
        <w:pStyle w:val="4Document"/>
        <w:numPr>
          <w:ilvl w:val="0"/>
          <w:numId w:val="49"/>
        </w:numPr>
        <w:tabs>
          <w:tab w:val="left" w:pos="-1080"/>
          <w:tab w:val="left" w:pos="-720"/>
          <w:tab w:val="left" w:pos="180"/>
          <w:tab w:val="left" w:pos="63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In areas where </w:t>
      </w:r>
      <w:r w:rsidR="00EC643A" w:rsidRPr="00BB4B80">
        <w:rPr>
          <w:rFonts w:ascii="Arial" w:hAnsi="Arial" w:cs="Arial"/>
          <w:color w:val="000000" w:themeColor="text1"/>
        </w:rPr>
        <w:t>staff is</w:t>
      </w:r>
      <w:r w:rsidRPr="00BB4B80">
        <w:rPr>
          <w:rFonts w:ascii="Arial" w:hAnsi="Arial" w:cs="Arial"/>
          <w:color w:val="000000" w:themeColor="text1"/>
        </w:rPr>
        <w:t xml:space="preserve"> unable to provide such accommodations, professionals are hired to meet the need.</w:t>
      </w:r>
    </w:p>
    <w:p w:rsidR="0007465A" w:rsidRPr="00BB4B80" w:rsidRDefault="0007465A" w:rsidP="003D2474">
      <w:pPr>
        <w:pStyle w:val="4Document"/>
        <w:tabs>
          <w:tab w:val="left" w:pos="-1080"/>
          <w:tab w:val="left" w:pos="-720"/>
          <w:tab w:val="left" w:pos="180"/>
          <w:tab w:val="left" w:pos="540"/>
          <w:tab w:val="left" w:pos="63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180"/>
          <w:tab w:val="left" w:pos="540"/>
          <w:tab w:val="left" w:pos="63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CILs </w:t>
      </w:r>
      <w:r w:rsidR="00AA503B" w:rsidRPr="00BB4B80">
        <w:rPr>
          <w:rFonts w:ascii="Arial" w:hAnsi="Arial" w:cs="Arial"/>
          <w:color w:val="000000" w:themeColor="text1"/>
        </w:rPr>
        <w:t xml:space="preserve">also </w:t>
      </w:r>
      <w:r w:rsidRPr="00BB4B80">
        <w:rPr>
          <w:rFonts w:ascii="Arial" w:hAnsi="Arial" w:cs="Arial"/>
          <w:color w:val="000000" w:themeColor="text1"/>
        </w:rPr>
        <w:t xml:space="preserve">adhere strongly to affirmative action practices to employ, and advance in employment, individuals with significant disabilities.  The majority of CIL staff are individuals with disabilities.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6.2</w:t>
      </w:r>
      <w:r w:rsidRPr="00BB4B80">
        <w:rPr>
          <w:rFonts w:ascii="Arial" w:hAnsi="Arial" w:cs="Arial"/>
          <w:b/>
          <w:color w:val="000000" w:themeColor="text1"/>
          <w:u w:val="single"/>
        </w:rPr>
        <w:t xml:space="preserve"> Fiscal Control and Fund Accounting – 34 CFR 364.34</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p>
    <w:p w:rsidR="0007465A" w:rsidRPr="00BB4B80" w:rsidRDefault="002718AA" w:rsidP="003D2474">
      <w:pPr>
        <w:pStyle w:val="4Document"/>
        <w:numPr>
          <w:ilvl w:val="0"/>
          <w:numId w:val="1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Adoption of those fiscal control and fund accounting procedures as may be necessary to ensure the proper disbursement of and accounting for funds made available through Parts B and C of Chapter 1 of Title VII of the Act, in addition to complying with applicable EDGAR fiscal and accounting requirements.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0677E8" w:rsidP="00E32CE1">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w:t>
      </w:r>
      <w:r w:rsidR="00AA503B" w:rsidRPr="00BB4B80">
        <w:rPr>
          <w:rFonts w:ascii="Arial" w:hAnsi="Arial" w:cs="Arial"/>
          <w:color w:val="000000" w:themeColor="text1"/>
        </w:rPr>
        <w:t xml:space="preserve">hese requirements are included </w:t>
      </w:r>
      <w:r w:rsidRPr="00BB4B80">
        <w:rPr>
          <w:rFonts w:ascii="Arial" w:hAnsi="Arial" w:cs="Arial"/>
          <w:color w:val="000000" w:themeColor="text1"/>
        </w:rPr>
        <w:t>in the DARS Standards for Providers</w:t>
      </w:r>
      <w:r w:rsidR="00AA503B" w:rsidRPr="00BB4B80">
        <w:rPr>
          <w:rFonts w:ascii="Arial" w:hAnsi="Arial" w:cs="Arial"/>
          <w:color w:val="000000" w:themeColor="text1"/>
        </w:rPr>
        <w:t xml:space="preserve">.  </w:t>
      </w:r>
      <w:r w:rsidRPr="00BB4B80">
        <w:rPr>
          <w:rFonts w:ascii="Arial" w:hAnsi="Arial" w:cs="Arial"/>
          <w:color w:val="000000" w:themeColor="text1"/>
        </w:rPr>
        <w:t>Compliance with requirements is examined during the application process before contra</w:t>
      </w:r>
      <w:r w:rsidR="00AA503B" w:rsidRPr="00BB4B80">
        <w:rPr>
          <w:rFonts w:ascii="Arial" w:hAnsi="Arial" w:cs="Arial"/>
          <w:color w:val="000000" w:themeColor="text1"/>
        </w:rPr>
        <w:t xml:space="preserve">cts are authorized. Compliance </w:t>
      </w:r>
      <w:r w:rsidRPr="00BB4B80">
        <w:rPr>
          <w:rFonts w:ascii="Arial" w:hAnsi="Arial" w:cs="Arial"/>
          <w:color w:val="000000" w:themeColor="text1"/>
        </w:rPr>
        <w:t>is reviewed as part of routin</w:t>
      </w:r>
      <w:r w:rsidR="00AA503B" w:rsidRPr="00BB4B80">
        <w:rPr>
          <w:rFonts w:ascii="Arial" w:hAnsi="Arial" w:cs="Arial"/>
          <w:color w:val="000000" w:themeColor="text1"/>
        </w:rPr>
        <w:t>e contract monitoring activities</w:t>
      </w:r>
      <w:r w:rsidRPr="00BB4B80">
        <w:rPr>
          <w:rFonts w:ascii="Arial" w:hAnsi="Arial" w:cs="Arial"/>
          <w:color w:val="000000" w:themeColor="text1"/>
        </w:rPr>
        <w:t xml:space="preserv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752AD2" w:rsidP="00E32CE1">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roofErr w:type="spellStart"/>
      <w:r w:rsidRPr="00BB4B80">
        <w:rPr>
          <w:rFonts w:ascii="Arial" w:hAnsi="Arial" w:cs="Arial"/>
          <w:color w:val="000000" w:themeColor="text1"/>
        </w:rPr>
        <w:t>CILs</w:t>
      </w:r>
      <w:proofErr w:type="spellEnd"/>
      <w:r w:rsidRPr="00BB4B80">
        <w:rPr>
          <w:rFonts w:ascii="Arial" w:hAnsi="Arial" w:cs="Arial"/>
          <w:color w:val="000000" w:themeColor="text1"/>
        </w:rPr>
        <w:t xml:space="preserve"> that are federally-</w:t>
      </w:r>
      <w:r w:rsidR="000677E8" w:rsidRPr="00BB4B80">
        <w:rPr>
          <w:rFonts w:ascii="Arial" w:hAnsi="Arial" w:cs="Arial"/>
          <w:color w:val="000000" w:themeColor="text1"/>
        </w:rPr>
        <w:t xml:space="preserve">funded comply with </w:t>
      </w:r>
      <w:proofErr w:type="spellStart"/>
      <w:r w:rsidR="000677E8" w:rsidRPr="00BB4B80">
        <w:rPr>
          <w:rFonts w:ascii="Arial" w:hAnsi="Arial" w:cs="Arial"/>
          <w:color w:val="000000" w:themeColor="text1"/>
        </w:rPr>
        <w:t>RSA</w:t>
      </w:r>
      <w:proofErr w:type="spellEnd"/>
      <w:r w:rsidR="000677E8" w:rsidRPr="00BB4B80">
        <w:rPr>
          <w:rFonts w:ascii="Arial" w:hAnsi="Arial" w:cs="Arial"/>
          <w:color w:val="000000" w:themeColor="text1"/>
        </w:rPr>
        <w:t xml:space="preserve"> fiscal regulations and with OMB Circulars A-110, A-122</w:t>
      </w:r>
      <w:r w:rsidR="00AA503B" w:rsidRPr="00BB4B80">
        <w:rPr>
          <w:rFonts w:ascii="Arial" w:hAnsi="Arial" w:cs="Arial"/>
          <w:color w:val="000000" w:themeColor="text1"/>
        </w:rPr>
        <w:t>,</w:t>
      </w:r>
      <w:r w:rsidR="000677E8" w:rsidRPr="00BB4B80">
        <w:rPr>
          <w:rFonts w:ascii="Arial" w:hAnsi="Arial" w:cs="Arial"/>
          <w:color w:val="000000" w:themeColor="text1"/>
        </w:rPr>
        <w:t xml:space="preserve"> and A-133.</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6.3</w:t>
      </w:r>
      <w:r w:rsidRPr="00BB4B80">
        <w:rPr>
          <w:rFonts w:ascii="Arial" w:hAnsi="Arial" w:cs="Arial"/>
          <w:b/>
          <w:color w:val="000000" w:themeColor="text1"/>
          <w:u w:val="single"/>
        </w:rPr>
        <w:t xml:space="preserve"> Record-Keeping, Access and Reporting – 34 CFR 364.35; 34 CFR 364.36; 34 CFR 364.37</w:t>
      </w:r>
    </w:p>
    <w:p w:rsidR="0007465A" w:rsidRPr="00BB4B80" w:rsidRDefault="002718AA" w:rsidP="003D2474">
      <w:pPr>
        <w:pStyle w:val="4Document"/>
        <w:numPr>
          <w:ilvl w:val="0"/>
          <w:numId w:val="1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Maintenance of records that fully disclose and document the information listed in 34 CFR 364.35.</w:t>
      </w:r>
    </w:p>
    <w:p w:rsidR="0007465A" w:rsidRPr="00BB4B80" w:rsidRDefault="002718AA" w:rsidP="003D2474">
      <w:pPr>
        <w:pStyle w:val="4Document"/>
        <w:numPr>
          <w:ilvl w:val="0"/>
          <w:numId w:val="1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Submission of annual performance and financial reports, and any other reports that the Secretary determines to be appropriate</w:t>
      </w:r>
    </w:p>
    <w:p w:rsidR="0007465A" w:rsidRPr="00BB4B80" w:rsidRDefault="002718AA" w:rsidP="003D2474">
      <w:pPr>
        <w:pStyle w:val="4Document"/>
        <w:numPr>
          <w:ilvl w:val="0"/>
          <w:numId w:val="1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Access to the Commissioner and the Comptroller General, or any of their duly authorized representatives, for the purpose of conducting audits, examinations, and compliance reviews, to the information listed in 34 CFR 364.37.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contextualSpacing/>
        <w:jc w:val="both"/>
        <w:rPr>
          <w:rFonts w:ascii="Arial" w:hAnsi="Arial" w:cs="Arial"/>
          <w:color w:val="000000" w:themeColor="text1"/>
        </w:rPr>
      </w:pPr>
    </w:p>
    <w:p w:rsidR="0007465A" w:rsidRPr="00BB4B80" w:rsidRDefault="000677E8" w:rsidP="00BC7806">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The DARS</w:t>
      </w:r>
      <w:r w:rsidR="002718AA" w:rsidRPr="00BB4B80">
        <w:rPr>
          <w:rFonts w:ascii="Arial" w:hAnsi="Arial"/>
          <w:color w:val="000000" w:themeColor="text1"/>
        </w:rPr>
        <w:t xml:space="preserve"> </w:t>
      </w:r>
      <w:r w:rsidRPr="00BB4B80">
        <w:rPr>
          <w:rFonts w:ascii="Arial" w:hAnsi="Arial" w:cs="Arial"/>
          <w:color w:val="000000" w:themeColor="text1"/>
        </w:rPr>
        <w:t>Standards for Providers includes the</w:t>
      </w:r>
      <w:r w:rsidR="00BC7806" w:rsidRPr="00BB4B80">
        <w:rPr>
          <w:rFonts w:ascii="Arial" w:hAnsi="Arial" w:cs="Arial"/>
          <w:color w:val="000000" w:themeColor="text1"/>
        </w:rPr>
        <w:t>se requirements.  Compliance</w:t>
      </w:r>
      <w:r w:rsidRPr="00BB4B80">
        <w:rPr>
          <w:rFonts w:ascii="Arial" w:hAnsi="Arial" w:cs="Arial"/>
          <w:color w:val="000000" w:themeColor="text1"/>
        </w:rPr>
        <w:t xml:space="preserve"> is reviewed as part of routine</w:t>
      </w:r>
      <w:r w:rsidR="00BC7806" w:rsidRPr="00BB4B80">
        <w:rPr>
          <w:rFonts w:ascii="Arial" w:hAnsi="Arial" w:cs="Arial"/>
          <w:color w:val="000000" w:themeColor="text1"/>
        </w:rPr>
        <w:t xml:space="preserve"> contract monitoring activities</w:t>
      </w:r>
      <w:r w:rsidRPr="00BB4B80">
        <w:rPr>
          <w:rFonts w:ascii="Arial" w:hAnsi="Arial" w:cs="Arial"/>
          <w:color w:val="000000" w:themeColor="text1"/>
        </w:rPr>
        <w: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0677E8" w:rsidP="00BC7806">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Federally funded CILs are required to meet standards established by RSA for record keeping, access and reporting.  Thes</w:t>
      </w:r>
      <w:r w:rsidR="00BC7806" w:rsidRPr="00BB4B80">
        <w:rPr>
          <w:rFonts w:ascii="Arial" w:hAnsi="Arial" w:cs="Arial"/>
          <w:color w:val="000000" w:themeColor="text1"/>
        </w:rPr>
        <w:t>e requirements are reflected in</w:t>
      </w:r>
      <w:r w:rsidRPr="00BB4B80">
        <w:rPr>
          <w:rFonts w:ascii="Arial" w:hAnsi="Arial" w:cs="Arial"/>
          <w:color w:val="000000" w:themeColor="text1"/>
        </w:rPr>
        <w:t xml:space="preserve"> each entity’s operational policies and procedures.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6.4</w:t>
      </w:r>
      <w:r w:rsidRPr="00BB4B80">
        <w:rPr>
          <w:rFonts w:ascii="Arial" w:hAnsi="Arial" w:cs="Arial"/>
          <w:b/>
          <w:color w:val="000000" w:themeColor="text1"/>
          <w:u w:val="single"/>
        </w:rPr>
        <w:t xml:space="preserve"> Eligibility – 34 CFR 364.40; 34 CFR 364.41</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0"/>
          <w:numId w:val="10"/>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Eligibility of any individual with a significant disability, as defined in 34 CFR 364.4(b), for IL services under the SILS and CIL programs. </w:t>
      </w:r>
    </w:p>
    <w:p w:rsidR="0007465A" w:rsidRPr="00BB4B80" w:rsidRDefault="002718AA" w:rsidP="003D2474">
      <w:pPr>
        <w:pStyle w:val="4Document"/>
        <w:numPr>
          <w:ilvl w:val="0"/>
          <w:numId w:val="10"/>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Ability of any individual to seek information about IL services under these programs and to request referral to other services and programs for individuals with significant disabilities.</w:t>
      </w:r>
    </w:p>
    <w:p w:rsidR="0007465A" w:rsidRPr="00BB4B80" w:rsidRDefault="002718AA" w:rsidP="003D2474">
      <w:pPr>
        <w:pStyle w:val="4Document"/>
        <w:numPr>
          <w:ilvl w:val="0"/>
          <w:numId w:val="10"/>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Determination of an individual's eligibility for IL services under the SILS and CIL programs in a manner that meets the requirements of 34 CFR 364.51.</w:t>
      </w:r>
    </w:p>
    <w:p w:rsidR="0007465A" w:rsidRPr="00BB4B80" w:rsidRDefault="002718AA" w:rsidP="003D2474">
      <w:pPr>
        <w:pStyle w:val="4Document"/>
        <w:numPr>
          <w:ilvl w:val="0"/>
          <w:numId w:val="10"/>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Application of eligibility requirements without regard to age, color, creed, gender, national origin, race, religion, or type of significant disability of the individual applying for IL services. </w:t>
      </w:r>
    </w:p>
    <w:p w:rsidR="0007465A" w:rsidRPr="00BB4B80" w:rsidRDefault="002718AA" w:rsidP="003D2474">
      <w:pPr>
        <w:pStyle w:val="4Document"/>
        <w:numPr>
          <w:ilvl w:val="0"/>
          <w:numId w:val="10"/>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Non-exclusion from receiving IL services of any individual who is present in the State and who is otherwise eligible for IL services, based on the imposition of any State or local residence requirement.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E32CE1">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The DARS</w:t>
      </w:r>
      <w:r w:rsidR="002718AA" w:rsidRPr="00BB4B80">
        <w:rPr>
          <w:rFonts w:ascii="Arial" w:hAnsi="Arial"/>
          <w:color w:val="000000" w:themeColor="text1"/>
        </w:rPr>
        <w:t xml:space="preserve"> </w:t>
      </w:r>
      <w:r w:rsidRPr="00BB4B80">
        <w:rPr>
          <w:rFonts w:ascii="Arial" w:hAnsi="Arial" w:cs="Arial"/>
          <w:color w:val="000000" w:themeColor="text1"/>
        </w:rPr>
        <w:t>Standards for Providers includes thes</w:t>
      </w:r>
      <w:r w:rsidR="00BC7806" w:rsidRPr="00BB4B80">
        <w:rPr>
          <w:rFonts w:ascii="Arial" w:hAnsi="Arial" w:cs="Arial"/>
          <w:color w:val="000000" w:themeColor="text1"/>
        </w:rPr>
        <w:t xml:space="preserve">e requirements.  Compliance </w:t>
      </w:r>
      <w:r w:rsidRPr="00BB4B80">
        <w:rPr>
          <w:rFonts w:ascii="Arial" w:hAnsi="Arial" w:cs="Arial"/>
          <w:color w:val="000000" w:themeColor="text1"/>
        </w:rPr>
        <w:t>is reviewed as part of routine</w:t>
      </w:r>
      <w:r w:rsidR="00BC7806" w:rsidRPr="00BB4B80">
        <w:rPr>
          <w:rFonts w:ascii="Arial" w:hAnsi="Arial" w:cs="Arial"/>
          <w:color w:val="000000" w:themeColor="text1"/>
        </w:rPr>
        <w:t xml:space="preserve"> contract monitoring activities</w:t>
      </w:r>
      <w:r w:rsidRPr="00BB4B80">
        <w:rPr>
          <w:rFonts w:ascii="Arial" w:hAnsi="Arial" w:cs="Arial"/>
          <w:color w:val="000000" w:themeColor="text1"/>
        </w:rPr>
        <w: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0677E8" w:rsidP="00E32CE1">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Centers supported through federal grants use the criteria for service eligibility defined in the Rehabilitation Act. Determination of disability is self-verifying.</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6.5</w:t>
      </w:r>
      <w:r w:rsidRPr="00BB4B80">
        <w:rPr>
          <w:rFonts w:ascii="Arial" w:hAnsi="Arial" w:cs="Arial"/>
          <w:b/>
          <w:color w:val="000000" w:themeColor="text1"/>
          <w:u w:val="single"/>
        </w:rPr>
        <w:t xml:space="preserve"> Independent Living Plans – 34 CFR 364.43(c)</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0"/>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Provision of IL services in accordance with an IL plan complying with Sec. 364.52 and mutually agreed upon by the individuals with significant disabilities and the appropriate service provider staff unless the individual signs a waiver stating that an IL plan is unnecessary.</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AA503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The DARS</w:t>
      </w:r>
      <w:r w:rsidR="002718AA" w:rsidRPr="00BB4B80">
        <w:rPr>
          <w:rFonts w:ascii="Arial" w:hAnsi="Arial"/>
          <w:color w:val="000000" w:themeColor="text1"/>
        </w:rPr>
        <w:t xml:space="preserve"> </w:t>
      </w:r>
      <w:r w:rsidRPr="00BB4B80">
        <w:rPr>
          <w:rFonts w:ascii="Arial" w:hAnsi="Arial" w:cs="Arial"/>
          <w:color w:val="000000" w:themeColor="text1"/>
        </w:rPr>
        <w:t>Standards for Providers i</w:t>
      </w:r>
      <w:r w:rsidR="00BC7806" w:rsidRPr="00BB4B80">
        <w:rPr>
          <w:rFonts w:ascii="Arial" w:hAnsi="Arial" w:cs="Arial"/>
          <w:color w:val="000000" w:themeColor="text1"/>
        </w:rPr>
        <w:t>ncludes these requirements.  Compliance</w:t>
      </w:r>
      <w:r w:rsidRPr="00BB4B80">
        <w:rPr>
          <w:rFonts w:ascii="Arial" w:hAnsi="Arial" w:cs="Arial"/>
          <w:color w:val="000000" w:themeColor="text1"/>
        </w:rPr>
        <w:t xml:space="preserve"> is reviewed as part of routine contract monitoring activities.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All Consumers served by CILs support</w:t>
      </w:r>
      <w:r w:rsidR="00BC7806" w:rsidRPr="00BB4B80">
        <w:rPr>
          <w:rFonts w:ascii="Arial" w:hAnsi="Arial" w:cs="Arial"/>
          <w:color w:val="000000" w:themeColor="text1"/>
        </w:rPr>
        <w:t xml:space="preserve">ed by federal or state sources </w:t>
      </w:r>
      <w:r w:rsidRPr="00BB4B80">
        <w:rPr>
          <w:rFonts w:ascii="Arial" w:hAnsi="Arial" w:cs="Arial"/>
          <w:color w:val="000000" w:themeColor="text1"/>
        </w:rPr>
        <w:t>develop an Independent Living Plan.  The consumer may choose to waive participation in developing a plan by signing</w:t>
      </w:r>
      <w:r w:rsidR="002718AA" w:rsidRPr="00BB4B80">
        <w:rPr>
          <w:rFonts w:ascii="Arial" w:hAnsi="Arial"/>
          <w:color w:val="000000" w:themeColor="text1"/>
        </w:rPr>
        <w:t xml:space="preserve"> </w:t>
      </w:r>
      <w:r w:rsidRPr="00BB4B80">
        <w:rPr>
          <w:rFonts w:ascii="Arial" w:hAnsi="Arial" w:cs="Arial"/>
          <w:color w:val="000000" w:themeColor="text1"/>
        </w:rPr>
        <w:t>a waiv</w:t>
      </w:r>
      <w:r w:rsidR="00AA503B" w:rsidRPr="00BB4B80">
        <w:rPr>
          <w:rFonts w:ascii="Arial" w:hAnsi="Arial" w:cs="Arial"/>
          <w:color w:val="000000" w:themeColor="text1"/>
        </w:rPr>
        <w:t xml:space="preserve">er that documents this choice. </w:t>
      </w:r>
      <w:r w:rsidRPr="00BB4B80">
        <w:rPr>
          <w:rFonts w:ascii="Arial" w:hAnsi="Arial" w:cs="Arial"/>
          <w:color w:val="000000" w:themeColor="text1"/>
        </w:rPr>
        <w:t xml:space="preserve">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6.6</w:t>
      </w:r>
      <w:r w:rsidRPr="00BB4B80">
        <w:rPr>
          <w:rFonts w:ascii="Arial" w:hAnsi="Arial" w:cs="Arial"/>
          <w:b/>
          <w:color w:val="000000" w:themeColor="text1"/>
          <w:u w:val="single"/>
        </w:rPr>
        <w:t xml:space="preserve"> Client Assistance Program (CAP) Information – 34 CFR 364.30</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numPr>
          <w:ilvl w:val="0"/>
          <w:numId w:val="8"/>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b/>
          <w:color w:val="000000" w:themeColor="text1"/>
        </w:rPr>
        <w:t>Use of accessible formats to notify individuals seeking or receiving IL services under Chapter 1 of Title VII about the availability of the CAP program, the purposes of the services provided under the CAP, and how to contact the CAP</w:t>
      </w:r>
      <w:r w:rsidR="000677E8" w:rsidRPr="00BB4B80">
        <w:rPr>
          <w:rFonts w:ascii="Arial" w:hAnsi="Arial" w:cs="Arial"/>
          <w:color w:val="000000" w:themeColor="text1"/>
        </w:rPr>
        <w: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0677E8" w:rsidP="00E32CE1">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The DARS</w:t>
      </w:r>
      <w:r w:rsidR="002718AA" w:rsidRPr="00BB4B80">
        <w:rPr>
          <w:rFonts w:ascii="Arial" w:hAnsi="Arial"/>
          <w:color w:val="000000" w:themeColor="text1"/>
        </w:rPr>
        <w:t xml:space="preserve"> </w:t>
      </w:r>
      <w:r w:rsidRPr="00BB4B80">
        <w:rPr>
          <w:rFonts w:ascii="Arial" w:hAnsi="Arial" w:cs="Arial"/>
          <w:color w:val="000000" w:themeColor="text1"/>
        </w:rPr>
        <w:t>Standards for Providers i</w:t>
      </w:r>
      <w:r w:rsidR="00E32CE1" w:rsidRPr="00BB4B80">
        <w:rPr>
          <w:rFonts w:ascii="Arial" w:hAnsi="Arial" w:cs="Arial"/>
          <w:color w:val="000000" w:themeColor="text1"/>
        </w:rPr>
        <w:t xml:space="preserve">ncludes these requirements.  Compliance </w:t>
      </w:r>
      <w:r w:rsidRPr="00BB4B80">
        <w:rPr>
          <w:rFonts w:ascii="Arial" w:hAnsi="Arial" w:cs="Arial"/>
          <w:color w:val="000000" w:themeColor="text1"/>
        </w:rPr>
        <w:t>is reviewed as part of routine</w:t>
      </w:r>
      <w:r w:rsidR="00E32CE1" w:rsidRPr="00BB4B80">
        <w:rPr>
          <w:rFonts w:ascii="Arial" w:hAnsi="Arial" w:cs="Arial"/>
          <w:color w:val="000000" w:themeColor="text1"/>
        </w:rPr>
        <w:t xml:space="preserve"> contract monitoring activities</w:t>
      </w:r>
      <w:r w:rsidRPr="00BB4B80">
        <w:rPr>
          <w:rFonts w:ascii="Arial" w:hAnsi="Arial" w:cs="Arial"/>
          <w:color w:val="000000" w:themeColor="text1"/>
        </w:rPr>
        <w:t>.</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0677E8" w:rsidP="00E32CE1">
      <w:pPr>
        <w:autoSpaceDE w:val="0"/>
        <w:autoSpaceDN w:val="0"/>
        <w:adjustRightInd w:val="0"/>
        <w:contextualSpacing/>
        <w:jc w:val="both"/>
        <w:rPr>
          <w:rFonts w:ascii="Arial" w:hAnsi="Arial" w:cs="Arial"/>
          <w:color w:val="000000" w:themeColor="text1"/>
          <w:sz w:val="24"/>
        </w:rPr>
      </w:pPr>
      <w:r w:rsidRPr="00BB4B80">
        <w:rPr>
          <w:rFonts w:ascii="Arial" w:hAnsi="Arial" w:cs="Arial"/>
          <w:color w:val="000000" w:themeColor="text1"/>
          <w:sz w:val="24"/>
        </w:rPr>
        <w:t>All Consumers of federally funded CILs are informed of the availability of and the purpose and contact information for the Client Assistance Program.  This notification is provided in alternate formats. Consumers provide signed verification that they have received such information.</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u w:val="single"/>
        </w:rPr>
      </w:pPr>
      <w:r w:rsidRPr="00BB4B80">
        <w:rPr>
          <w:rFonts w:ascii="Arial" w:hAnsi="Arial" w:cs="Arial"/>
          <w:b/>
          <w:color w:val="000000" w:themeColor="text1"/>
        </w:rPr>
        <w:t>6.7</w:t>
      </w:r>
      <w:r w:rsidRPr="00BB4B80">
        <w:rPr>
          <w:rFonts w:ascii="Arial" w:hAnsi="Arial" w:cs="Arial"/>
          <w:b/>
          <w:color w:val="000000" w:themeColor="text1"/>
          <w:u w:val="single"/>
        </w:rPr>
        <w:t xml:space="preserve"> Protection, Use and Release of Personal Information – 34 CFR 364.56(a)</w:t>
      </w:r>
    </w:p>
    <w:p w:rsidR="0007465A" w:rsidRPr="00BB4B80" w:rsidRDefault="002718AA" w:rsidP="003D2474">
      <w:pPr>
        <w:pStyle w:val="4Document"/>
        <w:numPr>
          <w:ilvl w:val="0"/>
          <w:numId w:val="8"/>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Adoption and implementation of policies and procedures meeting the requirements of 34 CFR 364.56(a), to safeguard the confidentiality of all personal information, including photographs and lists of names.</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olor w:val="000000" w:themeColor="text1"/>
        </w:rPr>
      </w:pPr>
      <w:r w:rsidRPr="00BB4B80">
        <w:rPr>
          <w:rFonts w:ascii="Arial" w:hAnsi="Arial" w:cs="Arial"/>
          <w:color w:val="000000" w:themeColor="text1"/>
        </w:rPr>
        <w:t>The DARS</w:t>
      </w:r>
      <w:r w:rsidR="002718AA" w:rsidRPr="00BB4B80">
        <w:rPr>
          <w:rFonts w:ascii="Arial" w:hAnsi="Arial"/>
          <w:color w:val="000000" w:themeColor="text1"/>
        </w:rPr>
        <w:t xml:space="preserve"> </w:t>
      </w:r>
      <w:r w:rsidRPr="00BB4B80">
        <w:rPr>
          <w:rFonts w:ascii="Arial" w:hAnsi="Arial"/>
          <w:color w:val="000000" w:themeColor="text1"/>
        </w:rPr>
        <w:t>Standards for Providers</w:t>
      </w:r>
      <w:r w:rsidR="00BC7806" w:rsidRPr="00BB4B80">
        <w:rPr>
          <w:rFonts w:ascii="Arial" w:hAnsi="Arial" w:cs="Arial"/>
          <w:color w:val="000000" w:themeColor="text1"/>
        </w:rPr>
        <w:t xml:space="preserve"> includes these requirements.  Compliance </w:t>
      </w:r>
      <w:r w:rsidRPr="00BB4B80">
        <w:rPr>
          <w:rFonts w:ascii="Arial" w:hAnsi="Arial" w:cs="Arial"/>
          <w:color w:val="000000" w:themeColor="text1"/>
        </w:rPr>
        <w:t>is reviewed as part of routine</w:t>
      </w:r>
      <w:r w:rsidR="00BC7806" w:rsidRPr="00BB4B80">
        <w:rPr>
          <w:rFonts w:ascii="Arial" w:hAnsi="Arial" w:cs="Arial"/>
          <w:color w:val="000000" w:themeColor="text1"/>
        </w:rPr>
        <w:t xml:space="preserve"> contract monitoring activities</w:t>
      </w:r>
      <w:r w:rsidRPr="00BB4B80">
        <w:rPr>
          <w:rFonts w:ascii="Arial" w:hAnsi="Arial" w:cs="Arial"/>
          <w:color w:val="000000" w:themeColor="text1"/>
        </w:rPr>
        <w:t>.</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752AD2"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Federally-</w:t>
      </w:r>
      <w:r w:rsidR="000677E8" w:rsidRPr="00BB4B80">
        <w:rPr>
          <w:rFonts w:ascii="Arial" w:hAnsi="Arial" w:cs="Arial"/>
          <w:color w:val="000000" w:themeColor="text1"/>
          <w:sz w:val="24"/>
          <w:szCs w:val="24"/>
        </w:rPr>
        <w:t xml:space="preserve">funded </w:t>
      </w:r>
      <w:proofErr w:type="spellStart"/>
      <w:r w:rsidR="000677E8" w:rsidRPr="00BB4B80">
        <w:rPr>
          <w:rFonts w:ascii="Arial" w:hAnsi="Arial" w:cs="Arial"/>
          <w:color w:val="000000" w:themeColor="text1"/>
          <w:sz w:val="24"/>
          <w:szCs w:val="24"/>
        </w:rPr>
        <w:t>CILs</w:t>
      </w:r>
      <w:proofErr w:type="spellEnd"/>
      <w:r w:rsidR="000677E8" w:rsidRPr="00BB4B80">
        <w:rPr>
          <w:rFonts w:ascii="Arial" w:hAnsi="Arial" w:cs="Arial"/>
          <w:color w:val="000000" w:themeColor="text1"/>
          <w:sz w:val="24"/>
          <w:szCs w:val="24"/>
        </w:rPr>
        <w:t xml:space="preserve"> comply with confidentiality requirements established by RSA.  No information concerning a Consumer, including a photo of a Consumer, is released to another individual or entity without signed authorization from the Consumer.  Consumer ser</w:t>
      </w:r>
      <w:r w:rsidR="00BC7806" w:rsidRPr="00BB4B80">
        <w:rPr>
          <w:rFonts w:ascii="Arial" w:hAnsi="Arial" w:cs="Arial"/>
          <w:color w:val="000000" w:themeColor="text1"/>
          <w:sz w:val="24"/>
          <w:szCs w:val="24"/>
        </w:rPr>
        <w:t xml:space="preserve">vice records are maintained in </w:t>
      </w:r>
      <w:r w:rsidR="000677E8" w:rsidRPr="00BB4B80">
        <w:rPr>
          <w:rFonts w:ascii="Arial" w:hAnsi="Arial" w:cs="Arial"/>
          <w:color w:val="000000" w:themeColor="text1"/>
          <w:sz w:val="24"/>
          <w:szCs w:val="24"/>
        </w:rPr>
        <w:t xml:space="preserve">secured files.  </w:t>
      </w:r>
    </w:p>
    <w:p w:rsidR="0007465A" w:rsidRPr="00BB4B80" w:rsidRDefault="0007465A" w:rsidP="003D2474">
      <w:pPr>
        <w:pStyle w:val="StyleAB"/>
        <w:contextualSpacing/>
        <w:jc w:val="both"/>
        <w:rPr>
          <w:rFonts w:ascii="Arial" w:hAnsi="Arial" w:cs="Arial"/>
          <w:color w:val="000000" w:themeColor="text1"/>
        </w:rPr>
      </w:pPr>
    </w:p>
    <w:p w:rsidR="0007465A" w:rsidRPr="00BB4B80" w:rsidRDefault="000677E8" w:rsidP="003D2474">
      <w:pPr>
        <w:pStyle w:val="StyleAB"/>
        <w:contextualSpacing/>
        <w:jc w:val="both"/>
        <w:rPr>
          <w:rFonts w:ascii="Arial" w:hAnsi="Arial"/>
          <w:bCs/>
          <w:color w:val="000000" w:themeColor="text1"/>
        </w:rPr>
      </w:pPr>
      <w:bookmarkStart w:id="18" w:name="_Toc358032442"/>
      <w:r w:rsidRPr="00BB4B80">
        <w:rPr>
          <w:rFonts w:ascii="Arial" w:hAnsi="Arial"/>
          <w:bCs/>
          <w:color w:val="000000" w:themeColor="text1"/>
        </w:rPr>
        <w:t>Section 7: Evaluation</w:t>
      </w:r>
      <w:bookmarkEnd w:id="18"/>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7.1A Describe the method that will be used to periodically evaluate the effectiveness of the plan in meeting the objectives established in Section 1.  The description must include the State’s evaluation of satisfaction by individuals with significant disabilities who have participated in the program. </w:t>
      </w:r>
      <w:r w:rsidRPr="00BB4B80">
        <w:rPr>
          <w:rFonts w:ascii="Arial" w:hAnsi="Arial" w:cs="Arial"/>
          <w:b/>
          <w:i/>
          <w:iCs/>
          <w:color w:val="000000" w:themeColor="text1"/>
        </w:rPr>
        <w:t>34 CFR 364.38</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 xml:space="preserve">Specific </w:t>
      </w:r>
      <w:r w:rsidR="002718AA" w:rsidRPr="00BB4B80">
        <w:rPr>
          <w:rFonts w:ascii="Arial" w:hAnsi="Arial" w:cs="Arial"/>
          <w:color w:val="000000" w:themeColor="text1"/>
        </w:rPr>
        <w:t>activities and</w:t>
      </w:r>
      <w:r w:rsidR="00B31A28" w:rsidRPr="00BB4B80">
        <w:rPr>
          <w:rFonts w:ascii="Arial" w:hAnsi="Arial" w:cs="Arial"/>
          <w:color w:val="000000" w:themeColor="text1"/>
        </w:rPr>
        <w:t xml:space="preserve"> </w:t>
      </w:r>
      <w:r w:rsidRPr="00BB4B80">
        <w:rPr>
          <w:rFonts w:ascii="Arial" w:hAnsi="Arial" w:cs="Arial"/>
          <w:color w:val="000000" w:themeColor="text1"/>
        </w:rPr>
        <w:t xml:space="preserve">indicators have been identified for each goal </w:t>
      </w:r>
      <w:r w:rsidR="002718AA" w:rsidRPr="00BB4B80">
        <w:rPr>
          <w:rFonts w:ascii="Arial" w:hAnsi="Arial" w:cs="Arial"/>
          <w:color w:val="000000" w:themeColor="text1"/>
        </w:rPr>
        <w:t>and objective</w:t>
      </w:r>
      <w:r w:rsidR="00B31A28" w:rsidRPr="00BB4B80">
        <w:rPr>
          <w:rFonts w:ascii="Arial" w:hAnsi="Arial" w:cs="Arial"/>
          <w:color w:val="000000" w:themeColor="text1"/>
        </w:rPr>
        <w:t xml:space="preserve"> </w:t>
      </w:r>
      <w:r w:rsidRPr="00BB4B80">
        <w:rPr>
          <w:rFonts w:ascii="Arial" w:hAnsi="Arial" w:cs="Arial"/>
          <w:color w:val="000000" w:themeColor="text1"/>
        </w:rPr>
        <w:t>cited in the SPIL. The</w:t>
      </w:r>
      <w:r w:rsidR="005C61D3" w:rsidRPr="00BB4B80">
        <w:rPr>
          <w:rFonts w:ascii="Arial" w:hAnsi="Arial" w:cs="Arial"/>
          <w:color w:val="000000" w:themeColor="text1"/>
        </w:rPr>
        <w:t xml:space="preserve"> SILC will annually, as well as</w:t>
      </w:r>
      <w:r w:rsidR="002718AA" w:rsidRPr="00BB4B80">
        <w:rPr>
          <w:rFonts w:ascii="Arial" w:hAnsi="Arial" w:cs="Arial"/>
          <w:color w:val="000000" w:themeColor="text1"/>
        </w:rPr>
        <w:t xml:space="preserve"> quarterly</w:t>
      </w:r>
      <w:r w:rsidRPr="00BB4B80">
        <w:rPr>
          <w:rFonts w:ascii="Arial" w:hAnsi="Arial" w:cs="Arial"/>
          <w:color w:val="000000" w:themeColor="text1"/>
        </w:rPr>
        <w:t xml:space="preserve">, review its progress through its regular meetings via input from </w:t>
      </w:r>
      <w:r w:rsidR="000D0AAE" w:rsidRPr="00BB4B80">
        <w:rPr>
          <w:rFonts w:ascii="Arial" w:hAnsi="Arial" w:cs="Arial"/>
          <w:color w:val="000000" w:themeColor="text1"/>
        </w:rPr>
        <w:t xml:space="preserve">DARS </w:t>
      </w:r>
      <w:r w:rsidRPr="00BB4B80">
        <w:rPr>
          <w:rFonts w:ascii="Arial" w:hAnsi="Arial" w:cs="Arial"/>
          <w:color w:val="000000" w:themeColor="text1"/>
        </w:rPr>
        <w:t xml:space="preserve">representatives, </w:t>
      </w:r>
      <w:r w:rsidR="002718AA" w:rsidRPr="00BB4B80">
        <w:rPr>
          <w:rFonts w:ascii="Arial" w:hAnsi="Arial" w:cs="Arial"/>
          <w:color w:val="000000" w:themeColor="text1"/>
        </w:rPr>
        <w:t>reports from the</w:t>
      </w:r>
      <w:r w:rsidR="00B31A28" w:rsidRPr="00BB4B80">
        <w:rPr>
          <w:rFonts w:ascii="Arial" w:hAnsi="Arial" w:cs="Arial"/>
          <w:color w:val="000000" w:themeColor="text1"/>
        </w:rPr>
        <w:t xml:space="preserve"> network of </w:t>
      </w:r>
      <w:r w:rsidRPr="00BB4B80">
        <w:rPr>
          <w:rFonts w:ascii="Arial" w:hAnsi="Arial" w:cs="Arial"/>
          <w:color w:val="000000" w:themeColor="text1"/>
        </w:rPr>
        <w:t>CIL</w:t>
      </w:r>
      <w:r w:rsidR="00B31A28" w:rsidRPr="00BB4B80">
        <w:rPr>
          <w:rFonts w:ascii="Arial" w:hAnsi="Arial" w:cs="Arial"/>
          <w:color w:val="000000" w:themeColor="text1"/>
        </w:rPr>
        <w:t>s</w:t>
      </w:r>
      <w:r w:rsidRPr="00BB4B80">
        <w:rPr>
          <w:rFonts w:ascii="Arial" w:hAnsi="Arial" w:cs="Arial"/>
          <w:color w:val="000000" w:themeColor="text1"/>
        </w:rPr>
        <w:t>, joint preparation and review of federal reports, and feedback</w:t>
      </w:r>
      <w:r w:rsidR="00752AD2" w:rsidRPr="00BB4B80">
        <w:rPr>
          <w:rFonts w:ascii="Arial" w:hAnsi="Arial" w:cs="Arial"/>
          <w:color w:val="000000" w:themeColor="text1"/>
        </w:rPr>
        <w:t xml:space="preserve"> from other entities regarding Independent L</w:t>
      </w:r>
      <w:r w:rsidRPr="00BB4B80">
        <w:rPr>
          <w:rFonts w:ascii="Arial" w:hAnsi="Arial" w:cs="Arial"/>
          <w:color w:val="000000" w:themeColor="text1"/>
        </w:rPr>
        <w:t xml:space="preserve">iving issues and concerns for Texans with disabilities.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0677E8"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r w:rsidRPr="00BB4B80">
        <w:rPr>
          <w:rFonts w:ascii="Arial" w:hAnsi="Arial" w:cs="Arial"/>
          <w:color w:val="000000" w:themeColor="text1"/>
        </w:rPr>
        <w:t>Additional opportunities for assessing effectiveness include acquisition of input from Consumers through:</w:t>
      </w:r>
    </w:p>
    <w:p w:rsidR="0007465A" w:rsidRPr="00BB4B80" w:rsidRDefault="0007465A" w:rsidP="003D2474">
      <w:pPr>
        <w:tabs>
          <w:tab w:val="left" w:pos="-720"/>
        </w:tabs>
        <w:suppressAutoHyphens/>
        <w:contextualSpacing/>
        <w:jc w:val="both"/>
        <w:rPr>
          <w:rFonts w:ascii="Arial" w:hAnsi="Arial" w:cs="Arial"/>
          <w:color w:val="000000" w:themeColor="text1"/>
          <w:spacing w:val="-3"/>
          <w:sz w:val="24"/>
          <w:szCs w:val="24"/>
        </w:rPr>
      </w:pPr>
    </w:p>
    <w:p w:rsidR="0007465A" w:rsidRPr="00BB4B80" w:rsidRDefault="000677E8" w:rsidP="003D2474">
      <w:pPr>
        <w:numPr>
          <w:ilvl w:val="0"/>
          <w:numId w:val="20"/>
        </w:numPr>
        <w:tabs>
          <w:tab w:val="clear" w:pos="1800"/>
          <w:tab w:val="left" w:pos="-720"/>
        </w:tabs>
        <w:suppressAutoHyphens/>
        <w:overflowPunct w:val="0"/>
        <w:autoSpaceDE w:val="0"/>
        <w:autoSpaceDN w:val="0"/>
        <w:adjustRightInd w:val="0"/>
        <w:ind w:left="1440"/>
        <w:contextualSpacing/>
        <w:jc w:val="both"/>
        <w:textAlignment w:val="baseline"/>
        <w:rPr>
          <w:rFonts w:ascii="Arial" w:hAnsi="Arial" w:cs="Arial"/>
          <w:color w:val="000000" w:themeColor="text1"/>
          <w:spacing w:val="-3"/>
          <w:sz w:val="24"/>
          <w:szCs w:val="24"/>
        </w:rPr>
      </w:pPr>
      <w:r w:rsidRPr="00BB4B80">
        <w:rPr>
          <w:rFonts w:ascii="Arial" w:hAnsi="Arial" w:cs="Arial"/>
          <w:color w:val="000000" w:themeColor="text1"/>
          <w:spacing w:val="-3"/>
          <w:sz w:val="24"/>
          <w:szCs w:val="24"/>
        </w:rPr>
        <w:t>Inviting public comment during each regularly scheduled meeting of the SILC;</w:t>
      </w:r>
    </w:p>
    <w:p w:rsidR="0007465A" w:rsidRPr="00BB4B80" w:rsidRDefault="000677E8" w:rsidP="003D2474">
      <w:pPr>
        <w:numPr>
          <w:ilvl w:val="0"/>
          <w:numId w:val="21"/>
        </w:numPr>
        <w:tabs>
          <w:tab w:val="clear" w:pos="1800"/>
          <w:tab w:val="left" w:pos="-720"/>
          <w:tab w:val="num" w:pos="1440"/>
        </w:tabs>
        <w:suppressAutoHyphens/>
        <w:overflowPunct w:val="0"/>
        <w:autoSpaceDE w:val="0"/>
        <w:autoSpaceDN w:val="0"/>
        <w:adjustRightInd w:val="0"/>
        <w:ind w:left="1440"/>
        <w:contextualSpacing/>
        <w:jc w:val="both"/>
        <w:textAlignment w:val="baseline"/>
        <w:rPr>
          <w:rFonts w:ascii="Arial" w:hAnsi="Arial" w:cs="Arial"/>
          <w:color w:val="000000" w:themeColor="text1"/>
          <w:spacing w:val="-3"/>
          <w:sz w:val="24"/>
          <w:szCs w:val="24"/>
        </w:rPr>
      </w:pPr>
      <w:r w:rsidRPr="00BB4B80">
        <w:rPr>
          <w:rFonts w:ascii="Arial" w:hAnsi="Arial" w:cs="Arial"/>
          <w:color w:val="000000" w:themeColor="text1"/>
          <w:spacing w:val="-3"/>
          <w:sz w:val="24"/>
          <w:szCs w:val="24"/>
        </w:rPr>
        <w:t>Posting a copy of the SPIL on the Internet and providing a method for Consumer and public comment;</w:t>
      </w:r>
    </w:p>
    <w:p w:rsidR="0007465A" w:rsidRPr="00BB4B80" w:rsidRDefault="000677E8" w:rsidP="003D2474">
      <w:pPr>
        <w:numPr>
          <w:ilvl w:val="0"/>
          <w:numId w:val="22"/>
        </w:numPr>
        <w:tabs>
          <w:tab w:val="clear" w:pos="1800"/>
          <w:tab w:val="left" w:pos="-720"/>
          <w:tab w:val="num" w:pos="1440"/>
        </w:tabs>
        <w:suppressAutoHyphens/>
        <w:overflowPunct w:val="0"/>
        <w:autoSpaceDE w:val="0"/>
        <w:autoSpaceDN w:val="0"/>
        <w:adjustRightInd w:val="0"/>
        <w:ind w:left="1440"/>
        <w:contextualSpacing/>
        <w:jc w:val="both"/>
        <w:textAlignment w:val="baseline"/>
        <w:rPr>
          <w:rFonts w:ascii="Arial" w:hAnsi="Arial" w:cs="Arial"/>
          <w:color w:val="000000" w:themeColor="text1"/>
          <w:spacing w:val="-3"/>
          <w:sz w:val="24"/>
          <w:szCs w:val="24"/>
        </w:rPr>
      </w:pPr>
      <w:r w:rsidRPr="00BB4B80">
        <w:rPr>
          <w:rFonts w:ascii="Arial" w:hAnsi="Arial" w:cs="Arial"/>
          <w:color w:val="000000" w:themeColor="text1"/>
          <w:spacing w:val="-3"/>
          <w:sz w:val="24"/>
          <w:szCs w:val="24"/>
        </w:rPr>
        <w:lastRenderedPageBreak/>
        <w:t>Reviewing public input collected by other entities, including but not limited to, DSUs and CILs;</w:t>
      </w:r>
    </w:p>
    <w:p w:rsidR="0007465A" w:rsidRPr="00BB4B80" w:rsidRDefault="000677E8" w:rsidP="003D2474">
      <w:pPr>
        <w:numPr>
          <w:ilvl w:val="0"/>
          <w:numId w:val="23"/>
        </w:numPr>
        <w:tabs>
          <w:tab w:val="clear" w:pos="1800"/>
          <w:tab w:val="left" w:pos="-720"/>
          <w:tab w:val="num" w:pos="1440"/>
        </w:tabs>
        <w:suppressAutoHyphens/>
        <w:overflowPunct w:val="0"/>
        <w:autoSpaceDE w:val="0"/>
        <w:autoSpaceDN w:val="0"/>
        <w:adjustRightInd w:val="0"/>
        <w:ind w:left="1440"/>
        <w:contextualSpacing/>
        <w:jc w:val="both"/>
        <w:textAlignment w:val="baseline"/>
        <w:rPr>
          <w:rFonts w:ascii="Arial" w:hAnsi="Arial" w:cs="Arial"/>
          <w:color w:val="000000" w:themeColor="text1"/>
          <w:spacing w:val="-3"/>
          <w:sz w:val="24"/>
          <w:szCs w:val="24"/>
        </w:rPr>
      </w:pPr>
      <w:r w:rsidRPr="00BB4B80">
        <w:rPr>
          <w:rFonts w:ascii="Arial" w:hAnsi="Arial" w:cs="Arial"/>
          <w:color w:val="000000" w:themeColor="text1"/>
          <w:spacing w:val="-3"/>
          <w:sz w:val="24"/>
          <w:szCs w:val="24"/>
        </w:rPr>
        <w:t>Presenting up-to-date information on the implementation of the SPIL at the annual independent living conference and</w:t>
      </w:r>
      <w:r w:rsidR="00752AD2" w:rsidRPr="00BB4B80">
        <w:rPr>
          <w:rFonts w:ascii="Arial" w:hAnsi="Arial" w:cs="Arial"/>
          <w:color w:val="000000" w:themeColor="text1"/>
          <w:spacing w:val="-3"/>
          <w:sz w:val="24"/>
          <w:szCs w:val="24"/>
        </w:rPr>
        <w:t xml:space="preserve"> soliciting public comment.</w:t>
      </w:r>
    </w:p>
    <w:p w:rsidR="0007465A" w:rsidRPr="00BB4B80" w:rsidRDefault="0007465A" w:rsidP="003D2474">
      <w:pPr>
        <w:tabs>
          <w:tab w:val="center" w:pos="4680"/>
        </w:tabs>
        <w:suppressAutoHyphens/>
        <w:contextualSpacing/>
        <w:jc w:val="both"/>
        <w:rPr>
          <w:rFonts w:ascii="Arial" w:hAnsi="Arial" w:cs="Arial"/>
          <w:b/>
          <w:color w:val="000000" w:themeColor="text1"/>
          <w:spacing w:val="-3"/>
          <w:sz w:val="24"/>
          <w:szCs w:val="24"/>
          <w:u w:val="single"/>
        </w:rPr>
      </w:pPr>
    </w:p>
    <w:p w:rsidR="0007465A" w:rsidRPr="00BB4B80" w:rsidRDefault="000677E8" w:rsidP="003D2474">
      <w:pPr>
        <w:widowControl/>
        <w:autoSpaceDE w:val="0"/>
        <w:autoSpaceDN w:val="0"/>
        <w:adjustRightInd w:val="0"/>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Consumer satisfaction is addressed through several methods.  </w:t>
      </w:r>
      <w:proofErr w:type="spellStart"/>
      <w:r w:rsidR="004673E3" w:rsidRPr="00BB4B80">
        <w:rPr>
          <w:rFonts w:ascii="Arial" w:hAnsi="Arial" w:cs="Arial"/>
          <w:color w:val="000000" w:themeColor="text1"/>
          <w:sz w:val="24"/>
          <w:szCs w:val="24"/>
        </w:rPr>
        <w:t>DARS</w:t>
      </w:r>
      <w:r w:rsidR="00752AD2" w:rsidRPr="00BB4B80">
        <w:rPr>
          <w:rFonts w:ascii="Arial" w:hAnsi="Arial" w:cs="Arial"/>
          <w:color w:val="000000" w:themeColor="text1"/>
          <w:sz w:val="24"/>
          <w:szCs w:val="24"/>
        </w:rPr>
        <w:t>s</w:t>
      </w:r>
      <w:proofErr w:type="spellEnd"/>
      <w:r w:rsidR="00752AD2" w:rsidRPr="00BB4B80">
        <w:rPr>
          <w:rFonts w:ascii="Arial" w:hAnsi="Arial" w:cs="Arial"/>
          <w:color w:val="000000" w:themeColor="text1"/>
          <w:sz w:val="24"/>
          <w:szCs w:val="24"/>
        </w:rPr>
        <w:t xml:space="preserve"> has</w:t>
      </w:r>
      <w:r w:rsidRPr="00BB4B80">
        <w:rPr>
          <w:rFonts w:ascii="Arial" w:hAnsi="Arial" w:cs="Arial"/>
          <w:color w:val="000000" w:themeColor="text1"/>
          <w:sz w:val="24"/>
          <w:szCs w:val="24"/>
        </w:rPr>
        <w:t xml:space="preserve"> established processes to solicit feedback from Consumers served to identify satisfaction with services and their IL program experience. Data is collected and compiled by independent evaluators and reviewed by the SILC. </w:t>
      </w:r>
      <w:r w:rsidR="002718AA" w:rsidRPr="00BB4B80">
        <w:rPr>
          <w:rFonts w:ascii="Arial" w:hAnsi="Arial" w:cs="Arial"/>
          <w:color w:val="000000" w:themeColor="text1"/>
          <w:sz w:val="24"/>
          <w:szCs w:val="24"/>
        </w:rPr>
        <w:t xml:space="preserve">A SILC </w:t>
      </w:r>
      <w:r w:rsidR="00FF57DB" w:rsidRPr="00BB4B80">
        <w:rPr>
          <w:rFonts w:ascii="Arial" w:hAnsi="Arial" w:cs="Arial"/>
          <w:color w:val="000000" w:themeColor="text1"/>
          <w:sz w:val="24"/>
          <w:szCs w:val="24"/>
        </w:rPr>
        <w:t>representative</w:t>
      </w:r>
      <w:r w:rsidRPr="00BB4B80">
        <w:rPr>
          <w:rFonts w:ascii="Arial" w:hAnsi="Arial" w:cs="Arial"/>
          <w:color w:val="000000" w:themeColor="text1"/>
          <w:sz w:val="24"/>
          <w:szCs w:val="24"/>
        </w:rPr>
        <w:t xml:space="preserve"> participates as a standing member of the State Rehabilitation Council, affording the opportunity for dialog</w:t>
      </w:r>
      <w:r w:rsidR="00752AD2" w:rsidRPr="00BB4B80">
        <w:rPr>
          <w:rFonts w:ascii="Arial" w:hAnsi="Arial" w:cs="Arial"/>
          <w:color w:val="000000" w:themeColor="text1"/>
          <w:sz w:val="24"/>
          <w:szCs w:val="24"/>
        </w:rPr>
        <w:t>ue</w:t>
      </w:r>
      <w:r w:rsidRPr="00BB4B80">
        <w:rPr>
          <w:rFonts w:ascii="Arial" w:hAnsi="Arial" w:cs="Arial"/>
          <w:color w:val="000000" w:themeColor="text1"/>
          <w:sz w:val="24"/>
          <w:szCs w:val="24"/>
        </w:rPr>
        <w:t>, input, updates</w:t>
      </w:r>
      <w:r w:rsidR="00752AD2" w:rsidRPr="00BB4B80">
        <w:rPr>
          <w:rFonts w:ascii="Arial" w:hAnsi="Arial" w:cs="Arial"/>
          <w:color w:val="000000" w:themeColor="text1"/>
          <w:sz w:val="24"/>
          <w:szCs w:val="24"/>
        </w:rPr>
        <w:t>,</w:t>
      </w:r>
      <w:r w:rsidRPr="00BB4B80">
        <w:rPr>
          <w:rFonts w:ascii="Arial" w:hAnsi="Arial" w:cs="Arial"/>
          <w:color w:val="000000" w:themeColor="text1"/>
          <w:sz w:val="24"/>
          <w:szCs w:val="24"/>
        </w:rPr>
        <w:t xml:space="preserve"> and annual reporting and review regarding SILC activities.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network of CILs in Texas has implemented a standard Consumer Satisfaction Questionnaire that is distributed to Consumers. Analysis of responses is included in the 704 reports</w:t>
      </w:r>
      <w:r w:rsidR="00752AD2"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which are provided to the SILC for review. Consumers are</w:t>
      </w:r>
      <w:r w:rsidR="005C61D3"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 xml:space="preserve">invited to express satisfaction or concerns with the IL service delivery system at all SILC meetings. </w:t>
      </w:r>
      <w:r w:rsidR="002718AA"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 xml:space="preserve">Consumers are informed of the availability of the Client Assistance Program as a means of resolving concerns. </w:t>
      </w:r>
    </w:p>
    <w:p w:rsidR="00BB36F5" w:rsidRPr="00BB4B80" w:rsidRDefault="00BB36F5" w:rsidP="003D2474">
      <w:pPr>
        <w:pStyle w:val="StyleAB"/>
        <w:contextualSpacing/>
        <w:jc w:val="both"/>
        <w:rPr>
          <w:rFonts w:ascii="Arial" w:hAnsi="Arial" w:cs="Arial"/>
          <w:color w:val="000000" w:themeColor="text1"/>
        </w:rPr>
      </w:pPr>
    </w:p>
    <w:p w:rsidR="0007465A" w:rsidRPr="00BB4B80" w:rsidRDefault="000677E8" w:rsidP="003D2474">
      <w:pPr>
        <w:pStyle w:val="StyleAB"/>
        <w:contextualSpacing/>
        <w:jc w:val="both"/>
        <w:rPr>
          <w:rFonts w:ascii="Arial" w:hAnsi="Arial" w:cs="Arial"/>
          <w:color w:val="000000" w:themeColor="text1"/>
        </w:rPr>
      </w:pPr>
      <w:bookmarkStart w:id="19" w:name="_Toc358032443"/>
      <w:r w:rsidRPr="00BB4B80">
        <w:rPr>
          <w:rFonts w:ascii="Arial" w:hAnsi="Arial" w:cs="Arial"/>
          <w:color w:val="000000" w:themeColor="text1"/>
        </w:rPr>
        <w:t>Section 8: State-Imposed Requirements</w:t>
      </w:r>
      <w:bookmarkEnd w:id="19"/>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r w:rsidRPr="00BB4B80">
        <w:rPr>
          <w:rFonts w:ascii="Arial" w:hAnsi="Arial" w:cs="Arial"/>
          <w:b/>
          <w:color w:val="000000" w:themeColor="text1"/>
        </w:rPr>
        <w:t xml:space="preserve">8.1A Identify any State-imposed requirements contained in the provisions of this SPIL.  </w:t>
      </w:r>
    </w:p>
    <w:p w:rsidR="0007465A" w:rsidRPr="00BB4B80" w:rsidRDefault="0007465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Arial" w:hAnsi="Arial" w:cs="Arial"/>
          <w:b/>
          <w:color w:val="000000" w:themeColor="text1"/>
        </w:rPr>
      </w:pPr>
    </w:p>
    <w:p w:rsidR="0007465A" w:rsidRPr="00BB4B80" w:rsidRDefault="002718AA" w:rsidP="003D247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Arial" w:hAnsi="Arial" w:cs="Arial"/>
          <w:b/>
          <w:color w:val="000000" w:themeColor="text1"/>
        </w:rPr>
      </w:pPr>
      <w:r w:rsidRPr="00BB4B80">
        <w:rPr>
          <w:rFonts w:ascii="Arial" w:hAnsi="Arial" w:cs="Arial"/>
          <w:b/>
          <w:color w:val="000000" w:themeColor="text1"/>
        </w:rPr>
        <w:t>Indicate N/A if not applicable.</w:t>
      </w:r>
    </w:p>
    <w:p w:rsidR="0007465A" w:rsidRPr="00BB4B80" w:rsidRDefault="0007465A" w:rsidP="003D2474">
      <w:pPr>
        <w:contextualSpacing/>
        <w:jc w:val="both"/>
        <w:rPr>
          <w:rFonts w:ascii="Arial" w:hAnsi="Arial" w:cs="Arial"/>
          <w:color w:val="000000" w:themeColor="text1"/>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To receive IL services in Texas from DRS or DBS, a Consumer must be in the United States legally.   </w:t>
      </w:r>
      <w:r w:rsidR="000D0AAE" w:rsidRPr="00BB4B80">
        <w:rPr>
          <w:rFonts w:ascii="Arial" w:hAnsi="Arial" w:cs="Arial"/>
          <w:color w:val="000000" w:themeColor="text1"/>
          <w:sz w:val="24"/>
          <w:szCs w:val="24"/>
        </w:rPr>
        <w:t>DARS</w:t>
      </w:r>
      <w:r w:rsidRPr="00BB4B80">
        <w:rPr>
          <w:rFonts w:ascii="Arial" w:hAnsi="Arial" w:cs="Arial"/>
          <w:color w:val="000000" w:themeColor="text1"/>
          <w:sz w:val="24"/>
          <w:szCs w:val="24"/>
        </w:rPr>
        <w:t xml:space="preserve"> policy manuals require Consumers to provide original documents to establish identification and to indicate </w:t>
      </w:r>
      <w:r w:rsidR="002718AA" w:rsidRPr="00BB4B80">
        <w:rPr>
          <w:rFonts w:ascii="Arial" w:hAnsi="Arial"/>
          <w:color w:val="000000" w:themeColor="text1"/>
          <w:sz w:val="24"/>
        </w:rPr>
        <w:t xml:space="preserve">that </w:t>
      </w:r>
      <w:r w:rsidR="00BC7806" w:rsidRPr="00BB4B80">
        <w:rPr>
          <w:rFonts w:ascii="Arial" w:hAnsi="Arial" w:cs="Arial"/>
          <w:color w:val="000000" w:themeColor="text1"/>
          <w:sz w:val="24"/>
          <w:szCs w:val="24"/>
        </w:rPr>
        <w:t xml:space="preserve">the Consumer </w:t>
      </w:r>
      <w:r w:rsidRPr="00BB4B80">
        <w:rPr>
          <w:rFonts w:ascii="Arial" w:hAnsi="Arial" w:cs="Arial"/>
          <w:color w:val="000000" w:themeColor="text1"/>
          <w:sz w:val="24"/>
          <w:szCs w:val="24"/>
        </w:rPr>
        <w:t xml:space="preserve">legally resides in the United States.  If the Consumer is unable to provide appropriate documentation at application, the Consumer is allowed to complete the application and the counselor counsels the Consumer on the need for the documentation before DRS or DBS can determine eligibility for services.  </w:t>
      </w:r>
      <w:r w:rsidR="002718AA" w:rsidRPr="00BB4B80">
        <w:rPr>
          <w:rFonts w:ascii="Arial" w:hAnsi="Arial" w:cs="Arial"/>
          <w:color w:val="000000" w:themeColor="text1"/>
          <w:sz w:val="24"/>
          <w:szCs w:val="24"/>
        </w:rPr>
        <w:t>CILs do not require Consumers to provide proof of legal status.</w:t>
      </w:r>
    </w:p>
    <w:p w:rsidR="00BC7806" w:rsidRPr="00BB4B80" w:rsidRDefault="00BC7806"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Both DARS and DBS have established protocols regarding Consumer participation in the cost of services as described in 2.1.C.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Divis</w:t>
      </w:r>
      <w:r w:rsidR="00752AD2" w:rsidRPr="00BB4B80">
        <w:rPr>
          <w:rFonts w:ascii="Arial" w:hAnsi="Arial" w:cs="Arial"/>
          <w:color w:val="000000" w:themeColor="text1"/>
          <w:sz w:val="24"/>
          <w:szCs w:val="24"/>
          <w:u w:val="single"/>
        </w:rPr>
        <w:t xml:space="preserve">ion for Rehabilitation Services </w:t>
      </w:r>
      <w:proofErr w:type="spellStart"/>
      <w:r w:rsidRPr="00BB4B80">
        <w:rPr>
          <w:rFonts w:ascii="Arial" w:hAnsi="Arial" w:cs="Arial"/>
          <w:color w:val="000000" w:themeColor="text1"/>
          <w:sz w:val="24"/>
          <w:szCs w:val="24"/>
          <w:u w:val="single"/>
        </w:rPr>
        <w:t>ILS</w:t>
      </w:r>
      <w:proofErr w:type="spellEnd"/>
      <w:r w:rsidRPr="00BB4B80">
        <w:rPr>
          <w:rFonts w:ascii="Arial" w:hAnsi="Arial" w:cs="Arial"/>
          <w:color w:val="000000" w:themeColor="text1"/>
          <w:sz w:val="24"/>
          <w:szCs w:val="24"/>
          <w:u w:val="single"/>
        </w:rPr>
        <w:t xml:space="preserve"> Waiting List Description</w:t>
      </w:r>
    </w:p>
    <w:p w:rsidR="0007465A" w:rsidRPr="00BB4B80" w:rsidRDefault="005C61D3"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Because most requests for </w:t>
      </w:r>
      <w:r w:rsidR="00752AD2" w:rsidRPr="00BB4B80">
        <w:rPr>
          <w:rFonts w:ascii="Arial" w:hAnsi="Arial" w:cs="Arial"/>
          <w:color w:val="000000" w:themeColor="text1"/>
          <w:sz w:val="24"/>
          <w:szCs w:val="24"/>
        </w:rPr>
        <w:t>I</w:t>
      </w:r>
      <w:r w:rsidRPr="00BB4B80">
        <w:rPr>
          <w:rFonts w:ascii="Arial" w:hAnsi="Arial" w:cs="Arial"/>
          <w:color w:val="000000" w:themeColor="text1"/>
          <w:sz w:val="24"/>
          <w:szCs w:val="24"/>
        </w:rPr>
        <w:t xml:space="preserve">ndependent </w:t>
      </w:r>
      <w:r w:rsidR="00752AD2" w:rsidRPr="00BB4B80">
        <w:rPr>
          <w:rFonts w:ascii="Arial" w:hAnsi="Arial" w:cs="Arial"/>
          <w:color w:val="000000" w:themeColor="text1"/>
          <w:sz w:val="24"/>
          <w:szCs w:val="24"/>
        </w:rPr>
        <w:t>L</w:t>
      </w:r>
      <w:r w:rsidR="000677E8" w:rsidRPr="00BB4B80">
        <w:rPr>
          <w:rFonts w:ascii="Arial" w:hAnsi="Arial" w:cs="Arial"/>
          <w:color w:val="000000" w:themeColor="text1"/>
          <w:sz w:val="24"/>
          <w:szCs w:val="24"/>
        </w:rPr>
        <w:t>iving services from the DRS ILS program in Texas are for rehabilitation technology, as</w:t>
      </w:r>
      <w:r w:rsidRPr="00BB4B80">
        <w:rPr>
          <w:rFonts w:ascii="Arial" w:hAnsi="Arial" w:cs="Arial"/>
          <w:color w:val="000000" w:themeColor="text1"/>
          <w:sz w:val="24"/>
          <w:szCs w:val="24"/>
        </w:rPr>
        <w:t xml:space="preserve">sistive equipment and devices, </w:t>
      </w:r>
      <w:r w:rsidR="000677E8" w:rsidRPr="00BB4B80">
        <w:rPr>
          <w:rFonts w:ascii="Arial" w:hAnsi="Arial" w:cs="Arial"/>
          <w:color w:val="000000" w:themeColor="text1"/>
          <w:sz w:val="24"/>
          <w:szCs w:val="24"/>
        </w:rPr>
        <w:t xml:space="preserve">funds  have not been </w:t>
      </w:r>
      <w:r w:rsidR="002718AA" w:rsidRPr="00BB4B80">
        <w:rPr>
          <w:rFonts w:ascii="Arial" w:hAnsi="Arial"/>
          <w:color w:val="000000" w:themeColor="text1"/>
          <w:sz w:val="24"/>
        </w:rPr>
        <w:t>sufficient</w:t>
      </w:r>
      <w:r w:rsidR="000677E8" w:rsidRPr="00BB4B80">
        <w:rPr>
          <w:rFonts w:ascii="Arial" w:hAnsi="Arial" w:cs="Arial"/>
          <w:color w:val="000000" w:themeColor="text1"/>
          <w:sz w:val="24"/>
          <w:szCs w:val="24"/>
        </w:rPr>
        <w:t xml:space="preserve"> to provide purchased services immediately. It became necessary for the program to implement a list of all ILS Consumers waiting to receive purchased services.  This became the ILS waiting list, which consists of all Consumers from init</w:t>
      </w:r>
      <w:r w:rsidR="00070C62" w:rsidRPr="00BB4B80">
        <w:rPr>
          <w:rFonts w:ascii="Arial" w:hAnsi="Arial" w:cs="Arial"/>
          <w:color w:val="000000" w:themeColor="text1"/>
          <w:sz w:val="24"/>
          <w:szCs w:val="24"/>
        </w:rPr>
        <w:t>ial contact through plan/waiver-</w:t>
      </w:r>
      <w:r w:rsidR="000677E8" w:rsidRPr="00BB4B80">
        <w:rPr>
          <w:rFonts w:ascii="Arial" w:hAnsi="Arial" w:cs="Arial"/>
          <w:color w:val="000000" w:themeColor="text1"/>
          <w:sz w:val="24"/>
          <w:szCs w:val="24"/>
        </w:rPr>
        <w:t>initiated statuses who have not yet received purchased services.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The DRS Rehabilitation Policy Manual, </w:t>
      </w:r>
      <w:r w:rsidR="00BC7806" w:rsidRPr="00BB4B80">
        <w:rPr>
          <w:rFonts w:ascii="Arial" w:hAnsi="Arial" w:cs="Arial"/>
          <w:color w:val="000000" w:themeColor="text1"/>
          <w:sz w:val="24"/>
          <w:szCs w:val="24"/>
        </w:rPr>
        <w:t>Chapter 8, provides guidance to</w:t>
      </w:r>
      <w:r w:rsidRPr="00BB4B80">
        <w:rPr>
          <w:rFonts w:ascii="Arial" w:hAnsi="Arial" w:cs="Arial"/>
          <w:color w:val="000000" w:themeColor="text1"/>
          <w:sz w:val="24"/>
          <w:szCs w:val="24"/>
        </w:rPr>
        <w:t xml:space="preserve"> ILS counselors regarding waiting list procedures.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The purpose of the ILS Waiting List is to: </w:t>
      </w:r>
    </w:p>
    <w:p w:rsidR="0007465A" w:rsidRPr="00BB4B80" w:rsidRDefault="000677E8" w:rsidP="003D2474">
      <w:pPr>
        <w:widowControl/>
        <w:numPr>
          <w:ilvl w:val="0"/>
          <w:numId w:val="28"/>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Identify who is to be served next when funds become available,</w:t>
      </w:r>
    </w:p>
    <w:p w:rsidR="0007465A" w:rsidRPr="00BB4B80" w:rsidRDefault="000677E8" w:rsidP="003D2474">
      <w:pPr>
        <w:widowControl/>
        <w:numPr>
          <w:ilvl w:val="0"/>
          <w:numId w:val="28"/>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Track timeliness of service provision, </w:t>
      </w:r>
    </w:p>
    <w:p w:rsidR="0007465A" w:rsidRPr="00BB4B80" w:rsidRDefault="000677E8" w:rsidP="003D2474">
      <w:pPr>
        <w:widowControl/>
        <w:numPr>
          <w:ilvl w:val="0"/>
          <w:numId w:val="28"/>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Track the number of Consumers who are waiting, and</w:t>
      </w:r>
    </w:p>
    <w:p w:rsidR="0007465A" w:rsidRPr="00BB4B80" w:rsidRDefault="000677E8" w:rsidP="003D2474">
      <w:pPr>
        <w:widowControl/>
        <w:numPr>
          <w:ilvl w:val="0"/>
          <w:numId w:val="28"/>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Identify the estim</w:t>
      </w:r>
      <w:r w:rsidR="00BC7806" w:rsidRPr="00BB4B80">
        <w:rPr>
          <w:rFonts w:ascii="Arial" w:hAnsi="Arial" w:cs="Arial"/>
          <w:color w:val="000000" w:themeColor="text1"/>
          <w:sz w:val="24"/>
          <w:szCs w:val="24"/>
        </w:rPr>
        <w:t>ated amount of additional funds</w:t>
      </w:r>
      <w:r w:rsidRPr="00BB4B80">
        <w:rPr>
          <w:rFonts w:ascii="Arial" w:hAnsi="Arial" w:cs="Arial"/>
          <w:color w:val="000000" w:themeColor="text1"/>
          <w:sz w:val="24"/>
          <w:szCs w:val="24"/>
        </w:rPr>
        <w:t xml:space="preserve"> needed.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The ILS waiting list is available to counselors on the DRS Intranet by caseload, with Consumers sorted by initial contact date, ILS status, and readiness status (ready or not ready to receive services). A Consumer is automatically added to the waiting list when initial contact information for that consumer is entered in </w:t>
      </w:r>
      <w:r w:rsidR="004673E3" w:rsidRPr="00BB4B80">
        <w:rPr>
          <w:rFonts w:ascii="Arial" w:hAnsi="Arial" w:cs="Arial"/>
          <w:color w:val="000000" w:themeColor="text1"/>
          <w:sz w:val="24"/>
          <w:szCs w:val="24"/>
        </w:rPr>
        <w:t>DARS</w:t>
      </w:r>
      <w:r w:rsidR="00BC7806" w:rsidRPr="00BB4B80">
        <w:rPr>
          <w:rFonts w:ascii="Arial" w:hAnsi="Arial" w:cs="Arial"/>
          <w:color w:val="000000" w:themeColor="text1"/>
          <w:sz w:val="24"/>
          <w:szCs w:val="24"/>
        </w:rPr>
        <w:t xml:space="preserve"> electronic case management </w:t>
      </w:r>
      <w:r w:rsidRPr="00BB4B80">
        <w:rPr>
          <w:rFonts w:ascii="Arial" w:hAnsi="Arial" w:cs="Arial"/>
          <w:color w:val="000000" w:themeColor="text1"/>
          <w:sz w:val="24"/>
          <w:szCs w:val="24"/>
        </w:rPr>
        <w:t>system</w:t>
      </w:r>
      <w:r w:rsidR="002718AA" w:rsidRPr="00BB4B80">
        <w:rPr>
          <w:rFonts w:ascii="Arial" w:hAnsi="Arial"/>
          <w:color w:val="000000" w:themeColor="text1"/>
          <w:sz w:val="24"/>
        </w:rPr>
        <w:t xml:space="preserve"> </w:t>
      </w:r>
      <w:r w:rsidRPr="00BB4B80">
        <w:rPr>
          <w:rFonts w:ascii="Arial" w:hAnsi="Arial" w:cs="Arial"/>
          <w:color w:val="000000" w:themeColor="text1"/>
          <w:sz w:val="24"/>
          <w:szCs w:val="24"/>
        </w:rPr>
        <w:t xml:space="preserve">.  </w:t>
      </w:r>
    </w:p>
    <w:p w:rsidR="0007465A" w:rsidRPr="00BB4B80" w:rsidRDefault="0007465A" w:rsidP="003D2474">
      <w:pPr>
        <w:contextualSpacing/>
        <w:jc w:val="both"/>
        <w:rPr>
          <w:rFonts w:ascii="Arial" w:hAnsi="Arial" w:cs="Arial"/>
          <w:color w:val="000000" w:themeColor="text1"/>
          <w:sz w:val="24"/>
          <w:szCs w:val="24"/>
        </w:rPr>
      </w:pPr>
      <w:bookmarkStart w:id="20" w:name="56.8.1"/>
      <w:bookmarkEnd w:id="20"/>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color w:val="000000" w:themeColor="text1"/>
          <w:sz w:val="24"/>
          <w:szCs w:val="24"/>
          <w:u w:val="single"/>
        </w:rPr>
        <w:t>ILS Waiting List Procedure</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Following development of a plan or waived plan, and upon becoming ready to receive purchased services, Consumer</w:t>
      </w:r>
      <w:r w:rsidR="00270269" w:rsidRPr="00BB4B80">
        <w:rPr>
          <w:rFonts w:ascii="Arial" w:hAnsi="Arial" w:cs="Arial"/>
          <w:color w:val="000000" w:themeColor="text1"/>
          <w:sz w:val="24"/>
          <w:szCs w:val="24"/>
        </w:rPr>
        <w:t>s on the</w:t>
      </w:r>
      <w:r w:rsidRPr="00BB4B80">
        <w:rPr>
          <w:rFonts w:ascii="Arial" w:hAnsi="Arial" w:cs="Arial"/>
          <w:color w:val="000000" w:themeColor="text1"/>
          <w:sz w:val="24"/>
          <w:szCs w:val="24"/>
        </w:rPr>
        <w:t xml:space="preserve"> waiting list are served within each caseload in order of earliest initial contact date.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2718AA"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First Served</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first Consumer to receive purchased services on the waiting list is the Consumer on a c</w:t>
      </w:r>
      <w:r w:rsidR="006B1775" w:rsidRPr="00BB4B80">
        <w:rPr>
          <w:rFonts w:ascii="Arial" w:hAnsi="Arial" w:cs="Arial"/>
          <w:color w:val="000000" w:themeColor="text1"/>
          <w:sz w:val="24"/>
          <w:szCs w:val="24"/>
        </w:rPr>
        <w:t xml:space="preserve">aseload who has </w:t>
      </w:r>
      <w:r w:rsidRPr="00BB4B80">
        <w:rPr>
          <w:rFonts w:ascii="Arial" w:hAnsi="Arial" w:cs="Arial"/>
          <w:color w:val="000000" w:themeColor="text1"/>
          <w:sz w:val="24"/>
          <w:szCs w:val="24"/>
        </w:rPr>
        <w:t>earliest initial contact date who has a plan or waived plan and is ready for services.  The Consumer receives all services agreed to on the plan or waived plan.</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When there are not enough fun</w:t>
      </w:r>
      <w:r w:rsidR="00BC7806" w:rsidRPr="00BB4B80">
        <w:rPr>
          <w:rFonts w:ascii="Arial" w:hAnsi="Arial" w:cs="Arial"/>
          <w:color w:val="000000" w:themeColor="text1"/>
          <w:sz w:val="24"/>
          <w:szCs w:val="24"/>
        </w:rPr>
        <w:t xml:space="preserve">ds to serve the first Consumer </w:t>
      </w:r>
      <w:r w:rsidRPr="00BB4B80">
        <w:rPr>
          <w:rFonts w:ascii="Arial" w:hAnsi="Arial" w:cs="Arial"/>
          <w:color w:val="000000" w:themeColor="text1"/>
          <w:sz w:val="24"/>
          <w:szCs w:val="24"/>
        </w:rPr>
        <w:t>ready for services, services are provided to</w:t>
      </w:r>
      <w:r w:rsidRPr="00BB4B80">
        <w:rPr>
          <w:rFonts w:ascii="Arial" w:hAnsi="Arial" w:cs="Arial"/>
          <w:b/>
          <w:bCs/>
          <w:color w:val="000000" w:themeColor="text1"/>
          <w:sz w:val="24"/>
          <w:szCs w:val="24"/>
        </w:rPr>
        <w:t xml:space="preserve"> </w:t>
      </w:r>
      <w:r w:rsidRPr="00BB4B80">
        <w:rPr>
          <w:rFonts w:ascii="Arial" w:hAnsi="Arial" w:cs="Arial"/>
          <w:color w:val="000000" w:themeColor="text1"/>
          <w:sz w:val="24"/>
          <w:szCs w:val="24"/>
        </w:rPr>
        <w:t>the</w:t>
      </w:r>
      <w:r w:rsidRPr="00BB4B80">
        <w:rPr>
          <w:rFonts w:ascii="Arial" w:hAnsi="Arial" w:cs="Arial"/>
          <w:b/>
          <w:bCs/>
          <w:color w:val="000000" w:themeColor="text1"/>
          <w:sz w:val="24"/>
          <w:szCs w:val="24"/>
        </w:rPr>
        <w:t xml:space="preserve"> </w:t>
      </w:r>
      <w:r w:rsidRPr="00BB4B80">
        <w:rPr>
          <w:rFonts w:ascii="Arial" w:hAnsi="Arial" w:cs="Arial"/>
          <w:bCs/>
          <w:color w:val="000000" w:themeColor="text1"/>
          <w:sz w:val="24"/>
          <w:szCs w:val="24"/>
        </w:rPr>
        <w:t xml:space="preserve">Consumer </w:t>
      </w:r>
      <w:r w:rsidRPr="00BB4B80">
        <w:rPr>
          <w:rFonts w:ascii="Arial" w:hAnsi="Arial" w:cs="Arial"/>
          <w:color w:val="000000" w:themeColor="text1"/>
          <w:sz w:val="24"/>
          <w:szCs w:val="24"/>
        </w:rPr>
        <w:t xml:space="preserve">with the </w:t>
      </w:r>
      <w:r w:rsidRPr="00BB4B80">
        <w:rPr>
          <w:rFonts w:ascii="Arial" w:hAnsi="Arial" w:cs="Arial"/>
          <w:bCs/>
          <w:color w:val="000000" w:themeColor="text1"/>
          <w:sz w:val="24"/>
          <w:szCs w:val="24"/>
        </w:rPr>
        <w:t xml:space="preserve">next </w:t>
      </w:r>
      <w:r w:rsidRPr="00BB4B80">
        <w:rPr>
          <w:rFonts w:ascii="Arial" w:hAnsi="Arial" w:cs="Arial"/>
          <w:color w:val="000000" w:themeColor="text1"/>
          <w:sz w:val="24"/>
          <w:szCs w:val="24"/>
        </w:rPr>
        <w:t>oldest initial contact date that has a plan or waived plan and is ready for services.  The first Consumer maintains his or her</w:t>
      </w:r>
      <w:r w:rsidR="002718AA" w:rsidRPr="00BB4B80">
        <w:rPr>
          <w:rFonts w:ascii="Arial" w:hAnsi="Arial"/>
          <w:color w:val="000000" w:themeColor="text1"/>
          <w:sz w:val="24"/>
        </w:rPr>
        <w:t xml:space="preserve"> </w:t>
      </w:r>
      <w:r w:rsidRPr="00BB4B80">
        <w:rPr>
          <w:rFonts w:ascii="Arial" w:hAnsi="Arial" w:cs="Arial"/>
          <w:color w:val="000000" w:themeColor="text1"/>
          <w:sz w:val="24"/>
          <w:szCs w:val="24"/>
        </w:rPr>
        <w:t>next-to-be-served status and is served when adeq</w:t>
      </w:r>
      <w:r w:rsidR="00BC7806" w:rsidRPr="00BB4B80">
        <w:rPr>
          <w:rFonts w:ascii="Arial" w:hAnsi="Arial" w:cs="Arial"/>
          <w:color w:val="000000" w:themeColor="text1"/>
          <w:sz w:val="24"/>
          <w:szCs w:val="24"/>
        </w:rPr>
        <w:t>uate ILS funds become available</w:t>
      </w:r>
      <w:r w:rsidRPr="00BB4B80">
        <w:rPr>
          <w:rFonts w:ascii="Arial" w:hAnsi="Arial" w:cs="Arial"/>
          <w:color w:val="000000" w:themeColor="text1"/>
          <w:sz w:val="24"/>
          <w:szCs w:val="24"/>
        </w:rPr>
        <w:t xml:space="preserve">.  </w:t>
      </w:r>
    </w:p>
    <w:p w:rsidR="0007465A" w:rsidRPr="00BB4B80" w:rsidRDefault="0007465A" w:rsidP="005C61D3"/>
    <w:p w:rsidR="0007465A" w:rsidRPr="00BB4B80" w:rsidRDefault="002718AA" w:rsidP="005C61D3">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Not Ready for Services</w:t>
      </w:r>
    </w:p>
    <w:p w:rsidR="0007465A" w:rsidRPr="00BB4B80" w:rsidRDefault="000677E8" w:rsidP="005C61D3">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 Consumer with a plan or waived plan may not be ready to receive services for a variety of reasons:</w:t>
      </w:r>
    </w:p>
    <w:p w:rsidR="0007465A" w:rsidRPr="00BB4B80" w:rsidRDefault="000677E8" w:rsidP="003D2474">
      <w:pPr>
        <w:widowControl/>
        <w:numPr>
          <w:ilvl w:val="0"/>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Medical —for example, the Consumer may need hospital treatment for a minor illness or a complication of his or her disability; </w:t>
      </w:r>
    </w:p>
    <w:p w:rsidR="0007465A" w:rsidRPr="00BB4B80" w:rsidRDefault="000677E8" w:rsidP="003D2474">
      <w:pPr>
        <w:widowControl/>
        <w:numPr>
          <w:ilvl w:val="0"/>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Vehicle (van) not ready for modifications, perhaps:</w:t>
      </w:r>
    </w:p>
    <w:p w:rsidR="0007465A" w:rsidRPr="00BB4B80" w:rsidRDefault="000677E8" w:rsidP="003D2474">
      <w:pPr>
        <w:widowControl/>
        <w:numPr>
          <w:ilvl w:val="1"/>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not yet purchased, </w:t>
      </w:r>
    </w:p>
    <w:p w:rsidR="0007465A" w:rsidRPr="00BB4B80" w:rsidRDefault="000677E8" w:rsidP="003D2474">
      <w:pPr>
        <w:widowControl/>
        <w:numPr>
          <w:ilvl w:val="1"/>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not delivered, </w:t>
      </w:r>
    </w:p>
    <w:p w:rsidR="0007465A" w:rsidRPr="00BB4B80" w:rsidRDefault="000677E8" w:rsidP="003D2474">
      <w:pPr>
        <w:widowControl/>
        <w:numPr>
          <w:ilvl w:val="1"/>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not inspected, or </w:t>
      </w:r>
    </w:p>
    <w:p w:rsidR="0007465A" w:rsidRPr="00BB4B80" w:rsidRDefault="000677E8" w:rsidP="003D2474">
      <w:pPr>
        <w:widowControl/>
        <w:numPr>
          <w:ilvl w:val="1"/>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needs mechanical work; or </w:t>
      </w:r>
    </w:p>
    <w:p w:rsidR="0007465A" w:rsidRPr="00BB4B80" w:rsidRDefault="000677E8" w:rsidP="003D2474">
      <w:pPr>
        <w:widowControl/>
        <w:numPr>
          <w:ilvl w:val="0"/>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Consumer reports: </w:t>
      </w:r>
    </w:p>
    <w:p w:rsidR="0007465A" w:rsidRPr="00BB4B80" w:rsidRDefault="000677E8" w:rsidP="003D2474">
      <w:pPr>
        <w:widowControl/>
        <w:numPr>
          <w:ilvl w:val="1"/>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personal reasons, or </w:t>
      </w:r>
    </w:p>
    <w:p w:rsidR="0007465A" w:rsidRPr="00BB4B80" w:rsidRDefault="000677E8" w:rsidP="003D2474">
      <w:pPr>
        <w:widowControl/>
        <w:numPr>
          <w:ilvl w:val="1"/>
          <w:numId w:val="58"/>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family problems. </w:t>
      </w:r>
    </w:p>
    <w:p w:rsidR="0007465A" w:rsidRPr="00BB4B80" w:rsidRDefault="00BC7806" w:rsidP="003D2474">
      <w:pPr>
        <w:pStyle w:val="NormalWeb"/>
        <w:contextualSpacing/>
        <w:jc w:val="both"/>
        <w:rPr>
          <w:rFonts w:ascii="Arial" w:hAnsi="Arial" w:cs="Arial"/>
          <w:color w:val="000000" w:themeColor="text1"/>
        </w:rPr>
      </w:pPr>
      <w:r w:rsidRPr="00BB4B80">
        <w:rPr>
          <w:rFonts w:ascii="Arial" w:hAnsi="Arial" w:cs="Arial"/>
          <w:color w:val="000000" w:themeColor="text1"/>
        </w:rPr>
        <w:t>The counselor documents</w:t>
      </w:r>
      <w:r w:rsidR="000677E8" w:rsidRPr="00BB4B80">
        <w:rPr>
          <w:rFonts w:ascii="Arial" w:hAnsi="Arial" w:cs="Arial"/>
          <w:color w:val="000000" w:themeColor="text1"/>
        </w:rPr>
        <w:t>:</w:t>
      </w:r>
    </w:p>
    <w:p w:rsidR="0007465A" w:rsidRPr="00BB4B80" w:rsidRDefault="000677E8" w:rsidP="003D2474">
      <w:pPr>
        <w:widowControl/>
        <w:numPr>
          <w:ilvl w:val="0"/>
          <w:numId w:val="59"/>
        </w:numPr>
        <w:spacing w:before="100" w:beforeAutospacing="1" w:after="100" w:afterAutospacing="1"/>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The reasons a Consumer is not ready, and </w:t>
      </w:r>
    </w:p>
    <w:p w:rsidR="0007465A" w:rsidRPr="00BB4B80" w:rsidRDefault="000677E8" w:rsidP="003D2474">
      <w:pPr>
        <w:widowControl/>
        <w:numPr>
          <w:ilvl w:val="0"/>
          <w:numId w:val="59"/>
        </w:numPr>
        <w:spacing w:before="100" w:beforeAutospacing="1" w:after="100" w:afterAutospacing="1"/>
        <w:contextualSpacing/>
        <w:jc w:val="both"/>
        <w:rPr>
          <w:rFonts w:ascii="Arial" w:hAnsi="Arial" w:cs="Arial"/>
          <w:b/>
          <w:color w:val="000000" w:themeColor="text1"/>
          <w:sz w:val="24"/>
          <w:szCs w:val="24"/>
        </w:rPr>
      </w:pPr>
      <w:r w:rsidRPr="00BB4B80">
        <w:rPr>
          <w:rFonts w:ascii="Arial" w:hAnsi="Arial" w:cs="Arial"/>
          <w:color w:val="000000" w:themeColor="text1"/>
          <w:sz w:val="24"/>
          <w:szCs w:val="24"/>
        </w:rPr>
        <w:t xml:space="preserve">A projected date when the Consumer may be ready. </w:t>
      </w:r>
    </w:p>
    <w:p w:rsidR="0007465A" w:rsidRPr="00BB4B80" w:rsidRDefault="0007465A" w:rsidP="003D2474">
      <w:pPr>
        <w:contextualSpacing/>
        <w:jc w:val="both"/>
        <w:rPr>
          <w:rFonts w:ascii="Arial" w:hAnsi="Arial" w:cs="Arial"/>
          <w:color w:val="000000" w:themeColor="text1"/>
          <w:sz w:val="24"/>
          <w:szCs w:val="24"/>
          <w:u w:val="single"/>
        </w:rPr>
      </w:pPr>
    </w:p>
    <w:p w:rsidR="0007465A" w:rsidRPr="00BB4B80" w:rsidRDefault="002718AA" w:rsidP="003D2474">
      <w:pPr>
        <w:contextualSpacing/>
        <w:jc w:val="both"/>
        <w:rPr>
          <w:rFonts w:ascii="Arial" w:hAnsi="Arial" w:cs="Arial"/>
          <w:color w:val="000000" w:themeColor="text1"/>
          <w:sz w:val="24"/>
          <w:szCs w:val="24"/>
          <w:u w:val="single"/>
        </w:rPr>
      </w:pPr>
      <w:r w:rsidRPr="00BB4B80">
        <w:rPr>
          <w:rFonts w:ascii="Arial" w:hAnsi="Arial" w:cs="Arial"/>
          <w:color w:val="000000" w:themeColor="text1"/>
          <w:sz w:val="24"/>
          <w:szCs w:val="24"/>
          <w:u w:val="single"/>
        </w:rPr>
        <w:t>Services provided to Consumers while on the ILS Waiting List include:</w:t>
      </w:r>
    </w:p>
    <w:p w:rsidR="0007465A" w:rsidRPr="00BB4B80" w:rsidRDefault="000677E8" w:rsidP="003D2474">
      <w:pPr>
        <w:pStyle w:val="ListParagraph"/>
        <w:numPr>
          <w:ilvl w:val="0"/>
          <w:numId w:val="60"/>
        </w:numPr>
        <w:ind w:left="792"/>
        <w:contextualSpacing/>
        <w:jc w:val="both"/>
        <w:rPr>
          <w:rFonts w:ascii="Arial" w:hAnsi="Arial" w:cs="Arial"/>
          <w:color w:val="000000" w:themeColor="text1"/>
        </w:rPr>
      </w:pPr>
      <w:r w:rsidRPr="00BB4B80">
        <w:rPr>
          <w:rFonts w:ascii="Arial" w:hAnsi="Arial" w:cs="Arial"/>
          <w:color w:val="000000" w:themeColor="text1"/>
        </w:rPr>
        <w:t xml:space="preserve">Counseling and guidance, </w:t>
      </w:r>
    </w:p>
    <w:p w:rsidR="0007465A" w:rsidRPr="00BB4B80" w:rsidRDefault="000677E8" w:rsidP="003D2474">
      <w:pPr>
        <w:pStyle w:val="ListParagraph"/>
        <w:numPr>
          <w:ilvl w:val="0"/>
          <w:numId w:val="60"/>
        </w:numPr>
        <w:ind w:left="792"/>
        <w:contextualSpacing/>
        <w:jc w:val="both"/>
        <w:rPr>
          <w:rFonts w:ascii="Arial" w:hAnsi="Arial" w:cs="Arial"/>
          <w:color w:val="000000" w:themeColor="text1"/>
        </w:rPr>
      </w:pPr>
      <w:r w:rsidRPr="00BB4B80">
        <w:rPr>
          <w:rFonts w:ascii="Arial" w:hAnsi="Arial" w:cs="Arial"/>
          <w:color w:val="000000" w:themeColor="text1"/>
        </w:rPr>
        <w:t xml:space="preserve">Information and referral, </w:t>
      </w:r>
    </w:p>
    <w:p w:rsidR="0007465A" w:rsidRPr="00BB4B80" w:rsidRDefault="000677E8" w:rsidP="003D2474">
      <w:pPr>
        <w:pStyle w:val="ListParagraph"/>
        <w:numPr>
          <w:ilvl w:val="0"/>
          <w:numId w:val="60"/>
        </w:numPr>
        <w:ind w:left="792"/>
        <w:contextualSpacing/>
        <w:jc w:val="both"/>
        <w:rPr>
          <w:rFonts w:ascii="Arial" w:hAnsi="Arial" w:cs="Arial"/>
          <w:color w:val="000000" w:themeColor="text1"/>
        </w:rPr>
      </w:pPr>
      <w:r w:rsidRPr="00BB4B80">
        <w:rPr>
          <w:rFonts w:ascii="Arial" w:hAnsi="Arial" w:cs="Arial"/>
          <w:color w:val="000000" w:themeColor="text1"/>
        </w:rPr>
        <w:t xml:space="preserve">Referral to a CIL, </w:t>
      </w:r>
    </w:p>
    <w:p w:rsidR="0007465A" w:rsidRPr="00BB4B80" w:rsidRDefault="000677E8" w:rsidP="003D2474">
      <w:pPr>
        <w:pStyle w:val="ListParagraph"/>
        <w:numPr>
          <w:ilvl w:val="0"/>
          <w:numId w:val="60"/>
        </w:numPr>
        <w:ind w:left="792"/>
        <w:contextualSpacing/>
        <w:jc w:val="both"/>
        <w:rPr>
          <w:rFonts w:ascii="Arial" w:hAnsi="Arial" w:cs="Arial"/>
          <w:color w:val="000000" w:themeColor="text1"/>
        </w:rPr>
      </w:pPr>
      <w:r w:rsidRPr="00BB4B80">
        <w:rPr>
          <w:rFonts w:ascii="Arial" w:hAnsi="Arial" w:cs="Arial"/>
          <w:color w:val="000000" w:themeColor="text1"/>
        </w:rPr>
        <w:t>Information about comparable benefits, (for example, Medicaid or</w:t>
      </w:r>
      <w:r w:rsidR="002718AA" w:rsidRPr="00BB4B80">
        <w:rPr>
          <w:rFonts w:ascii="Arial" w:hAnsi="Arial"/>
          <w:color w:val="000000" w:themeColor="text1"/>
        </w:rPr>
        <w:t xml:space="preserve"> </w:t>
      </w:r>
      <w:r w:rsidRPr="00BB4B80">
        <w:rPr>
          <w:rFonts w:ascii="Arial" w:hAnsi="Arial" w:cs="Arial"/>
          <w:color w:val="000000" w:themeColor="text1"/>
        </w:rPr>
        <w:t xml:space="preserve"> Medicare), and</w:t>
      </w:r>
    </w:p>
    <w:p w:rsidR="0007465A" w:rsidRPr="00BB4B80" w:rsidRDefault="000677E8" w:rsidP="003D2474">
      <w:pPr>
        <w:pStyle w:val="ListParagraph"/>
        <w:numPr>
          <w:ilvl w:val="0"/>
          <w:numId w:val="60"/>
        </w:numPr>
        <w:ind w:left="792"/>
        <w:contextualSpacing/>
        <w:jc w:val="both"/>
        <w:rPr>
          <w:rFonts w:ascii="Arial" w:hAnsi="Arial" w:cs="Arial"/>
          <w:color w:val="000000" w:themeColor="text1"/>
        </w:rPr>
      </w:pPr>
      <w:r w:rsidRPr="00BB4B80">
        <w:rPr>
          <w:rFonts w:ascii="Arial" w:hAnsi="Arial" w:cs="Arial"/>
          <w:color w:val="000000" w:themeColor="text1"/>
        </w:rPr>
        <w:t xml:space="preserve">Services paid for by other resources. </w:t>
      </w:r>
    </w:p>
    <w:p w:rsidR="0007465A" w:rsidRPr="00BB4B80" w:rsidRDefault="002718AA" w:rsidP="003D2474">
      <w:pPr>
        <w:contextualSpacing/>
        <w:jc w:val="both"/>
        <w:rPr>
          <w:rFonts w:ascii="Arial" w:hAnsi="Arial" w:cs="Arial"/>
          <w:b/>
          <w:color w:val="000000" w:themeColor="text1"/>
          <w:sz w:val="24"/>
          <w:szCs w:val="24"/>
        </w:rPr>
      </w:pPr>
      <w:r w:rsidRPr="00BB4B80">
        <w:rPr>
          <w:rFonts w:ascii="Arial" w:hAnsi="Arial" w:cs="Arial"/>
          <w:color w:val="000000" w:themeColor="text1"/>
          <w:sz w:val="24"/>
          <w:szCs w:val="24"/>
          <w:u w:val="single"/>
        </w:rPr>
        <w:lastRenderedPageBreak/>
        <w:t>Contact and Documentation</w:t>
      </w:r>
    </w:p>
    <w:p w:rsidR="0007465A" w:rsidRPr="00BB4B80" w:rsidRDefault="005834EA" w:rsidP="003D2474">
      <w:pPr>
        <w:contextualSpacing/>
        <w:jc w:val="both"/>
        <w:rPr>
          <w:rFonts w:ascii="Arial" w:hAnsi="Arial" w:cs="Arial"/>
          <w:color w:val="000000" w:themeColor="text1"/>
          <w:sz w:val="24"/>
          <w:szCs w:val="24"/>
        </w:rPr>
      </w:pPr>
      <w:proofErr w:type="spellStart"/>
      <w:r w:rsidRPr="00BB4B80">
        <w:rPr>
          <w:rFonts w:ascii="Arial" w:hAnsi="Arial" w:cs="Arial"/>
          <w:color w:val="000000" w:themeColor="text1"/>
          <w:sz w:val="24"/>
          <w:szCs w:val="24"/>
        </w:rPr>
        <w:t>ILS</w:t>
      </w:r>
      <w:proofErr w:type="spellEnd"/>
      <w:r w:rsidRPr="00BB4B80">
        <w:rPr>
          <w:rFonts w:ascii="Arial" w:hAnsi="Arial" w:cs="Arial"/>
          <w:color w:val="000000" w:themeColor="text1"/>
          <w:sz w:val="24"/>
          <w:szCs w:val="24"/>
        </w:rPr>
        <w:t xml:space="preserve"> counselors </w:t>
      </w:r>
      <w:r w:rsidR="000677E8" w:rsidRPr="00BB4B80">
        <w:rPr>
          <w:rFonts w:ascii="Arial" w:hAnsi="Arial" w:cs="Arial"/>
          <w:color w:val="000000" w:themeColor="text1"/>
          <w:sz w:val="24"/>
          <w:szCs w:val="24"/>
        </w:rPr>
        <w:t>maintain regularly scheduled contact as needed by the Consumer, but at least every 60 days, to:</w:t>
      </w:r>
    </w:p>
    <w:p w:rsidR="0007465A" w:rsidRPr="00BB4B80" w:rsidRDefault="000677E8" w:rsidP="003D2474">
      <w:pPr>
        <w:pStyle w:val="ListParagraph"/>
        <w:numPr>
          <w:ilvl w:val="0"/>
          <w:numId w:val="61"/>
        </w:numPr>
        <w:contextualSpacing/>
        <w:jc w:val="both"/>
        <w:rPr>
          <w:rFonts w:ascii="Arial" w:hAnsi="Arial" w:cs="Arial"/>
          <w:color w:val="000000" w:themeColor="text1"/>
        </w:rPr>
      </w:pPr>
      <w:r w:rsidRPr="00BB4B80">
        <w:rPr>
          <w:rFonts w:ascii="Arial" w:hAnsi="Arial" w:cs="Arial"/>
          <w:color w:val="000000" w:themeColor="text1"/>
        </w:rPr>
        <w:t xml:space="preserve">Provide updates and progress reports, and </w:t>
      </w:r>
    </w:p>
    <w:p w:rsidR="0007465A" w:rsidRPr="00BB4B80" w:rsidRDefault="000677E8" w:rsidP="003D2474">
      <w:pPr>
        <w:pStyle w:val="ListParagraph"/>
        <w:numPr>
          <w:ilvl w:val="0"/>
          <w:numId w:val="61"/>
        </w:numPr>
        <w:contextualSpacing/>
        <w:jc w:val="both"/>
        <w:rPr>
          <w:rFonts w:ascii="Arial" w:hAnsi="Arial" w:cs="Arial"/>
          <w:color w:val="000000" w:themeColor="text1"/>
        </w:rPr>
      </w:pPr>
      <w:r w:rsidRPr="00BB4B80">
        <w:rPr>
          <w:rFonts w:ascii="Arial" w:hAnsi="Arial" w:cs="Arial"/>
          <w:color w:val="000000" w:themeColor="text1"/>
        </w:rPr>
        <w:t xml:space="preserve">Request additional information. </w:t>
      </w:r>
    </w:p>
    <w:p w:rsidR="0007465A" w:rsidRPr="00BB4B80" w:rsidRDefault="000677E8" w:rsidP="003D2474">
      <w:pPr>
        <w:contextualSpacing/>
        <w:jc w:val="both"/>
        <w:rPr>
          <w:color w:val="000000" w:themeColor="text1"/>
        </w:rPr>
      </w:pPr>
      <w:r w:rsidRPr="00BB4B80">
        <w:rPr>
          <w:color w:val="000000" w:themeColor="text1"/>
        </w:rPr>
        <w:br w:type="page"/>
      </w:r>
      <w:bookmarkStart w:id="21" w:name="_Toc358032444"/>
      <w:r w:rsidRPr="00BB4B80">
        <w:rPr>
          <w:rStyle w:val="StyleA1Char"/>
          <w:rFonts w:ascii="Arial" w:hAnsi="Arial"/>
          <w:bCs/>
          <w:color w:val="000000" w:themeColor="text1"/>
        </w:rPr>
        <w:lastRenderedPageBreak/>
        <w:t>PART III: EXHIBITS</w:t>
      </w:r>
      <w:bookmarkEnd w:id="21"/>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pStyle w:val="StyleAB"/>
        <w:contextualSpacing/>
        <w:jc w:val="both"/>
        <w:rPr>
          <w:rFonts w:ascii="Arial" w:hAnsi="Arial" w:cs="Arial"/>
          <w:color w:val="000000" w:themeColor="text1"/>
        </w:rPr>
      </w:pPr>
      <w:bookmarkStart w:id="22" w:name="_Toc358032445"/>
      <w:r w:rsidRPr="00BB4B80">
        <w:rPr>
          <w:rFonts w:ascii="Arial" w:hAnsi="Arial" w:cs="Arial"/>
          <w:color w:val="000000" w:themeColor="text1"/>
        </w:rPr>
        <w:t>Attachment 1 - SILC Standards &amp; Indicators Developed at SILC Congress 2004</w:t>
      </w:r>
      <w:bookmarkEnd w:id="22"/>
    </w:p>
    <w:p w:rsidR="0007465A" w:rsidRPr="00BB4B80" w:rsidRDefault="0007465A" w:rsidP="003D2474">
      <w:pPr>
        <w:pStyle w:val="StyleAB"/>
        <w:contextualSpacing/>
        <w:jc w:val="both"/>
        <w:rPr>
          <w:rFonts w:ascii="Arial" w:hAnsi="Arial" w:cs="Arial"/>
          <w:color w:val="000000" w:themeColor="text1"/>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SILC Standards and indicators</w:t>
      </w: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Developed at SILC Congress 2004</w:t>
      </w:r>
    </w:p>
    <w:p w:rsidR="0007465A" w:rsidRPr="00BB4B80" w:rsidRDefault="000677E8" w:rsidP="003D2474">
      <w:pPr>
        <w:contextualSpacing/>
        <w:jc w:val="both"/>
        <w:rPr>
          <w:rFonts w:ascii="Arial" w:hAnsi="Arial" w:cs="Arial"/>
          <w:b/>
          <w:bCs/>
          <w:color w:val="000000" w:themeColor="text1"/>
          <w:sz w:val="24"/>
          <w:szCs w:val="24"/>
        </w:rPr>
      </w:pPr>
      <w:r w:rsidRPr="00BB4B80">
        <w:rPr>
          <w:rFonts w:ascii="Arial" w:hAnsi="Arial" w:cs="Arial"/>
          <w:b/>
          <w:bCs/>
          <w:color w:val="000000" w:themeColor="text1"/>
          <w:sz w:val="24"/>
          <w:szCs w:val="24"/>
        </w:rPr>
        <w:t>Preamble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These standards and indicators are intended to assist states to fully implement the requirements outlined in Title VII of the Rehab Act.</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They are intended as a guide for states in administering programs and services in compliance with the Act and Independent Living values and principles.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pStyle w:val="Heading1"/>
        <w:numPr>
          <w:ilvl w:val="0"/>
          <w:numId w:val="0"/>
        </w:numPr>
        <w:contextualSpacing/>
        <w:jc w:val="both"/>
        <w:rPr>
          <w:rFonts w:ascii="Arial" w:hAnsi="Arial" w:cs="Arial"/>
          <w:color w:val="000000" w:themeColor="text1"/>
          <w:szCs w:val="24"/>
        </w:rPr>
      </w:pPr>
      <w:r w:rsidRPr="00BB4B80">
        <w:rPr>
          <w:rFonts w:ascii="Arial" w:hAnsi="Arial" w:cs="Arial"/>
          <w:color w:val="000000" w:themeColor="text1"/>
          <w:szCs w:val="24"/>
        </w:rPr>
        <w:t>Definitions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Consumer Control</w:t>
      </w:r>
      <w:r w:rsidRPr="00BB4B80">
        <w:rPr>
          <w:rFonts w:ascii="Arial" w:hAnsi="Arial" w:cs="Arial"/>
          <w:color w:val="000000" w:themeColor="text1"/>
          <w:sz w:val="24"/>
          <w:szCs w:val="24"/>
        </w:rPr>
        <w:t>- The term “Consumer control” means, with respect to a SILC, that the SILC vests power and authority in individuals with disabilities regarding decision making, SPIL Development and approval, establishment of policies, direction, management and operations of the SILC.</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u w:val="single"/>
        </w:rPr>
        <w:t>Disability</w:t>
      </w:r>
      <w:r w:rsidRPr="00BB4B80">
        <w:rPr>
          <w:rFonts w:ascii="Arial" w:hAnsi="Arial" w:cs="Arial"/>
          <w:color w:val="000000" w:themeColor="text1"/>
          <w:sz w:val="24"/>
          <w:szCs w:val="24"/>
        </w:rPr>
        <w:t>-The term “disability” means a person who has a physical, mental, cognitive, and/or sensory impairment, which substantially limits one or more of such person’s major life activities as a record of such impairment or is regarded as having such impairment.</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pStyle w:val="Heading1"/>
        <w:numPr>
          <w:ilvl w:val="0"/>
          <w:numId w:val="0"/>
        </w:numPr>
        <w:contextualSpacing/>
        <w:jc w:val="both"/>
        <w:rPr>
          <w:rFonts w:ascii="Arial" w:hAnsi="Arial" w:cs="Arial"/>
          <w:color w:val="000000" w:themeColor="text1"/>
          <w:szCs w:val="24"/>
        </w:rPr>
      </w:pPr>
      <w:r w:rsidRPr="00BB4B80">
        <w:rPr>
          <w:rFonts w:ascii="Arial" w:hAnsi="Arial" w:cs="Arial"/>
          <w:color w:val="000000" w:themeColor="text1"/>
          <w:szCs w:val="24"/>
        </w:rPr>
        <w:t>SILC Philosophy</w:t>
      </w:r>
    </w:p>
    <w:p w:rsidR="0007465A" w:rsidRPr="00BB4B80" w:rsidRDefault="0007465A" w:rsidP="003D2474">
      <w:pPr>
        <w:contextualSpacing/>
        <w:jc w:val="both"/>
        <w:rPr>
          <w:rFonts w:ascii="Arial" w:hAnsi="Arial" w:cs="Arial"/>
          <w:b/>
          <w:bCs/>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#1</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purpose of the SILC is to promote the philosophy of independent living, including a philosophy of Consumer control, peer support, self-help, self-determination, equal access, and individual and systems advocacy, in order to maximize the leadership, empowerment, independence, and productivity of individuals with disabilities, and the integration and full inclusion of individuals with disabilities into the mainstream of American society.</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SILC membership shall always remain at or above 51% people with significant disabilities who represent a broad range of disabilities and are knowledgeable about CIL’s and Independent Living services.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The SILC will provide statewide representation, represent a broad range of individuals with disabilities from diverse backgrounds, and consist of individuals who are knowledgeable about CILs and Independent Living Services.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2.  The majority of voting SILC membership shall consist of individuals with disabilities who are not employed by any state agency or CIL.</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3.  In a state in which one or more projects are carried out under section 121, at least one representative of the directors of the projects; additional members may include other representatives from centers for independent living, parents and guardians of individuals with disabilities, advocates of and for individuals with disabilities, representatives from private </w:t>
      </w:r>
      <w:r w:rsidRPr="00BB4B80">
        <w:rPr>
          <w:rFonts w:ascii="Arial" w:hAnsi="Arial" w:cs="Arial"/>
          <w:color w:val="000000" w:themeColor="text1"/>
          <w:sz w:val="24"/>
          <w:szCs w:val="24"/>
        </w:rPr>
        <w:lastRenderedPageBreak/>
        <w:t>businesses, representatives from organizations that provide services for individuals with disabilities, and other appropriate individuals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will develop a method for recruiting applicants and receiving applications and, on at least an annual basis, forward a list of qualified, knowledgeable, and diverse candidates to be appointed by the Governor or designee.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will provide training to its members, CILs, other providers, and Consumers on the Rehab Act and Independent Living</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Minimum Standard: once a year</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Acceptable Standard: twice a year</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Optimal Standard: three times a year</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shall provide each newly appointed member with training and orientation prior to voting.</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Every SILC shall complete and submit an assessment of the SILC training needs to RRCEP, RTC (ILRU) on an annual basis.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#2</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SILC has an active and equal role in the development of the State Plan.</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A majority vote of the SILC membership is required to approve the State Plan.</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2.  Any revisions and changes made to the SPIL by the DSU Director, Staff, SILC Chair, SILC Committee or any other entity will be submitted and approved by the full SILC, prior to inclusion in the final approved SPIL.</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b/>
      </w: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#3</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has the freedom to advocate for issues of its own choice as evidenced in the state plan and in a list of advocacy issues that will be developed annually.</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The SILC will, on an annual basis, develop a list of advocacy issues.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2.  Minutes of SILC meetings, public forums, 704 Report, member activity reports will be collected and compiled at least annually to demonstrate evidence of advocacy action and accomplishments.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SILC Relationship with CILs</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#1</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In partnership with CILs, the SILC will maximize cooperation, coordination, and working relationships to strengthen independent living within the state.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The SILC will have as a voting member at least one CIL director chosen by the directors of CILs that comply with Section 725 in that state.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2.  The SILC will provide opportunities for CILs to acquire technical assistance and training.</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3.  The SILC will participate only as technical assistants in RSA site reviews at the request of CIL Directors.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#2</w:t>
      </w:r>
    </w:p>
    <w:p w:rsidR="0007465A" w:rsidRPr="00BB4B80" w:rsidRDefault="000677E8" w:rsidP="003D2474">
      <w:pPr>
        <w:tabs>
          <w:tab w:val="left" w:pos="7665"/>
        </w:tabs>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b/>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will collaborate with CILs in the design, development, implementation, and evaluation of the SPIL.</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The SILC will work with CILs to conduct public forums and other mechanisms to gather information from people with disabilities in the development of the state plan.</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2.  The SILC will utilize CIL 704 reports and other tools to identify the trends for development of the state plan.</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3.  The SILC will cooperate, collaborate, and coordinate with CILs in the development of the design of the statewide network of CILs.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4.  The SILC and CILs will collaborate on the design and implementation of tools to assess Consumer satisfaction with the state plan.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spacing w:line="360" w:lineRule="auto"/>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Autonomy</w:t>
      </w:r>
    </w:p>
    <w:p w:rsidR="0007465A" w:rsidRPr="00BB4B80" w:rsidRDefault="000677E8" w:rsidP="003D2474">
      <w:pPr>
        <w:spacing w:line="360" w:lineRule="auto"/>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 1:</w:t>
      </w:r>
    </w:p>
    <w:p w:rsidR="0007465A" w:rsidRPr="00BB4B80" w:rsidRDefault="000677E8" w:rsidP="003D2474">
      <w:pPr>
        <w:spacing w:line="360" w:lineRule="auto"/>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shall not be established as an entity within a state agency.</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Indicator:</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Develops its own vision and mission statement</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Reviews and monitors its own progress</w:t>
      </w:r>
    </w:p>
    <w:p w:rsidR="0007465A" w:rsidRPr="00BB4B80" w:rsidRDefault="000677E8" w:rsidP="00634BB1">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Controls the appointment process by</w:t>
      </w:r>
      <w:r w:rsidR="00634BB1"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recommending members</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Has freedom to advocate about issues of its own choice</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Develops statutory authority, procedures and other systematic methods for gaining, maintaining and protecting its autonomy</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Accounts for its decisions and actions</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SPIL describes the status of the Council and how that status demonstrates the autonomy of the Council</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Has a code of ethical behavior for Council members</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Has a conflict of interest policy for Council members</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Has a plan for training/mentoring of new members</w:t>
      </w:r>
    </w:p>
    <w:p w:rsidR="0007465A" w:rsidRPr="00BB4B80" w:rsidRDefault="000677E8" w:rsidP="003D2474">
      <w:pPr>
        <w:widowControl/>
        <w:numPr>
          <w:ilvl w:val="0"/>
          <w:numId w:val="30"/>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Is responsible and accountable for the actions of the SILC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 2</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shall prepare, in conjunction with the DSU, a plan for the provision of such resources as may be necessary and sufficient to carry out the functions of the Council.</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Indicator:</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lastRenderedPageBreak/>
        <w:t>The SILC</w:t>
      </w:r>
    </w:p>
    <w:p w:rsidR="0007465A" w:rsidRPr="00BB4B80" w:rsidRDefault="000677E8" w:rsidP="003D2474">
      <w:pPr>
        <w:widowControl/>
        <w:numPr>
          <w:ilvl w:val="0"/>
          <w:numId w:val="31"/>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Develops, adopts and controls its own budget</w:t>
      </w:r>
    </w:p>
    <w:p w:rsidR="0007465A" w:rsidRPr="00BB4B80" w:rsidRDefault="000677E8" w:rsidP="003D2474">
      <w:pPr>
        <w:widowControl/>
        <w:numPr>
          <w:ilvl w:val="0"/>
          <w:numId w:val="31"/>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Develops, implements and maintains sound fiscal policies and procedures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 3</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Each SILC shall, consistent with state law, supervise and evaluate personnel necessary to carry out the functions of the Council.</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develops, implements, and maintains sound personnel policies and procedures in accordance with its organizational structure.</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ab/>
      </w:r>
      <w:r w:rsidRPr="00BB4B80">
        <w:rPr>
          <w:rFonts w:ascii="Arial" w:hAnsi="Arial" w:cs="Arial"/>
          <w:color w:val="000000" w:themeColor="text1"/>
          <w:sz w:val="24"/>
          <w:szCs w:val="24"/>
        </w:rPr>
        <w:tab/>
      </w: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Standard # 4</w:t>
      </w:r>
      <w:r w:rsidRPr="00BB4B80">
        <w:rPr>
          <w:rFonts w:ascii="Arial" w:hAnsi="Arial" w:cs="Arial"/>
          <w:b/>
          <w:color w:val="000000" w:themeColor="text1"/>
          <w:sz w:val="24"/>
          <w:szCs w:val="24"/>
        </w:rPr>
        <w:tab/>
      </w:r>
      <w:r w:rsidRPr="00BB4B80">
        <w:rPr>
          <w:rFonts w:ascii="Arial" w:hAnsi="Arial" w:cs="Arial"/>
          <w:b/>
          <w:color w:val="000000" w:themeColor="text1"/>
          <w:sz w:val="24"/>
          <w:szCs w:val="24"/>
        </w:rPr>
        <w:tab/>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 shall jointly develop and sign (in conjunction with the DSU) the SPIL.</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SILC:</w:t>
      </w:r>
    </w:p>
    <w:p w:rsidR="0007465A" w:rsidRPr="00BB4B80" w:rsidRDefault="000677E8" w:rsidP="003D2474">
      <w:pPr>
        <w:widowControl/>
        <w:numPr>
          <w:ilvl w:val="0"/>
          <w:numId w:val="32"/>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Develops, implements and monitors its SPIL</w:t>
      </w:r>
    </w:p>
    <w:p w:rsidR="0007465A" w:rsidRPr="00BB4B80" w:rsidRDefault="000677E8" w:rsidP="003D2474">
      <w:pPr>
        <w:widowControl/>
        <w:numPr>
          <w:ilvl w:val="0"/>
          <w:numId w:val="32"/>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Chairperson shall sign the SPIL upon a majority vote of the Council</w:t>
      </w:r>
    </w:p>
    <w:p w:rsidR="0007465A" w:rsidRPr="00BB4B80" w:rsidRDefault="000677E8" w:rsidP="003D2474">
      <w:pPr>
        <w:widowControl/>
        <w:numPr>
          <w:ilvl w:val="0"/>
          <w:numId w:val="32"/>
        </w:num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Has a process for reviewing and determining if the SPIL has been implemented</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SILCs as System Advocates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Standard #1:</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Council shall direct and develop the resources (including but not limited to funds, staff, volunteers, Council members, and partners) necessary to implement advocacy for systems change.</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1.  The Council will identify in the SPIL the resources to carry out advocacy efforts </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towards systems change.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2.  The Council will identify in the SPIL a contingency process to address unexpected emerging issues.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3.  The Council will identify in the SPIL the process of expanding resources to carry out advocacy efforts which are addressed by the SPIL but are unfunded due to limited SILC resources.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4.  The Council will report the percentage of their resources being used to implement advocacy efforts for systemic change.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Standard #2:</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The Council will develop and implement advocacy efforts that promote the IL philosophy and results in meaningful and measurable systemic change.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The Council will identify priority systems change issues through statewide Consumer input.</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2.  The Council will develop a specific action plan for implementation of advocacy efforts toward their priority systems change issues.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3.  The Council will establish a method for annual evaluation of the effectiveness of their action plan.</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Standard #3:</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The Council will develop and strengthen the network of CILs, including supporting their advocacy efforts.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The Council will work with the CILs to create statewide advocacy efforts toward systemic change.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2.  The Council will share with CILs statewide Consumer input, including input from Consumers in </w:t>
      </w:r>
      <w:proofErr w:type="spellStart"/>
      <w:r w:rsidRPr="00BB4B80">
        <w:rPr>
          <w:rFonts w:ascii="Arial" w:hAnsi="Arial" w:cs="Arial"/>
          <w:color w:val="000000" w:themeColor="text1"/>
          <w:sz w:val="24"/>
          <w:szCs w:val="24"/>
        </w:rPr>
        <w:t>unserved</w:t>
      </w:r>
      <w:proofErr w:type="spellEnd"/>
      <w:r w:rsidRPr="00BB4B80">
        <w:rPr>
          <w:rFonts w:ascii="Arial" w:hAnsi="Arial" w:cs="Arial"/>
          <w:color w:val="000000" w:themeColor="text1"/>
          <w:sz w:val="24"/>
          <w:szCs w:val="24"/>
        </w:rPr>
        <w:t xml:space="preserve"> and underserved areas and populations, regarding systems change issues that need to be addressed by the network of CILs.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 xml:space="preserve">3.  The Council will jointly plan with the CILs and DSU to determine systems change issues.  </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b/>
          <w:color w:val="000000" w:themeColor="text1"/>
          <w:sz w:val="24"/>
          <w:szCs w:val="24"/>
        </w:rPr>
        <w:t>Standard #4:</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The Council shall set forth the steps that will be taken to maximize the cooperation, coordination, and working relationships with other advocates working toward systemic change.</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b/>
          <w:color w:val="000000" w:themeColor="text1"/>
          <w:sz w:val="24"/>
          <w:szCs w:val="24"/>
        </w:rPr>
      </w:pPr>
      <w:r w:rsidRPr="00BB4B80">
        <w:rPr>
          <w:rFonts w:ascii="Arial" w:hAnsi="Arial" w:cs="Arial"/>
          <w:b/>
          <w:color w:val="000000" w:themeColor="text1"/>
          <w:sz w:val="24"/>
          <w:szCs w:val="24"/>
        </w:rPr>
        <w:t>Indicators;</w:t>
      </w: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1.  The Council will work with the CILs to establish statewide advocacy networks that partnership with coalitions and others who are addressing common systemic change issues.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2.  The Council will identify the partners in the SPIL that they are working with in advocacy efforts to address systemic change issues.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3.  The Council will outreach to additional organizations and partners in order to effectively address system change issues.</w:t>
      </w:r>
    </w:p>
    <w:p w:rsidR="0007465A" w:rsidRPr="00BB4B80" w:rsidRDefault="0007465A" w:rsidP="003D2474">
      <w:pPr>
        <w:contextualSpacing/>
        <w:jc w:val="both"/>
        <w:rPr>
          <w:rFonts w:ascii="Arial" w:hAnsi="Arial" w:cs="Arial"/>
          <w:color w:val="000000" w:themeColor="text1"/>
          <w:sz w:val="24"/>
          <w:szCs w:val="24"/>
        </w:rPr>
      </w:pPr>
    </w:p>
    <w:p w:rsidR="0007465A" w:rsidRPr="00BB4B80" w:rsidRDefault="000677E8" w:rsidP="003D2474">
      <w:pPr>
        <w:contextualSpacing/>
        <w:jc w:val="both"/>
        <w:rPr>
          <w:rFonts w:ascii="Arial" w:hAnsi="Arial" w:cs="Arial"/>
          <w:color w:val="000000" w:themeColor="text1"/>
          <w:sz w:val="24"/>
          <w:szCs w:val="24"/>
        </w:rPr>
      </w:pPr>
      <w:r w:rsidRPr="00BB4B80">
        <w:rPr>
          <w:rFonts w:ascii="Arial" w:hAnsi="Arial" w:cs="Arial"/>
          <w:color w:val="000000" w:themeColor="text1"/>
          <w:sz w:val="24"/>
          <w:szCs w:val="24"/>
        </w:rPr>
        <w:t>4.  The Council will provide evidence in their role of the partnerships in the resource plan and evaluation process.</w:t>
      </w:r>
    </w:p>
    <w:p w:rsidR="0007465A" w:rsidRPr="00BB4B80" w:rsidRDefault="0007465A" w:rsidP="003D2474">
      <w:pPr>
        <w:pStyle w:val="StyleAB"/>
        <w:ind w:left="0" w:firstLine="0"/>
        <w:contextualSpacing/>
        <w:jc w:val="both"/>
        <w:rPr>
          <w:rFonts w:ascii="Arial" w:hAnsi="Arial" w:cs="Arial"/>
          <w:color w:val="000000" w:themeColor="text1"/>
          <w:szCs w:val="24"/>
        </w:rPr>
      </w:pPr>
    </w:p>
    <w:p w:rsidR="0007465A" w:rsidRPr="00BB4B80" w:rsidRDefault="0007465A" w:rsidP="003D2474">
      <w:pPr>
        <w:pStyle w:val="StyleAB"/>
        <w:ind w:left="0" w:firstLine="0"/>
        <w:contextualSpacing/>
        <w:jc w:val="both"/>
        <w:rPr>
          <w:rFonts w:ascii="Arial" w:hAnsi="Arial" w:cs="Arial"/>
          <w:color w:val="000000" w:themeColor="text1"/>
          <w:szCs w:val="24"/>
        </w:rPr>
      </w:pPr>
    </w:p>
    <w:p w:rsidR="003768CD" w:rsidRPr="00BB4B80" w:rsidRDefault="003768CD">
      <w:pPr>
        <w:widowControl/>
        <w:rPr>
          <w:rFonts w:ascii="Arial" w:hAnsi="Arial" w:cs="Arial"/>
          <w:b/>
          <w:color w:val="000000" w:themeColor="text1"/>
          <w:sz w:val="24"/>
          <w:szCs w:val="24"/>
        </w:rPr>
      </w:pPr>
      <w:r w:rsidRPr="00BB4B80">
        <w:rPr>
          <w:rFonts w:ascii="Arial" w:hAnsi="Arial" w:cs="Arial"/>
          <w:color w:val="000000" w:themeColor="text1"/>
          <w:szCs w:val="24"/>
        </w:rPr>
        <w:br w:type="page"/>
      </w:r>
    </w:p>
    <w:p w:rsidR="0007465A" w:rsidRPr="00BB4B80" w:rsidRDefault="0007465A" w:rsidP="003D2474">
      <w:pPr>
        <w:pStyle w:val="StyleAB"/>
        <w:ind w:left="0" w:firstLine="0"/>
        <w:contextualSpacing/>
        <w:jc w:val="both"/>
        <w:rPr>
          <w:rFonts w:ascii="Arial" w:hAnsi="Arial" w:cs="Arial"/>
          <w:color w:val="000000" w:themeColor="text1"/>
        </w:rPr>
      </w:pPr>
      <w:bookmarkStart w:id="23" w:name="_Toc358032446"/>
      <w:r w:rsidRPr="00BB4B80">
        <w:rPr>
          <w:rFonts w:ascii="Arial" w:hAnsi="Arial" w:cs="Arial"/>
          <w:noProof/>
          <w:color w:val="000000" w:themeColor="text1"/>
        </w:rPr>
        <w:lastRenderedPageBreak/>
        <w:drawing>
          <wp:anchor distT="0" distB="0" distL="114300" distR="114300" simplePos="0" relativeHeight="251662336" behindDoc="1" locked="0" layoutInCell="1" allowOverlap="1" wp14:anchorId="1E3432BD" wp14:editId="538B45F0">
            <wp:simplePos x="0" y="0"/>
            <wp:positionH relativeFrom="column">
              <wp:posOffset>-655320</wp:posOffset>
            </wp:positionH>
            <wp:positionV relativeFrom="paragraph">
              <wp:posOffset>949325</wp:posOffset>
            </wp:positionV>
            <wp:extent cx="7710805" cy="6873240"/>
            <wp:effectExtent l="0" t="419100" r="0" b="403860"/>
            <wp:wrapThrough wrapText="bothSides">
              <wp:wrapPolygon edited="0">
                <wp:start x="-1" y="21659"/>
                <wp:lineTo x="21558" y="21659"/>
                <wp:lineTo x="21558" y="-13"/>
                <wp:lineTo x="-1" y="-13"/>
                <wp:lineTo x="-1" y="2165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2016 SPIL Map_Legend.jpg"/>
                    <pic:cNvPicPr/>
                  </pic:nvPicPr>
                  <pic:blipFill rotWithShape="1">
                    <a:blip r:embed="rId17">
                      <a:extLst>
                        <a:ext uri="{28A0092B-C50C-407E-A947-70E740481C1C}">
                          <a14:useLocalDpi xmlns:a14="http://schemas.microsoft.com/office/drawing/2010/main" val="0"/>
                        </a:ext>
                      </a:extLst>
                    </a:blip>
                    <a:srcRect l="3916" r="12014"/>
                    <a:stretch/>
                  </pic:blipFill>
                  <pic:spPr bwMode="auto">
                    <a:xfrm rot="5400000">
                      <a:off x="0" y="0"/>
                      <a:ext cx="7710805" cy="6873240"/>
                    </a:xfrm>
                    <a:prstGeom prst="rect">
                      <a:avLst/>
                    </a:prstGeom>
                    <a:ln>
                      <a:noFill/>
                    </a:ln>
                    <a:extLst>
                      <a:ext uri="{53640926-AAD7-44D8-BBD7-CCE9431645EC}">
                        <a14:shadowObscured xmlns:a14="http://schemas.microsoft.com/office/drawing/2010/main"/>
                      </a:ext>
                    </a:extLst>
                  </pic:spPr>
                </pic:pic>
              </a:graphicData>
            </a:graphic>
          </wp:anchor>
        </w:drawing>
      </w:r>
      <w:r w:rsidR="000677E8" w:rsidRPr="00BB4B80">
        <w:rPr>
          <w:rFonts w:ascii="Arial" w:hAnsi="Arial" w:cs="Arial"/>
          <w:color w:val="000000" w:themeColor="text1"/>
        </w:rPr>
        <w:t>Attachment 2 – Center Locations, Expansion Areas</w:t>
      </w:r>
      <w:r w:rsidR="005C61D3" w:rsidRPr="00BB4B80">
        <w:rPr>
          <w:rFonts w:ascii="Arial" w:hAnsi="Arial" w:cs="Arial"/>
          <w:color w:val="000000" w:themeColor="text1"/>
        </w:rPr>
        <w:t>,</w:t>
      </w:r>
      <w:r w:rsidR="000677E8" w:rsidRPr="00BB4B80">
        <w:rPr>
          <w:rFonts w:ascii="Arial" w:hAnsi="Arial" w:cs="Arial"/>
          <w:color w:val="000000" w:themeColor="text1"/>
        </w:rPr>
        <w:t xml:space="preserve"> and Stray Counties</w:t>
      </w:r>
      <w:bookmarkEnd w:id="23"/>
    </w:p>
    <w:p w:rsidR="0007465A" w:rsidRPr="00BB4B80" w:rsidRDefault="0007465A" w:rsidP="003D2474">
      <w:pPr>
        <w:pStyle w:val="StyleAB"/>
        <w:ind w:left="0" w:firstLine="0"/>
        <w:contextualSpacing/>
        <w:jc w:val="both"/>
        <w:rPr>
          <w:rFonts w:ascii="Arial" w:hAnsi="Arial" w:cs="Arial"/>
          <w:color w:val="000000" w:themeColor="text1"/>
        </w:rPr>
      </w:pPr>
    </w:p>
    <w:p w:rsidR="0007465A" w:rsidRPr="00BB4B80" w:rsidRDefault="0007465A" w:rsidP="003D2474">
      <w:pPr>
        <w:pStyle w:val="StyleAB"/>
        <w:ind w:left="0" w:firstLine="0"/>
        <w:contextualSpacing/>
        <w:jc w:val="both"/>
        <w:rPr>
          <w:rFonts w:ascii="Arial" w:hAnsi="Arial" w:cs="Arial"/>
          <w:color w:val="000000" w:themeColor="text1"/>
        </w:rPr>
      </w:pPr>
    </w:p>
    <w:p w:rsidR="0007465A" w:rsidRPr="00BB4B80" w:rsidRDefault="0007465A" w:rsidP="003D2474">
      <w:pPr>
        <w:pStyle w:val="StyleAB"/>
        <w:ind w:left="0" w:firstLine="0"/>
        <w:contextualSpacing/>
        <w:jc w:val="both"/>
        <w:rPr>
          <w:rFonts w:ascii="Arial" w:hAnsi="Arial" w:cs="Arial"/>
          <w:color w:val="000000" w:themeColor="text1"/>
        </w:rPr>
      </w:pPr>
    </w:p>
    <w:p w:rsidR="008B0F51" w:rsidRPr="00BB4B80" w:rsidRDefault="003823FB">
      <w:pPr>
        <w:widowControl/>
        <w:rPr>
          <w:rFonts w:ascii="Arial" w:hAnsi="Arial" w:cs="Arial"/>
          <w:color w:val="000000" w:themeColor="text1"/>
        </w:rPr>
      </w:pPr>
      <w:r w:rsidRPr="00BB4B80">
        <w:rPr>
          <w:rFonts w:ascii="Arial" w:hAnsi="Arial" w:cs="Arial"/>
          <w:color w:val="000000" w:themeColor="text1"/>
        </w:rPr>
        <w:br w:type="page"/>
      </w:r>
      <w:r w:rsidR="0007465A" w:rsidRPr="00BB4B80">
        <w:rPr>
          <w:rFonts w:ascii="Arial" w:hAnsi="Arial" w:cs="Arial"/>
          <w:noProof/>
          <w:color w:val="000000" w:themeColor="text1"/>
        </w:rPr>
        <w:lastRenderedPageBreak/>
        <w:drawing>
          <wp:anchor distT="0" distB="0" distL="114300" distR="114300" simplePos="0" relativeHeight="251664384" behindDoc="0" locked="0" layoutInCell="1" allowOverlap="1" wp14:anchorId="2106FAC1" wp14:editId="23CE8D8A">
            <wp:simplePos x="0" y="0"/>
            <wp:positionH relativeFrom="column">
              <wp:posOffset>-308610</wp:posOffset>
            </wp:positionH>
            <wp:positionV relativeFrom="paragraph">
              <wp:posOffset>590550</wp:posOffset>
            </wp:positionV>
            <wp:extent cx="7172960" cy="6941820"/>
            <wp:effectExtent l="0" t="114300" r="0" b="8763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2016 SPIL Map Stray Counties.jpg"/>
                    <pic:cNvPicPr/>
                  </pic:nvPicPr>
                  <pic:blipFill rotWithShape="1">
                    <a:blip r:embed="rId18">
                      <a:extLst>
                        <a:ext uri="{28A0092B-C50C-407E-A947-70E740481C1C}">
                          <a14:useLocalDpi xmlns:a14="http://schemas.microsoft.com/office/drawing/2010/main" val="0"/>
                        </a:ext>
                      </a:extLst>
                    </a:blip>
                    <a:srcRect l="10741" r="11759"/>
                    <a:stretch/>
                  </pic:blipFill>
                  <pic:spPr bwMode="auto">
                    <a:xfrm rot="5400000">
                      <a:off x="0" y="0"/>
                      <a:ext cx="7172960" cy="6941820"/>
                    </a:xfrm>
                    <a:prstGeom prst="rect">
                      <a:avLst/>
                    </a:prstGeom>
                    <a:ln>
                      <a:noFill/>
                    </a:ln>
                    <a:extLst>
                      <a:ext uri="{53640926-AAD7-44D8-BBD7-CCE9431645EC}">
                        <a14:shadowObscured xmlns:a14="http://schemas.microsoft.com/office/drawing/2010/main"/>
                      </a:ext>
                    </a:extLst>
                  </pic:spPr>
                </pic:pic>
              </a:graphicData>
            </a:graphic>
          </wp:anchor>
        </w:drawing>
      </w:r>
      <w:r w:rsidR="008B0F51" w:rsidRPr="00BB4B80">
        <w:rPr>
          <w:rFonts w:ascii="Arial" w:hAnsi="Arial" w:cs="Arial"/>
          <w:color w:val="000000" w:themeColor="text1"/>
        </w:rPr>
        <w:br w:type="page"/>
      </w:r>
    </w:p>
    <w:p w:rsidR="0007465A" w:rsidRPr="00BB4B80" w:rsidRDefault="000677E8" w:rsidP="003D2474">
      <w:pPr>
        <w:widowControl/>
        <w:rPr>
          <w:rFonts w:ascii="Arial" w:hAnsi="Arial" w:cs="Arial"/>
          <w:b/>
          <w:color w:val="000000" w:themeColor="text1"/>
          <w:sz w:val="24"/>
          <w:szCs w:val="24"/>
        </w:rPr>
      </w:pPr>
      <w:r w:rsidRPr="00BB4B80">
        <w:rPr>
          <w:rFonts w:ascii="Arial" w:hAnsi="Arial" w:cs="Arial"/>
          <w:b/>
          <w:color w:val="000000" w:themeColor="text1"/>
          <w:sz w:val="24"/>
          <w:szCs w:val="24"/>
        </w:rPr>
        <w:lastRenderedPageBreak/>
        <w:t>Attachment 3 – SILC Council Members &amp; Staff</w:t>
      </w:r>
      <w:r w:rsidR="00C223D6" w:rsidRPr="00BB4B80">
        <w:rPr>
          <w:rFonts w:ascii="Arial" w:hAnsi="Arial" w:cs="Arial"/>
          <w:b/>
          <w:color w:val="000000" w:themeColor="text1"/>
          <w:sz w:val="24"/>
          <w:szCs w:val="24"/>
        </w:rPr>
        <w:t xml:space="preserve"> </w:t>
      </w:r>
    </w:p>
    <w:p w:rsidR="0007465A" w:rsidRPr="00BB4B80" w:rsidRDefault="0007465A" w:rsidP="003D2474">
      <w:pPr>
        <w:contextualSpacing/>
        <w:jc w:val="both"/>
        <w:rPr>
          <w:rFonts w:ascii="Arial" w:hAnsi="Arial" w:cs="Arial"/>
          <w:b/>
          <w:color w:val="000000" w:themeColor="text1"/>
          <w:sz w:val="24"/>
          <w:szCs w:val="24"/>
        </w:rPr>
      </w:pPr>
    </w:p>
    <w:p w:rsidR="0007465A" w:rsidRPr="00BB4B80" w:rsidRDefault="002718AA" w:rsidP="003D2474">
      <w:pPr>
        <w:contextualSpacing/>
        <w:jc w:val="both"/>
        <w:rPr>
          <w:rFonts w:ascii="Arial" w:hAnsi="Arial" w:cs="Arial"/>
          <w:b/>
          <w:color w:val="000000" w:themeColor="text1"/>
          <w:sz w:val="24"/>
          <w:szCs w:val="24"/>
          <w:u w:val="single"/>
        </w:rPr>
      </w:pPr>
      <w:r w:rsidRPr="00BB4B80">
        <w:rPr>
          <w:rFonts w:ascii="Arial" w:hAnsi="Arial" w:cs="Arial"/>
          <w:b/>
          <w:color w:val="000000" w:themeColor="text1"/>
          <w:sz w:val="24"/>
          <w:szCs w:val="24"/>
          <w:u w:val="single"/>
        </w:rPr>
        <w:t>Council Members</w:t>
      </w:r>
    </w:p>
    <w:p w:rsidR="0007465A" w:rsidRPr="00BB4B80" w:rsidRDefault="0007465A" w:rsidP="003D2474">
      <w:pPr>
        <w:contextualSpacing/>
        <w:jc w:val="both"/>
        <w:rPr>
          <w:rFonts w:ascii="Arial" w:hAnsi="Arial" w:cs="Arial"/>
          <w:b/>
          <w:color w:val="000000" w:themeColor="text1"/>
          <w:sz w:val="24"/>
          <w:szCs w:val="24"/>
          <w:u w:val="single"/>
        </w:rPr>
      </w:pPr>
    </w:p>
    <w:p w:rsidR="004303C1" w:rsidRPr="00BB4B80" w:rsidRDefault="004303C1" w:rsidP="00B101A7">
      <w:pPr>
        <w:pStyle w:val="NoSpacing"/>
        <w:rPr>
          <w:rFonts w:ascii="Arial" w:hAnsi="Arial" w:cs="Arial"/>
          <w:color w:val="000000" w:themeColor="text1"/>
          <w:sz w:val="24"/>
          <w:szCs w:val="24"/>
        </w:rPr>
        <w:sectPr w:rsidR="004303C1" w:rsidRPr="00BB4B80" w:rsidSect="002C1D64">
          <w:footnotePr>
            <w:numRestart w:val="eachSect"/>
          </w:footnotePr>
          <w:endnotePr>
            <w:numFmt w:val="decimal"/>
          </w:endnotePr>
          <w:type w:val="continuous"/>
          <w:pgSz w:w="12240" w:h="15840" w:code="1"/>
          <w:pgMar w:top="720" w:right="1080" w:bottom="720" w:left="1080" w:header="720" w:footer="720" w:gutter="0"/>
          <w:pgBorders w:offsetFrom="page">
            <w:top w:val="thickThinSmallGap" w:sz="24" w:space="24" w:color="17365D"/>
            <w:left w:val="thickThinSmallGap" w:sz="24" w:space="24" w:color="17365D"/>
            <w:bottom w:val="thinThickSmallGap" w:sz="24" w:space="24" w:color="17365D"/>
            <w:right w:val="thinThickSmallGap" w:sz="24" w:space="24" w:color="17365D"/>
          </w:pgBorders>
          <w:cols w:space="720"/>
          <w:noEndnote/>
          <w:titlePg/>
          <w:docGrid w:linePitch="360"/>
        </w:sectPr>
      </w:pPr>
    </w:p>
    <w:p w:rsidR="00B101A7"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lastRenderedPageBreak/>
        <w:t>Saul Herrera, Chairperson</w:t>
      </w:r>
    </w:p>
    <w:p w:rsidR="00B101A7"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County: Midland </w:t>
      </w:r>
    </w:p>
    <w:p w:rsidR="00B101A7"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Term: Expires on October 24, 2013</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 xml:space="preserve">Position: Person with a disability </w:t>
      </w:r>
    </w:p>
    <w:p w:rsidR="00B101A7" w:rsidRPr="00BB4B80" w:rsidRDefault="00B101A7" w:rsidP="00B101A7">
      <w:pPr>
        <w:pStyle w:val="NoSpacing"/>
        <w:rPr>
          <w:rFonts w:ascii="Arial" w:hAnsi="Arial" w:cs="Arial"/>
          <w:color w:val="000000" w:themeColor="text1"/>
          <w:sz w:val="24"/>
          <w:szCs w:val="24"/>
        </w:rPr>
      </w:pPr>
    </w:p>
    <w:p w:rsidR="00B101A7" w:rsidRPr="00BB4B80" w:rsidRDefault="002718AA" w:rsidP="00B101A7">
      <w:pPr>
        <w:pStyle w:val="NoSpacing"/>
        <w:rPr>
          <w:rFonts w:ascii="Arial" w:hAnsi="Arial" w:cs="Arial"/>
          <w:b/>
          <w:color w:val="000000" w:themeColor="text1"/>
          <w:sz w:val="24"/>
          <w:szCs w:val="24"/>
        </w:rPr>
      </w:pPr>
      <w:proofErr w:type="spellStart"/>
      <w:r w:rsidRPr="00BB4B80">
        <w:rPr>
          <w:rFonts w:ascii="Arial" w:hAnsi="Arial" w:cs="Arial"/>
          <w:color w:val="000000" w:themeColor="text1"/>
          <w:sz w:val="24"/>
          <w:szCs w:val="24"/>
        </w:rPr>
        <w:t>Randell</w:t>
      </w:r>
      <w:proofErr w:type="spellEnd"/>
      <w:r w:rsidRPr="00BB4B80">
        <w:rPr>
          <w:rFonts w:ascii="Arial" w:hAnsi="Arial" w:cs="Arial"/>
          <w:color w:val="000000" w:themeColor="text1"/>
          <w:sz w:val="24"/>
          <w:szCs w:val="24"/>
        </w:rPr>
        <w:t xml:space="preserve"> </w:t>
      </w:r>
      <w:proofErr w:type="spellStart"/>
      <w:r w:rsidRPr="00BB4B80">
        <w:rPr>
          <w:rFonts w:ascii="Arial" w:hAnsi="Arial" w:cs="Arial"/>
          <w:color w:val="000000" w:themeColor="text1"/>
          <w:sz w:val="24"/>
          <w:szCs w:val="24"/>
        </w:rPr>
        <w:t>Resneder</w:t>
      </w:r>
      <w:proofErr w:type="spellEnd"/>
      <w:r w:rsidRPr="00BB4B80">
        <w:rPr>
          <w:rFonts w:ascii="Arial" w:hAnsi="Arial" w:cs="Arial"/>
          <w:color w:val="000000" w:themeColor="text1"/>
          <w:sz w:val="24"/>
          <w:szCs w:val="24"/>
        </w:rPr>
        <w:t>, Vice-Council Chairperson</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County: Lubbock</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Term: Expires on October 24, 2015</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Position: Person with a disability</w:t>
      </w:r>
    </w:p>
    <w:p w:rsidR="00B101A7" w:rsidRPr="00BB4B80" w:rsidRDefault="00B101A7" w:rsidP="00B101A7">
      <w:pPr>
        <w:pStyle w:val="NoSpacing"/>
        <w:rPr>
          <w:rFonts w:ascii="Arial" w:hAnsi="Arial" w:cs="Arial"/>
          <w:b/>
          <w:color w:val="000000" w:themeColor="text1"/>
          <w:sz w:val="24"/>
          <w:szCs w:val="24"/>
        </w:rPr>
      </w:pP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Karen Swearingen, Secretary</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County: Dallas</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Term: Expires on October 24, 2013</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Position: Parent of person with a disability</w:t>
      </w:r>
    </w:p>
    <w:p w:rsidR="00B101A7" w:rsidRPr="00BB4B80" w:rsidRDefault="00B101A7" w:rsidP="00B101A7">
      <w:pPr>
        <w:pStyle w:val="NoSpacing"/>
        <w:rPr>
          <w:rFonts w:ascii="Arial" w:hAnsi="Arial" w:cs="Arial"/>
          <w:b/>
          <w:color w:val="000000" w:themeColor="text1"/>
          <w:sz w:val="24"/>
          <w:szCs w:val="24"/>
        </w:rPr>
      </w:pP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 xml:space="preserve">Jim </w:t>
      </w:r>
      <w:proofErr w:type="spellStart"/>
      <w:r w:rsidRPr="00BB4B80">
        <w:rPr>
          <w:rFonts w:ascii="Arial" w:hAnsi="Arial" w:cs="Arial"/>
          <w:color w:val="000000" w:themeColor="text1"/>
          <w:sz w:val="24"/>
          <w:szCs w:val="24"/>
        </w:rPr>
        <w:t>Batchelor</w:t>
      </w:r>
      <w:proofErr w:type="spellEnd"/>
      <w:r w:rsidRPr="00BB4B80">
        <w:rPr>
          <w:rFonts w:ascii="Arial" w:hAnsi="Arial" w:cs="Arial"/>
          <w:color w:val="000000" w:themeColor="text1"/>
          <w:sz w:val="24"/>
          <w:szCs w:val="24"/>
        </w:rPr>
        <w:t xml:space="preserve">, Council Member </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County: Delta</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Term: Expires on October 24, 2014</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Position: Person with a disability</w:t>
      </w:r>
    </w:p>
    <w:p w:rsidR="004303C1" w:rsidRPr="00BB4B80" w:rsidRDefault="004303C1" w:rsidP="00B101A7">
      <w:pPr>
        <w:pStyle w:val="NoSpacing"/>
        <w:rPr>
          <w:rFonts w:ascii="Arial" w:hAnsi="Arial" w:cs="Arial"/>
          <w:color w:val="000000" w:themeColor="text1"/>
          <w:sz w:val="24"/>
          <w:szCs w:val="24"/>
        </w:rPr>
      </w:pP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Shannon Alexander, Council Member</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County: Brazos</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Term: Expires on October 24, 2014</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Position: Person with a disability</w:t>
      </w:r>
    </w:p>
    <w:p w:rsidR="00F4163F" w:rsidRPr="00BB4B80" w:rsidRDefault="00F4163F" w:rsidP="00B101A7">
      <w:pPr>
        <w:pStyle w:val="NoSpacing"/>
        <w:rPr>
          <w:rFonts w:ascii="Arial" w:hAnsi="Arial" w:cs="Arial"/>
          <w:color w:val="000000" w:themeColor="text1"/>
          <w:sz w:val="24"/>
          <w:szCs w:val="24"/>
        </w:rPr>
      </w:pP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Calvin Turner, Council Member</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County: Travis</w:t>
      </w:r>
    </w:p>
    <w:p w:rsidR="00F561EE"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Term: Expires on October 24, 2013</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Anna Hundley, Council Member</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lastRenderedPageBreak/>
        <w:t>County: Dallas</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 xml:space="preserve">Term: Expires on </w:t>
      </w:r>
      <w:r w:rsidR="00C30638" w:rsidRPr="00BB4B80">
        <w:rPr>
          <w:rFonts w:ascii="Arial" w:hAnsi="Arial" w:cs="Arial"/>
          <w:color w:val="000000" w:themeColor="text1"/>
          <w:sz w:val="24"/>
          <w:szCs w:val="24"/>
        </w:rPr>
        <w:t xml:space="preserve">October </w:t>
      </w:r>
      <w:r w:rsidRPr="00BB4B80">
        <w:rPr>
          <w:rFonts w:ascii="Arial" w:hAnsi="Arial" w:cs="Arial"/>
          <w:color w:val="000000" w:themeColor="text1"/>
          <w:sz w:val="24"/>
          <w:szCs w:val="24"/>
        </w:rPr>
        <w:t>24, 2014</w:t>
      </w:r>
    </w:p>
    <w:p w:rsidR="00B101A7"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Position: Advocate</w:t>
      </w:r>
    </w:p>
    <w:p w:rsidR="00B101A7" w:rsidRPr="00BB4B80" w:rsidRDefault="00B101A7" w:rsidP="00B101A7">
      <w:pPr>
        <w:pStyle w:val="NoSpacing"/>
        <w:rPr>
          <w:rFonts w:ascii="Arial" w:hAnsi="Arial" w:cs="Arial"/>
          <w:b/>
          <w:color w:val="000000" w:themeColor="text1"/>
          <w:sz w:val="24"/>
          <w:szCs w:val="24"/>
        </w:rPr>
      </w:pP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 xml:space="preserve">Richard </w:t>
      </w:r>
      <w:proofErr w:type="spellStart"/>
      <w:r w:rsidRPr="00BB4B80">
        <w:rPr>
          <w:rFonts w:ascii="Arial" w:hAnsi="Arial" w:cs="Arial"/>
          <w:color w:val="000000" w:themeColor="text1"/>
          <w:sz w:val="24"/>
          <w:szCs w:val="24"/>
        </w:rPr>
        <w:t>Couder</w:t>
      </w:r>
      <w:proofErr w:type="spellEnd"/>
      <w:r w:rsidR="003C50B6" w:rsidRPr="00BB4B80">
        <w:rPr>
          <w:rFonts w:ascii="Arial" w:hAnsi="Arial" w:cs="Arial"/>
          <w:color w:val="000000" w:themeColor="text1"/>
          <w:sz w:val="24"/>
          <w:szCs w:val="24"/>
        </w:rPr>
        <w:t>, Council Member</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County: El Paso</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Term: Expires on October 24, 201</w:t>
      </w:r>
      <w:r w:rsidR="00F4163F" w:rsidRPr="00BB4B80">
        <w:rPr>
          <w:rFonts w:ascii="Arial" w:hAnsi="Arial" w:cs="Arial"/>
          <w:color w:val="000000" w:themeColor="text1"/>
          <w:sz w:val="24"/>
          <w:szCs w:val="24"/>
        </w:rPr>
        <w:t>5</w:t>
      </w: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Position: Advocate</w:t>
      </w:r>
    </w:p>
    <w:p w:rsidR="00B101A7" w:rsidRPr="00BB4B80" w:rsidRDefault="00B101A7" w:rsidP="00B101A7">
      <w:pPr>
        <w:pStyle w:val="NoSpacing"/>
        <w:rPr>
          <w:rFonts w:ascii="Arial" w:hAnsi="Arial" w:cs="Arial"/>
          <w:b/>
          <w:color w:val="000000" w:themeColor="text1"/>
          <w:sz w:val="24"/>
          <w:szCs w:val="24"/>
        </w:rPr>
      </w:pPr>
    </w:p>
    <w:p w:rsidR="00B101A7"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Jim </w:t>
      </w:r>
      <w:proofErr w:type="spellStart"/>
      <w:r w:rsidRPr="00BB4B80">
        <w:rPr>
          <w:rFonts w:ascii="Arial" w:hAnsi="Arial" w:cs="Arial"/>
          <w:color w:val="000000" w:themeColor="text1"/>
          <w:sz w:val="24"/>
          <w:szCs w:val="24"/>
        </w:rPr>
        <w:t>Brocato</w:t>
      </w:r>
      <w:proofErr w:type="spellEnd"/>
      <w:r w:rsidRPr="00BB4B80">
        <w:rPr>
          <w:rFonts w:ascii="Arial" w:hAnsi="Arial" w:cs="Arial"/>
          <w:color w:val="000000" w:themeColor="text1"/>
          <w:sz w:val="24"/>
          <w:szCs w:val="24"/>
        </w:rPr>
        <w:t>, Council Member</w:t>
      </w:r>
    </w:p>
    <w:p w:rsidR="00D8557C"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County:</w:t>
      </w:r>
      <w:r w:rsidR="002624EF" w:rsidRPr="00BB4B80">
        <w:rPr>
          <w:rFonts w:ascii="Arial" w:hAnsi="Arial" w:cs="Arial"/>
          <w:color w:val="000000" w:themeColor="text1"/>
          <w:sz w:val="24"/>
          <w:szCs w:val="24"/>
        </w:rPr>
        <w:t xml:space="preserve"> Jefferson</w:t>
      </w:r>
    </w:p>
    <w:p w:rsidR="00D8557C"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Term:</w:t>
      </w:r>
      <w:r w:rsidR="002624EF" w:rsidRPr="00BB4B80">
        <w:rPr>
          <w:rFonts w:ascii="Arial" w:hAnsi="Arial" w:cs="Arial"/>
          <w:color w:val="000000" w:themeColor="text1"/>
          <w:sz w:val="24"/>
          <w:szCs w:val="24"/>
        </w:rPr>
        <w:t xml:space="preserve"> </w:t>
      </w:r>
      <w:r w:rsidR="006277F1" w:rsidRPr="00BB4B80">
        <w:rPr>
          <w:rFonts w:ascii="Arial" w:hAnsi="Arial" w:cs="Arial"/>
          <w:color w:val="000000" w:themeColor="text1"/>
          <w:sz w:val="24"/>
          <w:szCs w:val="24"/>
        </w:rPr>
        <w:t>October 24, 2015</w:t>
      </w:r>
    </w:p>
    <w:p w:rsidR="00D8557C"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Position: </w:t>
      </w:r>
      <w:proofErr w:type="spellStart"/>
      <w:r w:rsidR="009807AB" w:rsidRPr="00BB4B80">
        <w:rPr>
          <w:rFonts w:ascii="Arial" w:hAnsi="Arial" w:cs="Arial"/>
          <w:color w:val="000000" w:themeColor="text1"/>
          <w:sz w:val="24"/>
          <w:szCs w:val="24"/>
        </w:rPr>
        <w:t>CIL</w:t>
      </w:r>
      <w:proofErr w:type="spellEnd"/>
      <w:r w:rsidRPr="00BB4B80">
        <w:rPr>
          <w:rFonts w:ascii="Arial" w:hAnsi="Arial" w:cs="Arial"/>
          <w:color w:val="000000" w:themeColor="text1"/>
          <w:sz w:val="24"/>
          <w:szCs w:val="24"/>
        </w:rPr>
        <w:t xml:space="preserve"> Director</w:t>
      </w:r>
    </w:p>
    <w:p w:rsidR="00B101A7" w:rsidRPr="00BB4B80" w:rsidRDefault="00B101A7" w:rsidP="00B101A7">
      <w:pPr>
        <w:pStyle w:val="NoSpacing"/>
        <w:rPr>
          <w:rFonts w:ascii="Arial" w:hAnsi="Arial" w:cs="Arial"/>
          <w:b/>
          <w:color w:val="000000" w:themeColor="text1"/>
          <w:sz w:val="24"/>
          <w:szCs w:val="24"/>
        </w:rPr>
      </w:pPr>
    </w:p>
    <w:p w:rsidR="006277F1" w:rsidRPr="00BB4B80" w:rsidRDefault="006277F1"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John </w:t>
      </w:r>
      <w:proofErr w:type="spellStart"/>
      <w:r w:rsidRPr="00BB4B80">
        <w:rPr>
          <w:rFonts w:ascii="Arial" w:hAnsi="Arial" w:cs="Arial"/>
          <w:color w:val="000000" w:themeColor="text1"/>
          <w:sz w:val="24"/>
          <w:szCs w:val="24"/>
        </w:rPr>
        <w:t>Hobgood</w:t>
      </w:r>
      <w:proofErr w:type="spellEnd"/>
      <w:r w:rsidRPr="00BB4B80">
        <w:rPr>
          <w:rFonts w:ascii="Arial" w:hAnsi="Arial" w:cs="Arial"/>
          <w:color w:val="000000" w:themeColor="text1"/>
          <w:sz w:val="24"/>
          <w:szCs w:val="24"/>
        </w:rPr>
        <w:t>, Council Member</w:t>
      </w:r>
    </w:p>
    <w:p w:rsidR="006277F1" w:rsidRPr="00BB4B80" w:rsidRDefault="006277F1"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County: Lubbock</w:t>
      </w:r>
    </w:p>
    <w:p w:rsidR="006277F1" w:rsidRPr="00BB4B80" w:rsidRDefault="006277F1"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Term: October 24, 2015</w:t>
      </w:r>
    </w:p>
    <w:p w:rsidR="006277F1" w:rsidRPr="00BB4B80" w:rsidRDefault="006277F1"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Position: Person with a disability</w:t>
      </w:r>
    </w:p>
    <w:p w:rsidR="006277F1" w:rsidRPr="00BB4B80" w:rsidRDefault="006277F1" w:rsidP="00B101A7">
      <w:pPr>
        <w:pStyle w:val="NoSpacing"/>
        <w:rPr>
          <w:rFonts w:ascii="Arial" w:hAnsi="Arial" w:cs="Arial"/>
          <w:b/>
          <w:color w:val="000000" w:themeColor="text1"/>
          <w:sz w:val="24"/>
          <w:szCs w:val="24"/>
        </w:rPr>
      </w:pPr>
    </w:p>
    <w:p w:rsidR="00B101A7" w:rsidRPr="00BB4B80" w:rsidRDefault="002718AA" w:rsidP="00B101A7">
      <w:pPr>
        <w:pStyle w:val="NoSpacing"/>
        <w:rPr>
          <w:rFonts w:ascii="Arial" w:hAnsi="Arial" w:cs="Arial"/>
          <w:b/>
          <w:color w:val="000000" w:themeColor="text1"/>
          <w:sz w:val="24"/>
          <w:szCs w:val="24"/>
        </w:rPr>
      </w:pPr>
      <w:r w:rsidRPr="00BB4B80">
        <w:rPr>
          <w:rFonts w:ascii="Arial" w:hAnsi="Arial" w:cs="Arial"/>
          <w:color w:val="000000" w:themeColor="text1"/>
          <w:sz w:val="24"/>
          <w:szCs w:val="24"/>
        </w:rPr>
        <w:t>Marc Gold, DADS</w:t>
      </w:r>
    </w:p>
    <w:p w:rsidR="00B101A7" w:rsidRPr="00BB4B80" w:rsidRDefault="002718AA" w:rsidP="00B101A7">
      <w:pPr>
        <w:pStyle w:val="NoSpacing"/>
        <w:rPr>
          <w:rFonts w:ascii="Arial" w:hAnsi="Arial" w:cs="Arial"/>
          <w:color w:val="000000" w:themeColor="text1"/>
          <w:sz w:val="24"/>
          <w:szCs w:val="24"/>
        </w:rPr>
      </w:pPr>
      <w:r w:rsidRPr="00BB4B80">
        <w:rPr>
          <w:rFonts w:ascii="Arial" w:hAnsi="Arial" w:cs="Arial"/>
          <w:color w:val="000000" w:themeColor="text1"/>
          <w:sz w:val="24"/>
          <w:szCs w:val="24"/>
        </w:rPr>
        <w:t>Position: Ex-Officio</w:t>
      </w:r>
    </w:p>
    <w:p w:rsidR="004303C1" w:rsidRPr="00BB4B80" w:rsidRDefault="004303C1" w:rsidP="00B101A7">
      <w:pPr>
        <w:pStyle w:val="NoSpacing"/>
        <w:rPr>
          <w:rFonts w:ascii="Arial" w:hAnsi="Arial" w:cs="Arial"/>
          <w:i/>
          <w:color w:val="000000" w:themeColor="text1"/>
          <w:sz w:val="24"/>
          <w:szCs w:val="24"/>
        </w:rPr>
      </w:pPr>
    </w:p>
    <w:p w:rsidR="004303C1" w:rsidRPr="00BB4B80" w:rsidRDefault="004303C1" w:rsidP="004303C1">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Amy </w:t>
      </w:r>
      <w:proofErr w:type="spellStart"/>
      <w:r w:rsidRPr="00BB4B80">
        <w:rPr>
          <w:rFonts w:ascii="Arial" w:hAnsi="Arial" w:cs="Arial"/>
          <w:color w:val="000000" w:themeColor="text1"/>
          <w:sz w:val="24"/>
          <w:szCs w:val="24"/>
        </w:rPr>
        <w:t>Kantoff</w:t>
      </w:r>
      <w:proofErr w:type="spellEnd"/>
      <w:r w:rsidRPr="00BB4B80">
        <w:rPr>
          <w:rFonts w:ascii="Arial" w:hAnsi="Arial" w:cs="Arial"/>
          <w:color w:val="000000" w:themeColor="text1"/>
          <w:sz w:val="24"/>
          <w:szCs w:val="24"/>
        </w:rPr>
        <w:t xml:space="preserve">, </w:t>
      </w:r>
      <w:proofErr w:type="spellStart"/>
      <w:r w:rsidRPr="00BB4B80">
        <w:rPr>
          <w:rFonts w:ascii="Arial" w:hAnsi="Arial" w:cs="Arial"/>
          <w:color w:val="000000" w:themeColor="text1"/>
          <w:sz w:val="24"/>
          <w:szCs w:val="24"/>
        </w:rPr>
        <w:t>DARS</w:t>
      </w:r>
      <w:proofErr w:type="spellEnd"/>
    </w:p>
    <w:p w:rsidR="004303C1" w:rsidRPr="00BB4B80" w:rsidRDefault="004303C1" w:rsidP="004303C1">
      <w:pPr>
        <w:pStyle w:val="NoSpacing"/>
        <w:rPr>
          <w:rFonts w:ascii="Arial" w:hAnsi="Arial" w:cs="Arial"/>
          <w:color w:val="000000" w:themeColor="text1"/>
          <w:sz w:val="24"/>
          <w:szCs w:val="24"/>
        </w:rPr>
      </w:pPr>
      <w:r w:rsidRPr="00BB4B80">
        <w:rPr>
          <w:rFonts w:ascii="Arial" w:hAnsi="Arial" w:cs="Arial"/>
          <w:color w:val="000000" w:themeColor="text1"/>
          <w:sz w:val="24"/>
          <w:szCs w:val="24"/>
        </w:rPr>
        <w:t>Position: Ex-Officio</w:t>
      </w:r>
    </w:p>
    <w:p w:rsidR="00F4163F" w:rsidRPr="00BB4B80" w:rsidRDefault="00F4163F" w:rsidP="004303C1">
      <w:pPr>
        <w:pStyle w:val="NoSpacing"/>
        <w:rPr>
          <w:rFonts w:ascii="Arial" w:hAnsi="Arial" w:cs="Arial"/>
          <w:color w:val="000000" w:themeColor="text1"/>
          <w:sz w:val="24"/>
          <w:szCs w:val="24"/>
        </w:rPr>
      </w:pPr>
    </w:p>
    <w:p w:rsidR="00F4163F" w:rsidRPr="00BB4B80" w:rsidRDefault="00F4163F" w:rsidP="004303C1">
      <w:pPr>
        <w:pStyle w:val="NoSpacing"/>
        <w:rPr>
          <w:rFonts w:ascii="Arial" w:hAnsi="Arial" w:cs="Arial"/>
          <w:color w:val="000000" w:themeColor="text1"/>
          <w:sz w:val="24"/>
          <w:szCs w:val="24"/>
        </w:rPr>
      </w:pPr>
      <w:r w:rsidRPr="00BB4B80">
        <w:rPr>
          <w:rFonts w:ascii="Arial" w:hAnsi="Arial" w:cs="Arial"/>
          <w:color w:val="000000" w:themeColor="text1"/>
          <w:sz w:val="24"/>
          <w:szCs w:val="24"/>
        </w:rPr>
        <w:t>Laurie Pryor, DBS</w:t>
      </w:r>
    </w:p>
    <w:p w:rsidR="00F4163F" w:rsidRPr="00BB4B80" w:rsidRDefault="00F4163F" w:rsidP="004303C1">
      <w:pPr>
        <w:pStyle w:val="NoSpacing"/>
        <w:rPr>
          <w:rFonts w:ascii="Arial" w:hAnsi="Arial" w:cs="Arial"/>
          <w:color w:val="000000" w:themeColor="text1"/>
          <w:sz w:val="24"/>
          <w:szCs w:val="24"/>
        </w:rPr>
      </w:pPr>
      <w:r w:rsidRPr="00BB4B80">
        <w:rPr>
          <w:rFonts w:ascii="Arial" w:hAnsi="Arial" w:cs="Arial"/>
          <w:color w:val="000000" w:themeColor="text1"/>
          <w:sz w:val="24"/>
          <w:szCs w:val="24"/>
        </w:rPr>
        <w:t>Position: Ex-Officio</w:t>
      </w:r>
    </w:p>
    <w:p w:rsidR="00F4163F" w:rsidRPr="00BB4B80" w:rsidRDefault="00F4163F" w:rsidP="004303C1">
      <w:pPr>
        <w:pStyle w:val="NoSpacing"/>
        <w:rPr>
          <w:rFonts w:ascii="Arial" w:hAnsi="Arial" w:cs="Arial"/>
          <w:i/>
          <w:color w:val="000000" w:themeColor="text1"/>
          <w:sz w:val="24"/>
          <w:szCs w:val="24"/>
        </w:rPr>
      </w:pPr>
    </w:p>
    <w:p w:rsidR="004303C1" w:rsidRPr="00BB4B80" w:rsidRDefault="004303C1" w:rsidP="00B101A7">
      <w:pPr>
        <w:pStyle w:val="NoSpacing"/>
        <w:rPr>
          <w:rFonts w:ascii="Arial" w:hAnsi="Arial" w:cs="Arial"/>
          <w:i/>
          <w:color w:val="000000" w:themeColor="text1"/>
          <w:sz w:val="24"/>
          <w:szCs w:val="24"/>
        </w:rPr>
      </w:pPr>
    </w:p>
    <w:p w:rsidR="004303C1" w:rsidRPr="00BB4B80" w:rsidRDefault="004303C1" w:rsidP="00B101A7">
      <w:pPr>
        <w:pStyle w:val="NoSpacing"/>
        <w:rPr>
          <w:rFonts w:ascii="Arial" w:hAnsi="Arial" w:cs="Arial"/>
          <w:i/>
          <w:color w:val="000000" w:themeColor="text1"/>
          <w:sz w:val="24"/>
          <w:szCs w:val="24"/>
        </w:rPr>
        <w:sectPr w:rsidR="004303C1" w:rsidRPr="00BB4B80" w:rsidSect="004303C1">
          <w:footnotePr>
            <w:numRestart w:val="eachSect"/>
          </w:footnotePr>
          <w:endnotePr>
            <w:numFmt w:val="decimal"/>
          </w:endnotePr>
          <w:type w:val="continuous"/>
          <w:pgSz w:w="12240" w:h="15840" w:code="1"/>
          <w:pgMar w:top="720" w:right="1080" w:bottom="720" w:left="1080" w:header="720" w:footer="720" w:gutter="0"/>
          <w:pgBorders w:offsetFrom="page">
            <w:top w:val="thickThinSmallGap" w:sz="24" w:space="24" w:color="17365D"/>
            <w:left w:val="thickThinSmallGap" w:sz="24" w:space="24" w:color="17365D"/>
            <w:bottom w:val="thinThickSmallGap" w:sz="24" w:space="24" w:color="17365D"/>
            <w:right w:val="thinThickSmallGap" w:sz="24" w:space="24" w:color="17365D"/>
          </w:pgBorders>
          <w:cols w:num="2" w:space="720"/>
          <w:noEndnote/>
          <w:titlePg/>
          <w:docGrid w:linePitch="360"/>
        </w:sectPr>
      </w:pPr>
    </w:p>
    <w:p w:rsidR="00F561EE" w:rsidRPr="00BB4B80" w:rsidRDefault="00F561EE" w:rsidP="00F561EE">
      <w:pPr>
        <w:pStyle w:val="NoSpacing"/>
        <w:rPr>
          <w:rFonts w:ascii="Arial" w:hAnsi="Arial" w:cs="Arial"/>
          <w:b/>
          <w:color w:val="000000" w:themeColor="text1"/>
          <w:sz w:val="24"/>
          <w:szCs w:val="24"/>
        </w:rPr>
      </w:pPr>
      <w:r w:rsidRPr="00BB4B80">
        <w:rPr>
          <w:rFonts w:ascii="Arial" w:hAnsi="Arial" w:cs="Arial"/>
          <w:color w:val="000000" w:themeColor="text1"/>
          <w:sz w:val="24"/>
          <w:szCs w:val="24"/>
        </w:rPr>
        <w:lastRenderedPageBreak/>
        <w:t>Position: Person with a disability</w:t>
      </w:r>
    </w:p>
    <w:p w:rsidR="00E74B7A" w:rsidRPr="00BB4B80" w:rsidRDefault="00E74B7A" w:rsidP="003D2474">
      <w:pPr>
        <w:rPr>
          <w:rFonts w:ascii="Arial" w:hAnsi="Arial" w:cs="Arial"/>
          <w:b/>
          <w:color w:val="000000" w:themeColor="text1"/>
          <w:sz w:val="24"/>
          <w:szCs w:val="24"/>
        </w:rPr>
      </w:pPr>
    </w:p>
    <w:p w:rsidR="00F561EE" w:rsidRPr="00BB4B80" w:rsidRDefault="00F561EE" w:rsidP="003D2474">
      <w:pPr>
        <w:rPr>
          <w:rFonts w:ascii="Arial" w:hAnsi="Arial" w:cs="Arial"/>
          <w:b/>
          <w:color w:val="000000" w:themeColor="text1"/>
          <w:sz w:val="24"/>
          <w:szCs w:val="24"/>
        </w:rPr>
      </w:pPr>
    </w:p>
    <w:p w:rsidR="0007465A" w:rsidRPr="00BB4B80" w:rsidRDefault="00D8557C" w:rsidP="003D2474">
      <w:pPr>
        <w:rPr>
          <w:rFonts w:ascii="Arial" w:hAnsi="Arial" w:cs="Arial"/>
          <w:b/>
          <w:color w:val="000000" w:themeColor="text1"/>
          <w:sz w:val="24"/>
          <w:szCs w:val="24"/>
          <w:u w:val="single"/>
        </w:rPr>
      </w:pPr>
      <w:r w:rsidRPr="00BB4B80">
        <w:rPr>
          <w:rFonts w:ascii="Arial" w:hAnsi="Arial" w:cs="Arial"/>
          <w:b/>
          <w:color w:val="000000" w:themeColor="text1"/>
          <w:sz w:val="24"/>
          <w:szCs w:val="24"/>
        </w:rPr>
        <w:br w:type="page"/>
      </w:r>
      <w:r w:rsidR="002718AA" w:rsidRPr="00BB4B80">
        <w:rPr>
          <w:rFonts w:ascii="Arial" w:hAnsi="Arial" w:cs="Arial"/>
          <w:b/>
          <w:color w:val="000000" w:themeColor="text1"/>
          <w:sz w:val="24"/>
          <w:szCs w:val="24"/>
          <w:u w:val="single"/>
        </w:rPr>
        <w:lastRenderedPageBreak/>
        <w:t>SILC Staff</w:t>
      </w:r>
    </w:p>
    <w:p w:rsidR="009968E0" w:rsidRPr="00BB4B80" w:rsidRDefault="009968E0" w:rsidP="009968E0">
      <w:pPr>
        <w:pStyle w:val="NoSpacing"/>
        <w:rPr>
          <w:rFonts w:ascii="Arial" w:hAnsi="Arial" w:cs="Arial"/>
          <w:b/>
          <w:color w:val="000000" w:themeColor="text1"/>
          <w:sz w:val="24"/>
          <w:szCs w:val="24"/>
        </w:rPr>
      </w:pP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Office Location:</w:t>
      </w:r>
    </w:p>
    <w:p w:rsidR="009968E0" w:rsidRPr="00BB4B80" w:rsidRDefault="00C223D6"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4319 </w:t>
      </w:r>
      <w:r w:rsidR="002718AA" w:rsidRPr="00BB4B80">
        <w:rPr>
          <w:rFonts w:ascii="Arial" w:hAnsi="Arial" w:cs="Arial"/>
          <w:color w:val="000000" w:themeColor="text1"/>
          <w:sz w:val="24"/>
          <w:szCs w:val="24"/>
        </w:rPr>
        <w:t>James Casey</w:t>
      </w:r>
      <w:r w:rsidRPr="00BB4B80">
        <w:rPr>
          <w:rFonts w:ascii="Arial" w:hAnsi="Arial" w:cs="Arial"/>
          <w:color w:val="000000" w:themeColor="text1"/>
          <w:sz w:val="24"/>
          <w:szCs w:val="24"/>
        </w:rPr>
        <w:t>, Ste. 100</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Austin, TX</w:t>
      </w:r>
      <w:r w:rsidR="00D82E57" w:rsidRPr="00BB4B80">
        <w:rPr>
          <w:rFonts w:ascii="Arial" w:hAnsi="Arial" w:cs="Arial"/>
          <w:color w:val="000000" w:themeColor="text1"/>
          <w:sz w:val="24"/>
          <w:szCs w:val="24"/>
        </w:rPr>
        <w:t xml:space="preserve"> 78745</w:t>
      </w:r>
    </w:p>
    <w:p w:rsidR="009968E0" w:rsidRPr="00BB4B80" w:rsidRDefault="009968E0" w:rsidP="009968E0">
      <w:pPr>
        <w:pStyle w:val="NoSpacing"/>
        <w:rPr>
          <w:rFonts w:ascii="Arial" w:hAnsi="Arial" w:cs="Arial"/>
          <w:color w:val="000000" w:themeColor="text1"/>
          <w:sz w:val="24"/>
          <w:szCs w:val="24"/>
        </w:rPr>
      </w:pPr>
    </w:p>
    <w:p w:rsidR="009968E0" w:rsidRPr="00BB4B80" w:rsidRDefault="009968E0"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Phone: </w:t>
      </w:r>
      <w:r w:rsidR="002718AA" w:rsidRPr="00BB4B80">
        <w:rPr>
          <w:rFonts w:ascii="Arial" w:hAnsi="Arial" w:cs="Arial"/>
          <w:color w:val="000000" w:themeColor="text1"/>
          <w:sz w:val="24"/>
          <w:szCs w:val="24"/>
        </w:rPr>
        <w:t>512-371-7353</w:t>
      </w:r>
    </w:p>
    <w:p w:rsidR="009968E0" w:rsidRPr="00BB4B80" w:rsidRDefault="009968E0"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Fax: </w:t>
      </w:r>
      <w:r w:rsidR="002718AA" w:rsidRPr="00BB4B80">
        <w:rPr>
          <w:rFonts w:ascii="Arial" w:hAnsi="Arial" w:cs="Arial"/>
          <w:color w:val="000000" w:themeColor="text1"/>
          <w:sz w:val="24"/>
          <w:szCs w:val="24"/>
        </w:rPr>
        <w:t>512-371-7370</w:t>
      </w:r>
    </w:p>
    <w:p w:rsidR="009968E0" w:rsidRPr="00BB4B80" w:rsidRDefault="009968E0"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Website: </w:t>
      </w:r>
      <w:hyperlink r:id="rId19" w:history="1">
        <w:r w:rsidR="002718AA" w:rsidRPr="00BB4B80">
          <w:rPr>
            <w:rStyle w:val="Hyperlink"/>
            <w:rFonts w:ascii="Arial" w:hAnsi="Arial" w:cs="Arial"/>
            <w:color w:val="000000" w:themeColor="text1"/>
            <w:sz w:val="24"/>
            <w:szCs w:val="24"/>
          </w:rPr>
          <w:t>www.TXSILC.org</w:t>
        </w:r>
      </w:hyperlink>
    </w:p>
    <w:p w:rsidR="009968E0" w:rsidRPr="00BB4B80" w:rsidRDefault="009968E0" w:rsidP="009968E0">
      <w:pPr>
        <w:pStyle w:val="NoSpacing"/>
        <w:rPr>
          <w:rFonts w:ascii="Arial" w:hAnsi="Arial" w:cs="Arial"/>
          <w:color w:val="000000" w:themeColor="text1"/>
          <w:sz w:val="24"/>
          <w:szCs w:val="24"/>
        </w:rPr>
      </w:pP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 xml:space="preserve">Name: Regina </w:t>
      </w:r>
      <w:proofErr w:type="spellStart"/>
      <w:r w:rsidRPr="00BB4B80">
        <w:rPr>
          <w:rFonts w:ascii="Arial" w:hAnsi="Arial" w:cs="Arial"/>
          <w:color w:val="000000" w:themeColor="text1"/>
          <w:sz w:val="24"/>
          <w:szCs w:val="24"/>
        </w:rPr>
        <w:t>Blye</w:t>
      </w:r>
      <w:proofErr w:type="spellEnd"/>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Title: Executive Director</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Email:Regina@txsilc.org</w:t>
      </w:r>
    </w:p>
    <w:p w:rsidR="009968E0" w:rsidRPr="00BB4B80" w:rsidRDefault="009968E0" w:rsidP="009968E0">
      <w:pPr>
        <w:pStyle w:val="NoSpacing"/>
        <w:rPr>
          <w:rFonts w:ascii="Arial" w:hAnsi="Arial" w:cs="Arial"/>
          <w:color w:val="000000" w:themeColor="text1"/>
          <w:sz w:val="24"/>
          <w:szCs w:val="24"/>
        </w:rPr>
      </w:pP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Name:</w:t>
      </w:r>
      <w:r w:rsidR="009968E0" w:rsidRPr="00BB4B80">
        <w:rPr>
          <w:rFonts w:ascii="Arial" w:hAnsi="Arial" w:cs="Arial"/>
          <w:color w:val="000000" w:themeColor="text1"/>
          <w:sz w:val="24"/>
          <w:szCs w:val="24"/>
        </w:rPr>
        <w:t xml:space="preserve"> Sandra </w:t>
      </w:r>
      <w:proofErr w:type="spellStart"/>
      <w:r w:rsidR="009968E0" w:rsidRPr="00BB4B80">
        <w:rPr>
          <w:rFonts w:ascii="Arial" w:hAnsi="Arial" w:cs="Arial"/>
          <w:color w:val="000000" w:themeColor="text1"/>
          <w:sz w:val="24"/>
          <w:szCs w:val="24"/>
        </w:rPr>
        <w:t>Breitengross</w:t>
      </w:r>
      <w:proofErr w:type="spellEnd"/>
      <w:r w:rsidR="009968E0" w:rsidRPr="00BB4B80">
        <w:rPr>
          <w:rFonts w:ascii="Arial" w:hAnsi="Arial" w:cs="Arial"/>
          <w:color w:val="000000" w:themeColor="text1"/>
          <w:sz w:val="24"/>
          <w:szCs w:val="24"/>
        </w:rPr>
        <w:t xml:space="preserve"> </w:t>
      </w:r>
      <w:r w:rsidRPr="00BB4B80">
        <w:rPr>
          <w:rFonts w:ascii="Arial" w:hAnsi="Arial" w:cs="Arial"/>
          <w:color w:val="000000" w:themeColor="text1"/>
          <w:sz w:val="24"/>
          <w:szCs w:val="24"/>
        </w:rPr>
        <w:t>Bitter</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Title: Project Specialist</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Email:Sandra@txsilc.org</w:t>
      </w:r>
    </w:p>
    <w:p w:rsidR="009968E0" w:rsidRPr="00BB4B80" w:rsidRDefault="009968E0" w:rsidP="009968E0">
      <w:pPr>
        <w:pStyle w:val="NoSpacing"/>
        <w:rPr>
          <w:rFonts w:ascii="Arial" w:hAnsi="Arial" w:cs="Arial"/>
          <w:color w:val="000000" w:themeColor="text1"/>
          <w:sz w:val="24"/>
          <w:szCs w:val="24"/>
        </w:rPr>
      </w:pP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Name: Christina Goebel</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Title: Project Specialist</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Email: Cgoebel@txsilc.org</w:t>
      </w:r>
    </w:p>
    <w:p w:rsidR="009968E0" w:rsidRPr="00BB4B80" w:rsidRDefault="009968E0" w:rsidP="009968E0">
      <w:pPr>
        <w:pStyle w:val="NoSpacing"/>
        <w:rPr>
          <w:rFonts w:ascii="Arial" w:hAnsi="Arial" w:cs="Arial"/>
          <w:color w:val="000000" w:themeColor="text1"/>
          <w:sz w:val="24"/>
          <w:szCs w:val="24"/>
        </w:rPr>
      </w:pP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Name: Christine Martin</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Title: Web/ Marketing Specialist</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Email:</w:t>
      </w:r>
      <w:r w:rsidR="009968E0" w:rsidRPr="00BB4B80">
        <w:rPr>
          <w:rFonts w:ascii="Arial" w:hAnsi="Arial" w:cs="Arial"/>
          <w:color w:val="000000" w:themeColor="text1"/>
          <w:sz w:val="24"/>
          <w:szCs w:val="24"/>
        </w:rPr>
        <w:t>Christine</w:t>
      </w:r>
      <w:r w:rsidRPr="00BB4B80">
        <w:rPr>
          <w:rFonts w:ascii="Arial" w:hAnsi="Arial" w:cs="Arial"/>
          <w:color w:val="000000" w:themeColor="text1"/>
          <w:sz w:val="24"/>
          <w:szCs w:val="24"/>
        </w:rPr>
        <w:t>@txsilc.org</w:t>
      </w:r>
    </w:p>
    <w:p w:rsidR="009968E0" w:rsidRPr="00BB4B80" w:rsidRDefault="009968E0" w:rsidP="009968E0">
      <w:pPr>
        <w:pStyle w:val="NoSpacing"/>
        <w:rPr>
          <w:rFonts w:ascii="Arial" w:hAnsi="Arial" w:cs="Arial"/>
          <w:color w:val="000000" w:themeColor="text1"/>
          <w:sz w:val="24"/>
          <w:szCs w:val="24"/>
        </w:rPr>
      </w:pP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Name: Seth Reed</w:t>
      </w:r>
    </w:p>
    <w:p w:rsidR="009968E0" w:rsidRPr="00BB4B80"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Title: Financial Officer</w:t>
      </w:r>
    </w:p>
    <w:p w:rsidR="009968E0" w:rsidRPr="00BC7806" w:rsidRDefault="002718AA" w:rsidP="009968E0">
      <w:pPr>
        <w:pStyle w:val="NoSpacing"/>
        <w:rPr>
          <w:rFonts w:ascii="Arial" w:hAnsi="Arial" w:cs="Arial"/>
          <w:color w:val="000000" w:themeColor="text1"/>
          <w:sz w:val="24"/>
          <w:szCs w:val="24"/>
        </w:rPr>
      </w:pPr>
      <w:r w:rsidRPr="00BB4B80">
        <w:rPr>
          <w:rFonts w:ascii="Arial" w:hAnsi="Arial" w:cs="Arial"/>
          <w:color w:val="000000" w:themeColor="text1"/>
          <w:sz w:val="24"/>
          <w:szCs w:val="24"/>
        </w:rPr>
        <w:t>Email:Seth@txsilc.org</w:t>
      </w: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07465A" w:rsidRPr="001F3D51" w:rsidRDefault="0007465A" w:rsidP="003D2474">
      <w:pPr>
        <w:contextualSpacing/>
        <w:jc w:val="both"/>
        <w:rPr>
          <w:rFonts w:ascii="Arial" w:hAnsi="Arial" w:cs="Arial"/>
          <w:b/>
          <w:color w:val="000000" w:themeColor="text1"/>
          <w:sz w:val="24"/>
          <w:szCs w:val="24"/>
        </w:rPr>
      </w:pPr>
    </w:p>
    <w:p w:rsidR="005E4091" w:rsidRDefault="005E4091" w:rsidP="003D2474">
      <w:pPr>
        <w:contextualSpacing/>
        <w:jc w:val="both"/>
        <w:rPr>
          <w:rFonts w:ascii="Arial" w:hAnsi="Arial" w:cs="Arial"/>
          <w:strike/>
          <w:color w:val="000000" w:themeColor="text1"/>
          <w:sz w:val="24"/>
          <w:szCs w:val="24"/>
        </w:rPr>
        <w:sectPr w:rsidR="005E4091" w:rsidSect="003D2474">
          <w:footnotePr>
            <w:numRestart w:val="eachSect"/>
          </w:footnotePr>
          <w:endnotePr>
            <w:numFmt w:val="decimal"/>
          </w:endnotePr>
          <w:type w:val="continuous"/>
          <w:pgSz w:w="12240" w:h="15840" w:code="1"/>
          <w:pgMar w:top="720" w:right="1080" w:bottom="720" w:left="1080" w:header="720" w:footer="720" w:gutter="0"/>
          <w:pgBorders w:offsetFrom="page">
            <w:top w:val="thickThinSmallGap" w:sz="24" w:space="24" w:color="17365D"/>
            <w:left w:val="thickThinSmallGap" w:sz="24" w:space="24" w:color="17365D"/>
            <w:bottom w:val="thinThickSmallGap" w:sz="24" w:space="24" w:color="17365D"/>
            <w:right w:val="thinThickSmallGap" w:sz="24" w:space="24" w:color="17365D"/>
          </w:pgBorders>
          <w:cols w:space="720"/>
          <w:noEndnote/>
          <w:titlePg/>
          <w:docGrid w:linePitch="360"/>
        </w:sectPr>
      </w:pPr>
    </w:p>
    <w:p w:rsidR="0007465A" w:rsidRDefault="0007465A"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r w:rsidRPr="006B02C2">
        <w:rPr>
          <w:rFonts w:ascii="Arial" w:hAnsi="Arial" w:cs="Arial"/>
          <w:strike/>
          <w:noProof/>
          <w:color w:val="000000" w:themeColor="text1"/>
          <w:sz w:val="24"/>
          <w:szCs w:val="24"/>
        </w:rPr>
        <w:drawing>
          <wp:inline distT="0" distB="0" distL="0" distR="0" wp14:anchorId="0E47B1CB" wp14:editId="6F7C7789">
            <wp:extent cx="3048000" cy="304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Clogo06102013.jpg"/>
                    <pic:cNvPicPr/>
                  </pic:nvPicPr>
                  <pic:blipFill>
                    <a:blip r:embed="rId20">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6B02C2" w:rsidRDefault="006B02C2"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r>
        <w:rPr>
          <w:noProof/>
        </w:rPr>
        <w:drawing>
          <wp:inline distT="0" distB="0" distL="0" distR="0">
            <wp:extent cx="5949950" cy="1905000"/>
            <wp:effectExtent l="0" t="0" r="0" b="0"/>
            <wp:docPr id="7" name="Picture 7" descr="http://www.tcdd.texas.gov/wp-content/uploads/2012/11/feature_tx_dars_625x20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cdd.texas.gov/wp-content/uploads/2012/11/feature_tx_dars_625x200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9950" cy="1905000"/>
                    </a:xfrm>
                    <a:prstGeom prst="rect">
                      <a:avLst/>
                    </a:prstGeom>
                    <a:noFill/>
                    <a:ln>
                      <a:noFill/>
                    </a:ln>
                  </pic:spPr>
                </pic:pic>
              </a:graphicData>
            </a:graphic>
          </wp:inline>
        </w:drawing>
      </w: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Default="00074314" w:rsidP="005E4091">
      <w:pPr>
        <w:contextualSpacing/>
        <w:jc w:val="center"/>
        <w:rPr>
          <w:rFonts w:ascii="Arial" w:hAnsi="Arial" w:cs="Arial"/>
          <w:strike/>
          <w:color w:val="000000" w:themeColor="text1"/>
          <w:sz w:val="24"/>
          <w:szCs w:val="24"/>
        </w:rPr>
      </w:pPr>
    </w:p>
    <w:p w:rsidR="00074314" w:rsidRPr="001F3D51" w:rsidRDefault="00074314" w:rsidP="005E4091">
      <w:pPr>
        <w:contextualSpacing/>
        <w:jc w:val="center"/>
        <w:rPr>
          <w:rFonts w:ascii="Arial" w:hAnsi="Arial" w:cs="Arial"/>
          <w:strike/>
          <w:color w:val="000000" w:themeColor="text1"/>
          <w:sz w:val="24"/>
          <w:szCs w:val="24"/>
        </w:rPr>
      </w:pPr>
    </w:p>
    <w:sectPr w:rsidR="00074314" w:rsidRPr="001F3D51" w:rsidSect="005E4091">
      <w:footnotePr>
        <w:numRestart w:val="eachSect"/>
      </w:footnotePr>
      <w:endnotePr>
        <w:numFmt w:val="decimal"/>
      </w:endnotePr>
      <w:pgSz w:w="12240" w:h="15840" w:code="1"/>
      <w:pgMar w:top="720" w:right="1080" w:bottom="720" w:left="1080" w:header="720" w:footer="720" w:gutter="0"/>
      <w:pgBorders w:offsetFrom="page">
        <w:top w:val="thickThinSmallGap" w:sz="24" w:space="24" w:color="17365D"/>
        <w:left w:val="thickThinSmallGap" w:sz="24" w:space="24" w:color="17365D"/>
        <w:bottom w:val="thinThickSmallGap" w:sz="24" w:space="24" w:color="17365D"/>
        <w:right w:val="thinThickSmallGap" w:sz="24" w:space="24" w:color="17365D"/>
      </w:pgBorders>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FB" w:rsidRDefault="001654FB">
      <w:r>
        <w:separator/>
      </w:r>
    </w:p>
  </w:endnote>
  <w:endnote w:type="continuationSeparator" w:id="0">
    <w:p w:rsidR="001654FB" w:rsidRDefault="001654FB">
      <w:r>
        <w:continuationSeparator/>
      </w:r>
    </w:p>
  </w:endnote>
  <w:endnote w:type="continuationNotice" w:id="1">
    <w:p w:rsidR="001654FB" w:rsidRDefault="00165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8F" w:rsidRDefault="00891F8F">
    <w:pPr>
      <w:jc w:val="center"/>
      <w:rPr>
        <w:sz w:val="24"/>
      </w:rPr>
    </w:pPr>
    <w:r>
      <w:rPr>
        <w:rStyle w:val="PageNumber"/>
      </w:rPr>
      <w:fldChar w:fldCharType="begin"/>
    </w:r>
    <w:r>
      <w:rPr>
        <w:rStyle w:val="PageNumber"/>
      </w:rPr>
      <w:instrText xml:space="preserve"> PAGE </w:instrText>
    </w:r>
    <w:r>
      <w:rPr>
        <w:rStyle w:val="PageNumber"/>
      </w:rPr>
      <w:fldChar w:fldCharType="separate"/>
    </w:r>
    <w:r w:rsidR="00D50C4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8F" w:rsidRDefault="00891F8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FB" w:rsidRDefault="001654FB">
      <w:r>
        <w:separator/>
      </w:r>
    </w:p>
  </w:footnote>
  <w:footnote w:type="continuationSeparator" w:id="0">
    <w:p w:rsidR="001654FB" w:rsidRDefault="001654FB">
      <w:r>
        <w:continuationSeparator/>
      </w:r>
    </w:p>
  </w:footnote>
  <w:footnote w:type="continuationNotice" w:id="1">
    <w:p w:rsidR="001654FB" w:rsidRDefault="001654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8F" w:rsidRDefault="00891F8F">
    <w:pPr>
      <w:jc w:val="both"/>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8BD"/>
    <w:multiLevelType w:val="hybridMultilevel"/>
    <w:tmpl w:val="88FC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95F8A"/>
    <w:multiLevelType w:val="hybridMultilevel"/>
    <w:tmpl w:val="1068A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F41AF"/>
    <w:multiLevelType w:val="hybridMultilevel"/>
    <w:tmpl w:val="4F1A1DB8"/>
    <w:lvl w:ilvl="0" w:tplc="04090017">
      <w:start w:val="1"/>
      <w:numFmt w:val="lowerLetter"/>
      <w:lvlText w:val="%1)"/>
      <w:lvlJc w:val="left"/>
      <w:pPr>
        <w:tabs>
          <w:tab w:val="num" w:pos="995"/>
        </w:tabs>
        <w:ind w:left="995" w:hanging="390"/>
      </w:pPr>
      <w:rPr>
        <w:rFonts w:cs="Times New Roman" w:hint="default"/>
        <w:i w:val="0"/>
      </w:rPr>
    </w:lvl>
    <w:lvl w:ilvl="1" w:tplc="482C1670">
      <w:start w:val="1"/>
      <w:numFmt w:val="lowerRoman"/>
      <w:lvlText w:val="(%2)"/>
      <w:lvlJc w:val="left"/>
      <w:pPr>
        <w:tabs>
          <w:tab w:val="num" w:pos="2045"/>
        </w:tabs>
        <w:ind w:left="2045" w:hanging="720"/>
      </w:pPr>
      <w:rPr>
        <w:rFonts w:cs="Times New Roman" w:hint="default"/>
      </w:rPr>
    </w:lvl>
    <w:lvl w:ilvl="2" w:tplc="0409001B">
      <w:start w:val="1"/>
      <w:numFmt w:val="lowerRoman"/>
      <w:lvlText w:val="%3."/>
      <w:lvlJc w:val="right"/>
      <w:pPr>
        <w:tabs>
          <w:tab w:val="num" w:pos="2405"/>
        </w:tabs>
        <w:ind w:left="2405" w:hanging="180"/>
      </w:pPr>
      <w:rPr>
        <w:rFonts w:cs="Times New Roman"/>
      </w:rPr>
    </w:lvl>
    <w:lvl w:ilvl="3" w:tplc="0409000F" w:tentative="1">
      <w:start w:val="1"/>
      <w:numFmt w:val="decimal"/>
      <w:lvlText w:val="%4."/>
      <w:lvlJc w:val="left"/>
      <w:pPr>
        <w:tabs>
          <w:tab w:val="num" w:pos="3125"/>
        </w:tabs>
        <w:ind w:left="3125" w:hanging="360"/>
      </w:pPr>
      <w:rPr>
        <w:rFonts w:cs="Times New Roman"/>
      </w:rPr>
    </w:lvl>
    <w:lvl w:ilvl="4" w:tplc="04090019" w:tentative="1">
      <w:start w:val="1"/>
      <w:numFmt w:val="lowerLetter"/>
      <w:lvlText w:val="%5."/>
      <w:lvlJc w:val="left"/>
      <w:pPr>
        <w:tabs>
          <w:tab w:val="num" w:pos="3845"/>
        </w:tabs>
        <w:ind w:left="3845" w:hanging="360"/>
      </w:pPr>
      <w:rPr>
        <w:rFonts w:cs="Times New Roman"/>
      </w:rPr>
    </w:lvl>
    <w:lvl w:ilvl="5" w:tplc="0409001B" w:tentative="1">
      <w:start w:val="1"/>
      <w:numFmt w:val="lowerRoman"/>
      <w:lvlText w:val="%6."/>
      <w:lvlJc w:val="right"/>
      <w:pPr>
        <w:tabs>
          <w:tab w:val="num" w:pos="4565"/>
        </w:tabs>
        <w:ind w:left="4565" w:hanging="180"/>
      </w:pPr>
      <w:rPr>
        <w:rFonts w:cs="Times New Roman"/>
      </w:rPr>
    </w:lvl>
    <w:lvl w:ilvl="6" w:tplc="0409000F" w:tentative="1">
      <w:start w:val="1"/>
      <w:numFmt w:val="decimal"/>
      <w:lvlText w:val="%7."/>
      <w:lvlJc w:val="left"/>
      <w:pPr>
        <w:tabs>
          <w:tab w:val="num" w:pos="5285"/>
        </w:tabs>
        <w:ind w:left="5285" w:hanging="360"/>
      </w:pPr>
      <w:rPr>
        <w:rFonts w:cs="Times New Roman"/>
      </w:rPr>
    </w:lvl>
    <w:lvl w:ilvl="7" w:tplc="04090019" w:tentative="1">
      <w:start w:val="1"/>
      <w:numFmt w:val="lowerLetter"/>
      <w:lvlText w:val="%8."/>
      <w:lvlJc w:val="left"/>
      <w:pPr>
        <w:tabs>
          <w:tab w:val="num" w:pos="6005"/>
        </w:tabs>
        <w:ind w:left="6005" w:hanging="360"/>
      </w:pPr>
      <w:rPr>
        <w:rFonts w:cs="Times New Roman"/>
      </w:rPr>
    </w:lvl>
    <w:lvl w:ilvl="8" w:tplc="0409001B" w:tentative="1">
      <w:start w:val="1"/>
      <w:numFmt w:val="lowerRoman"/>
      <w:lvlText w:val="%9."/>
      <w:lvlJc w:val="right"/>
      <w:pPr>
        <w:tabs>
          <w:tab w:val="num" w:pos="6725"/>
        </w:tabs>
        <w:ind w:left="6725" w:hanging="180"/>
      </w:pPr>
      <w:rPr>
        <w:rFonts w:cs="Times New Roman"/>
      </w:rPr>
    </w:lvl>
  </w:abstractNum>
  <w:abstractNum w:abstractNumId="3">
    <w:nsid w:val="0479413B"/>
    <w:multiLevelType w:val="hybridMultilevel"/>
    <w:tmpl w:val="5F6656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05512530"/>
    <w:multiLevelType w:val="hybridMultilevel"/>
    <w:tmpl w:val="CBB8F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A943D3"/>
    <w:multiLevelType w:val="hybridMultilevel"/>
    <w:tmpl w:val="61BC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C66B0E"/>
    <w:multiLevelType w:val="hybridMultilevel"/>
    <w:tmpl w:val="B2FA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83D53"/>
    <w:multiLevelType w:val="hybridMultilevel"/>
    <w:tmpl w:val="D7B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B52FCC"/>
    <w:multiLevelType w:val="hybridMultilevel"/>
    <w:tmpl w:val="D1FC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283DBD"/>
    <w:multiLevelType w:val="hybridMultilevel"/>
    <w:tmpl w:val="628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D517F9"/>
    <w:multiLevelType w:val="hybridMultilevel"/>
    <w:tmpl w:val="B14A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DF5E5D"/>
    <w:multiLevelType w:val="hybridMultilevel"/>
    <w:tmpl w:val="B51EB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EA4519E"/>
    <w:multiLevelType w:val="hybridMultilevel"/>
    <w:tmpl w:val="4F1A1DB8"/>
    <w:lvl w:ilvl="0" w:tplc="04090017">
      <w:start w:val="1"/>
      <w:numFmt w:val="lowerLetter"/>
      <w:lvlText w:val="%1)"/>
      <w:lvlJc w:val="left"/>
      <w:pPr>
        <w:tabs>
          <w:tab w:val="num" w:pos="995"/>
        </w:tabs>
        <w:ind w:left="995" w:hanging="390"/>
      </w:pPr>
      <w:rPr>
        <w:rFonts w:cs="Times New Roman" w:hint="default"/>
        <w:i w:val="0"/>
      </w:rPr>
    </w:lvl>
    <w:lvl w:ilvl="1" w:tplc="482C1670">
      <w:start w:val="1"/>
      <w:numFmt w:val="lowerRoman"/>
      <w:lvlText w:val="(%2)"/>
      <w:lvlJc w:val="left"/>
      <w:pPr>
        <w:tabs>
          <w:tab w:val="num" w:pos="2045"/>
        </w:tabs>
        <w:ind w:left="2045" w:hanging="720"/>
      </w:pPr>
      <w:rPr>
        <w:rFonts w:cs="Times New Roman" w:hint="default"/>
      </w:rPr>
    </w:lvl>
    <w:lvl w:ilvl="2" w:tplc="0409001B">
      <w:start w:val="1"/>
      <w:numFmt w:val="lowerRoman"/>
      <w:lvlText w:val="%3."/>
      <w:lvlJc w:val="right"/>
      <w:pPr>
        <w:tabs>
          <w:tab w:val="num" w:pos="2405"/>
        </w:tabs>
        <w:ind w:left="2405" w:hanging="180"/>
      </w:pPr>
      <w:rPr>
        <w:rFonts w:cs="Times New Roman"/>
      </w:rPr>
    </w:lvl>
    <w:lvl w:ilvl="3" w:tplc="0409000F" w:tentative="1">
      <w:start w:val="1"/>
      <w:numFmt w:val="decimal"/>
      <w:lvlText w:val="%4."/>
      <w:lvlJc w:val="left"/>
      <w:pPr>
        <w:tabs>
          <w:tab w:val="num" w:pos="3125"/>
        </w:tabs>
        <w:ind w:left="3125" w:hanging="360"/>
      </w:pPr>
      <w:rPr>
        <w:rFonts w:cs="Times New Roman"/>
      </w:rPr>
    </w:lvl>
    <w:lvl w:ilvl="4" w:tplc="04090019" w:tentative="1">
      <w:start w:val="1"/>
      <w:numFmt w:val="lowerLetter"/>
      <w:lvlText w:val="%5."/>
      <w:lvlJc w:val="left"/>
      <w:pPr>
        <w:tabs>
          <w:tab w:val="num" w:pos="3845"/>
        </w:tabs>
        <w:ind w:left="3845" w:hanging="360"/>
      </w:pPr>
      <w:rPr>
        <w:rFonts w:cs="Times New Roman"/>
      </w:rPr>
    </w:lvl>
    <w:lvl w:ilvl="5" w:tplc="0409001B" w:tentative="1">
      <w:start w:val="1"/>
      <w:numFmt w:val="lowerRoman"/>
      <w:lvlText w:val="%6."/>
      <w:lvlJc w:val="right"/>
      <w:pPr>
        <w:tabs>
          <w:tab w:val="num" w:pos="4565"/>
        </w:tabs>
        <w:ind w:left="4565" w:hanging="180"/>
      </w:pPr>
      <w:rPr>
        <w:rFonts w:cs="Times New Roman"/>
      </w:rPr>
    </w:lvl>
    <w:lvl w:ilvl="6" w:tplc="0409000F" w:tentative="1">
      <w:start w:val="1"/>
      <w:numFmt w:val="decimal"/>
      <w:lvlText w:val="%7."/>
      <w:lvlJc w:val="left"/>
      <w:pPr>
        <w:tabs>
          <w:tab w:val="num" w:pos="5285"/>
        </w:tabs>
        <w:ind w:left="5285" w:hanging="360"/>
      </w:pPr>
      <w:rPr>
        <w:rFonts w:cs="Times New Roman"/>
      </w:rPr>
    </w:lvl>
    <w:lvl w:ilvl="7" w:tplc="04090019" w:tentative="1">
      <w:start w:val="1"/>
      <w:numFmt w:val="lowerLetter"/>
      <w:lvlText w:val="%8."/>
      <w:lvlJc w:val="left"/>
      <w:pPr>
        <w:tabs>
          <w:tab w:val="num" w:pos="6005"/>
        </w:tabs>
        <w:ind w:left="6005" w:hanging="360"/>
      </w:pPr>
      <w:rPr>
        <w:rFonts w:cs="Times New Roman"/>
      </w:rPr>
    </w:lvl>
    <w:lvl w:ilvl="8" w:tplc="0409001B" w:tentative="1">
      <w:start w:val="1"/>
      <w:numFmt w:val="lowerRoman"/>
      <w:lvlText w:val="%9."/>
      <w:lvlJc w:val="right"/>
      <w:pPr>
        <w:tabs>
          <w:tab w:val="num" w:pos="6725"/>
        </w:tabs>
        <w:ind w:left="6725" w:hanging="180"/>
      </w:pPr>
      <w:rPr>
        <w:rFonts w:cs="Times New Roman"/>
      </w:rPr>
    </w:lvl>
  </w:abstractNum>
  <w:abstractNum w:abstractNumId="13">
    <w:nsid w:val="0F124D79"/>
    <w:multiLevelType w:val="hybridMultilevel"/>
    <w:tmpl w:val="B8205B9C"/>
    <w:lvl w:ilvl="0" w:tplc="3672116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E156C4"/>
    <w:multiLevelType w:val="hybridMultilevel"/>
    <w:tmpl w:val="D2440FC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10C33669"/>
    <w:multiLevelType w:val="multilevel"/>
    <w:tmpl w:val="560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2911DD"/>
    <w:multiLevelType w:val="hybridMultilevel"/>
    <w:tmpl w:val="10980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20E6336"/>
    <w:multiLevelType w:val="hybridMultilevel"/>
    <w:tmpl w:val="C5223FD6"/>
    <w:lvl w:ilvl="0" w:tplc="C85287AA">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26A3320"/>
    <w:multiLevelType w:val="hybridMultilevel"/>
    <w:tmpl w:val="9B9C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3046B"/>
    <w:multiLevelType w:val="hybridMultilevel"/>
    <w:tmpl w:val="69E8883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4AF297E"/>
    <w:multiLevelType w:val="hybridMultilevel"/>
    <w:tmpl w:val="E852199A"/>
    <w:lvl w:ilvl="0" w:tplc="3672116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B011B14"/>
    <w:multiLevelType w:val="hybridMultilevel"/>
    <w:tmpl w:val="EAA45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ED50F53"/>
    <w:multiLevelType w:val="hybridMultilevel"/>
    <w:tmpl w:val="3A94B12C"/>
    <w:lvl w:ilvl="0" w:tplc="3B98B1A8">
      <w:start w:val="1"/>
      <w:numFmt w:val="bullet"/>
      <w:lvlText w:val="•"/>
      <w:lvlJc w:val="left"/>
      <w:pPr>
        <w:tabs>
          <w:tab w:val="num" w:pos="720"/>
        </w:tabs>
        <w:ind w:left="720" w:hanging="360"/>
      </w:pPr>
      <w:rPr>
        <w:rFonts w:ascii="Arial" w:hAnsi="Arial" w:hint="default"/>
      </w:rPr>
    </w:lvl>
    <w:lvl w:ilvl="1" w:tplc="2A10F3E4">
      <w:start w:val="1147"/>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34CDCEC" w:tentative="1">
      <w:start w:val="1"/>
      <w:numFmt w:val="bullet"/>
      <w:lvlText w:val="•"/>
      <w:lvlJc w:val="left"/>
      <w:pPr>
        <w:tabs>
          <w:tab w:val="num" w:pos="2880"/>
        </w:tabs>
        <w:ind w:left="2880" w:hanging="360"/>
      </w:pPr>
      <w:rPr>
        <w:rFonts w:ascii="Arial" w:hAnsi="Arial" w:hint="default"/>
      </w:rPr>
    </w:lvl>
    <w:lvl w:ilvl="4" w:tplc="D8908C02" w:tentative="1">
      <w:start w:val="1"/>
      <w:numFmt w:val="bullet"/>
      <w:lvlText w:val="•"/>
      <w:lvlJc w:val="left"/>
      <w:pPr>
        <w:tabs>
          <w:tab w:val="num" w:pos="3600"/>
        </w:tabs>
        <w:ind w:left="3600" w:hanging="360"/>
      </w:pPr>
      <w:rPr>
        <w:rFonts w:ascii="Arial" w:hAnsi="Arial" w:hint="default"/>
      </w:rPr>
    </w:lvl>
    <w:lvl w:ilvl="5" w:tplc="BE9CDCA4" w:tentative="1">
      <w:start w:val="1"/>
      <w:numFmt w:val="bullet"/>
      <w:lvlText w:val="•"/>
      <w:lvlJc w:val="left"/>
      <w:pPr>
        <w:tabs>
          <w:tab w:val="num" w:pos="4320"/>
        </w:tabs>
        <w:ind w:left="4320" w:hanging="360"/>
      </w:pPr>
      <w:rPr>
        <w:rFonts w:ascii="Arial" w:hAnsi="Arial" w:hint="default"/>
      </w:rPr>
    </w:lvl>
    <w:lvl w:ilvl="6" w:tplc="138A0D92" w:tentative="1">
      <w:start w:val="1"/>
      <w:numFmt w:val="bullet"/>
      <w:lvlText w:val="•"/>
      <w:lvlJc w:val="left"/>
      <w:pPr>
        <w:tabs>
          <w:tab w:val="num" w:pos="5040"/>
        </w:tabs>
        <w:ind w:left="5040" w:hanging="360"/>
      </w:pPr>
      <w:rPr>
        <w:rFonts w:ascii="Arial" w:hAnsi="Arial" w:hint="default"/>
      </w:rPr>
    </w:lvl>
    <w:lvl w:ilvl="7" w:tplc="F780836A" w:tentative="1">
      <w:start w:val="1"/>
      <w:numFmt w:val="bullet"/>
      <w:lvlText w:val="•"/>
      <w:lvlJc w:val="left"/>
      <w:pPr>
        <w:tabs>
          <w:tab w:val="num" w:pos="5760"/>
        </w:tabs>
        <w:ind w:left="5760" w:hanging="360"/>
      </w:pPr>
      <w:rPr>
        <w:rFonts w:ascii="Arial" w:hAnsi="Arial" w:hint="default"/>
      </w:rPr>
    </w:lvl>
    <w:lvl w:ilvl="8" w:tplc="1D2A370C" w:tentative="1">
      <w:start w:val="1"/>
      <w:numFmt w:val="bullet"/>
      <w:lvlText w:val="•"/>
      <w:lvlJc w:val="left"/>
      <w:pPr>
        <w:tabs>
          <w:tab w:val="num" w:pos="6480"/>
        </w:tabs>
        <w:ind w:left="6480" w:hanging="360"/>
      </w:pPr>
      <w:rPr>
        <w:rFonts w:ascii="Arial" w:hAnsi="Arial" w:hint="default"/>
      </w:rPr>
    </w:lvl>
  </w:abstractNum>
  <w:abstractNum w:abstractNumId="23">
    <w:nsid w:val="1EF95C1E"/>
    <w:multiLevelType w:val="hybridMultilevel"/>
    <w:tmpl w:val="43CA199E"/>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20F17AA4"/>
    <w:multiLevelType w:val="hybridMultilevel"/>
    <w:tmpl w:val="5F3E2442"/>
    <w:lvl w:ilvl="0" w:tplc="9E744C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1091564"/>
    <w:multiLevelType w:val="hybridMultilevel"/>
    <w:tmpl w:val="4A562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38EAC8A6">
      <w:start w:val="1"/>
      <w:numFmt w:val="bullet"/>
      <w:lvlText w:val=""/>
      <w:lvlJc w:val="left"/>
      <w:pPr>
        <w:tabs>
          <w:tab w:val="num" w:pos="2160"/>
        </w:tabs>
        <w:ind w:left="2160" w:hanging="360"/>
      </w:pPr>
      <w:rPr>
        <w:rFonts w:ascii="Wingdings" w:hAnsi="Wingdings" w:hint="default"/>
        <w:sz w:val="24"/>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611308"/>
    <w:multiLevelType w:val="hybridMultilevel"/>
    <w:tmpl w:val="9A7E43CC"/>
    <w:lvl w:ilvl="0" w:tplc="9E744C8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23801852"/>
    <w:multiLevelType w:val="hybridMultilevel"/>
    <w:tmpl w:val="EBA6CA46"/>
    <w:lvl w:ilvl="0" w:tplc="893ADDE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897964"/>
    <w:multiLevelType w:val="multilevel"/>
    <w:tmpl w:val="6AC8D8EA"/>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247D0CAA"/>
    <w:multiLevelType w:val="hybridMultilevel"/>
    <w:tmpl w:val="139A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49938F0"/>
    <w:multiLevelType w:val="hybridMultilevel"/>
    <w:tmpl w:val="F86E461C"/>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24B209BE"/>
    <w:multiLevelType w:val="hybridMultilevel"/>
    <w:tmpl w:val="C3F6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85191B"/>
    <w:multiLevelType w:val="multilevel"/>
    <w:tmpl w:val="BAB087DE"/>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3">
    <w:nsid w:val="25A8639B"/>
    <w:multiLevelType w:val="hybridMultilevel"/>
    <w:tmpl w:val="FD58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A13885"/>
    <w:multiLevelType w:val="multilevel"/>
    <w:tmpl w:val="19CE3BDA"/>
    <w:lvl w:ilvl="0">
      <w:start w:val="1"/>
      <w:numFmt w:val="upperLetter"/>
      <w:lvlText w:val="%1."/>
      <w:lvlJc w:val="left"/>
      <w:pPr>
        <w:tabs>
          <w:tab w:val="num" w:pos="1800"/>
        </w:tabs>
        <w:ind w:left="1800" w:hanging="360"/>
      </w:pPr>
      <w:rPr>
        <w:rFonts w:cs="Times New Roman"/>
      </w:rPr>
    </w:lvl>
    <w:lvl w:ilvl="1" w:tentative="1">
      <w:start w:val="1"/>
      <w:numFmt w:val="upperLetter"/>
      <w:lvlText w:val="%2."/>
      <w:lvlJc w:val="left"/>
      <w:pPr>
        <w:tabs>
          <w:tab w:val="num" w:pos="2520"/>
        </w:tabs>
        <w:ind w:left="2520" w:hanging="360"/>
      </w:pPr>
      <w:rPr>
        <w:rFonts w:cs="Times New Roman"/>
      </w:rPr>
    </w:lvl>
    <w:lvl w:ilvl="2" w:tentative="1">
      <w:start w:val="1"/>
      <w:numFmt w:val="upperLetter"/>
      <w:lvlText w:val="%3."/>
      <w:lvlJc w:val="left"/>
      <w:pPr>
        <w:tabs>
          <w:tab w:val="num" w:pos="3240"/>
        </w:tabs>
        <w:ind w:left="3240" w:hanging="360"/>
      </w:pPr>
      <w:rPr>
        <w:rFonts w:cs="Times New Roman"/>
      </w:rPr>
    </w:lvl>
    <w:lvl w:ilvl="3" w:tentative="1">
      <w:start w:val="1"/>
      <w:numFmt w:val="upperLetter"/>
      <w:lvlText w:val="%4."/>
      <w:lvlJc w:val="left"/>
      <w:pPr>
        <w:tabs>
          <w:tab w:val="num" w:pos="3960"/>
        </w:tabs>
        <w:ind w:left="3960" w:hanging="360"/>
      </w:pPr>
      <w:rPr>
        <w:rFonts w:cs="Times New Roman"/>
      </w:rPr>
    </w:lvl>
    <w:lvl w:ilvl="4" w:tentative="1">
      <w:start w:val="1"/>
      <w:numFmt w:val="upperLetter"/>
      <w:lvlText w:val="%5."/>
      <w:lvlJc w:val="left"/>
      <w:pPr>
        <w:tabs>
          <w:tab w:val="num" w:pos="4680"/>
        </w:tabs>
        <w:ind w:left="4680" w:hanging="360"/>
      </w:pPr>
      <w:rPr>
        <w:rFonts w:cs="Times New Roman"/>
      </w:rPr>
    </w:lvl>
    <w:lvl w:ilvl="5" w:tentative="1">
      <w:start w:val="1"/>
      <w:numFmt w:val="upperLetter"/>
      <w:lvlText w:val="%6."/>
      <w:lvlJc w:val="left"/>
      <w:pPr>
        <w:tabs>
          <w:tab w:val="num" w:pos="5400"/>
        </w:tabs>
        <w:ind w:left="5400" w:hanging="360"/>
      </w:pPr>
      <w:rPr>
        <w:rFonts w:cs="Times New Roman"/>
      </w:rPr>
    </w:lvl>
    <w:lvl w:ilvl="6" w:tentative="1">
      <w:start w:val="1"/>
      <w:numFmt w:val="upperLetter"/>
      <w:lvlText w:val="%7."/>
      <w:lvlJc w:val="left"/>
      <w:pPr>
        <w:tabs>
          <w:tab w:val="num" w:pos="6120"/>
        </w:tabs>
        <w:ind w:left="6120" w:hanging="360"/>
      </w:pPr>
      <w:rPr>
        <w:rFonts w:cs="Times New Roman"/>
      </w:rPr>
    </w:lvl>
    <w:lvl w:ilvl="7" w:tentative="1">
      <w:start w:val="1"/>
      <w:numFmt w:val="upperLetter"/>
      <w:lvlText w:val="%8."/>
      <w:lvlJc w:val="left"/>
      <w:pPr>
        <w:tabs>
          <w:tab w:val="num" w:pos="6840"/>
        </w:tabs>
        <w:ind w:left="6840" w:hanging="360"/>
      </w:pPr>
      <w:rPr>
        <w:rFonts w:cs="Times New Roman"/>
      </w:rPr>
    </w:lvl>
    <w:lvl w:ilvl="8" w:tentative="1">
      <w:start w:val="1"/>
      <w:numFmt w:val="upperLetter"/>
      <w:lvlText w:val="%9."/>
      <w:lvlJc w:val="left"/>
      <w:pPr>
        <w:tabs>
          <w:tab w:val="num" w:pos="7560"/>
        </w:tabs>
        <w:ind w:left="7560" w:hanging="360"/>
      </w:pPr>
      <w:rPr>
        <w:rFonts w:cs="Times New Roman"/>
      </w:rPr>
    </w:lvl>
  </w:abstractNum>
  <w:abstractNum w:abstractNumId="35">
    <w:nsid w:val="29CA7023"/>
    <w:multiLevelType w:val="hybridMultilevel"/>
    <w:tmpl w:val="4F3A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AD1FD2"/>
    <w:multiLevelType w:val="hybridMultilevel"/>
    <w:tmpl w:val="C24E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53783D"/>
    <w:multiLevelType w:val="multilevel"/>
    <w:tmpl w:val="0D1079A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8">
    <w:nsid w:val="2F7139E6"/>
    <w:multiLevelType w:val="hybridMultilevel"/>
    <w:tmpl w:val="21A03C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F8D79D3"/>
    <w:multiLevelType w:val="hybridMultilevel"/>
    <w:tmpl w:val="EACE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6A173E"/>
    <w:multiLevelType w:val="hybridMultilevel"/>
    <w:tmpl w:val="4F1A1DB8"/>
    <w:lvl w:ilvl="0" w:tplc="04090017">
      <w:start w:val="1"/>
      <w:numFmt w:val="lowerLetter"/>
      <w:lvlText w:val="%1)"/>
      <w:lvlJc w:val="left"/>
      <w:pPr>
        <w:tabs>
          <w:tab w:val="num" w:pos="995"/>
        </w:tabs>
        <w:ind w:left="995" w:hanging="390"/>
      </w:pPr>
      <w:rPr>
        <w:rFonts w:cs="Times New Roman" w:hint="default"/>
        <w:i w:val="0"/>
      </w:rPr>
    </w:lvl>
    <w:lvl w:ilvl="1" w:tplc="482C1670">
      <w:start w:val="1"/>
      <w:numFmt w:val="lowerRoman"/>
      <w:lvlText w:val="(%2)"/>
      <w:lvlJc w:val="left"/>
      <w:pPr>
        <w:tabs>
          <w:tab w:val="num" w:pos="2045"/>
        </w:tabs>
        <w:ind w:left="2045" w:hanging="720"/>
      </w:pPr>
      <w:rPr>
        <w:rFonts w:cs="Times New Roman" w:hint="default"/>
      </w:rPr>
    </w:lvl>
    <w:lvl w:ilvl="2" w:tplc="0409001B">
      <w:start w:val="1"/>
      <w:numFmt w:val="lowerRoman"/>
      <w:lvlText w:val="%3."/>
      <w:lvlJc w:val="right"/>
      <w:pPr>
        <w:tabs>
          <w:tab w:val="num" w:pos="2405"/>
        </w:tabs>
        <w:ind w:left="2405" w:hanging="180"/>
      </w:pPr>
      <w:rPr>
        <w:rFonts w:cs="Times New Roman"/>
      </w:rPr>
    </w:lvl>
    <w:lvl w:ilvl="3" w:tplc="0409000F" w:tentative="1">
      <w:start w:val="1"/>
      <w:numFmt w:val="decimal"/>
      <w:lvlText w:val="%4."/>
      <w:lvlJc w:val="left"/>
      <w:pPr>
        <w:tabs>
          <w:tab w:val="num" w:pos="3125"/>
        </w:tabs>
        <w:ind w:left="3125" w:hanging="360"/>
      </w:pPr>
      <w:rPr>
        <w:rFonts w:cs="Times New Roman"/>
      </w:rPr>
    </w:lvl>
    <w:lvl w:ilvl="4" w:tplc="04090019" w:tentative="1">
      <w:start w:val="1"/>
      <w:numFmt w:val="lowerLetter"/>
      <w:lvlText w:val="%5."/>
      <w:lvlJc w:val="left"/>
      <w:pPr>
        <w:tabs>
          <w:tab w:val="num" w:pos="3845"/>
        </w:tabs>
        <w:ind w:left="3845" w:hanging="360"/>
      </w:pPr>
      <w:rPr>
        <w:rFonts w:cs="Times New Roman"/>
      </w:rPr>
    </w:lvl>
    <w:lvl w:ilvl="5" w:tplc="0409001B" w:tentative="1">
      <w:start w:val="1"/>
      <w:numFmt w:val="lowerRoman"/>
      <w:lvlText w:val="%6."/>
      <w:lvlJc w:val="right"/>
      <w:pPr>
        <w:tabs>
          <w:tab w:val="num" w:pos="4565"/>
        </w:tabs>
        <w:ind w:left="4565" w:hanging="180"/>
      </w:pPr>
      <w:rPr>
        <w:rFonts w:cs="Times New Roman"/>
      </w:rPr>
    </w:lvl>
    <w:lvl w:ilvl="6" w:tplc="0409000F" w:tentative="1">
      <w:start w:val="1"/>
      <w:numFmt w:val="decimal"/>
      <w:lvlText w:val="%7."/>
      <w:lvlJc w:val="left"/>
      <w:pPr>
        <w:tabs>
          <w:tab w:val="num" w:pos="5285"/>
        </w:tabs>
        <w:ind w:left="5285" w:hanging="360"/>
      </w:pPr>
      <w:rPr>
        <w:rFonts w:cs="Times New Roman"/>
      </w:rPr>
    </w:lvl>
    <w:lvl w:ilvl="7" w:tplc="04090019" w:tentative="1">
      <w:start w:val="1"/>
      <w:numFmt w:val="lowerLetter"/>
      <w:lvlText w:val="%8."/>
      <w:lvlJc w:val="left"/>
      <w:pPr>
        <w:tabs>
          <w:tab w:val="num" w:pos="6005"/>
        </w:tabs>
        <w:ind w:left="6005" w:hanging="360"/>
      </w:pPr>
      <w:rPr>
        <w:rFonts w:cs="Times New Roman"/>
      </w:rPr>
    </w:lvl>
    <w:lvl w:ilvl="8" w:tplc="0409001B" w:tentative="1">
      <w:start w:val="1"/>
      <w:numFmt w:val="lowerRoman"/>
      <w:lvlText w:val="%9."/>
      <w:lvlJc w:val="right"/>
      <w:pPr>
        <w:tabs>
          <w:tab w:val="num" w:pos="6725"/>
        </w:tabs>
        <w:ind w:left="6725" w:hanging="180"/>
      </w:pPr>
      <w:rPr>
        <w:rFonts w:cs="Times New Roman"/>
      </w:rPr>
    </w:lvl>
  </w:abstractNum>
  <w:abstractNum w:abstractNumId="41">
    <w:nsid w:val="348A5264"/>
    <w:multiLevelType w:val="hybridMultilevel"/>
    <w:tmpl w:val="2E8E60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3572231E"/>
    <w:multiLevelType w:val="hybridMultilevel"/>
    <w:tmpl w:val="BF86130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nsid w:val="38A72662"/>
    <w:multiLevelType w:val="hybridMultilevel"/>
    <w:tmpl w:val="8FF645F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nsid w:val="3901299C"/>
    <w:multiLevelType w:val="hybridMultilevel"/>
    <w:tmpl w:val="0222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9077D43"/>
    <w:multiLevelType w:val="multilevel"/>
    <w:tmpl w:val="79E60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9C33417"/>
    <w:multiLevelType w:val="hybridMultilevel"/>
    <w:tmpl w:val="3012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272973"/>
    <w:multiLevelType w:val="hybridMultilevel"/>
    <w:tmpl w:val="A1782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C59514A"/>
    <w:multiLevelType w:val="hybridMultilevel"/>
    <w:tmpl w:val="A3BAC19A"/>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3D662CB8"/>
    <w:multiLevelType w:val="hybridMultilevel"/>
    <w:tmpl w:val="85DCDF66"/>
    <w:lvl w:ilvl="0" w:tplc="9E744C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372308C"/>
    <w:multiLevelType w:val="hybridMultilevel"/>
    <w:tmpl w:val="3476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C64258"/>
    <w:multiLevelType w:val="hybridMultilevel"/>
    <w:tmpl w:val="27AAF3F2"/>
    <w:lvl w:ilvl="0" w:tplc="225C9336">
      <w:start w:val="1"/>
      <w:numFmt w:val="lowerLetter"/>
      <w:lvlText w:val="%1)"/>
      <w:lvlJc w:val="left"/>
      <w:pPr>
        <w:tabs>
          <w:tab w:val="num" w:pos="995"/>
        </w:tabs>
        <w:ind w:left="995" w:hanging="390"/>
      </w:pPr>
      <w:rPr>
        <w:rFonts w:ascii="Arial" w:hAnsi="Arial" w:cs="Arial" w:hint="default"/>
        <w:i w:val="0"/>
        <w:sz w:val="24"/>
        <w:szCs w:val="24"/>
      </w:rPr>
    </w:lvl>
    <w:lvl w:ilvl="1" w:tplc="482C1670">
      <w:start w:val="1"/>
      <w:numFmt w:val="lowerRoman"/>
      <w:lvlText w:val="(%2)"/>
      <w:lvlJc w:val="left"/>
      <w:pPr>
        <w:tabs>
          <w:tab w:val="num" w:pos="2045"/>
        </w:tabs>
        <w:ind w:left="2045" w:hanging="720"/>
      </w:pPr>
      <w:rPr>
        <w:rFonts w:cs="Times New Roman" w:hint="default"/>
      </w:rPr>
    </w:lvl>
    <w:lvl w:ilvl="2" w:tplc="0409001B">
      <w:start w:val="1"/>
      <w:numFmt w:val="lowerRoman"/>
      <w:lvlText w:val="%3."/>
      <w:lvlJc w:val="right"/>
      <w:pPr>
        <w:tabs>
          <w:tab w:val="num" w:pos="2405"/>
        </w:tabs>
        <w:ind w:left="2405" w:hanging="180"/>
      </w:pPr>
      <w:rPr>
        <w:rFonts w:cs="Times New Roman"/>
      </w:rPr>
    </w:lvl>
    <w:lvl w:ilvl="3" w:tplc="0409000F" w:tentative="1">
      <w:start w:val="1"/>
      <w:numFmt w:val="decimal"/>
      <w:lvlText w:val="%4."/>
      <w:lvlJc w:val="left"/>
      <w:pPr>
        <w:tabs>
          <w:tab w:val="num" w:pos="3125"/>
        </w:tabs>
        <w:ind w:left="3125" w:hanging="360"/>
      </w:pPr>
      <w:rPr>
        <w:rFonts w:cs="Times New Roman"/>
      </w:rPr>
    </w:lvl>
    <w:lvl w:ilvl="4" w:tplc="04090019" w:tentative="1">
      <w:start w:val="1"/>
      <w:numFmt w:val="lowerLetter"/>
      <w:lvlText w:val="%5."/>
      <w:lvlJc w:val="left"/>
      <w:pPr>
        <w:tabs>
          <w:tab w:val="num" w:pos="3845"/>
        </w:tabs>
        <w:ind w:left="3845" w:hanging="360"/>
      </w:pPr>
      <w:rPr>
        <w:rFonts w:cs="Times New Roman"/>
      </w:rPr>
    </w:lvl>
    <w:lvl w:ilvl="5" w:tplc="0409001B" w:tentative="1">
      <w:start w:val="1"/>
      <w:numFmt w:val="lowerRoman"/>
      <w:lvlText w:val="%6."/>
      <w:lvlJc w:val="right"/>
      <w:pPr>
        <w:tabs>
          <w:tab w:val="num" w:pos="4565"/>
        </w:tabs>
        <w:ind w:left="4565" w:hanging="180"/>
      </w:pPr>
      <w:rPr>
        <w:rFonts w:cs="Times New Roman"/>
      </w:rPr>
    </w:lvl>
    <w:lvl w:ilvl="6" w:tplc="0409000F" w:tentative="1">
      <w:start w:val="1"/>
      <w:numFmt w:val="decimal"/>
      <w:lvlText w:val="%7."/>
      <w:lvlJc w:val="left"/>
      <w:pPr>
        <w:tabs>
          <w:tab w:val="num" w:pos="5285"/>
        </w:tabs>
        <w:ind w:left="5285" w:hanging="360"/>
      </w:pPr>
      <w:rPr>
        <w:rFonts w:cs="Times New Roman"/>
      </w:rPr>
    </w:lvl>
    <w:lvl w:ilvl="7" w:tplc="04090019" w:tentative="1">
      <w:start w:val="1"/>
      <w:numFmt w:val="lowerLetter"/>
      <w:lvlText w:val="%8."/>
      <w:lvlJc w:val="left"/>
      <w:pPr>
        <w:tabs>
          <w:tab w:val="num" w:pos="6005"/>
        </w:tabs>
        <w:ind w:left="6005" w:hanging="360"/>
      </w:pPr>
      <w:rPr>
        <w:rFonts w:cs="Times New Roman"/>
      </w:rPr>
    </w:lvl>
    <w:lvl w:ilvl="8" w:tplc="0409001B" w:tentative="1">
      <w:start w:val="1"/>
      <w:numFmt w:val="lowerRoman"/>
      <w:lvlText w:val="%9."/>
      <w:lvlJc w:val="right"/>
      <w:pPr>
        <w:tabs>
          <w:tab w:val="num" w:pos="6725"/>
        </w:tabs>
        <w:ind w:left="6725" w:hanging="180"/>
      </w:pPr>
      <w:rPr>
        <w:rFonts w:cs="Times New Roman"/>
      </w:rPr>
    </w:lvl>
  </w:abstractNum>
  <w:abstractNum w:abstractNumId="52">
    <w:nsid w:val="43D62920"/>
    <w:multiLevelType w:val="hybridMultilevel"/>
    <w:tmpl w:val="E2DEFA8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3">
    <w:nsid w:val="47DE50CA"/>
    <w:multiLevelType w:val="hybridMultilevel"/>
    <w:tmpl w:val="515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5E72C1"/>
    <w:multiLevelType w:val="hybridMultilevel"/>
    <w:tmpl w:val="3E22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981807"/>
    <w:multiLevelType w:val="hybridMultilevel"/>
    <w:tmpl w:val="3ECCA614"/>
    <w:lvl w:ilvl="0" w:tplc="9E744C84">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B37405F"/>
    <w:multiLevelType w:val="multilevel"/>
    <w:tmpl w:val="6AEA359A"/>
    <w:lvl w:ilvl="0">
      <w:start w:val="4"/>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7">
    <w:nsid w:val="4C2A2B1C"/>
    <w:multiLevelType w:val="hybridMultilevel"/>
    <w:tmpl w:val="09CE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384D04"/>
    <w:multiLevelType w:val="hybridMultilevel"/>
    <w:tmpl w:val="B6508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F4E38E9"/>
    <w:multiLevelType w:val="multilevel"/>
    <w:tmpl w:val="053C0BCA"/>
    <w:lvl w:ilvl="0">
      <w:start w:val="5"/>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0">
    <w:nsid w:val="50080967"/>
    <w:multiLevelType w:val="hybridMultilevel"/>
    <w:tmpl w:val="D880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51734F"/>
    <w:multiLevelType w:val="multilevel"/>
    <w:tmpl w:val="EEC0027E"/>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50AD4575"/>
    <w:multiLevelType w:val="hybridMultilevel"/>
    <w:tmpl w:val="9A24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4533BD9"/>
    <w:multiLevelType w:val="hybridMultilevel"/>
    <w:tmpl w:val="7F24E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51F4ECC"/>
    <w:multiLevelType w:val="hybridMultilevel"/>
    <w:tmpl w:val="590CB84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5">
    <w:nsid w:val="55CD4E7B"/>
    <w:multiLevelType w:val="hybridMultilevel"/>
    <w:tmpl w:val="1736DA96"/>
    <w:lvl w:ilvl="0" w:tplc="3672116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6">
    <w:nsid w:val="58311CE0"/>
    <w:multiLevelType w:val="hybridMultilevel"/>
    <w:tmpl w:val="CAA83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85A4FB8"/>
    <w:multiLevelType w:val="hybridMultilevel"/>
    <w:tmpl w:val="9EC43E9E"/>
    <w:lvl w:ilvl="0" w:tplc="9E744C84">
      <w:start w:val="1"/>
      <w:numFmt w:val="bullet"/>
      <w:lvlText w:val=""/>
      <w:lvlJc w:val="left"/>
      <w:pPr>
        <w:tabs>
          <w:tab w:val="num" w:pos="2340"/>
        </w:tabs>
        <w:ind w:left="2340" w:hanging="360"/>
      </w:pPr>
      <w:rPr>
        <w:rFonts w:ascii="Symbol" w:hAnsi="Symbol" w:hint="default"/>
      </w:rPr>
    </w:lvl>
    <w:lvl w:ilvl="1" w:tplc="04090003">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8">
    <w:nsid w:val="5AB87BD6"/>
    <w:multiLevelType w:val="hybridMultilevel"/>
    <w:tmpl w:val="0DD4BDF4"/>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nsid w:val="5B103E93"/>
    <w:multiLevelType w:val="hybridMultilevel"/>
    <w:tmpl w:val="BC081E92"/>
    <w:lvl w:ilvl="0" w:tplc="04090017">
      <w:start w:val="1"/>
      <w:numFmt w:val="lowerLetter"/>
      <w:lvlText w:val="%1)"/>
      <w:lvlJc w:val="left"/>
      <w:pPr>
        <w:tabs>
          <w:tab w:val="num" w:pos="990"/>
        </w:tabs>
        <w:ind w:left="990" w:hanging="360"/>
      </w:pPr>
      <w:rPr>
        <w:rFonts w:cs="Times New Roman"/>
      </w:rPr>
    </w:lvl>
    <w:lvl w:ilvl="1" w:tplc="04090019">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7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1">
    <w:nsid w:val="5BDF41E1"/>
    <w:multiLevelType w:val="hybridMultilevel"/>
    <w:tmpl w:val="39EA34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2">
    <w:nsid w:val="5DB07EAC"/>
    <w:multiLevelType w:val="hybridMultilevel"/>
    <w:tmpl w:val="C59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CE6DD2"/>
    <w:multiLevelType w:val="hybridMultilevel"/>
    <w:tmpl w:val="CF7EC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89039C"/>
    <w:multiLevelType w:val="hybridMultilevel"/>
    <w:tmpl w:val="3AF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EC916E4"/>
    <w:multiLevelType w:val="hybridMultilevel"/>
    <w:tmpl w:val="DB3AF23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5F8C47E0"/>
    <w:multiLevelType w:val="hybridMultilevel"/>
    <w:tmpl w:val="39F0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FD11D84"/>
    <w:multiLevelType w:val="multilevel"/>
    <w:tmpl w:val="38AA28FC"/>
    <w:lvl w:ilvl="0">
      <w:start w:val="4"/>
      <w:numFmt w:val="upp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8">
    <w:nsid w:val="5FD40B33"/>
    <w:multiLevelType w:val="hybridMultilevel"/>
    <w:tmpl w:val="A94A1B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9">
    <w:nsid w:val="5FE06E87"/>
    <w:multiLevelType w:val="hybridMultilevel"/>
    <w:tmpl w:val="03F8A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1985C41"/>
    <w:multiLevelType w:val="hybridMultilevel"/>
    <w:tmpl w:val="F68055BE"/>
    <w:lvl w:ilvl="0" w:tplc="3672116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2F17508"/>
    <w:multiLevelType w:val="hybridMultilevel"/>
    <w:tmpl w:val="FAEC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37D6D90"/>
    <w:multiLevelType w:val="multilevel"/>
    <w:tmpl w:val="ED70A1B2"/>
    <w:lvl w:ilvl="0">
      <w:start w:val="3"/>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83">
    <w:nsid w:val="63D53FB6"/>
    <w:multiLevelType w:val="hybridMultilevel"/>
    <w:tmpl w:val="D018E9A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4">
    <w:nsid w:val="641122B6"/>
    <w:multiLevelType w:val="multilevel"/>
    <w:tmpl w:val="B1FA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6BA2FFD"/>
    <w:multiLevelType w:val="hybridMultilevel"/>
    <w:tmpl w:val="5DFC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9885FF5"/>
    <w:multiLevelType w:val="hybridMultilevel"/>
    <w:tmpl w:val="08C494F6"/>
    <w:lvl w:ilvl="0" w:tplc="04090017">
      <w:start w:val="1"/>
      <w:numFmt w:val="lowerLetter"/>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7">
    <w:nsid w:val="69ED79F5"/>
    <w:multiLevelType w:val="hybridMultilevel"/>
    <w:tmpl w:val="226E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ABE4550"/>
    <w:multiLevelType w:val="hybridMultilevel"/>
    <w:tmpl w:val="915624D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9">
    <w:nsid w:val="6F5556DD"/>
    <w:multiLevelType w:val="hybridMultilevel"/>
    <w:tmpl w:val="53B6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F764B10"/>
    <w:multiLevelType w:val="hybridMultilevel"/>
    <w:tmpl w:val="FC62D0AC"/>
    <w:lvl w:ilvl="0" w:tplc="36721164">
      <w:start w:val="1"/>
      <w:numFmt w:val="bullet"/>
      <w:lvlText w:val=""/>
      <w:lvlJc w:val="left"/>
      <w:pPr>
        <w:tabs>
          <w:tab w:val="num" w:pos="1800"/>
        </w:tabs>
        <w:ind w:left="1800" w:hanging="360"/>
      </w:pPr>
      <w:rPr>
        <w:rFonts w:ascii="Symbol" w:hAnsi="Symbol" w:hint="default"/>
        <w:color w:val="auto"/>
      </w:rPr>
    </w:lvl>
    <w:lvl w:ilvl="1" w:tplc="AA3AFD00">
      <w:start w:val="1"/>
      <w:numFmt w:val="upperLetter"/>
      <w:lvlText w:val="%2."/>
      <w:lvlJc w:val="left"/>
      <w:pPr>
        <w:tabs>
          <w:tab w:val="num" w:pos="1440"/>
        </w:tabs>
        <w:ind w:left="1440" w:hanging="360"/>
      </w:pPr>
      <w:rPr>
        <w:rFonts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E8941306">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0EB3305"/>
    <w:multiLevelType w:val="hybridMultilevel"/>
    <w:tmpl w:val="2924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1B27CD3"/>
    <w:multiLevelType w:val="hybridMultilevel"/>
    <w:tmpl w:val="17D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23352A7"/>
    <w:multiLevelType w:val="hybridMultilevel"/>
    <w:tmpl w:val="4CB4FC2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4">
    <w:nsid w:val="754C3CBC"/>
    <w:multiLevelType w:val="multilevel"/>
    <w:tmpl w:val="4830B3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nsid w:val="76D33E2E"/>
    <w:multiLevelType w:val="hybridMultilevel"/>
    <w:tmpl w:val="71C0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AA766C"/>
    <w:multiLevelType w:val="hybridMultilevel"/>
    <w:tmpl w:val="D56642DC"/>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97">
    <w:nsid w:val="77B34F68"/>
    <w:multiLevelType w:val="hybridMultilevel"/>
    <w:tmpl w:val="3E46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83D130A"/>
    <w:multiLevelType w:val="multilevel"/>
    <w:tmpl w:val="67189FAA"/>
    <w:lvl w:ilvl="0">
      <w:start w:val="5"/>
      <w:numFmt w:val="upperRoman"/>
      <w:pStyle w:val="Heading1"/>
      <w:lvlText w:val="%1."/>
      <w:lvlJc w:val="left"/>
      <w:pPr>
        <w:tabs>
          <w:tab w:val="num" w:pos="720"/>
        </w:tabs>
        <w:ind w:left="720" w:hanging="720"/>
      </w:pPr>
      <w:rPr>
        <w:rFonts w:cs="Times New Roman" w:hint="default"/>
        <w:b/>
      </w:rPr>
    </w:lvl>
    <w:lvl w:ilvl="1">
      <w:start w:val="2"/>
      <w:numFmt w:val="decimal"/>
      <w:isLgl/>
      <w:lvlText w:val="%1.%2"/>
      <w:lvlJc w:val="left"/>
      <w:pPr>
        <w:tabs>
          <w:tab w:val="num" w:pos="2190"/>
        </w:tabs>
        <w:ind w:left="2190" w:hanging="780"/>
      </w:pPr>
      <w:rPr>
        <w:rFonts w:cs="Times New Roman" w:hint="default"/>
      </w:rPr>
    </w:lvl>
    <w:lvl w:ilvl="2">
      <w:start w:val="1"/>
      <w:numFmt w:val="decimal"/>
      <w:isLgl/>
      <w:lvlText w:val="%1.%2.%3"/>
      <w:lvlJc w:val="left"/>
      <w:pPr>
        <w:tabs>
          <w:tab w:val="num" w:pos="3600"/>
        </w:tabs>
        <w:ind w:left="3600" w:hanging="780"/>
      </w:pPr>
      <w:rPr>
        <w:rFonts w:cs="Times New Roman" w:hint="default"/>
      </w:rPr>
    </w:lvl>
    <w:lvl w:ilvl="3">
      <w:start w:val="1"/>
      <w:numFmt w:val="decimal"/>
      <w:isLgl/>
      <w:lvlText w:val="%1.%2.%3.%4"/>
      <w:lvlJc w:val="left"/>
      <w:pPr>
        <w:tabs>
          <w:tab w:val="num" w:pos="5010"/>
        </w:tabs>
        <w:ind w:left="5010" w:hanging="780"/>
      </w:pPr>
      <w:rPr>
        <w:rFonts w:cs="Times New Roman" w:hint="default"/>
      </w:rPr>
    </w:lvl>
    <w:lvl w:ilvl="4">
      <w:start w:val="1"/>
      <w:numFmt w:val="decimal"/>
      <w:isLgl/>
      <w:lvlText w:val="%1.%2.%3.%4.%5"/>
      <w:lvlJc w:val="left"/>
      <w:pPr>
        <w:tabs>
          <w:tab w:val="num" w:pos="6720"/>
        </w:tabs>
        <w:ind w:left="6720" w:hanging="1080"/>
      </w:pPr>
      <w:rPr>
        <w:rFonts w:cs="Times New Roman" w:hint="default"/>
      </w:rPr>
    </w:lvl>
    <w:lvl w:ilvl="5">
      <w:start w:val="1"/>
      <w:numFmt w:val="decimal"/>
      <w:isLgl/>
      <w:lvlText w:val="%1.%2.%3.%4.%5.%6"/>
      <w:lvlJc w:val="left"/>
      <w:pPr>
        <w:tabs>
          <w:tab w:val="num" w:pos="8130"/>
        </w:tabs>
        <w:ind w:left="8130" w:hanging="1080"/>
      </w:pPr>
      <w:rPr>
        <w:rFonts w:cs="Times New Roman" w:hint="default"/>
      </w:rPr>
    </w:lvl>
    <w:lvl w:ilvl="6">
      <w:start w:val="1"/>
      <w:numFmt w:val="decimal"/>
      <w:isLgl/>
      <w:lvlText w:val="%1.%2.%3.%4.%5.%6.%7"/>
      <w:lvlJc w:val="left"/>
      <w:pPr>
        <w:tabs>
          <w:tab w:val="num" w:pos="9900"/>
        </w:tabs>
        <w:ind w:left="9900" w:hanging="1440"/>
      </w:pPr>
      <w:rPr>
        <w:rFonts w:cs="Times New Roman" w:hint="default"/>
      </w:rPr>
    </w:lvl>
    <w:lvl w:ilvl="7">
      <w:start w:val="1"/>
      <w:numFmt w:val="decimal"/>
      <w:isLgl/>
      <w:lvlText w:val="%1.%2.%3.%4.%5.%6.%7.%8"/>
      <w:lvlJc w:val="left"/>
      <w:pPr>
        <w:tabs>
          <w:tab w:val="num" w:pos="11310"/>
        </w:tabs>
        <w:ind w:left="11310" w:hanging="1440"/>
      </w:pPr>
      <w:rPr>
        <w:rFonts w:cs="Times New Roman" w:hint="default"/>
      </w:rPr>
    </w:lvl>
    <w:lvl w:ilvl="8">
      <w:start w:val="1"/>
      <w:numFmt w:val="decimal"/>
      <w:isLgl/>
      <w:lvlText w:val="%1.%2.%3.%4.%5.%6.%7.%8.%9"/>
      <w:lvlJc w:val="left"/>
      <w:pPr>
        <w:tabs>
          <w:tab w:val="num" w:pos="13080"/>
        </w:tabs>
        <w:ind w:left="13080" w:hanging="1800"/>
      </w:pPr>
      <w:rPr>
        <w:rFonts w:cs="Times New Roman" w:hint="default"/>
      </w:rPr>
    </w:lvl>
  </w:abstractNum>
  <w:abstractNum w:abstractNumId="99">
    <w:nsid w:val="789C5A06"/>
    <w:multiLevelType w:val="hybridMultilevel"/>
    <w:tmpl w:val="259660F2"/>
    <w:lvl w:ilvl="0" w:tplc="A198B74E">
      <w:start w:val="1"/>
      <w:numFmt w:val="bullet"/>
      <w:pStyle w:val="1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96B3EAE"/>
    <w:multiLevelType w:val="hybridMultilevel"/>
    <w:tmpl w:val="B7C8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B1A6D3F"/>
    <w:multiLevelType w:val="hybridMultilevel"/>
    <w:tmpl w:val="9092B2F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7B5C449F"/>
    <w:multiLevelType w:val="hybridMultilevel"/>
    <w:tmpl w:val="8F24F6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98"/>
  </w:num>
  <w:num w:numId="2">
    <w:abstractNumId w:val="61"/>
  </w:num>
  <w:num w:numId="3">
    <w:abstractNumId w:val="70"/>
  </w:num>
  <w:num w:numId="4">
    <w:abstractNumId w:val="28"/>
  </w:num>
  <w:num w:numId="5">
    <w:abstractNumId w:val="94"/>
  </w:num>
  <w:num w:numId="6">
    <w:abstractNumId w:val="42"/>
  </w:num>
  <w:num w:numId="7">
    <w:abstractNumId w:val="14"/>
  </w:num>
  <w:num w:numId="8">
    <w:abstractNumId w:val="52"/>
  </w:num>
  <w:num w:numId="9">
    <w:abstractNumId w:val="83"/>
  </w:num>
  <w:num w:numId="10">
    <w:abstractNumId w:val="3"/>
  </w:num>
  <w:num w:numId="11">
    <w:abstractNumId w:val="88"/>
  </w:num>
  <w:num w:numId="12">
    <w:abstractNumId w:val="64"/>
  </w:num>
  <w:num w:numId="13">
    <w:abstractNumId w:val="93"/>
  </w:num>
  <w:num w:numId="14">
    <w:abstractNumId w:val="101"/>
  </w:num>
  <w:num w:numId="15">
    <w:abstractNumId w:val="43"/>
  </w:num>
  <w:num w:numId="16">
    <w:abstractNumId w:val="24"/>
  </w:num>
  <w:num w:numId="17">
    <w:abstractNumId w:val="55"/>
  </w:num>
  <w:num w:numId="18">
    <w:abstractNumId w:val="26"/>
  </w:num>
  <w:num w:numId="19">
    <w:abstractNumId w:val="67"/>
  </w:num>
  <w:num w:numId="20">
    <w:abstractNumId w:val="65"/>
  </w:num>
  <w:num w:numId="21">
    <w:abstractNumId w:val="80"/>
  </w:num>
  <w:num w:numId="22">
    <w:abstractNumId w:val="13"/>
  </w:num>
  <w:num w:numId="23">
    <w:abstractNumId w:val="20"/>
  </w:num>
  <w:num w:numId="24">
    <w:abstractNumId w:val="90"/>
  </w:num>
  <w:num w:numId="25">
    <w:abstractNumId w:val="96"/>
  </w:num>
  <w:num w:numId="26">
    <w:abstractNumId w:val="49"/>
  </w:num>
  <w:num w:numId="27">
    <w:abstractNumId w:val="15"/>
  </w:num>
  <w:num w:numId="28">
    <w:abstractNumId w:val="79"/>
  </w:num>
  <w:num w:numId="29">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6"/>
  </w:num>
  <w:num w:numId="32">
    <w:abstractNumId w:val="63"/>
  </w:num>
  <w:num w:numId="33">
    <w:abstractNumId w:val="38"/>
  </w:num>
  <w:num w:numId="34">
    <w:abstractNumId w:val="34"/>
  </w:num>
  <w:num w:numId="35">
    <w:abstractNumId w:val="56"/>
  </w:num>
  <w:num w:numId="36">
    <w:abstractNumId w:val="59"/>
  </w:num>
  <w:num w:numId="37">
    <w:abstractNumId w:val="37"/>
  </w:num>
  <w:num w:numId="38">
    <w:abstractNumId w:val="32"/>
  </w:num>
  <w:num w:numId="39">
    <w:abstractNumId w:val="82"/>
  </w:num>
  <w:num w:numId="40">
    <w:abstractNumId w:val="77"/>
  </w:num>
  <w:num w:numId="41">
    <w:abstractNumId w:val="48"/>
  </w:num>
  <w:num w:numId="42">
    <w:abstractNumId w:val="2"/>
  </w:num>
  <w:num w:numId="43">
    <w:abstractNumId w:val="86"/>
  </w:num>
  <w:num w:numId="44">
    <w:abstractNumId w:val="69"/>
  </w:num>
  <w:num w:numId="45">
    <w:abstractNumId w:val="23"/>
  </w:num>
  <w:num w:numId="46">
    <w:abstractNumId w:val="18"/>
  </w:num>
  <w:num w:numId="47">
    <w:abstractNumId w:val="68"/>
  </w:num>
  <w:num w:numId="48">
    <w:abstractNumId w:val="30"/>
  </w:num>
  <w:num w:numId="49">
    <w:abstractNumId w:val="41"/>
  </w:num>
  <w:num w:numId="50">
    <w:abstractNumId w:val="89"/>
  </w:num>
  <w:num w:numId="51">
    <w:abstractNumId w:val="21"/>
  </w:num>
  <w:num w:numId="52">
    <w:abstractNumId w:val="71"/>
  </w:num>
  <w:num w:numId="53">
    <w:abstractNumId w:val="16"/>
  </w:num>
  <w:num w:numId="54">
    <w:abstractNumId w:val="11"/>
  </w:num>
  <w:num w:numId="55">
    <w:abstractNumId w:val="47"/>
  </w:num>
  <w:num w:numId="56">
    <w:abstractNumId w:val="29"/>
  </w:num>
  <w:num w:numId="57">
    <w:abstractNumId w:val="99"/>
  </w:num>
  <w:num w:numId="58">
    <w:abstractNumId w:val="45"/>
  </w:num>
  <w:num w:numId="59">
    <w:abstractNumId w:val="84"/>
  </w:num>
  <w:num w:numId="60">
    <w:abstractNumId w:val="102"/>
  </w:num>
  <w:num w:numId="61">
    <w:abstractNumId w:val="97"/>
  </w:num>
  <w:num w:numId="62">
    <w:abstractNumId w:val="75"/>
  </w:num>
  <w:num w:numId="63">
    <w:abstractNumId w:val="19"/>
  </w:num>
  <w:num w:numId="64">
    <w:abstractNumId w:val="72"/>
  </w:num>
  <w:num w:numId="65">
    <w:abstractNumId w:val="7"/>
  </w:num>
  <w:num w:numId="66">
    <w:abstractNumId w:val="60"/>
  </w:num>
  <w:num w:numId="67">
    <w:abstractNumId w:val="46"/>
  </w:num>
  <w:num w:numId="68">
    <w:abstractNumId w:val="4"/>
  </w:num>
  <w:num w:numId="69">
    <w:abstractNumId w:val="58"/>
  </w:num>
  <w:num w:numId="70">
    <w:abstractNumId w:val="25"/>
  </w:num>
  <w:num w:numId="71">
    <w:abstractNumId w:val="62"/>
  </w:num>
  <w:num w:numId="72">
    <w:abstractNumId w:val="8"/>
  </w:num>
  <w:num w:numId="73">
    <w:abstractNumId w:val="99"/>
  </w:num>
  <w:num w:numId="74">
    <w:abstractNumId w:val="22"/>
  </w:num>
  <w:num w:numId="75">
    <w:abstractNumId w:val="35"/>
  </w:num>
  <w:num w:numId="76">
    <w:abstractNumId w:val="76"/>
  </w:num>
  <w:num w:numId="77">
    <w:abstractNumId w:val="10"/>
  </w:num>
  <w:num w:numId="78">
    <w:abstractNumId w:val="0"/>
  </w:num>
  <w:num w:numId="79">
    <w:abstractNumId w:val="81"/>
  </w:num>
  <w:num w:numId="80">
    <w:abstractNumId w:val="6"/>
  </w:num>
  <w:num w:numId="81">
    <w:abstractNumId w:val="27"/>
  </w:num>
  <w:num w:numId="82">
    <w:abstractNumId w:val="31"/>
  </w:num>
  <w:num w:numId="83">
    <w:abstractNumId w:val="50"/>
  </w:num>
  <w:num w:numId="84">
    <w:abstractNumId w:val="95"/>
  </w:num>
  <w:num w:numId="85">
    <w:abstractNumId w:val="100"/>
  </w:num>
  <w:num w:numId="86">
    <w:abstractNumId w:val="44"/>
  </w:num>
  <w:num w:numId="87">
    <w:abstractNumId w:val="87"/>
  </w:num>
  <w:num w:numId="88">
    <w:abstractNumId w:val="36"/>
  </w:num>
  <w:num w:numId="89">
    <w:abstractNumId w:val="54"/>
  </w:num>
  <w:num w:numId="90">
    <w:abstractNumId w:val="5"/>
  </w:num>
  <w:num w:numId="91">
    <w:abstractNumId w:val="33"/>
  </w:num>
  <w:num w:numId="92">
    <w:abstractNumId w:val="92"/>
  </w:num>
  <w:num w:numId="93">
    <w:abstractNumId w:val="73"/>
  </w:num>
  <w:num w:numId="94">
    <w:abstractNumId w:val="9"/>
  </w:num>
  <w:num w:numId="95">
    <w:abstractNumId w:val="39"/>
  </w:num>
  <w:num w:numId="96">
    <w:abstractNumId w:val="17"/>
  </w:num>
  <w:num w:numId="97">
    <w:abstractNumId w:val="91"/>
  </w:num>
  <w:num w:numId="98">
    <w:abstractNumId w:val="85"/>
  </w:num>
  <w:num w:numId="99">
    <w:abstractNumId w:val="74"/>
  </w:num>
  <w:num w:numId="100">
    <w:abstractNumId w:val="53"/>
  </w:num>
  <w:num w:numId="101">
    <w:abstractNumId w:val="40"/>
  </w:num>
  <w:num w:numId="102">
    <w:abstractNumId w:val="51"/>
  </w:num>
  <w:num w:numId="103">
    <w:abstractNumId w:val="12"/>
  </w:num>
  <w:num w:numId="104">
    <w:abstractNumId w:val="5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C1"/>
    <w:rsid w:val="000034D6"/>
    <w:rsid w:val="00004596"/>
    <w:rsid w:val="0000771A"/>
    <w:rsid w:val="00010FDB"/>
    <w:rsid w:val="000121D9"/>
    <w:rsid w:val="000133E3"/>
    <w:rsid w:val="000154E4"/>
    <w:rsid w:val="00015B92"/>
    <w:rsid w:val="00016B86"/>
    <w:rsid w:val="0002158A"/>
    <w:rsid w:val="0002191E"/>
    <w:rsid w:val="00022A00"/>
    <w:rsid w:val="000248C9"/>
    <w:rsid w:val="00024ADC"/>
    <w:rsid w:val="000256B4"/>
    <w:rsid w:val="000259C2"/>
    <w:rsid w:val="000263F8"/>
    <w:rsid w:val="000279FF"/>
    <w:rsid w:val="00031FF5"/>
    <w:rsid w:val="00032C19"/>
    <w:rsid w:val="000332BD"/>
    <w:rsid w:val="00036234"/>
    <w:rsid w:val="00040CC0"/>
    <w:rsid w:val="00042EEA"/>
    <w:rsid w:val="00042F5D"/>
    <w:rsid w:val="00046F84"/>
    <w:rsid w:val="00051694"/>
    <w:rsid w:val="00051A1B"/>
    <w:rsid w:val="00051B54"/>
    <w:rsid w:val="00052443"/>
    <w:rsid w:val="0005626D"/>
    <w:rsid w:val="00060378"/>
    <w:rsid w:val="000608B0"/>
    <w:rsid w:val="00063023"/>
    <w:rsid w:val="00063F37"/>
    <w:rsid w:val="00065555"/>
    <w:rsid w:val="00066242"/>
    <w:rsid w:val="00066BA4"/>
    <w:rsid w:val="000677E8"/>
    <w:rsid w:val="00070C62"/>
    <w:rsid w:val="00071023"/>
    <w:rsid w:val="00071289"/>
    <w:rsid w:val="000716C6"/>
    <w:rsid w:val="0007203F"/>
    <w:rsid w:val="00072166"/>
    <w:rsid w:val="00074314"/>
    <w:rsid w:val="0007465A"/>
    <w:rsid w:val="000773D1"/>
    <w:rsid w:val="000779A5"/>
    <w:rsid w:val="00077A12"/>
    <w:rsid w:val="0008039C"/>
    <w:rsid w:val="0008298C"/>
    <w:rsid w:val="00083141"/>
    <w:rsid w:val="00083CA6"/>
    <w:rsid w:val="00086CDB"/>
    <w:rsid w:val="0009009F"/>
    <w:rsid w:val="000956E9"/>
    <w:rsid w:val="0009794B"/>
    <w:rsid w:val="000A257B"/>
    <w:rsid w:val="000A25FF"/>
    <w:rsid w:val="000A2EF2"/>
    <w:rsid w:val="000A31A6"/>
    <w:rsid w:val="000A6AA1"/>
    <w:rsid w:val="000B0BA1"/>
    <w:rsid w:val="000B0DAE"/>
    <w:rsid w:val="000B2F2E"/>
    <w:rsid w:val="000B44B4"/>
    <w:rsid w:val="000C0068"/>
    <w:rsid w:val="000C229C"/>
    <w:rsid w:val="000C30BD"/>
    <w:rsid w:val="000C41D7"/>
    <w:rsid w:val="000C4577"/>
    <w:rsid w:val="000C602C"/>
    <w:rsid w:val="000C7273"/>
    <w:rsid w:val="000D0579"/>
    <w:rsid w:val="000D0AAE"/>
    <w:rsid w:val="000D0AFA"/>
    <w:rsid w:val="000D22F1"/>
    <w:rsid w:val="000E11AC"/>
    <w:rsid w:val="000E171D"/>
    <w:rsid w:val="000E1DFD"/>
    <w:rsid w:val="000F1A52"/>
    <w:rsid w:val="000F1AD3"/>
    <w:rsid w:val="000F4867"/>
    <w:rsid w:val="000F6CBC"/>
    <w:rsid w:val="00100A30"/>
    <w:rsid w:val="00100A6B"/>
    <w:rsid w:val="00102957"/>
    <w:rsid w:val="00103762"/>
    <w:rsid w:val="00103DC7"/>
    <w:rsid w:val="00111442"/>
    <w:rsid w:val="00111953"/>
    <w:rsid w:val="00114843"/>
    <w:rsid w:val="00114FE8"/>
    <w:rsid w:val="001159C2"/>
    <w:rsid w:val="00116F7B"/>
    <w:rsid w:val="001216E3"/>
    <w:rsid w:val="00121DC6"/>
    <w:rsid w:val="00122A8F"/>
    <w:rsid w:val="0012385B"/>
    <w:rsid w:val="00124B7E"/>
    <w:rsid w:val="001265B7"/>
    <w:rsid w:val="001274AA"/>
    <w:rsid w:val="00130F9B"/>
    <w:rsid w:val="00132709"/>
    <w:rsid w:val="00133B43"/>
    <w:rsid w:val="00133DEC"/>
    <w:rsid w:val="00134794"/>
    <w:rsid w:val="00134CC5"/>
    <w:rsid w:val="00140590"/>
    <w:rsid w:val="001408FC"/>
    <w:rsid w:val="00142424"/>
    <w:rsid w:val="00145863"/>
    <w:rsid w:val="00147FAD"/>
    <w:rsid w:val="001510ED"/>
    <w:rsid w:val="001520CE"/>
    <w:rsid w:val="00152D5F"/>
    <w:rsid w:val="001542D2"/>
    <w:rsid w:val="00154466"/>
    <w:rsid w:val="00156214"/>
    <w:rsid w:val="00157095"/>
    <w:rsid w:val="0016093A"/>
    <w:rsid w:val="001654FB"/>
    <w:rsid w:val="0016649E"/>
    <w:rsid w:val="0016797E"/>
    <w:rsid w:val="00167A49"/>
    <w:rsid w:val="0017416F"/>
    <w:rsid w:val="00174B91"/>
    <w:rsid w:val="00175FB7"/>
    <w:rsid w:val="00180721"/>
    <w:rsid w:val="00182F03"/>
    <w:rsid w:val="00183385"/>
    <w:rsid w:val="0018340C"/>
    <w:rsid w:val="00186662"/>
    <w:rsid w:val="0018718E"/>
    <w:rsid w:val="0018768A"/>
    <w:rsid w:val="00190CF1"/>
    <w:rsid w:val="001943AC"/>
    <w:rsid w:val="0019488F"/>
    <w:rsid w:val="0019596B"/>
    <w:rsid w:val="0019638C"/>
    <w:rsid w:val="00197B31"/>
    <w:rsid w:val="001A1C2D"/>
    <w:rsid w:val="001A3D4A"/>
    <w:rsid w:val="001A539F"/>
    <w:rsid w:val="001A6AA1"/>
    <w:rsid w:val="001A6EAC"/>
    <w:rsid w:val="001B0338"/>
    <w:rsid w:val="001B0D8A"/>
    <w:rsid w:val="001B1CA9"/>
    <w:rsid w:val="001B233B"/>
    <w:rsid w:val="001B396E"/>
    <w:rsid w:val="001B49D4"/>
    <w:rsid w:val="001B5CC7"/>
    <w:rsid w:val="001B645A"/>
    <w:rsid w:val="001B7D08"/>
    <w:rsid w:val="001C247F"/>
    <w:rsid w:val="001C2AFF"/>
    <w:rsid w:val="001C56E6"/>
    <w:rsid w:val="001C6ABF"/>
    <w:rsid w:val="001D05E6"/>
    <w:rsid w:val="001D1982"/>
    <w:rsid w:val="001D1987"/>
    <w:rsid w:val="001D241C"/>
    <w:rsid w:val="001D3B0F"/>
    <w:rsid w:val="001D549C"/>
    <w:rsid w:val="001D57DA"/>
    <w:rsid w:val="001D5F9E"/>
    <w:rsid w:val="001D7D25"/>
    <w:rsid w:val="001E0048"/>
    <w:rsid w:val="001E0D42"/>
    <w:rsid w:val="001E210D"/>
    <w:rsid w:val="001E2174"/>
    <w:rsid w:val="001E2244"/>
    <w:rsid w:val="001E23F0"/>
    <w:rsid w:val="001E27E1"/>
    <w:rsid w:val="001E338C"/>
    <w:rsid w:val="001E3652"/>
    <w:rsid w:val="001E45CA"/>
    <w:rsid w:val="001E4D60"/>
    <w:rsid w:val="001E51AA"/>
    <w:rsid w:val="001E6D5C"/>
    <w:rsid w:val="001F004E"/>
    <w:rsid w:val="001F26A7"/>
    <w:rsid w:val="001F3750"/>
    <w:rsid w:val="001F3D51"/>
    <w:rsid w:val="001F7F72"/>
    <w:rsid w:val="00201984"/>
    <w:rsid w:val="00202912"/>
    <w:rsid w:val="00202CA6"/>
    <w:rsid w:val="00202DF9"/>
    <w:rsid w:val="00204322"/>
    <w:rsid w:val="0020470C"/>
    <w:rsid w:val="00205F26"/>
    <w:rsid w:val="00210631"/>
    <w:rsid w:val="00210991"/>
    <w:rsid w:val="00210D07"/>
    <w:rsid w:val="002121DB"/>
    <w:rsid w:val="00212B77"/>
    <w:rsid w:val="0021421C"/>
    <w:rsid w:val="00216180"/>
    <w:rsid w:val="0021662C"/>
    <w:rsid w:val="002207EF"/>
    <w:rsid w:val="0022462B"/>
    <w:rsid w:val="00224FF5"/>
    <w:rsid w:val="0022661C"/>
    <w:rsid w:val="00235DC8"/>
    <w:rsid w:val="002379C7"/>
    <w:rsid w:val="00240301"/>
    <w:rsid w:val="00242D15"/>
    <w:rsid w:val="00244209"/>
    <w:rsid w:val="0024678A"/>
    <w:rsid w:val="002571B6"/>
    <w:rsid w:val="0026208B"/>
    <w:rsid w:val="002624EF"/>
    <w:rsid w:val="00263D8C"/>
    <w:rsid w:val="00265EA1"/>
    <w:rsid w:val="00270269"/>
    <w:rsid w:val="002718AA"/>
    <w:rsid w:val="00271A84"/>
    <w:rsid w:val="0027225B"/>
    <w:rsid w:val="00273B4D"/>
    <w:rsid w:val="002764D5"/>
    <w:rsid w:val="00277D34"/>
    <w:rsid w:val="00281C03"/>
    <w:rsid w:val="00282F41"/>
    <w:rsid w:val="00284846"/>
    <w:rsid w:val="00284F60"/>
    <w:rsid w:val="00290AF5"/>
    <w:rsid w:val="00291512"/>
    <w:rsid w:val="00293D9D"/>
    <w:rsid w:val="00296AB1"/>
    <w:rsid w:val="00296E11"/>
    <w:rsid w:val="00297885"/>
    <w:rsid w:val="002A246A"/>
    <w:rsid w:val="002A38D8"/>
    <w:rsid w:val="002A73D7"/>
    <w:rsid w:val="002B21E0"/>
    <w:rsid w:val="002B38BE"/>
    <w:rsid w:val="002C1D64"/>
    <w:rsid w:val="002C3FFC"/>
    <w:rsid w:val="002C460C"/>
    <w:rsid w:val="002C7093"/>
    <w:rsid w:val="002C746E"/>
    <w:rsid w:val="002D48FC"/>
    <w:rsid w:val="002D6B91"/>
    <w:rsid w:val="002D6EBC"/>
    <w:rsid w:val="002D7276"/>
    <w:rsid w:val="002E40BB"/>
    <w:rsid w:val="002E5600"/>
    <w:rsid w:val="002E6E9F"/>
    <w:rsid w:val="002F6B6D"/>
    <w:rsid w:val="00300A85"/>
    <w:rsid w:val="00301A34"/>
    <w:rsid w:val="00302E4B"/>
    <w:rsid w:val="003034E9"/>
    <w:rsid w:val="00303796"/>
    <w:rsid w:val="00307703"/>
    <w:rsid w:val="00311048"/>
    <w:rsid w:val="00316212"/>
    <w:rsid w:val="0031704A"/>
    <w:rsid w:val="003202BE"/>
    <w:rsid w:val="00322520"/>
    <w:rsid w:val="00324F90"/>
    <w:rsid w:val="00332EFC"/>
    <w:rsid w:val="00334360"/>
    <w:rsid w:val="0033589F"/>
    <w:rsid w:val="0033671A"/>
    <w:rsid w:val="0033698D"/>
    <w:rsid w:val="00340543"/>
    <w:rsid w:val="0034086B"/>
    <w:rsid w:val="00340B01"/>
    <w:rsid w:val="0034333B"/>
    <w:rsid w:val="003438D0"/>
    <w:rsid w:val="0034419B"/>
    <w:rsid w:val="0034546C"/>
    <w:rsid w:val="003460DF"/>
    <w:rsid w:val="00350DC4"/>
    <w:rsid w:val="00352AE9"/>
    <w:rsid w:val="0035432C"/>
    <w:rsid w:val="003560AF"/>
    <w:rsid w:val="0035690E"/>
    <w:rsid w:val="00362AF6"/>
    <w:rsid w:val="00365094"/>
    <w:rsid w:val="00370209"/>
    <w:rsid w:val="00372DF5"/>
    <w:rsid w:val="003747C4"/>
    <w:rsid w:val="003767A3"/>
    <w:rsid w:val="003768CD"/>
    <w:rsid w:val="00376F22"/>
    <w:rsid w:val="003779FC"/>
    <w:rsid w:val="003823FB"/>
    <w:rsid w:val="00383D73"/>
    <w:rsid w:val="00385268"/>
    <w:rsid w:val="003873B9"/>
    <w:rsid w:val="00387D19"/>
    <w:rsid w:val="0039010A"/>
    <w:rsid w:val="0039111E"/>
    <w:rsid w:val="00395613"/>
    <w:rsid w:val="00395A9F"/>
    <w:rsid w:val="00397BC3"/>
    <w:rsid w:val="003A1140"/>
    <w:rsid w:val="003A542D"/>
    <w:rsid w:val="003A7921"/>
    <w:rsid w:val="003B21BF"/>
    <w:rsid w:val="003B27E1"/>
    <w:rsid w:val="003B51EE"/>
    <w:rsid w:val="003B631B"/>
    <w:rsid w:val="003C2917"/>
    <w:rsid w:val="003C4A84"/>
    <w:rsid w:val="003C50B6"/>
    <w:rsid w:val="003C6A11"/>
    <w:rsid w:val="003C75D2"/>
    <w:rsid w:val="003D0788"/>
    <w:rsid w:val="003D101F"/>
    <w:rsid w:val="003D2474"/>
    <w:rsid w:val="003D2D41"/>
    <w:rsid w:val="003D42C4"/>
    <w:rsid w:val="003D6200"/>
    <w:rsid w:val="003E00B6"/>
    <w:rsid w:val="003E20BE"/>
    <w:rsid w:val="003E26B0"/>
    <w:rsid w:val="003E2ADA"/>
    <w:rsid w:val="003E3C28"/>
    <w:rsid w:val="003E615F"/>
    <w:rsid w:val="003E7F63"/>
    <w:rsid w:val="003F1B88"/>
    <w:rsid w:val="003F4601"/>
    <w:rsid w:val="003F5B19"/>
    <w:rsid w:val="003F702F"/>
    <w:rsid w:val="003F7535"/>
    <w:rsid w:val="003F78C9"/>
    <w:rsid w:val="00401AC4"/>
    <w:rsid w:val="00401EE1"/>
    <w:rsid w:val="00406DE7"/>
    <w:rsid w:val="00410A0E"/>
    <w:rsid w:val="004141BC"/>
    <w:rsid w:val="004154AF"/>
    <w:rsid w:val="00423D7A"/>
    <w:rsid w:val="004246CF"/>
    <w:rsid w:val="00426956"/>
    <w:rsid w:val="00427194"/>
    <w:rsid w:val="004303C1"/>
    <w:rsid w:val="0043051A"/>
    <w:rsid w:val="004319FE"/>
    <w:rsid w:val="00432BEA"/>
    <w:rsid w:val="00434304"/>
    <w:rsid w:val="00435A9B"/>
    <w:rsid w:val="004410B9"/>
    <w:rsid w:val="00442480"/>
    <w:rsid w:val="0044565C"/>
    <w:rsid w:val="00450E2B"/>
    <w:rsid w:val="00451F93"/>
    <w:rsid w:val="004550C0"/>
    <w:rsid w:val="00457FDC"/>
    <w:rsid w:val="004636ED"/>
    <w:rsid w:val="004656A8"/>
    <w:rsid w:val="004665AF"/>
    <w:rsid w:val="004673E3"/>
    <w:rsid w:val="0047087F"/>
    <w:rsid w:val="0047090D"/>
    <w:rsid w:val="004723A5"/>
    <w:rsid w:val="004724A0"/>
    <w:rsid w:val="00472521"/>
    <w:rsid w:val="00473483"/>
    <w:rsid w:val="00473885"/>
    <w:rsid w:val="004751EE"/>
    <w:rsid w:val="00476F78"/>
    <w:rsid w:val="00477A74"/>
    <w:rsid w:val="004831FF"/>
    <w:rsid w:val="00483A09"/>
    <w:rsid w:val="00487149"/>
    <w:rsid w:val="00487DB1"/>
    <w:rsid w:val="004902BD"/>
    <w:rsid w:val="00490996"/>
    <w:rsid w:val="00491BD3"/>
    <w:rsid w:val="00493DBA"/>
    <w:rsid w:val="0049414F"/>
    <w:rsid w:val="00496978"/>
    <w:rsid w:val="00496B65"/>
    <w:rsid w:val="004A0846"/>
    <w:rsid w:val="004A197F"/>
    <w:rsid w:val="004A249F"/>
    <w:rsid w:val="004A3B0E"/>
    <w:rsid w:val="004A3F5D"/>
    <w:rsid w:val="004A6DA4"/>
    <w:rsid w:val="004B0CEA"/>
    <w:rsid w:val="004B3428"/>
    <w:rsid w:val="004B35B5"/>
    <w:rsid w:val="004B50DD"/>
    <w:rsid w:val="004C26D8"/>
    <w:rsid w:val="004C300A"/>
    <w:rsid w:val="004C31A8"/>
    <w:rsid w:val="004C31E9"/>
    <w:rsid w:val="004C42D0"/>
    <w:rsid w:val="004C50EA"/>
    <w:rsid w:val="004D10AC"/>
    <w:rsid w:val="004D2EFD"/>
    <w:rsid w:val="004D2F8C"/>
    <w:rsid w:val="004D34C4"/>
    <w:rsid w:val="004D480A"/>
    <w:rsid w:val="004D4D41"/>
    <w:rsid w:val="004D4DCF"/>
    <w:rsid w:val="004D6163"/>
    <w:rsid w:val="004D617F"/>
    <w:rsid w:val="004E03F2"/>
    <w:rsid w:val="004E1A8A"/>
    <w:rsid w:val="004E3A5A"/>
    <w:rsid w:val="004E509F"/>
    <w:rsid w:val="004E65FA"/>
    <w:rsid w:val="004E6641"/>
    <w:rsid w:val="004E7694"/>
    <w:rsid w:val="004F69DB"/>
    <w:rsid w:val="0050037C"/>
    <w:rsid w:val="00501464"/>
    <w:rsid w:val="00501E34"/>
    <w:rsid w:val="00503C70"/>
    <w:rsid w:val="00503F28"/>
    <w:rsid w:val="00504588"/>
    <w:rsid w:val="00504F83"/>
    <w:rsid w:val="00510CC7"/>
    <w:rsid w:val="0051498F"/>
    <w:rsid w:val="0051506B"/>
    <w:rsid w:val="00515467"/>
    <w:rsid w:val="00520427"/>
    <w:rsid w:val="0052054A"/>
    <w:rsid w:val="00526A76"/>
    <w:rsid w:val="00526ECF"/>
    <w:rsid w:val="00530E42"/>
    <w:rsid w:val="005321A7"/>
    <w:rsid w:val="00535234"/>
    <w:rsid w:val="00536140"/>
    <w:rsid w:val="0053684A"/>
    <w:rsid w:val="00540A2B"/>
    <w:rsid w:val="0054175A"/>
    <w:rsid w:val="00542016"/>
    <w:rsid w:val="00543EED"/>
    <w:rsid w:val="00543F15"/>
    <w:rsid w:val="00544ADF"/>
    <w:rsid w:val="00545475"/>
    <w:rsid w:val="005463D3"/>
    <w:rsid w:val="005466D0"/>
    <w:rsid w:val="00547237"/>
    <w:rsid w:val="00551506"/>
    <w:rsid w:val="00552898"/>
    <w:rsid w:val="00553D8D"/>
    <w:rsid w:val="00554901"/>
    <w:rsid w:val="005552BC"/>
    <w:rsid w:val="00557F05"/>
    <w:rsid w:val="00560A1D"/>
    <w:rsid w:val="00561D1D"/>
    <w:rsid w:val="00562073"/>
    <w:rsid w:val="005627C1"/>
    <w:rsid w:val="0056641B"/>
    <w:rsid w:val="00567A90"/>
    <w:rsid w:val="005700E8"/>
    <w:rsid w:val="00573E12"/>
    <w:rsid w:val="0057574F"/>
    <w:rsid w:val="00575AD2"/>
    <w:rsid w:val="00575D74"/>
    <w:rsid w:val="00576736"/>
    <w:rsid w:val="0058008D"/>
    <w:rsid w:val="005834EA"/>
    <w:rsid w:val="00585C4D"/>
    <w:rsid w:val="00594509"/>
    <w:rsid w:val="0059512E"/>
    <w:rsid w:val="00595D31"/>
    <w:rsid w:val="00596FAA"/>
    <w:rsid w:val="005A14EF"/>
    <w:rsid w:val="005A2D50"/>
    <w:rsid w:val="005A3A30"/>
    <w:rsid w:val="005A4F19"/>
    <w:rsid w:val="005A657C"/>
    <w:rsid w:val="005A6FE6"/>
    <w:rsid w:val="005B4852"/>
    <w:rsid w:val="005B4CFB"/>
    <w:rsid w:val="005B5599"/>
    <w:rsid w:val="005B668D"/>
    <w:rsid w:val="005B6A6A"/>
    <w:rsid w:val="005B7A5A"/>
    <w:rsid w:val="005B7E72"/>
    <w:rsid w:val="005C1F5A"/>
    <w:rsid w:val="005C4B6E"/>
    <w:rsid w:val="005C61D3"/>
    <w:rsid w:val="005C7345"/>
    <w:rsid w:val="005D2A24"/>
    <w:rsid w:val="005D4AB6"/>
    <w:rsid w:val="005D4FB4"/>
    <w:rsid w:val="005D50F8"/>
    <w:rsid w:val="005D7245"/>
    <w:rsid w:val="005E12EC"/>
    <w:rsid w:val="005E3BB6"/>
    <w:rsid w:val="005E4091"/>
    <w:rsid w:val="005E5256"/>
    <w:rsid w:val="005E7264"/>
    <w:rsid w:val="005E79AA"/>
    <w:rsid w:val="00600E99"/>
    <w:rsid w:val="00603097"/>
    <w:rsid w:val="006040DB"/>
    <w:rsid w:val="00605442"/>
    <w:rsid w:val="00606289"/>
    <w:rsid w:val="006124A9"/>
    <w:rsid w:val="0061273E"/>
    <w:rsid w:val="006131A8"/>
    <w:rsid w:val="00614798"/>
    <w:rsid w:val="00614D50"/>
    <w:rsid w:val="0061647A"/>
    <w:rsid w:val="00616CE1"/>
    <w:rsid w:val="006175CB"/>
    <w:rsid w:val="0062264D"/>
    <w:rsid w:val="00622867"/>
    <w:rsid w:val="006247FF"/>
    <w:rsid w:val="00624CB3"/>
    <w:rsid w:val="00625EC0"/>
    <w:rsid w:val="006268B9"/>
    <w:rsid w:val="006277F1"/>
    <w:rsid w:val="00631EE2"/>
    <w:rsid w:val="00632525"/>
    <w:rsid w:val="00632B04"/>
    <w:rsid w:val="00634BB1"/>
    <w:rsid w:val="006358AB"/>
    <w:rsid w:val="006359E5"/>
    <w:rsid w:val="006361A9"/>
    <w:rsid w:val="006363F5"/>
    <w:rsid w:val="0064384E"/>
    <w:rsid w:val="00644E5A"/>
    <w:rsid w:val="006471EE"/>
    <w:rsid w:val="00650C2A"/>
    <w:rsid w:val="0065256C"/>
    <w:rsid w:val="00656073"/>
    <w:rsid w:val="00656A43"/>
    <w:rsid w:val="00656BA2"/>
    <w:rsid w:val="0065722B"/>
    <w:rsid w:val="00661073"/>
    <w:rsid w:val="0066285E"/>
    <w:rsid w:val="00662AB7"/>
    <w:rsid w:val="00664166"/>
    <w:rsid w:val="0066719F"/>
    <w:rsid w:val="006671E8"/>
    <w:rsid w:val="00671F43"/>
    <w:rsid w:val="00672E63"/>
    <w:rsid w:val="006741A7"/>
    <w:rsid w:val="006744FB"/>
    <w:rsid w:val="00674D95"/>
    <w:rsid w:val="00675333"/>
    <w:rsid w:val="0067584C"/>
    <w:rsid w:val="00677314"/>
    <w:rsid w:val="00680E5E"/>
    <w:rsid w:val="00681822"/>
    <w:rsid w:val="00682D28"/>
    <w:rsid w:val="0068325C"/>
    <w:rsid w:val="00684DE5"/>
    <w:rsid w:val="00685453"/>
    <w:rsid w:val="006876B3"/>
    <w:rsid w:val="00690730"/>
    <w:rsid w:val="00691322"/>
    <w:rsid w:val="006957FB"/>
    <w:rsid w:val="006A0C89"/>
    <w:rsid w:val="006A6283"/>
    <w:rsid w:val="006A647C"/>
    <w:rsid w:val="006B02C2"/>
    <w:rsid w:val="006B0C96"/>
    <w:rsid w:val="006B1775"/>
    <w:rsid w:val="006B1D00"/>
    <w:rsid w:val="006B201F"/>
    <w:rsid w:val="006B5C67"/>
    <w:rsid w:val="006C0DDD"/>
    <w:rsid w:val="006C14DD"/>
    <w:rsid w:val="006C299B"/>
    <w:rsid w:val="006C35E3"/>
    <w:rsid w:val="006C497A"/>
    <w:rsid w:val="006C7306"/>
    <w:rsid w:val="006C737C"/>
    <w:rsid w:val="006D0810"/>
    <w:rsid w:val="006E1B48"/>
    <w:rsid w:val="006E1C29"/>
    <w:rsid w:val="006E4531"/>
    <w:rsid w:val="006E5D6B"/>
    <w:rsid w:val="006E5F36"/>
    <w:rsid w:val="006F150D"/>
    <w:rsid w:val="006F18E9"/>
    <w:rsid w:val="006F241B"/>
    <w:rsid w:val="006F565D"/>
    <w:rsid w:val="006F6CE4"/>
    <w:rsid w:val="006F6F7F"/>
    <w:rsid w:val="00702461"/>
    <w:rsid w:val="007036AD"/>
    <w:rsid w:val="007044B1"/>
    <w:rsid w:val="00707848"/>
    <w:rsid w:val="007146FC"/>
    <w:rsid w:val="00715FE9"/>
    <w:rsid w:val="00717443"/>
    <w:rsid w:val="00722556"/>
    <w:rsid w:val="007230CA"/>
    <w:rsid w:val="00723823"/>
    <w:rsid w:val="00724489"/>
    <w:rsid w:val="00724A78"/>
    <w:rsid w:val="00727F71"/>
    <w:rsid w:val="00731922"/>
    <w:rsid w:val="00734396"/>
    <w:rsid w:val="00740690"/>
    <w:rsid w:val="007417BC"/>
    <w:rsid w:val="007442A3"/>
    <w:rsid w:val="00745873"/>
    <w:rsid w:val="00745A21"/>
    <w:rsid w:val="007463B0"/>
    <w:rsid w:val="00746CCA"/>
    <w:rsid w:val="00750E38"/>
    <w:rsid w:val="007511A6"/>
    <w:rsid w:val="00752AD2"/>
    <w:rsid w:val="00753B38"/>
    <w:rsid w:val="0075656F"/>
    <w:rsid w:val="00761717"/>
    <w:rsid w:val="0076368A"/>
    <w:rsid w:val="007648CF"/>
    <w:rsid w:val="00770F6B"/>
    <w:rsid w:val="00772CD7"/>
    <w:rsid w:val="00773CE4"/>
    <w:rsid w:val="00774574"/>
    <w:rsid w:val="00774D30"/>
    <w:rsid w:val="00775BD2"/>
    <w:rsid w:val="0078151C"/>
    <w:rsid w:val="00783478"/>
    <w:rsid w:val="007845BA"/>
    <w:rsid w:val="007878D1"/>
    <w:rsid w:val="00787A69"/>
    <w:rsid w:val="00787B89"/>
    <w:rsid w:val="007906C5"/>
    <w:rsid w:val="00792F6E"/>
    <w:rsid w:val="007941AD"/>
    <w:rsid w:val="00795591"/>
    <w:rsid w:val="00795C6F"/>
    <w:rsid w:val="007968A5"/>
    <w:rsid w:val="007A0928"/>
    <w:rsid w:val="007A3943"/>
    <w:rsid w:val="007A7236"/>
    <w:rsid w:val="007B29E6"/>
    <w:rsid w:val="007B3AA2"/>
    <w:rsid w:val="007B5219"/>
    <w:rsid w:val="007C0DEE"/>
    <w:rsid w:val="007C364D"/>
    <w:rsid w:val="007C61F1"/>
    <w:rsid w:val="007D0903"/>
    <w:rsid w:val="007D2153"/>
    <w:rsid w:val="007D3C88"/>
    <w:rsid w:val="007D551A"/>
    <w:rsid w:val="007E1786"/>
    <w:rsid w:val="007E1F08"/>
    <w:rsid w:val="007E2E31"/>
    <w:rsid w:val="007E3610"/>
    <w:rsid w:val="007E49A5"/>
    <w:rsid w:val="007F0FC2"/>
    <w:rsid w:val="007F19CC"/>
    <w:rsid w:val="007F1E14"/>
    <w:rsid w:val="007F7A51"/>
    <w:rsid w:val="008021B5"/>
    <w:rsid w:val="00805460"/>
    <w:rsid w:val="0080599F"/>
    <w:rsid w:val="00810A02"/>
    <w:rsid w:val="00810F21"/>
    <w:rsid w:val="008150B7"/>
    <w:rsid w:val="008154DA"/>
    <w:rsid w:val="008177D8"/>
    <w:rsid w:val="00820BB9"/>
    <w:rsid w:val="00823AF2"/>
    <w:rsid w:val="00826C21"/>
    <w:rsid w:val="00827AF4"/>
    <w:rsid w:val="00831F41"/>
    <w:rsid w:val="00832DBE"/>
    <w:rsid w:val="00833E77"/>
    <w:rsid w:val="008344FF"/>
    <w:rsid w:val="00834E8C"/>
    <w:rsid w:val="00841E0F"/>
    <w:rsid w:val="00841FB5"/>
    <w:rsid w:val="00846B89"/>
    <w:rsid w:val="0084711F"/>
    <w:rsid w:val="008526A2"/>
    <w:rsid w:val="008551E6"/>
    <w:rsid w:val="00855795"/>
    <w:rsid w:val="00856C07"/>
    <w:rsid w:val="00856E67"/>
    <w:rsid w:val="00861497"/>
    <w:rsid w:val="00861880"/>
    <w:rsid w:val="00862C86"/>
    <w:rsid w:val="00863E96"/>
    <w:rsid w:val="00864C55"/>
    <w:rsid w:val="008728C3"/>
    <w:rsid w:val="008740C0"/>
    <w:rsid w:val="008769D9"/>
    <w:rsid w:val="0087706E"/>
    <w:rsid w:val="00880158"/>
    <w:rsid w:val="0088182B"/>
    <w:rsid w:val="008847BB"/>
    <w:rsid w:val="00887EB7"/>
    <w:rsid w:val="00891286"/>
    <w:rsid w:val="00891ECE"/>
    <w:rsid w:val="00891F8F"/>
    <w:rsid w:val="00892909"/>
    <w:rsid w:val="0089389C"/>
    <w:rsid w:val="008A0D2C"/>
    <w:rsid w:val="008A1E33"/>
    <w:rsid w:val="008A29BB"/>
    <w:rsid w:val="008A503B"/>
    <w:rsid w:val="008A50AE"/>
    <w:rsid w:val="008A5C38"/>
    <w:rsid w:val="008A628D"/>
    <w:rsid w:val="008B0353"/>
    <w:rsid w:val="008B0F51"/>
    <w:rsid w:val="008B4642"/>
    <w:rsid w:val="008B52D8"/>
    <w:rsid w:val="008B5E06"/>
    <w:rsid w:val="008B76C2"/>
    <w:rsid w:val="008C11AD"/>
    <w:rsid w:val="008C1D67"/>
    <w:rsid w:val="008C38AD"/>
    <w:rsid w:val="008C4CEE"/>
    <w:rsid w:val="008C5FE3"/>
    <w:rsid w:val="008D6ECC"/>
    <w:rsid w:val="008E1470"/>
    <w:rsid w:val="008E1D39"/>
    <w:rsid w:val="008E2805"/>
    <w:rsid w:val="008E37D8"/>
    <w:rsid w:val="008E6D44"/>
    <w:rsid w:val="008F0B9A"/>
    <w:rsid w:val="008F1D17"/>
    <w:rsid w:val="008F314C"/>
    <w:rsid w:val="008F4CB3"/>
    <w:rsid w:val="008F4F6B"/>
    <w:rsid w:val="008F568D"/>
    <w:rsid w:val="00903A45"/>
    <w:rsid w:val="00904FCB"/>
    <w:rsid w:val="00906492"/>
    <w:rsid w:val="00907CD9"/>
    <w:rsid w:val="009104A3"/>
    <w:rsid w:val="009114F4"/>
    <w:rsid w:val="009119D9"/>
    <w:rsid w:val="00911F0B"/>
    <w:rsid w:val="009125DC"/>
    <w:rsid w:val="00912624"/>
    <w:rsid w:val="00915E44"/>
    <w:rsid w:val="00917D8F"/>
    <w:rsid w:val="00920257"/>
    <w:rsid w:val="00921E62"/>
    <w:rsid w:val="00922743"/>
    <w:rsid w:val="00923763"/>
    <w:rsid w:val="0092419B"/>
    <w:rsid w:val="0092520A"/>
    <w:rsid w:val="0093059E"/>
    <w:rsid w:val="00930DDC"/>
    <w:rsid w:val="0093158B"/>
    <w:rsid w:val="0093370E"/>
    <w:rsid w:val="0093452B"/>
    <w:rsid w:val="00934C10"/>
    <w:rsid w:val="00935CD6"/>
    <w:rsid w:val="0094021A"/>
    <w:rsid w:val="009429C6"/>
    <w:rsid w:val="009435AF"/>
    <w:rsid w:val="00946BE1"/>
    <w:rsid w:val="00947EE6"/>
    <w:rsid w:val="00953A1B"/>
    <w:rsid w:val="0095498C"/>
    <w:rsid w:val="00957557"/>
    <w:rsid w:val="00957BDD"/>
    <w:rsid w:val="00960108"/>
    <w:rsid w:val="00963113"/>
    <w:rsid w:val="00963337"/>
    <w:rsid w:val="00963DEA"/>
    <w:rsid w:val="00964511"/>
    <w:rsid w:val="009665ED"/>
    <w:rsid w:val="00966A7C"/>
    <w:rsid w:val="00967429"/>
    <w:rsid w:val="00967AB1"/>
    <w:rsid w:val="009729D7"/>
    <w:rsid w:val="00972A09"/>
    <w:rsid w:val="00972C3A"/>
    <w:rsid w:val="00976F89"/>
    <w:rsid w:val="00977890"/>
    <w:rsid w:val="009807AB"/>
    <w:rsid w:val="0098157F"/>
    <w:rsid w:val="00986826"/>
    <w:rsid w:val="009871F3"/>
    <w:rsid w:val="00996252"/>
    <w:rsid w:val="009968E0"/>
    <w:rsid w:val="009A00FC"/>
    <w:rsid w:val="009A21E9"/>
    <w:rsid w:val="009A2D35"/>
    <w:rsid w:val="009A6484"/>
    <w:rsid w:val="009B299C"/>
    <w:rsid w:val="009B56C4"/>
    <w:rsid w:val="009B5BB2"/>
    <w:rsid w:val="009B608E"/>
    <w:rsid w:val="009B7377"/>
    <w:rsid w:val="009C10D4"/>
    <w:rsid w:val="009C314F"/>
    <w:rsid w:val="009C3224"/>
    <w:rsid w:val="009C5646"/>
    <w:rsid w:val="009C61DE"/>
    <w:rsid w:val="009C720C"/>
    <w:rsid w:val="009C7255"/>
    <w:rsid w:val="009D1A72"/>
    <w:rsid w:val="009D3BF6"/>
    <w:rsid w:val="009E2D5D"/>
    <w:rsid w:val="009E3274"/>
    <w:rsid w:val="009F335D"/>
    <w:rsid w:val="009F3385"/>
    <w:rsid w:val="009F568B"/>
    <w:rsid w:val="009F7D3A"/>
    <w:rsid w:val="00A00FB7"/>
    <w:rsid w:val="00A0143C"/>
    <w:rsid w:val="00A0307B"/>
    <w:rsid w:val="00A057EA"/>
    <w:rsid w:val="00A062D0"/>
    <w:rsid w:val="00A101AD"/>
    <w:rsid w:val="00A10C5E"/>
    <w:rsid w:val="00A1249E"/>
    <w:rsid w:val="00A132B6"/>
    <w:rsid w:val="00A169C8"/>
    <w:rsid w:val="00A1743F"/>
    <w:rsid w:val="00A21309"/>
    <w:rsid w:val="00A21EEA"/>
    <w:rsid w:val="00A2348B"/>
    <w:rsid w:val="00A24B30"/>
    <w:rsid w:val="00A33FFF"/>
    <w:rsid w:val="00A352BD"/>
    <w:rsid w:val="00A36384"/>
    <w:rsid w:val="00A364E2"/>
    <w:rsid w:val="00A40338"/>
    <w:rsid w:val="00A4095E"/>
    <w:rsid w:val="00A42184"/>
    <w:rsid w:val="00A5475F"/>
    <w:rsid w:val="00A54915"/>
    <w:rsid w:val="00A554AA"/>
    <w:rsid w:val="00A55851"/>
    <w:rsid w:val="00A60044"/>
    <w:rsid w:val="00A60A7E"/>
    <w:rsid w:val="00A61922"/>
    <w:rsid w:val="00A65B18"/>
    <w:rsid w:val="00A66821"/>
    <w:rsid w:val="00A70D12"/>
    <w:rsid w:val="00A75AC7"/>
    <w:rsid w:val="00A77098"/>
    <w:rsid w:val="00A80A4C"/>
    <w:rsid w:val="00A83015"/>
    <w:rsid w:val="00A84377"/>
    <w:rsid w:val="00A90FD5"/>
    <w:rsid w:val="00A915A2"/>
    <w:rsid w:val="00A9225A"/>
    <w:rsid w:val="00AA3033"/>
    <w:rsid w:val="00AA3675"/>
    <w:rsid w:val="00AA3791"/>
    <w:rsid w:val="00AA3CF6"/>
    <w:rsid w:val="00AA503B"/>
    <w:rsid w:val="00AB15A6"/>
    <w:rsid w:val="00AB54E1"/>
    <w:rsid w:val="00AB5A78"/>
    <w:rsid w:val="00AB6CFA"/>
    <w:rsid w:val="00AB779C"/>
    <w:rsid w:val="00AC2AA2"/>
    <w:rsid w:val="00AC3D79"/>
    <w:rsid w:val="00AC3F65"/>
    <w:rsid w:val="00AC4C16"/>
    <w:rsid w:val="00AC70C7"/>
    <w:rsid w:val="00AC7AFA"/>
    <w:rsid w:val="00AD092E"/>
    <w:rsid w:val="00AD1BFF"/>
    <w:rsid w:val="00AD1E50"/>
    <w:rsid w:val="00AD64ED"/>
    <w:rsid w:val="00AE5112"/>
    <w:rsid w:val="00AE545F"/>
    <w:rsid w:val="00AE5C50"/>
    <w:rsid w:val="00AE5DB3"/>
    <w:rsid w:val="00AE74FE"/>
    <w:rsid w:val="00AE75C1"/>
    <w:rsid w:val="00AE7FD1"/>
    <w:rsid w:val="00AF1036"/>
    <w:rsid w:val="00AF329B"/>
    <w:rsid w:val="00AF46F3"/>
    <w:rsid w:val="00AF501F"/>
    <w:rsid w:val="00AF5D4D"/>
    <w:rsid w:val="00AF5E6F"/>
    <w:rsid w:val="00AF76B7"/>
    <w:rsid w:val="00B101A7"/>
    <w:rsid w:val="00B13FEE"/>
    <w:rsid w:val="00B1484E"/>
    <w:rsid w:val="00B15B33"/>
    <w:rsid w:val="00B1787F"/>
    <w:rsid w:val="00B23E4B"/>
    <w:rsid w:val="00B2437A"/>
    <w:rsid w:val="00B2465C"/>
    <w:rsid w:val="00B31481"/>
    <w:rsid w:val="00B31A28"/>
    <w:rsid w:val="00B41CD9"/>
    <w:rsid w:val="00B43BC1"/>
    <w:rsid w:val="00B474C5"/>
    <w:rsid w:val="00B51807"/>
    <w:rsid w:val="00B519E9"/>
    <w:rsid w:val="00B51DF7"/>
    <w:rsid w:val="00B566F2"/>
    <w:rsid w:val="00B63421"/>
    <w:rsid w:val="00B63BDD"/>
    <w:rsid w:val="00B663A4"/>
    <w:rsid w:val="00B663AB"/>
    <w:rsid w:val="00B674E7"/>
    <w:rsid w:val="00B67A95"/>
    <w:rsid w:val="00B71250"/>
    <w:rsid w:val="00B725A8"/>
    <w:rsid w:val="00B7419A"/>
    <w:rsid w:val="00B761C0"/>
    <w:rsid w:val="00B7767F"/>
    <w:rsid w:val="00B80E3D"/>
    <w:rsid w:val="00B851BC"/>
    <w:rsid w:val="00B85E93"/>
    <w:rsid w:val="00B864B3"/>
    <w:rsid w:val="00B908C4"/>
    <w:rsid w:val="00B96F7C"/>
    <w:rsid w:val="00B97E60"/>
    <w:rsid w:val="00BA0C77"/>
    <w:rsid w:val="00BA1DE9"/>
    <w:rsid w:val="00BA42B7"/>
    <w:rsid w:val="00BA6F66"/>
    <w:rsid w:val="00BB06E3"/>
    <w:rsid w:val="00BB36F5"/>
    <w:rsid w:val="00BB396B"/>
    <w:rsid w:val="00BB3FEB"/>
    <w:rsid w:val="00BB40C8"/>
    <w:rsid w:val="00BB4B80"/>
    <w:rsid w:val="00BB62A3"/>
    <w:rsid w:val="00BB7627"/>
    <w:rsid w:val="00BC38EB"/>
    <w:rsid w:val="00BC5DF9"/>
    <w:rsid w:val="00BC7806"/>
    <w:rsid w:val="00BD1116"/>
    <w:rsid w:val="00BD175B"/>
    <w:rsid w:val="00BD49DF"/>
    <w:rsid w:val="00BD5A61"/>
    <w:rsid w:val="00BD6DFE"/>
    <w:rsid w:val="00BD6E67"/>
    <w:rsid w:val="00BD7329"/>
    <w:rsid w:val="00BD7EF4"/>
    <w:rsid w:val="00BE7B53"/>
    <w:rsid w:val="00BF133B"/>
    <w:rsid w:val="00BF1C7C"/>
    <w:rsid w:val="00BF653D"/>
    <w:rsid w:val="00C01A2A"/>
    <w:rsid w:val="00C01F6E"/>
    <w:rsid w:val="00C03416"/>
    <w:rsid w:val="00C05492"/>
    <w:rsid w:val="00C06B2B"/>
    <w:rsid w:val="00C07F67"/>
    <w:rsid w:val="00C139FB"/>
    <w:rsid w:val="00C14245"/>
    <w:rsid w:val="00C143B9"/>
    <w:rsid w:val="00C15A22"/>
    <w:rsid w:val="00C16AF2"/>
    <w:rsid w:val="00C17010"/>
    <w:rsid w:val="00C223D6"/>
    <w:rsid w:val="00C233D6"/>
    <w:rsid w:val="00C2561A"/>
    <w:rsid w:val="00C30638"/>
    <w:rsid w:val="00C30FC8"/>
    <w:rsid w:val="00C3323A"/>
    <w:rsid w:val="00C34E70"/>
    <w:rsid w:val="00C34F87"/>
    <w:rsid w:val="00C37074"/>
    <w:rsid w:val="00C37CE5"/>
    <w:rsid w:val="00C46480"/>
    <w:rsid w:val="00C545B3"/>
    <w:rsid w:val="00C5534A"/>
    <w:rsid w:val="00C56B95"/>
    <w:rsid w:val="00C57127"/>
    <w:rsid w:val="00C60261"/>
    <w:rsid w:val="00C61CC8"/>
    <w:rsid w:val="00C62FB4"/>
    <w:rsid w:val="00C63F52"/>
    <w:rsid w:val="00C65379"/>
    <w:rsid w:val="00C75BA1"/>
    <w:rsid w:val="00C77677"/>
    <w:rsid w:val="00C82628"/>
    <w:rsid w:val="00C826EC"/>
    <w:rsid w:val="00C859E0"/>
    <w:rsid w:val="00C9199C"/>
    <w:rsid w:val="00C928A3"/>
    <w:rsid w:val="00C9374A"/>
    <w:rsid w:val="00C93E45"/>
    <w:rsid w:val="00C952FB"/>
    <w:rsid w:val="00C95633"/>
    <w:rsid w:val="00CA0A81"/>
    <w:rsid w:val="00CA3E3A"/>
    <w:rsid w:val="00CA6A80"/>
    <w:rsid w:val="00CB26C7"/>
    <w:rsid w:val="00CB476F"/>
    <w:rsid w:val="00CB5854"/>
    <w:rsid w:val="00CB58AA"/>
    <w:rsid w:val="00CB5A15"/>
    <w:rsid w:val="00CC196F"/>
    <w:rsid w:val="00CC4B3D"/>
    <w:rsid w:val="00CC4CFB"/>
    <w:rsid w:val="00CC4D13"/>
    <w:rsid w:val="00CC7858"/>
    <w:rsid w:val="00CD1719"/>
    <w:rsid w:val="00CD324C"/>
    <w:rsid w:val="00CE0061"/>
    <w:rsid w:val="00CE0218"/>
    <w:rsid w:val="00CE2D78"/>
    <w:rsid w:val="00CE4B00"/>
    <w:rsid w:val="00CF0437"/>
    <w:rsid w:val="00CF14A4"/>
    <w:rsid w:val="00CF61AF"/>
    <w:rsid w:val="00D0176D"/>
    <w:rsid w:val="00D03272"/>
    <w:rsid w:val="00D06F4F"/>
    <w:rsid w:val="00D12D59"/>
    <w:rsid w:val="00D14FC7"/>
    <w:rsid w:val="00D169C8"/>
    <w:rsid w:val="00D2059A"/>
    <w:rsid w:val="00D23810"/>
    <w:rsid w:val="00D244B8"/>
    <w:rsid w:val="00D247D7"/>
    <w:rsid w:val="00D31F28"/>
    <w:rsid w:val="00D328D5"/>
    <w:rsid w:val="00D34233"/>
    <w:rsid w:val="00D34D5D"/>
    <w:rsid w:val="00D36F36"/>
    <w:rsid w:val="00D410EB"/>
    <w:rsid w:val="00D41418"/>
    <w:rsid w:val="00D4180B"/>
    <w:rsid w:val="00D41A9F"/>
    <w:rsid w:val="00D42D66"/>
    <w:rsid w:val="00D501A1"/>
    <w:rsid w:val="00D50C48"/>
    <w:rsid w:val="00D51DE8"/>
    <w:rsid w:val="00D55C17"/>
    <w:rsid w:val="00D563FA"/>
    <w:rsid w:val="00D570EB"/>
    <w:rsid w:val="00D63DDA"/>
    <w:rsid w:val="00D67EBD"/>
    <w:rsid w:val="00D708B8"/>
    <w:rsid w:val="00D71CF4"/>
    <w:rsid w:val="00D72985"/>
    <w:rsid w:val="00D72A47"/>
    <w:rsid w:val="00D754E6"/>
    <w:rsid w:val="00D823BA"/>
    <w:rsid w:val="00D82E57"/>
    <w:rsid w:val="00D85475"/>
    <w:rsid w:val="00D8557C"/>
    <w:rsid w:val="00D879E8"/>
    <w:rsid w:val="00D93EB1"/>
    <w:rsid w:val="00D943A2"/>
    <w:rsid w:val="00D95D60"/>
    <w:rsid w:val="00D973A6"/>
    <w:rsid w:val="00DA0DBC"/>
    <w:rsid w:val="00DA12F0"/>
    <w:rsid w:val="00DB7024"/>
    <w:rsid w:val="00DC6137"/>
    <w:rsid w:val="00DC67A1"/>
    <w:rsid w:val="00DD0B3B"/>
    <w:rsid w:val="00DD7689"/>
    <w:rsid w:val="00DE0581"/>
    <w:rsid w:val="00DE3A71"/>
    <w:rsid w:val="00E037E8"/>
    <w:rsid w:val="00E04911"/>
    <w:rsid w:val="00E04A2C"/>
    <w:rsid w:val="00E04D19"/>
    <w:rsid w:val="00E071F8"/>
    <w:rsid w:val="00E10C34"/>
    <w:rsid w:val="00E115C6"/>
    <w:rsid w:val="00E14B50"/>
    <w:rsid w:val="00E16B4C"/>
    <w:rsid w:val="00E2133C"/>
    <w:rsid w:val="00E25143"/>
    <w:rsid w:val="00E32924"/>
    <w:rsid w:val="00E32CE1"/>
    <w:rsid w:val="00E34EB3"/>
    <w:rsid w:val="00E40285"/>
    <w:rsid w:val="00E42BA6"/>
    <w:rsid w:val="00E45075"/>
    <w:rsid w:val="00E45E77"/>
    <w:rsid w:val="00E5096F"/>
    <w:rsid w:val="00E521D0"/>
    <w:rsid w:val="00E542E0"/>
    <w:rsid w:val="00E63CFB"/>
    <w:rsid w:val="00E663B1"/>
    <w:rsid w:val="00E7004B"/>
    <w:rsid w:val="00E70EFC"/>
    <w:rsid w:val="00E71447"/>
    <w:rsid w:val="00E71503"/>
    <w:rsid w:val="00E72278"/>
    <w:rsid w:val="00E73E65"/>
    <w:rsid w:val="00E74B7A"/>
    <w:rsid w:val="00E75171"/>
    <w:rsid w:val="00E7593C"/>
    <w:rsid w:val="00E76729"/>
    <w:rsid w:val="00E77382"/>
    <w:rsid w:val="00E801E2"/>
    <w:rsid w:val="00E80FC5"/>
    <w:rsid w:val="00E81C02"/>
    <w:rsid w:val="00E8270F"/>
    <w:rsid w:val="00E82E3C"/>
    <w:rsid w:val="00E85FA6"/>
    <w:rsid w:val="00E86A5F"/>
    <w:rsid w:val="00E86F3E"/>
    <w:rsid w:val="00E871F3"/>
    <w:rsid w:val="00E87337"/>
    <w:rsid w:val="00E903B6"/>
    <w:rsid w:val="00E90ED6"/>
    <w:rsid w:val="00E92FA2"/>
    <w:rsid w:val="00E94397"/>
    <w:rsid w:val="00E94A83"/>
    <w:rsid w:val="00E963C8"/>
    <w:rsid w:val="00E96D75"/>
    <w:rsid w:val="00E9732E"/>
    <w:rsid w:val="00EA09B2"/>
    <w:rsid w:val="00EA1BD4"/>
    <w:rsid w:val="00EA22E1"/>
    <w:rsid w:val="00EA3A35"/>
    <w:rsid w:val="00EA4002"/>
    <w:rsid w:val="00EA685B"/>
    <w:rsid w:val="00EA6A29"/>
    <w:rsid w:val="00EA761D"/>
    <w:rsid w:val="00EB07F4"/>
    <w:rsid w:val="00EB4E00"/>
    <w:rsid w:val="00EB4FDB"/>
    <w:rsid w:val="00EB6027"/>
    <w:rsid w:val="00EB6B68"/>
    <w:rsid w:val="00EB7179"/>
    <w:rsid w:val="00EB796F"/>
    <w:rsid w:val="00EC28DB"/>
    <w:rsid w:val="00EC5000"/>
    <w:rsid w:val="00EC63BE"/>
    <w:rsid w:val="00EC643A"/>
    <w:rsid w:val="00ED00EA"/>
    <w:rsid w:val="00ED5F3B"/>
    <w:rsid w:val="00ED6161"/>
    <w:rsid w:val="00EE1819"/>
    <w:rsid w:val="00EE3939"/>
    <w:rsid w:val="00EE4DB4"/>
    <w:rsid w:val="00EE5FA5"/>
    <w:rsid w:val="00EE634B"/>
    <w:rsid w:val="00EE6DE2"/>
    <w:rsid w:val="00EE7C15"/>
    <w:rsid w:val="00EF300B"/>
    <w:rsid w:val="00EF3B1E"/>
    <w:rsid w:val="00EF4B2E"/>
    <w:rsid w:val="00EF537A"/>
    <w:rsid w:val="00EF78DD"/>
    <w:rsid w:val="00F004F4"/>
    <w:rsid w:val="00F02735"/>
    <w:rsid w:val="00F05029"/>
    <w:rsid w:val="00F052CB"/>
    <w:rsid w:val="00F05308"/>
    <w:rsid w:val="00F12F97"/>
    <w:rsid w:val="00F13B9A"/>
    <w:rsid w:val="00F158C5"/>
    <w:rsid w:val="00F16F91"/>
    <w:rsid w:val="00F21BB5"/>
    <w:rsid w:val="00F22A74"/>
    <w:rsid w:val="00F23284"/>
    <w:rsid w:val="00F258D4"/>
    <w:rsid w:val="00F25EA4"/>
    <w:rsid w:val="00F30C71"/>
    <w:rsid w:val="00F313F0"/>
    <w:rsid w:val="00F373BA"/>
    <w:rsid w:val="00F4163F"/>
    <w:rsid w:val="00F43B3E"/>
    <w:rsid w:val="00F46664"/>
    <w:rsid w:val="00F507AB"/>
    <w:rsid w:val="00F561EE"/>
    <w:rsid w:val="00F61437"/>
    <w:rsid w:val="00F6332E"/>
    <w:rsid w:val="00F6395F"/>
    <w:rsid w:val="00F63C93"/>
    <w:rsid w:val="00F668B9"/>
    <w:rsid w:val="00F66B42"/>
    <w:rsid w:val="00F66BFD"/>
    <w:rsid w:val="00F66ECE"/>
    <w:rsid w:val="00F67128"/>
    <w:rsid w:val="00F67418"/>
    <w:rsid w:val="00F6793E"/>
    <w:rsid w:val="00F70F3D"/>
    <w:rsid w:val="00F72C5E"/>
    <w:rsid w:val="00F74E89"/>
    <w:rsid w:val="00F755CD"/>
    <w:rsid w:val="00F76790"/>
    <w:rsid w:val="00F7704B"/>
    <w:rsid w:val="00F772CA"/>
    <w:rsid w:val="00F802AD"/>
    <w:rsid w:val="00F80CEC"/>
    <w:rsid w:val="00F82826"/>
    <w:rsid w:val="00F8691C"/>
    <w:rsid w:val="00F86E82"/>
    <w:rsid w:val="00F9236C"/>
    <w:rsid w:val="00F940B3"/>
    <w:rsid w:val="00F95386"/>
    <w:rsid w:val="00F9683B"/>
    <w:rsid w:val="00F97AA9"/>
    <w:rsid w:val="00FA3938"/>
    <w:rsid w:val="00FA5D98"/>
    <w:rsid w:val="00FC056E"/>
    <w:rsid w:val="00FC0D46"/>
    <w:rsid w:val="00FC0F7F"/>
    <w:rsid w:val="00FC3D4D"/>
    <w:rsid w:val="00FC5F95"/>
    <w:rsid w:val="00FC6E47"/>
    <w:rsid w:val="00FC7981"/>
    <w:rsid w:val="00FD03AC"/>
    <w:rsid w:val="00FD06D8"/>
    <w:rsid w:val="00FD1789"/>
    <w:rsid w:val="00FD1DEB"/>
    <w:rsid w:val="00FD5DDD"/>
    <w:rsid w:val="00FD78D4"/>
    <w:rsid w:val="00FE0AD3"/>
    <w:rsid w:val="00FE21AC"/>
    <w:rsid w:val="00FE51B0"/>
    <w:rsid w:val="00FE76F7"/>
    <w:rsid w:val="00FF0988"/>
    <w:rsid w:val="00FF57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EA"/>
    <w:pPr>
      <w:widowControl w:val="0"/>
    </w:pPr>
  </w:style>
  <w:style w:type="paragraph" w:styleId="Heading1">
    <w:name w:val="heading 1"/>
    <w:basedOn w:val="Normal"/>
    <w:next w:val="Normal"/>
    <w:link w:val="Heading1Char"/>
    <w:uiPriority w:val="99"/>
    <w:qFormat/>
    <w:rsid w:val="00B97E60"/>
    <w:pPr>
      <w:keepNext/>
      <w:numPr>
        <w:numId w:val="1"/>
      </w:numPr>
      <w:tabs>
        <w:tab w:val="left" w:pos="540"/>
        <w:tab w:val="left" w:pos="1080"/>
        <w:tab w:val="left" w:pos="1620"/>
        <w:tab w:val="left" w:pos="2160"/>
        <w:tab w:val="left" w:pos="2700"/>
      </w:tabs>
      <w:outlineLvl w:val="0"/>
    </w:pPr>
    <w:rPr>
      <w:b/>
      <w:sz w:val="24"/>
      <w:u w:val="single"/>
    </w:rPr>
  </w:style>
  <w:style w:type="paragraph" w:styleId="Heading2">
    <w:name w:val="heading 2"/>
    <w:basedOn w:val="Normal"/>
    <w:next w:val="Normal"/>
    <w:link w:val="Heading2Char"/>
    <w:uiPriority w:val="99"/>
    <w:qFormat/>
    <w:rsid w:val="00B97E60"/>
    <w:pPr>
      <w:keepNext/>
      <w:ind w:left="1440" w:firstLine="720"/>
      <w:jc w:val="both"/>
      <w:outlineLvl w:val="1"/>
    </w:pPr>
    <w:rPr>
      <w:color w:val="0000FF"/>
      <w:sz w:val="24"/>
    </w:rPr>
  </w:style>
  <w:style w:type="paragraph" w:styleId="Heading3">
    <w:name w:val="heading 3"/>
    <w:basedOn w:val="Normal"/>
    <w:next w:val="Normal"/>
    <w:link w:val="Heading3Char"/>
    <w:uiPriority w:val="99"/>
    <w:qFormat/>
    <w:rsid w:val="00B97E60"/>
    <w:pPr>
      <w:keepNext/>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outlineLvl w:val="2"/>
    </w:pPr>
    <w:rPr>
      <w:sz w:val="24"/>
    </w:rPr>
  </w:style>
  <w:style w:type="paragraph" w:styleId="Heading4">
    <w:name w:val="heading 4"/>
    <w:basedOn w:val="Normal"/>
    <w:next w:val="Normal"/>
    <w:link w:val="Heading4Char"/>
    <w:uiPriority w:val="99"/>
    <w:qFormat/>
    <w:rsid w:val="00B97E60"/>
    <w:pPr>
      <w:keepNext/>
      <w:tabs>
        <w:tab w:val="left" w:pos="5760"/>
        <w:tab w:val="left" w:pos="7560"/>
        <w:tab w:val="left" w:pos="7740"/>
      </w:tabs>
      <w:ind w:left="5760" w:hanging="5760"/>
      <w:outlineLvl w:val="3"/>
    </w:pPr>
    <w:rPr>
      <w:b/>
      <w:sz w:val="24"/>
    </w:rPr>
  </w:style>
  <w:style w:type="paragraph" w:styleId="Heading5">
    <w:name w:val="heading 5"/>
    <w:basedOn w:val="Normal"/>
    <w:next w:val="Normal"/>
    <w:link w:val="Heading5Char"/>
    <w:uiPriority w:val="99"/>
    <w:qFormat/>
    <w:rsid w:val="00B97E60"/>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sz w:val="24"/>
      <w:u w:val="single"/>
    </w:rPr>
  </w:style>
  <w:style w:type="paragraph" w:styleId="Heading6">
    <w:name w:val="heading 6"/>
    <w:basedOn w:val="Normal"/>
    <w:next w:val="Normal"/>
    <w:link w:val="Heading6Char"/>
    <w:uiPriority w:val="99"/>
    <w:qFormat/>
    <w:rsid w:val="00B97E60"/>
    <w:pPr>
      <w:keepNext/>
      <w:tabs>
        <w:tab w:val="left" w:pos="-1404"/>
        <w:tab w:val="left" w:pos="-702"/>
        <w:tab w:val="left" w:pos="0"/>
        <w:tab w:val="left" w:pos="702"/>
        <w:tab w:val="left" w:pos="1404"/>
        <w:tab w:val="left" w:pos="2184"/>
        <w:tab w:val="left" w:pos="2886"/>
      </w:tabs>
      <w:outlineLvl w:val="5"/>
    </w:pPr>
    <w:rPr>
      <w:b/>
      <w:smallCaps/>
      <w:sz w:val="56"/>
    </w:rPr>
  </w:style>
  <w:style w:type="paragraph" w:styleId="Heading7">
    <w:name w:val="heading 7"/>
    <w:basedOn w:val="Normal"/>
    <w:next w:val="Normal"/>
    <w:link w:val="Heading7Char"/>
    <w:uiPriority w:val="99"/>
    <w:qFormat/>
    <w:rsid w:val="00B97E60"/>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link w:val="Heading8Char"/>
    <w:uiPriority w:val="99"/>
    <w:qFormat/>
    <w:rsid w:val="00B97E60"/>
    <w:pPr>
      <w:keepNext/>
      <w:tabs>
        <w:tab w:val="left" w:pos="-1404"/>
        <w:tab w:val="left" w:pos="-900"/>
        <w:tab w:val="left" w:pos="-702"/>
        <w:tab w:val="left" w:pos="702"/>
        <w:tab w:val="left" w:pos="1404"/>
        <w:tab w:val="left" w:pos="2184"/>
        <w:tab w:val="left" w:pos="2886"/>
      </w:tabs>
      <w:jc w:val="center"/>
      <w:outlineLvl w:val="7"/>
    </w:pPr>
    <w:rPr>
      <w:b/>
      <w:smallCaps/>
      <w:sz w:val="48"/>
    </w:rPr>
  </w:style>
  <w:style w:type="paragraph" w:styleId="Heading9">
    <w:name w:val="heading 9"/>
    <w:basedOn w:val="Normal"/>
    <w:next w:val="Normal"/>
    <w:link w:val="Heading9Char"/>
    <w:uiPriority w:val="99"/>
    <w:qFormat/>
    <w:rsid w:val="00B97E60"/>
    <w:pPr>
      <w:keepNext/>
      <w:tabs>
        <w:tab w:val="left" w:pos="-1404"/>
        <w:tab w:val="left" w:pos="-1080"/>
        <w:tab w:val="left" w:pos="-702"/>
        <w:tab w:val="left" w:pos="702"/>
        <w:tab w:val="left" w:pos="1404"/>
        <w:tab w:val="left" w:pos="2184"/>
        <w:tab w:val="left" w:pos="2886"/>
      </w:tabs>
      <w:jc w:val="righ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4B6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4B6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4B6D"/>
    <w:rPr>
      <w:rFonts w:ascii="Cambria" w:eastAsia="Times New Roman" w:hAnsi="Cambria" w:cs="Times New Roman"/>
      <w:b/>
      <w:bCs/>
      <w:sz w:val="26"/>
      <w:szCs w:val="26"/>
    </w:rPr>
  </w:style>
  <w:style w:type="character" w:customStyle="1" w:styleId="Heading4Char">
    <w:name w:val="Heading 4 Char"/>
    <w:link w:val="Heading4"/>
    <w:uiPriority w:val="99"/>
    <w:locked/>
    <w:rsid w:val="00AC7AFA"/>
    <w:rPr>
      <w:rFonts w:cs="Times New Roman"/>
      <w:b/>
      <w:sz w:val="24"/>
      <w:lang w:val="en-US" w:eastAsia="en-US" w:bidi="ar-SA"/>
    </w:rPr>
  </w:style>
  <w:style w:type="character" w:customStyle="1" w:styleId="Heading5Char">
    <w:name w:val="Heading 5 Char"/>
    <w:link w:val="Heading5"/>
    <w:uiPriority w:val="9"/>
    <w:semiHidden/>
    <w:rsid w:val="003B4B6D"/>
    <w:rPr>
      <w:rFonts w:ascii="Calibri" w:eastAsia="Times New Roman" w:hAnsi="Calibri" w:cs="Times New Roman"/>
      <w:b/>
      <w:bCs/>
      <w:i/>
      <w:iCs/>
      <w:sz w:val="26"/>
      <w:szCs w:val="26"/>
    </w:rPr>
  </w:style>
  <w:style w:type="character" w:customStyle="1" w:styleId="Heading6Char">
    <w:name w:val="Heading 6 Char"/>
    <w:link w:val="Heading6"/>
    <w:uiPriority w:val="99"/>
    <w:locked/>
    <w:rsid w:val="00F61437"/>
    <w:rPr>
      <w:rFonts w:cs="Times New Roman"/>
      <w:b/>
      <w:smallCaps/>
      <w:sz w:val="56"/>
      <w:lang w:val="en-US" w:eastAsia="en-US" w:bidi="ar-SA"/>
    </w:rPr>
  </w:style>
  <w:style w:type="character" w:customStyle="1" w:styleId="Heading7Char">
    <w:name w:val="Heading 7 Char"/>
    <w:link w:val="Heading7"/>
    <w:uiPriority w:val="9"/>
    <w:semiHidden/>
    <w:rsid w:val="003B4B6D"/>
    <w:rPr>
      <w:rFonts w:ascii="Calibri" w:eastAsia="Times New Roman" w:hAnsi="Calibri" w:cs="Times New Roman"/>
      <w:sz w:val="24"/>
      <w:szCs w:val="24"/>
    </w:rPr>
  </w:style>
  <w:style w:type="character" w:customStyle="1" w:styleId="Heading8Char">
    <w:name w:val="Heading 8 Char"/>
    <w:link w:val="Heading8"/>
    <w:uiPriority w:val="9"/>
    <w:semiHidden/>
    <w:rsid w:val="003B4B6D"/>
    <w:rPr>
      <w:rFonts w:ascii="Calibri" w:eastAsia="Times New Roman" w:hAnsi="Calibri" w:cs="Times New Roman"/>
      <w:i/>
      <w:iCs/>
      <w:sz w:val="24"/>
      <w:szCs w:val="24"/>
    </w:rPr>
  </w:style>
  <w:style w:type="character" w:customStyle="1" w:styleId="Heading9Char">
    <w:name w:val="Heading 9 Char"/>
    <w:link w:val="Heading9"/>
    <w:uiPriority w:val="9"/>
    <w:semiHidden/>
    <w:rsid w:val="003B4B6D"/>
    <w:rPr>
      <w:rFonts w:ascii="Cambria" w:eastAsia="Times New Roman" w:hAnsi="Cambria" w:cs="Times New Roman"/>
    </w:rPr>
  </w:style>
  <w:style w:type="paragraph" w:customStyle="1" w:styleId="1RightPar">
    <w:name w:val="1Right Par"/>
    <w:uiPriority w:val="99"/>
    <w:rsid w:val="00B97E60"/>
    <w:pPr>
      <w:widowControl w:val="0"/>
      <w:tabs>
        <w:tab w:val="left" w:pos="720"/>
      </w:tabs>
      <w:ind w:left="720" w:hanging="1440"/>
      <w:jc w:val="both"/>
    </w:pPr>
    <w:rPr>
      <w:sz w:val="24"/>
    </w:rPr>
  </w:style>
  <w:style w:type="paragraph" w:customStyle="1" w:styleId="2RightPar">
    <w:name w:val="2Right Par"/>
    <w:uiPriority w:val="99"/>
    <w:rsid w:val="00B97E60"/>
    <w:pPr>
      <w:widowControl w:val="0"/>
      <w:tabs>
        <w:tab w:val="left" w:pos="720"/>
        <w:tab w:val="left" w:pos="1440"/>
      </w:tabs>
      <w:ind w:left="1440" w:hanging="2160"/>
      <w:jc w:val="both"/>
    </w:pPr>
    <w:rPr>
      <w:sz w:val="24"/>
    </w:rPr>
  </w:style>
  <w:style w:type="paragraph" w:customStyle="1" w:styleId="3RightPar">
    <w:name w:val="3Right Par"/>
    <w:uiPriority w:val="99"/>
    <w:rsid w:val="00B97E60"/>
    <w:pPr>
      <w:widowControl w:val="0"/>
      <w:tabs>
        <w:tab w:val="left" w:pos="720"/>
        <w:tab w:val="left" w:pos="1440"/>
        <w:tab w:val="left" w:pos="2160"/>
      </w:tabs>
      <w:ind w:left="2160" w:hanging="3600"/>
      <w:jc w:val="both"/>
    </w:pPr>
    <w:rPr>
      <w:sz w:val="24"/>
    </w:rPr>
  </w:style>
  <w:style w:type="paragraph" w:customStyle="1" w:styleId="4RightPar">
    <w:name w:val="4Right Par"/>
    <w:uiPriority w:val="99"/>
    <w:rsid w:val="00B97E60"/>
    <w:pPr>
      <w:widowControl w:val="0"/>
      <w:tabs>
        <w:tab w:val="left" w:pos="720"/>
        <w:tab w:val="left" w:pos="1440"/>
        <w:tab w:val="left" w:pos="2160"/>
        <w:tab w:val="left" w:pos="2880"/>
      </w:tabs>
      <w:ind w:left="2880" w:hanging="5040"/>
      <w:jc w:val="both"/>
    </w:pPr>
    <w:rPr>
      <w:sz w:val="24"/>
    </w:rPr>
  </w:style>
  <w:style w:type="paragraph" w:customStyle="1" w:styleId="5RightPar">
    <w:name w:val="5Right Par"/>
    <w:uiPriority w:val="99"/>
    <w:rsid w:val="00B97E60"/>
    <w:pPr>
      <w:widowControl w:val="0"/>
      <w:tabs>
        <w:tab w:val="left" w:pos="720"/>
        <w:tab w:val="left" w:pos="1440"/>
        <w:tab w:val="left" w:pos="2160"/>
        <w:tab w:val="left" w:pos="2880"/>
        <w:tab w:val="left" w:pos="3600"/>
      </w:tabs>
      <w:ind w:left="3600" w:hanging="6480"/>
      <w:jc w:val="both"/>
    </w:pPr>
    <w:rPr>
      <w:sz w:val="24"/>
    </w:rPr>
  </w:style>
  <w:style w:type="paragraph" w:customStyle="1" w:styleId="6RightPar">
    <w:name w:val="6Right Par"/>
    <w:uiPriority w:val="99"/>
    <w:rsid w:val="00B97E60"/>
    <w:pPr>
      <w:widowControl w:val="0"/>
      <w:tabs>
        <w:tab w:val="left" w:pos="720"/>
        <w:tab w:val="left" w:pos="1440"/>
        <w:tab w:val="left" w:pos="2160"/>
        <w:tab w:val="left" w:pos="2880"/>
        <w:tab w:val="left" w:pos="3600"/>
        <w:tab w:val="left" w:pos="4320"/>
      </w:tabs>
      <w:ind w:left="4320" w:hanging="7920"/>
      <w:jc w:val="both"/>
    </w:pPr>
    <w:rPr>
      <w:sz w:val="24"/>
    </w:rPr>
  </w:style>
  <w:style w:type="paragraph" w:customStyle="1" w:styleId="7RightPar">
    <w:name w:val="7Right Par"/>
    <w:uiPriority w:val="99"/>
    <w:rsid w:val="00B97E60"/>
    <w:pPr>
      <w:widowControl w:val="0"/>
      <w:tabs>
        <w:tab w:val="left" w:pos="720"/>
        <w:tab w:val="left" w:pos="1440"/>
        <w:tab w:val="left" w:pos="2160"/>
        <w:tab w:val="left" w:pos="2880"/>
        <w:tab w:val="left" w:pos="3600"/>
        <w:tab w:val="left" w:pos="4320"/>
        <w:tab w:val="left" w:pos="5040"/>
      </w:tabs>
      <w:ind w:left="5040" w:hanging="9360"/>
      <w:jc w:val="both"/>
    </w:pPr>
    <w:rPr>
      <w:sz w:val="24"/>
    </w:rPr>
  </w:style>
  <w:style w:type="paragraph" w:customStyle="1" w:styleId="8RightPar">
    <w:name w:val="8Right Par"/>
    <w:uiPriority w:val="99"/>
    <w:rsid w:val="00B97E60"/>
    <w:pPr>
      <w:widowControl w:val="0"/>
      <w:tabs>
        <w:tab w:val="left" w:pos="720"/>
        <w:tab w:val="left" w:pos="1440"/>
        <w:tab w:val="left" w:pos="2160"/>
        <w:tab w:val="left" w:pos="2880"/>
        <w:tab w:val="left" w:pos="3600"/>
        <w:tab w:val="left" w:pos="4320"/>
        <w:tab w:val="left" w:pos="5040"/>
        <w:tab w:val="left" w:pos="5760"/>
      </w:tabs>
      <w:ind w:left="5760" w:hanging="10800"/>
      <w:jc w:val="both"/>
    </w:pPr>
    <w:rPr>
      <w:sz w:val="24"/>
    </w:rPr>
  </w:style>
  <w:style w:type="paragraph" w:customStyle="1" w:styleId="1Technical">
    <w:name w:val="1Technical"/>
    <w:uiPriority w:val="99"/>
    <w:rsid w:val="00B97E60"/>
    <w:pPr>
      <w:widowControl w:val="0"/>
      <w:jc w:val="both"/>
    </w:pPr>
    <w:rPr>
      <w:sz w:val="24"/>
    </w:rPr>
  </w:style>
  <w:style w:type="paragraph" w:customStyle="1" w:styleId="2Technical">
    <w:name w:val="2Technical"/>
    <w:uiPriority w:val="99"/>
    <w:rsid w:val="00B97E60"/>
    <w:pPr>
      <w:widowControl w:val="0"/>
      <w:jc w:val="both"/>
    </w:pPr>
    <w:rPr>
      <w:sz w:val="24"/>
    </w:rPr>
  </w:style>
  <w:style w:type="paragraph" w:customStyle="1" w:styleId="3Technical">
    <w:name w:val="3Technical"/>
    <w:uiPriority w:val="99"/>
    <w:rsid w:val="00B97E60"/>
    <w:pPr>
      <w:widowControl w:val="0"/>
      <w:jc w:val="both"/>
    </w:pPr>
    <w:rPr>
      <w:sz w:val="24"/>
    </w:rPr>
  </w:style>
  <w:style w:type="paragraph" w:customStyle="1" w:styleId="4Technical">
    <w:name w:val="4Technical"/>
    <w:uiPriority w:val="99"/>
    <w:rsid w:val="00B97E60"/>
    <w:pPr>
      <w:widowControl w:val="0"/>
      <w:jc w:val="both"/>
    </w:pPr>
    <w:rPr>
      <w:sz w:val="24"/>
    </w:rPr>
  </w:style>
  <w:style w:type="paragraph" w:customStyle="1" w:styleId="5Technical">
    <w:name w:val="5Technical"/>
    <w:uiPriority w:val="99"/>
    <w:rsid w:val="00B97E60"/>
    <w:pPr>
      <w:widowControl w:val="0"/>
      <w:jc w:val="both"/>
    </w:pPr>
    <w:rPr>
      <w:sz w:val="24"/>
    </w:rPr>
  </w:style>
  <w:style w:type="paragraph" w:customStyle="1" w:styleId="6Technical">
    <w:name w:val="6Technical"/>
    <w:uiPriority w:val="99"/>
    <w:rsid w:val="00B97E60"/>
    <w:pPr>
      <w:widowControl w:val="0"/>
      <w:jc w:val="both"/>
    </w:pPr>
    <w:rPr>
      <w:sz w:val="24"/>
    </w:rPr>
  </w:style>
  <w:style w:type="paragraph" w:customStyle="1" w:styleId="7Technical">
    <w:name w:val="7Technical"/>
    <w:uiPriority w:val="99"/>
    <w:rsid w:val="00B97E60"/>
    <w:pPr>
      <w:widowControl w:val="0"/>
      <w:jc w:val="both"/>
    </w:pPr>
    <w:rPr>
      <w:sz w:val="24"/>
    </w:rPr>
  </w:style>
  <w:style w:type="paragraph" w:customStyle="1" w:styleId="8Technical">
    <w:name w:val="8Technical"/>
    <w:uiPriority w:val="99"/>
    <w:rsid w:val="00B97E60"/>
    <w:pPr>
      <w:widowControl w:val="0"/>
      <w:jc w:val="both"/>
    </w:pPr>
    <w:rPr>
      <w:sz w:val="24"/>
    </w:rPr>
  </w:style>
  <w:style w:type="paragraph" w:customStyle="1" w:styleId="1Document">
    <w:name w:val="1Document"/>
    <w:uiPriority w:val="99"/>
    <w:rsid w:val="00B97E60"/>
    <w:pPr>
      <w:keepNext/>
      <w:widowControl w:val="0"/>
      <w:jc w:val="center"/>
    </w:pPr>
    <w:rPr>
      <w:sz w:val="24"/>
    </w:rPr>
  </w:style>
  <w:style w:type="paragraph" w:customStyle="1" w:styleId="2Document">
    <w:name w:val="2Document"/>
    <w:uiPriority w:val="99"/>
    <w:rsid w:val="00B97E60"/>
    <w:pPr>
      <w:widowControl w:val="0"/>
      <w:jc w:val="both"/>
    </w:pPr>
    <w:rPr>
      <w:sz w:val="24"/>
    </w:rPr>
  </w:style>
  <w:style w:type="paragraph" w:customStyle="1" w:styleId="3Document">
    <w:name w:val="3Document"/>
    <w:uiPriority w:val="99"/>
    <w:rsid w:val="00B97E60"/>
    <w:pPr>
      <w:widowControl w:val="0"/>
      <w:jc w:val="both"/>
    </w:pPr>
    <w:rPr>
      <w:sz w:val="24"/>
    </w:rPr>
  </w:style>
  <w:style w:type="paragraph" w:customStyle="1" w:styleId="4Document">
    <w:name w:val="4Document"/>
    <w:link w:val="4DocumentChar"/>
    <w:rsid w:val="00B97E60"/>
    <w:pPr>
      <w:widowControl w:val="0"/>
    </w:pPr>
    <w:rPr>
      <w:sz w:val="24"/>
    </w:rPr>
  </w:style>
  <w:style w:type="paragraph" w:customStyle="1" w:styleId="5Document">
    <w:name w:val="5Document"/>
    <w:uiPriority w:val="99"/>
    <w:rsid w:val="00B97E60"/>
    <w:pPr>
      <w:widowControl w:val="0"/>
      <w:ind w:left="720"/>
      <w:jc w:val="both"/>
    </w:pPr>
    <w:rPr>
      <w:sz w:val="24"/>
    </w:rPr>
  </w:style>
  <w:style w:type="paragraph" w:customStyle="1" w:styleId="6Document">
    <w:name w:val="6Document"/>
    <w:uiPriority w:val="99"/>
    <w:rsid w:val="00B97E60"/>
    <w:pPr>
      <w:widowControl w:val="0"/>
      <w:ind w:left="720" w:right="720"/>
      <w:jc w:val="both"/>
    </w:pPr>
    <w:rPr>
      <w:sz w:val="24"/>
    </w:rPr>
  </w:style>
  <w:style w:type="paragraph" w:customStyle="1" w:styleId="7Document">
    <w:name w:val="7Document"/>
    <w:uiPriority w:val="99"/>
    <w:rsid w:val="00B97E60"/>
    <w:pPr>
      <w:widowControl w:val="0"/>
      <w:ind w:left="1440"/>
      <w:jc w:val="both"/>
    </w:pPr>
    <w:rPr>
      <w:sz w:val="24"/>
    </w:rPr>
  </w:style>
  <w:style w:type="paragraph" w:customStyle="1" w:styleId="8Document">
    <w:name w:val="8Document"/>
    <w:uiPriority w:val="99"/>
    <w:rsid w:val="00B97E60"/>
    <w:pPr>
      <w:widowControl w:val="0"/>
      <w:ind w:left="1440" w:right="720"/>
      <w:jc w:val="both"/>
    </w:pPr>
    <w:rPr>
      <w:sz w:val="24"/>
    </w:rPr>
  </w:style>
  <w:style w:type="character" w:customStyle="1" w:styleId="DocInit">
    <w:name w:val="Doc Init"/>
    <w:uiPriority w:val="99"/>
    <w:rsid w:val="00B97E60"/>
  </w:style>
  <w:style w:type="character" w:customStyle="1" w:styleId="Bibliogrphy">
    <w:name w:val="Bibliogrphy"/>
    <w:uiPriority w:val="99"/>
    <w:rsid w:val="00B97E60"/>
  </w:style>
  <w:style w:type="paragraph" w:styleId="Header">
    <w:name w:val="header"/>
    <w:basedOn w:val="Normal"/>
    <w:link w:val="HeaderChar"/>
    <w:uiPriority w:val="99"/>
    <w:rsid w:val="00B97E60"/>
    <w:pPr>
      <w:tabs>
        <w:tab w:val="center" w:pos="4320"/>
        <w:tab w:val="right" w:pos="8640"/>
      </w:tabs>
    </w:pPr>
  </w:style>
  <w:style w:type="character" w:customStyle="1" w:styleId="HeaderChar">
    <w:name w:val="Header Char"/>
    <w:link w:val="Header"/>
    <w:uiPriority w:val="99"/>
    <w:semiHidden/>
    <w:rsid w:val="003B4B6D"/>
    <w:rPr>
      <w:sz w:val="20"/>
      <w:szCs w:val="20"/>
    </w:rPr>
  </w:style>
  <w:style w:type="character" w:styleId="PageNumber">
    <w:name w:val="page number"/>
    <w:uiPriority w:val="99"/>
    <w:rsid w:val="00B97E60"/>
    <w:rPr>
      <w:rFonts w:cs="Times New Roman"/>
    </w:rPr>
  </w:style>
  <w:style w:type="character" w:styleId="EndnoteReference">
    <w:name w:val="endnote reference"/>
    <w:uiPriority w:val="99"/>
    <w:semiHidden/>
    <w:rsid w:val="00B97E60"/>
    <w:rPr>
      <w:rFonts w:cs="Times New Roman"/>
      <w:vertAlign w:val="superscript"/>
    </w:rPr>
  </w:style>
  <w:style w:type="character" w:styleId="FootnoteReference">
    <w:name w:val="footnote reference"/>
    <w:uiPriority w:val="99"/>
    <w:semiHidden/>
    <w:rsid w:val="00B97E60"/>
    <w:rPr>
      <w:rFonts w:cs="Times New Roman"/>
      <w:vertAlign w:val="superscript"/>
    </w:rPr>
  </w:style>
  <w:style w:type="paragraph" w:styleId="Footer">
    <w:name w:val="footer"/>
    <w:basedOn w:val="Normal"/>
    <w:link w:val="FooterChar"/>
    <w:uiPriority w:val="99"/>
    <w:rsid w:val="00B97E60"/>
    <w:pPr>
      <w:tabs>
        <w:tab w:val="center" w:pos="4320"/>
        <w:tab w:val="right" w:pos="8640"/>
      </w:tabs>
    </w:pPr>
  </w:style>
  <w:style w:type="character" w:customStyle="1" w:styleId="FooterChar">
    <w:name w:val="Footer Char"/>
    <w:link w:val="Footer"/>
    <w:uiPriority w:val="99"/>
    <w:semiHidden/>
    <w:rsid w:val="003B4B6D"/>
    <w:rPr>
      <w:sz w:val="20"/>
      <w:szCs w:val="20"/>
    </w:rPr>
  </w:style>
  <w:style w:type="paragraph" w:styleId="DocumentMap">
    <w:name w:val="Document Map"/>
    <w:basedOn w:val="Normal"/>
    <w:link w:val="DocumentMapChar"/>
    <w:uiPriority w:val="99"/>
    <w:semiHidden/>
    <w:rsid w:val="00B97E60"/>
    <w:pPr>
      <w:shd w:val="clear" w:color="auto" w:fill="000080"/>
    </w:pPr>
    <w:rPr>
      <w:rFonts w:ascii="Tahoma" w:hAnsi="Tahoma"/>
    </w:rPr>
  </w:style>
  <w:style w:type="character" w:customStyle="1" w:styleId="DocumentMapChar">
    <w:name w:val="Document Map Char"/>
    <w:link w:val="DocumentMap"/>
    <w:uiPriority w:val="99"/>
    <w:semiHidden/>
    <w:rsid w:val="003B4B6D"/>
    <w:rPr>
      <w:sz w:val="0"/>
      <w:szCs w:val="0"/>
    </w:rPr>
  </w:style>
  <w:style w:type="paragraph" w:styleId="BodyTextIndent">
    <w:name w:val="Body Text Indent"/>
    <w:basedOn w:val="Normal"/>
    <w:link w:val="BodyTextIndentChar"/>
    <w:uiPriority w:val="99"/>
    <w:rsid w:val="00B97E60"/>
    <w:pPr>
      <w:ind w:left="2160"/>
    </w:pPr>
    <w:rPr>
      <w:sz w:val="24"/>
    </w:rPr>
  </w:style>
  <w:style w:type="character" w:customStyle="1" w:styleId="BodyTextIndentChar">
    <w:name w:val="Body Text Indent Char"/>
    <w:link w:val="BodyTextIndent"/>
    <w:uiPriority w:val="99"/>
    <w:semiHidden/>
    <w:rsid w:val="003B4B6D"/>
    <w:rPr>
      <w:sz w:val="20"/>
      <w:szCs w:val="20"/>
    </w:rPr>
  </w:style>
  <w:style w:type="paragraph" w:styleId="BodyTextIndent2">
    <w:name w:val="Body Text Indent 2"/>
    <w:basedOn w:val="Normal"/>
    <w:link w:val="BodyTextIndent2Char"/>
    <w:uiPriority w:val="99"/>
    <w:rsid w:val="00B97E60"/>
    <w:pPr>
      <w:tabs>
        <w:tab w:val="left" w:pos="540"/>
        <w:tab w:val="left" w:pos="990"/>
        <w:tab w:val="left" w:pos="1440"/>
        <w:tab w:val="left" w:pos="2160"/>
        <w:tab w:val="left" w:pos="2700"/>
      </w:tabs>
      <w:ind w:left="1440" w:hanging="450"/>
      <w:jc w:val="both"/>
    </w:pPr>
    <w:rPr>
      <w:sz w:val="24"/>
    </w:rPr>
  </w:style>
  <w:style w:type="character" w:customStyle="1" w:styleId="BodyTextIndent2Char">
    <w:name w:val="Body Text Indent 2 Char"/>
    <w:link w:val="BodyTextIndent2"/>
    <w:uiPriority w:val="99"/>
    <w:semiHidden/>
    <w:rsid w:val="003B4B6D"/>
    <w:rPr>
      <w:sz w:val="20"/>
      <w:szCs w:val="20"/>
    </w:rPr>
  </w:style>
  <w:style w:type="paragraph" w:styleId="BodyTextIndent3">
    <w:name w:val="Body Text Indent 3"/>
    <w:basedOn w:val="Normal"/>
    <w:link w:val="BodyTextIndent3Char"/>
    <w:uiPriority w:val="99"/>
    <w:rsid w:val="00B97E60"/>
    <w:pPr>
      <w:tabs>
        <w:tab w:val="left" w:pos="540"/>
        <w:tab w:val="left" w:pos="990"/>
        <w:tab w:val="left" w:pos="1440"/>
        <w:tab w:val="left" w:pos="2160"/>
        <w:tab w:val="left" w:pos="2700"/>
      </w:tabs>
      <w:ind w:left="1440" w:hanging="450"/>
    </w:pPr>
    <w:rPr>
      <w:sz w:val="24"/>
    </w:rPr>
  </w:style>
  <w:style w:type="character" w:customStyle="1" w:styleId="BodyTextIndent3Char">
    <w:name w:val="Body Text Indent 3 Char"/>
    <w:link w:val="BodyTextIndent3"/>
    <w:uiPriority w:val="99"/>
    <w:semiHidden/>
    <w:rsid w:val="003B4B6D"/>
    <w:rPr>
      <w:sz w:val="16"/>
      <w:szCs w:val="16"/>
    </w:rPr>
  </w:style>
  <w:style w:type="paragraph" w:styleId="HTMLPreformatted">
    <w:name w:val="HTML Preformatted"/>
    <w:basedOn w:val="Normal"/>
    <w:link w:val="HTMLPreformattedChar"/>
    <w:uiPriority w:val="99"/>
    <w:rsid w:val="00B97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uiPriority w:val="99"/>
    <w:semiHidden/>
    <w:rsid w:val="003B4B6D"/>
    <w:rPr>
      <w:rFonts w:ascii="Courier New" w:hAnsi="Courier New" w:cs="Courier New"/>
      <w:sz w:val="20"/>
      <w:szCs w:val="20"/>
    </w:rPr>
  </w:style>
  <w:style w:type="paragraph" w:styleId="BodyText">
    <w:name w:val="Body Text"/>
    <w:basedOn w:val="Normal"/>
    <w:link w:val="BodyTextChar"/>
    <w:uiPriority w:val="99"/>
    <w:rsid w:val="00B97E60"/>
    <w:pPr>
      <w:widowControl/>
    </w:pPr>
    <w:rPr>
      <w:b/>
      <w:bCs/>
      <w:sz w:val="24"/>
      <w:szCs w:val="24"/>
    </w:rPr>
  </w:style>
  <w:style w:type="character" w:customStyle="1" w:styleId="BodyTextChar">
    <w:name w:val="Body Text Char"/>
    <w:link w:val="BodyText"/>
    <w:uiPriority w:val="99"/>
    <w:semiHidden/>
    <w:rsid w:val="003B4B6D"/>
    <w:rPr>
      <w:sz w:val="20"/>
      <w:szCs w:val="20"/>
    </w:rPr>
  </w:style>
  <w:style w:type="paragraph" w:styleId="BodyText2">
    <w:name w:val="Body Text 2"/>
    <w:basedOn w:val="Normal"/>
    <w:link w:val="BodyText2Char"/>
    <w:uiPriority w:val="99"/>
    <w:rsid w:val="00B97E60"/>
    <w:pPr>
      <w:tabs>
        <w:tab w:val="left" w:pos="-1404"/>
        <w:tab w:val="left" w:pos="-900"/>
        <w:tab w:val="left" w:pos="-702"/>
        <w:tab w:val="left" w:pos="702"/>
        <w:tab w:val="left" w:pos="1404"/>
        <w:tab w:val="left" w:pos="2184"/>
        <w:tab w:val="left" w:pos="2886"/>
      </w:tabs>
    </w:pPr>
    <w:rPr>
      <w:b/>
      <w:bCs/>
      <w:sz w:val="48"/>
    </w:rPr>
  </w:style>
  <w:style w:type="character" w:customStyle="1" w:styleId="BodyText2Char">
    <w:name w:val="Body Text 2 Char"/>
    <w:link w:val="BodyText2"/>
    <w:uiPriority w:val="99"/>
    <w:semiHidden/>
    <w:rsid w:val="003B4B6D"/>
    <w:rPr>
      <w:sz w:val="20"/>
      <w:szCs w:val="20"/>
    </w:rPr>
  </w:style>
  <w:style w:type="paragraph" w:styleId="BodyText3">
    <w:name w:val="Body Text 3"/>
    <w:basedOn w:val="Normal"/>
    <w:link w:val="BodyText3Char"/>
    <w:uiPriority w:val="99"/>
    <w:rsid w:val="00B97E60"/>
    <w:pPr>
      <w:keepNext/>
      <w:keepLines/>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Cs/>
      <w:i/>
      <w:iCs/>
      <w:sz w:val="24"/>
    </w:rPr>
  </w:style>
  <w:style w:type="character" w:customStyle="1" w:styleId="BodyText3Char">
    <w:name w:val="Body Text 3 Char"/>
    <w:link w:val="BodyText3"/>
    <w:uiPriority w:val="99"/>
    <w:semiHidden/>
    <w:rsid w:val="003B4B6D"/>
    <w:rPr>
      <w:sz w:val="16"/>
      <w:szCs w:val="16"/>
    </w:rPr>
  </w:style>
  <w:style w:type="character" w:customStyle="1" w:styleId="EmailStyle541">
    <w:name w:val="EmailStyle541"/>
    <w:uiPriority w:val="99"/>
    <w:rsid w:val="00B97E60"/>
    <w:rPr>
      <w:rFonts w:ascii="Arial" w:hAnsi="Arial" w:cs="Arial"/>
      <w:color w:val="000000"/>
      <w:sz w:val="20"/>
    </w:rPr>
  </w:style>
  <w:style w:type="paragraph" w:styleId="FootnoteText">
    <w:name w:val="footnote text"/>
    <w:basedOn w:val="Normal"/>
    <w:link w:val="FootnoteTextChar"/>
    <w:uiPriority w:val="99"/>
    <w:semiHidden/>
    <w:rsid w:val="00B97E60"/>
  </w:style>
  <w:style w:type="character" w:customStyle="1" w:styleId="FootnoteTextChar">
    <w:name w:val="Footnote Text Char"/>
    <w:link w:val="FootnoteText"/>
    <w:uiPriority w:val="99"/>
    <w:semiHidden/>
    <w:rsid w:val="003B4B6D"/>
    <w:rPr>
      <w:sz w:val="20"/>
      <w:szCs w:val="20"/>
    </w:rPr>
  </w:style>
  <w:style w:type="paragraph" w:styleId="NormalWeb">
    <w:name w:val="Normal (Web)"/>
    <w:basedOn w:val="Normal"/>
    <w:link w:val="NormalWebChar"/>
    <w:uiPriority w:val="99"/>
    <w:rsid w:val="00B97E60"/>
    <w:pPr>
      <w:widowControl/>
      <w:spacing w:before="144" w:after="72"/>
      <w:ind w:left="240" w:right="420"/>
    </w:pPr>
    <w:rPr>
      <w:sz w:val="24"/>
      <w:szCs w:val="24"/>
    </w:rPr>
  </w:style>
  <w:style w:type="paragraph" w:customStyle="1" w:styleId="TableText">
    <w:name w:val="Table Text"/>
    <w:basedOn w:val="Normal"/>
    <w:uiPriority w:val="99"/>
    <w:rsid w:val="00B97E60"/>
    <w:pPr>
      <w:widowControl/>
    </w:pPr>
    <w:rPr>
      <w:noProof/>
      <w:sz w:val="24"/>
    </w:rPr>
  </w:style>
  <w:style w:type="paragraph" w:styleId="BalloonText">
    <w:name w:val="Balloon Text"/>
    <w:basedOn w:val="Normal"/>
    <w:link w:val="BalloonTextChar"/>
    <w:uiPriority w:val="99"/>
    <w:semiHidden/>
    <w:rsid w:val="00B97E60"/>
    <w:rPr>
      <w:rFonts w:ascii="Tahoma" w:hAnsi="Tahoma" w:cs="Tahoma"/>
      <w:sz w:val="16"/>
      <w:szCs w:val="16"/>
    </w:rPr>
  </w:style>
  <w:style w:type="character" w:customStyle="1" w:styleId="BalloonTextChar">
    <w:name w:val="Balloon Text Char"/>
    <w:link w:val="BalloonText"/>
    <w:uiPriority w:val="99"/>
    <w:semiHidden/>
    <w:rsid w:val="003B4B6D"/>
    <w:rPr>
      <w:sz w:val="0"/>
      <w:szCs w:val="0"/>
    </w:rPr>
  </w:style>
  <w:style w:type="character" w:styleId="CommentReference">
    <w:name w:val="annotation reference"/>
    <w:uiPriority w:val="99"/>
    <w:semiHidden/>
    <w:rsid w:val="00B97E60"/>
    <w:rPr>
      <w:rFonts w:cs="Times New Roman"/>
      <w:sz w:val="16"/>
      <w:szCs w:val="16"/>
    </w:rPr>
  </w:style>
  <w:style w:type="paragraph" w:styleId="CommentText">
    <w:name w:val="annotation text"/>
    <w:basedOn w:val="Normal"/>
    <w:link w:val="CommentTextChar"/>
    <w:uiPriority w:val="99"/>
    <w:semiHidden/>
    <w:rsid w:val="00B97E60"/>
  </w:style>
  <w:style w:type="character" w:customStyle="1" w:styleId="CommentTextChar">
    <w:name w:val="Comment Text Char"/>
    <w:link w:val="CommentText"/>
    <w:uiPriority w:val="99"/>
    <w:semiHidden/>
    <w:rsid w:val="003B4B6D"/>
    <w:rPr>
      <w:sz w:val="20"/>
      <w:szCs w:val="20"/>
    </w:rPr>
  </w:style>
  <w:style w:type="paragraph" w:styleId="CommentSubject">
    <w:name w:val="annotation subject"/>
    <w:basedOn w:val="CommentText"/>
    <w:next w:val="CommentText"/>
    <w:link w:val="CommentSubjectChar"/>
    <w:uiPriority w:val="99"/>
    <w:semiHidden/>
    <w:rsid w:val="00B97E60"/>
    <w:rPr>
      <w:b/>
      <w:bCs/>
    </w:rPr>
  </w:style>
  <w:style w:type="character" w:customStyle="1" w:styleId="CommentSubjectChar">
    <w:name w:val="Comment Subject Char"/>
    <w:link w:val="CommentSubject"/>
    <w:uiPriority w:val="99"/>
    <w:semiHidden/>
    <w:rsid w:val="003B4B6D"/>
    <w:rPr>
      <w:b/>
      <w:bCs/>
      <w:sz w:val="20"/>
      <w:szCs w:val="20"/>
    </w:rPr>
  </w:style>
  <w:style w:type="paragraph" w:styleId="NoSpacing">
    <w:name w:val="No Spacing"/>
    <w:uiPriority w:val="1"/>
    <w:qFormat/>
    <w:rsid w:val="00B97E60"/>
    <w:rPr>
      <w:color w:val="000000"/>
      <w:kern w:val="28"/>
    </w:rPr>
  </w:style>
  <w:style w:type="paragraph" w:styleId="Title">
    <w:name w:val="Title"/>
    <w:basedOn w:val="Normal"/>
    <w:link w:val="TitleChar"/>
    <w:uiPriority w:val="99"/>
    <w:qFormat/>
    <w:rsid w:val="00B97E60"/>
    <w:pPr>
      <w:widowControl/>
      <w:jc w:val="center"/>
    </w:pPr>
    <w:rPr>
      <w:rFonts w:ascii="Arial" w:hAnsi="Arial" w:cs="Arial"/>
      <w:b/>
      <w:bCs/>
      <w:sz w:val="24"/>
      <w:szCs w:val="24"/>
      <w:u w:val="single"/>
    </w:rPr>
  </w:style>
  <w:style w:type="character" w:customStyle="1" w:styleId="TitleChar">
    <w:name w:val="Title Char"/>
    <w:link w:val="Title"/>
    <w:uiPriority w:val="10"/>
    <w:rsid w:val="003B4B6D"/>
    <w:rPr>
      <w:rFonts w:ascii="Cambria" w:eastAsia="Times New Roman" w:hAnsi="Cambria" w:cs="Times New Roman"/>
      <w:b/>
      <w:bCs/>
      <w:kern w:val="28"/>
      <w:sz w:val="32"/>
      <w:szCs w:val="32"/>
    </w:rPr>
  </w:style>
  <w:style w:type="paragraph" w:styleId="TOC1">
    <w:name w:val="toc 1"/>
    <w:basedOn w:val="Normal"/>
    <w:next w:val="Normal"/>
    <w:autoRedefine/>
    <w:uiPriority w:val="39"/>
    <w:rsid w:val="00B97E60"/>
    <w:pPr>
      <w:spacing w:before="120" w:after="120"/>
    </w:pPr>
    <w:rPr>
      <w:b/>
      <w:bCs/>
      <w:caps/>
    </w:rPr>
  </w:style>
  <w:style w:type="paragraph" w:styleId="TOC2">
    <w:name w:val="toc 2"/>
    <w:basedOn w:val="Normal"/>
    <w:next w:val="Normal"/>
    <w:autoRedefine/>
    <w:uiPriority w:val="39"/>
    <w:rsid w:val="00B97E60"/>
    <w:pPr>
      <w:ind w:left="200"/>
    </w:pPr>
    <w:rPr>
      <w:smallCaps/>
    </w:rPr>
  </w:style>
  <w:style w:type="paragraph" w:styleId="TOC3">
    <w:name w:val="toc 3"/>
    <w:basedOn w:val="Normal"/>
    <w:next w:val="Normal"/>
    <w:autoRedefine/>
    <w:uiPriority w:val="99"/>
    <w:semiHidden/>
    <w:rsid w:val="00B97E60"/>
    <w:pPr>
      <w:ind w:left="400"/>
    </w:pPr>
    <w:rPr>
      <w:i/>
      <w:iCs/>
    </w:rPr>
  </w:style>
  <w:style w:type="paragraph" w:styleId="TOC4">
    <w:name w:val="toc 4"/>
    <w:basedOn w:val="Normal"/>
    <w:next w:val="Normal"/>
    <w:autoRedefine/>
    <w:uiPriority w:val="99"/>
    <w:semiHidden/>
    <w:rsid w:val="00B97E60"/>
    <w:pPr>
      <w:ind w:left="600"/>
    </w:pPr>
    <w:rPr>
      <w:sz w:val="18"/>
      <w:szCs w:val="18"/>
    </w:rPr>
  </w:style>
  <w:style w:type="paragraph" w:styleId="TOC5">
    <w:name w:val="toc 5"/>
    <w:basedOn w:val="Normal"/>
    <w:next w:val="Normal"/>
    <w:autoRedefine/>
    <w:uiPriority w:val="99"/>
    <w:semiHidden/>
    <w:rsid w:val="00B97E60"/>
    <w:pPr>
      <w:ind w:left="800"/>
    </w:pPr>
    <w:rPr>
      <w:sz w:val="18"/>
      <w:szCs w:val="18"/>
    </w:rPr>
  </w:style>
  <w:style w:type="paragraph" w:styleId="TOC6">
    <w:name w:val="toc 6"/>
    <w:basedOn w:val="Normal"/>
    <w:next w:val="Normal"/>
    <w:autoRedefine/>
    <w:uiPriority w:val="99"/>
    <w:semiHidden/>
    <w:rsid w:val="00B97E60"/>
    <w:pPr>
      <w:ind w:left="1000"/>
    </w:pPr>
    <w:rPr>
      <w:sz w:val="18"/>
      <w:szCs w:val="18"/>
    </w:rPr>
  </w:style>
  <w:style w:type="paragraph" w:styleId="TOC7">
    <w:name w:val="toc 7"/>
    <w:basedOn w:val="Normal"/>
    <w:next w:val="Normal"/>
    <w:autoRedefine/>
    <w:uiPriority w:val="99"/>
    <w:semiHidden/>
    <w:rsid w:val="00B97E60"/>
    <w:pPr>
      <w:ind w:left="1200"/>
    </w:pPr>
    <w:rPr>
      <w:sz w:val="18"/>
      <w:szCs w:val="18"/>
    </w:rPr>
  </w:style>
  <w:style w:type="paragraph" w:styleId="TOC8">
    <w:name w:val="toc 8"/>
    <w:basedOn w:val="Normal"/>
    <w:next w:val="Normal"/>
    <w:autoRedefine/>
    <w:uiPriority w:val="99"/>
    <w:semiHidden/>
    <w:rsid w:val="00B97E60"/>
    <w:pPr>
      <w:ind w:left="1400"/>
    </w:pPr>
    <w:rPr>
      <w:sz w:val="18"/>
      <w:szCs w:val="18"/>
    </w:rPr>
  </w:style>
  <w:style w:type="paragraph" w:styleId="TOC9">
    <w:name w:val="toc 9"/>
    <w:basedOn w:val="Normal"/>
    <w:next w:val="Normal"/>
    <w:autoRedefine/>
    <w:uiPriority w:val="99"/>
    <w:semiHidden/>
    <w:rsid w:val="00B97E60"/>
    <w:pPr>
      <w:ind w:left="1600"/>
    </w:pPr>
    <w:rPr>
      <w:sz w:val="18"/>
      <w:szCs w:val="18"/>
    </w:rPr>
  </w:style>
  <w:style w:type="character" w:styleId="Hyperlink">
    <w:name w:val="Hyperlink"/>
    <w:uiPriority w:val="99"/>
    <w:rsid w:val="00B97E60"/>
    <w:rPr>
      <w:rFonts w:cs="Times New Roman"/>
      <w:color w:val="0000FF"/>
      <w:u w:val="single"/>
    </w:rPr>
  </w:style>
  <w:style w:type="character" w:customStyle="1" w:styleId="CharChar">
    <w:name w:val="Char Char"/>
    <w:uiPriority w:val="99"/>
    <w:rsid w:val="00B97E60"/>
    <w:rPr>
      <w:rFonts w:cs="Times New Roman"/>
      <w:b/>
      <w:sz w:val="24"/>
      <w:lang w:val="en-US" w:eastAsia="en-US" w:bidi="ar-SA"/>
    </w:rPr>
  </w:style>
  <w:style w:type="paragraph" w:customStyle="1" w:styleId="StyleA1">
    <w:name w:val="Style A1"/>
    <w:basedOn w:val="Heading6"/>
    <w:link w:val="StyleA1Char"/>
    <w:autoRedefine/>
    <w:uiPriority w:val="99"/>
    <w:rsid w:val="00B97E60"/>
  </w:style>
  <w:style w:type="paragraph" w:customStyle="1" w:styleId="StyleAB">
    <w:name w:val="StyleAB"/>
    <w:basedOn w:val="Heading4"/>
    <w:link w:val="StyleABChar1"/>
    <w:autoRedefine/>
    <w:uiPriority w:val="99"/>
    <w:rsid w:val="00B97E60"/>
  </w:style>
  <w:style w:type="character" w:customStyle="1" w:styleId="StyleABChar">
    <w:name w:val="StyleAB Char"/>
    <w:uiPriority w:val="99"/>
    <w:rsid w:val="00B97E60"/>
    <w:rPr>
      <w:rFonts w:cs="Times New Roman"/>
      <w:b/>
      <w:sz w:val="24"/>
      <w:lang w:val="en-US" w:eastAsia="en-US" w:bidi="ar-SA"/>
    </w:rPr>
  </w:style>
  <w:style w:type="character" w:customStyle="1" w:styleId="StyleABChar1">
    <w:name w:val="StyleAB Char1"/>
    <w:link w:val="StyleAB"/>
    <w:uiPriority w:val="99"/>
    <w:locked/>
    <w:rsid w:val="00AC7AFA"/>
    <w:rPr>
      <w:rFonts w:cs="Times New Roman"/>
      <w:b/>
      <w:sz w:val="24"/>
      <w:lang w:val="en-US" w:eastAsia="en-US" w:bidi="ar-SA"/>
    </w:rPr>
  </w:style>
  <w:style w:type="character" w:customStyle="1" w:styleId="NormalWebChar">
    <w:name w:val="Normal (Web) Char"/>
    <w:link w:val="NormalWeb"/>
    <w:uiPriority w:val="99"/>
    <w:locked/>
    <w:rsid w:val="008B5E06"/>
    <w:rPr>
      <w:rFonts w:cs="Times New Roman"/>
      <w:sz w:val="24"/>
      <w:szCs w:val="24"/>
      <w:lang w:val="en-US" w:eastAsia="en-US" w:bidi="ar-SA"/>
    </w:rPr>
  </w:style>
  <w:style w:type="character" w:customStyle="1" w:styleId="StyleA1Char">
    <w:name w:val="Style A1 Char"/>
    <w:link w:val="StyleA1"/>
    <w:uiPriority w:val="99"/>
    <w:locked/>
    <w:rsid w:val="00F61437"/>
    <w:rPr>
      <w:rFonts w:cs="Times New Roman"/>
      <w:b/>
      <w:smallCaps/>
      <w:sz w:val="56"/>
      <w:lang w:val="en-US" w:eastAsia="en-US" w:bidi="ar-SA"/>
    </w:rPr>
  </w:style>
  <w:style w:type="paragraph" w:styleId="PlainText">
    <w:name w:val="Plain Text"/>
    <w:basedOn w:val="Normal"/>
    <w:link w:val="PlainTextChar"/>
    <w:uiPriority w:val="99"/>
    <w:rsid w:val="008A1E33"/>
    <w:pPr>
      <w:widowControl/>
    </w:pPr>
    <w:rPr>
      <w:rFonts w:ascii="Arial" w:hAnsi="Arial" w:cs="Arial"/>
      <w:sz w:val="24"/>
      <w:szCs w:val="24"/>
    </w:rPr>
  </w:style>
  <w:style w:type="character" w:customStyle="1" w:styleId="PlainTextChar">
    <w:name w:val="Plain Text Char"/>
    <w:link w:val="PlainText"/>
    <w:uiPriority w:val="99"/>
    <w:semiHidden/>
    <w:rsid w:val="003B4B6D"/>
    <w:rPr>
      <w:rFonts w:ascii="Courier New" w:hAnsi="Courier New" w:cs="Courier New"/>
      <w:sz w:val="20"/>
      <w:szCs w:val="20"/>
    </w:rPr>
  </w:style>
  <w:style w:type="paragraph" w:styleId="ListParagraph">
    <w:name w:val="List Paragraph"/>
    <w:basedOn w:val="Normal"/>
    <w:uiPriority w:val="34"/>
    <w:qFormat/>
    <w:rsid w:val="004550C0"/>
    <w:pPr>
      <w:widowControl/>
      <w:spacing w:before="100" w:beforeAutospacing="1" w:after="100" w:afterAutospacing="1"/>
    </w:pPr>
    <w:rPr>
      <w:sz w:val="24"/>
      <w:szCs w:val="24"/>
    </w:rPr>
  </w:style>
  <w:style w:type="character" w:customStyle="1" w:styleId="apple-style-span">
    <w:name w:val="apple-style-span"/>
    <w:uiPriority w:val="99"/>
    <w:rsid w:val="004550C0"/>
    <w:rPr>
      <w:rFonts w:cs="Times New Roman"/>
    </w:rPr>
  </w:style>
  <w:style w:type="character" w:styleId="FollowedHyperlink">
    <w:name w:val="FollowedHyperlink"/>
    <w:uiPriority w:val="99"/>
    <w:rsid w:val="00DB7024"/>
    <w:rPr>
      <w:rFonts w:cs="Times New Roman"/>
      <w:color w:val="800080"/>
      <w:u w:val="single"/>
    </w:rPr>
  </w:style>
  <w:style w:type="character" w:customStyle="1" w:styleId="InitialStyle">
    <w:name w:val="InitialStyle"/>
    <w:uiPriority w:val="99"/>
    <w:rsid w:val="003D42C4"/>
    <w:rPr>
      <w:rFonts w:ascii="Courier New" w:hAnsi="Courier New"/>
      <w:color w:val="auto"/>
      <w:spacing w:val="0"/>
      <w:sz w:val="24"/>
    </w:rPr>
  </w:style>
  <w:style w:type="paragraph" w:customStyle="1" w:styleId="1Bullet">
    <w:name w:val="1 Bullet"/>
    <w:basedOn w:val="Normal"/>
    <w:link w:val="1BulletChar"/>
    <w:uiPriority w:val="99"/>
    <w:rsid w:val="005C1F5A"/>
    <w:pPr>
      <w:widowControl/>
      <w:numPr>
        <w:numId w:val="57"/>
      </w:numPr>
      <w:spacing w:after="120"/>
    </w:pPr>
    <w:rPr>
      <w:rFonts w:ascii="Arial" w:hAnsi="Arial" w:cs="Arial"/>
      <w:sz w:val="24"/>
      <w:szCs w:val="24"/>
    </w:rPr>
  </w:style>
  <w:style w:type="paragraph" w:customStyle="1" w:styleId="1BulletLast">
    <w:name w:val="1 Bullet Last"/>
    <w:basedOn w:val="1Bullet"/>
    <w:link w:val="1BulletLastChar"/>
    <w:uiPriority w:val="99"/>
    <w:rsid w:val="005C1F5A"/>
    <w:pPr>
      <w:spacing w:after="240"/>
    </w:pPr>
    <w:rPr>
      <w:rFonts w:cs="Times New Roman"/>
    </w:rPr>
  </w:style>
  <w:style w:type="character" w:customStyle="1" w:styleId="1BulletChar">
    <w:name w:val="1 Bullet Char"/>
    <w:link w:val="1Bullet"/>
    <w:uiPriority w:val="99"/>
    <w:locked/>
    <w:rsid w:val="005C1F5A"/>
    <w:rPr>
      <w:rFonts w:ascii="Arial" w:hAnsi="Arial" w:cs="Arial"/>
      <w:sz w:val="24"/>
      <w:szCs w:val="24"/>
    </w:rPr>
  </w:style>
  <w:style w:type="character" w:customStyle="1" w:styleId="1BulletLastChar">
    <w:name w:val="1 Bullet Last Char"/>
    <w:link w:val="1BulletLast"/>
    <w:uiPriority w:val="99"/>
    <w:locked/>
    <w:rsid w:val="005C1F5A"/>
    <w:rPr>
      <w:rFonts w:ascii="Arial" w:hAnsi="Arial"/>
      <w:sz w:val="24"/>
      <w:szCs w:val="24"/>
    </w:rPr>
  </w:style>
  <w:style w:type="paragraph" w:styleId="Revision">
    <w:name w:val="Revision"/>
    <w:hidden/>
    <w:uiPriority w:val="99"/>
    <w:semiHidden/>
    <w:rsid w:val="0049414F"/>
  </w:style>
  <w:style w:type="character" w:customStyle="1" w:styleId="4DocumentChar">
    <w:name w:val="4Document Char"/>
    <w:link w:val="4Document"/>
    <w:rsid w:val="003F702F"/>
    <w:rPr>
      <w:sz w:val="24"/>
    </w:rPr>
  </w:style>
  <w:style w:type="character" w:styleId="Strong">
    <w:name w:val="Strong"/>
    <w:basedOn w:val="DefaultParagraphFont"/>
    <w:uiPriority w:val="22"/>
    <w:qFormat/>
    <w:locked/>
    <w:rsid w:val="008E1470"/>
    <w:rPr>
      <w:b/>
      <w:bCs/>
    </w:rPr>
  </w:style>
  <w:style w:type="character" w:customStyle="1" w:styleId="apple-converted-space">
    <w:name w:val="apple-converted-space"/>
    <w:basedOn w:val="DefaultParagraphFont"/>
    <w:rsid w:val="00C77677"/>
  </w:style>
  <w:style w:type="paragraph" w:customStyle="1" w:styleId="BasicParagraph">
    <w:name w:val="[Basic Paragraph]"/>
    <w:basedOn w:val="Normal"/>
    <w:uiPriority w:val="99"/>
    <w:rsid w:val="008E1D39"/>
    <w:pPr>
      <w:widowControl/>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Emphasis">
    <w:name w:val="Emphasis"/>
    <w:basedOn w:val="DefaultParagraphFont"/>
    <w:uiPriority w:val="20"/>
    <w:qFormat/>
    <w:locked/>
    <w:rsid w:val="00B101A7"/>
    <w:rPr>
      <w:i/>
      <w:iCs/>
    </w:rPr>
  </w:style>
  <w:style w:type="paragraph" w:customStyle="1" w:styleId="Style1">
    <w:name w:val="Style1"/>
    <w:basedOn w:val="StyleAB"/>
    <w:link w:val="Style1Char"/>
    <w:qFormat/>
    <w:rsid w:val="00FD78D4"/>
    <w:pPr>
      <w:contextualSpacing/>
      <w:jc w:val="both"/>
    </w:pPr>
    <w:rPr>
      <w:rFonts w:ascii="Arial" w:hAnsi="Arial" w:cs="Arial"/>
      <w:color w:val="000000" w:themeColor="text1"/>
    </w:rPr>
  </w:style>
  <w:style w:type="character" w:customStyle="1" w:styleId="Style1Char">
    <w:name w:val="Style1 Char"/>
    <w:basedOn w:val="StyleABChar1"/>
    <w:link w:val="Style1"/>
    <w:rsid w:val="00FD78D4"/>
    <w:rPr>
      <w:rFonts w:ascii="Arial" w:hAnsi="Arial" w:cs="Arial"/>
      <w:b/>
      <w:color w:val="000000" w:themeColor="text1"/>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EA"/>
    <w:pPr>
      <w:widowControl w:val="0"/>
    </w:pPr>
  </w:style>
  <w:style w:type="paragraph" w:styleId="Heading1">
    <w:name w:val="heading 1"/>
    <w:basedOn w:val="Normal"/>
    <w:next w:val="Normal"/>
    <w:link w:val="Heading1Char"/>
    <w:uiPriority w:val="99"/>
    <w:qFormat/>
    <w:rsid w:val="00B97E60"/>
    <w:pPr>
      <w:keepNext/>
      <w:numPr>
        <w:numId w:val="1"/>
      </w:numPr>
      <w:tabs>
        <w:tab w:val="left" w:pos="540"/>
        <w:tab w:val="left" w:pos="1080"/>
        <w:tab w:val="left" w:pos="1620"/>
        <w:tab w:val="left" w:pos="2160"/>
        <w:tab w:val="left" w:pos="2700"/>
      </w:tabs>
      <w:outlineLvl w:val="0"/>
    </w:pPr>
    <w:rPr>
      <w:b/>
      <w:sz w:val="24"/>
      <w:u w:val="single"/>
    </w:rPr>
  </w:style>
  <w:style w:type="paragraph" w:styleId="Heading2">
    <w:name w:val="heading 2"/>
    <w:basedOn w:val="Normal"/>
    <w:next w:val="Normal"/>
    <w:link w:val="Heading2Char"/>
    <w:uiPriority w:val="99"/>
    <w:qFormat/>
    <w:rsid w:val="00B97E60"/>
    <w:pPr>
      <w:keepNext/>
      <w:ind w:left="1440" w:firstLine="720"/>
      <w:jc w:val="both"/>
      <w:outlineLvl w:val="1"/>
    </w:pPr>
    <w:rPr>
      <w:color w:val="0000FF"/>
      <w:sz w:val="24"/>
    </w:rPr>
  </w:style>
  <w:style w:type="paragraph" w:styleId="Heading3">
    <w:name w:val="heading 3"/>
    <w:basedOn w:val="Normal"/>
    <w:next w:val="Normal"/>
    <w:link w:val="Heading3Char"/>
    <w:uiPriority w:val="99"/>
    <w:qFormat/>
    <w:rsid w:val="00B97E60"/>
    <w:pPr>
      <w:keepNext/>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outlineLvl w:val="2"/>
    </w:pPr>
    <w:rPr>
      <w:sz w:val="24"/>
    </w:rPr>
  </w:style>
  <w:style w:type="paragraph" w:styleId="Heading4">
    <w:name w:val="heading 4"/>
    <w:basedOn w:val="Normal"/>
    <w:next w:val="Normal"/>
    <w:link w:val="Heading4Char"/>
    <w:uiPriority w:val="99"/>
    <w:qFormat/>
    <w:rsid w:val="00B97E60"/>
    <w:pPr>
      <w:keepNext/>
      <w:tabs>
        <w:tab w:val="left" w:pos="5760"/>
        <w:tab w:val="left" w:pos="7560"/>
        <w:tab w:val="left" w:pos="7740"/>
      </w:tabs>
      <w:ind w:left="5760" w:hanging="5760"/>
      <w:outlineLvl w:val="3"/>
    </w:pPr>
    <w:rPr>
      <w:b/>
      <w:sz w:val="24"/>
    </w:rPr>
  </w:style>
  <w:style w:type="paragraph" w:styleId="Heading5">
    <w:name w:val="heading 5"/>
    <w:basedOn w:val="Normal"/>
    <w:next w:val="Normal"/>
    <w:link w:val="Heading5Char"/>
    <w:uiPriority w:val="99"/>
    <w:qFormat/>
    <w:rsid w:val="00B97E60"/>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sz w:val="24"/>
      <w:u w:val="single"/>
    </w:rPr>
  </w:style>
  <w:style w:type="paragraph" w:styleId="Heading6">
    <w:name w:val="heading 6"/>
    <w:basedOn w:val="Normal"/>
    <w:next w:val="Normal"/>
    <w:link w:val="Heading6Char"/>
    <w:uiPriority w:val="99"/>
    <w:qFormat/>
    <w:rsid w:val="00B97E60"/>
    <w:pPr>
      <w:keepNext/>
      <w:tabs>
        <w:tab w:val="left" w:pos="-1404"/>
        <w:tab w:val="left" w:pos="-702"/>
        <w:tab w:val="left" w:pos="0"/>
        <w:tab w:val="left" w:pos="702"/>
        <w:tab w:val="left" w:pos="1404"/>
        <w:tab w:val="left" w:pos="2184"/>
        <w:tab w:val="left" w:pos="2886"/>
      </w:tabs>
      <w:outlineLvl w:val="5"/>
    </w:pPr>
    <w:rPr>
      <w:b/>
      <w:smallCaps/>
      <w:sz w:val="56"/>
    </w:rPr>
  </w:style>
  <w:style w:type="paragraph" w:styleId="Heading7">
    <w:name w:val="heading 7"/>
    <w:basedOn w:val="Normal"/>
    <w:next w:val="Normal"/>
    <w:link w:val="Heading7Char"/>
    <w:uiPriority w:val="99"/>
    <w:qFormat/>
    <w:rsid w:val="00B97E60"/>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link w:val="Heading8Char"/>
    <w:uiPriority w:val="99"/>
    <w:qFormat/>
    <w:rsid w:val="00B97E60"/>
    <w:pPr>
      <w:keepNext/>
      <w:tabs>
        <w:tab w:val="left" w:pos="-1404"/>
        <w:tab w:val="left" w:pos="-900"/>
        <w:tab w:val="left" w:pos="-702"/>
        <w:tab w:val="left" w:pos="702"/>
        <w:tab w:val="left" w:pos="1404"/>
        <w:tab w:val="left" w:pos="2184"/>
        <w:tab w:val="left" w:pos="2886"/>
      </w:tabs>
      <w:jc w:val="center"/>
      <w:outlineLvl w:val="7"/>
    </w:pPr>
    <w:rPr>
      <w:b/>
      <w:smallCaps/>
      <w:sz w:val="48"/>
    </w:rPr>
  </w:style>
  <w:style w:type="paragraph" w:styleId="Heading9">
    <w:name w:val="heading 9"/>
    <w:basedOn w:val="Normal"/>
    <w:next w:val="Normal"/>
    <w:link w:val="Heading9Char"/>
    <w:uiPriority w:val="99"/>
    <w:qFormat/>
    <w:rsid w:val="00B97E60"/>
    <w:pPr>
      <w:keepNext/>
      <w:tabs>
        <w:tab w:val="left" w:pos="-1404"/>
        <w:tab w:val="left" w:pos="-1080"/>
        <w:tab w:val="left" w:pos="-702"/>
        <w:tab w:val="left" w:pos="702"/>
        <w:tab w:val="left" w:pos="1404"/>
        <w:tab w:val="left" w:pos="2184"/>
        <w:tab w:val="left" w:pos="2886"/>
      </w:tabs>
      <w:jc w:val="righ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4B6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4B6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4B6D"/>
    <w:rPr>
      <w:rFonts w:ascii="Cambria" w:eastAsia="Times New Roman" w:hAnsi="Cambria" w:cs="Times New Roman"/>
      <w:b/>
      <w:bCs/>
      <w:sz w:val="26"/>
      <w:szCs w:val="26"/>
    </w:rPr>
  </w:style>
  <w:style w:type="character" w:customStyle="1" w:styleId="Heading4Char">
    <w:name w:val="Heading 4 Char"/>
    <w:link w:val="Heading4"/>
    <w:uiPriority w:val="99"/>
    <w:locked/>
    <w:rsid w:val="00AC7AFA"/>
    <w:rPr>
      <w:rFonts w:cs="Times New Roman"/>
      <w:b/>
      <w:sz w:val="24"/>
      <w:lang w:val="en-US" w:eastAsia="en-US" w:bidi="ar-SA"/>
    </w:rPr>
  </w:style>
  <w:style w:type="character" w:customStyle="1" w:styleId="Heading5Char">
    <w:name w:val="Heading 5 Char"/>
    <w:link w:val="Heading5"/>
    <w:uiPriority w:val="9"/>
    <w:semiHidden/>
    <w:rsid w:val="003B4B6D"/>
    <w:rPr>
      <w:rFonts w:ascii="Calibri" w:eastAsia="Times New Roman" w:hAnsi="Calibri" w:cs="Times New Roman"/>
      <w:b/>
      <w:bCs/>
      <w:i/>
      <w:iCs/>
      <w:sz w:val="26"/>
      <w:szCs w:val="26"/>
    </w:rPr>
  </w:style>
  <w:style w:type="character" w:customStyle="1" w:styleId="Heading6Char">
    <w:name w:val="Heading 6 Char"/>
    <w:link w:val="Heading6"/>
    <w:uiPriority w:val="99"/>
    <w:locked/>
    <w:rsid w:val="00F61437"/>
    <w:rPr>
      <w:rFonts w:cs="Times New Roman"/>
      <w:b/>
      <w:smallCaps/>
      <w:sz w:val="56"/>
      <w:lang w:val="en-US" w:eastAsia="en-US" w:bidi="ar-SA"/>
    </w:rPr>
  </w:style>
  <w:style w:type="character" w:customStyle="1" w:styleId="Heading7Char">
    <w:name w:val="Heading 7 Char"/>
    <w:link w:val="Heading7"/>
    <w:uiPriority w:val="9"/>
    <w:semiHidden/>
    <w:rsid w:val="003B4B6D"/>
    <w:rPr>
      <w:rFonts w:ascii="Calibri" w:eastAsia="Times New Roman" w:hAnsi="Calibri" w:cs="Times New Roman"/>
      <w:sz w:val="24"/>
      <w:szCs w:val="24"/>
    </w:rPr>
  </w:style>
  <w:style w:type="character" w:customStyle="1" w:styleId="Heading8Char">
    <w:name w:val="Heading 8 Char"/>
    <w:link w:val="Heading8"/>
    <w:uiPriority w:val="9"/>
    <w:semiHidden/>
    <w:rsid w:val="003B4B6D"/>
    <w:rPr>
      <w:rFonts w:ascii="Calibri" w:eastAsia="Times New Roman" w:hAnsi="Calibri" w:cs="Times New Roman"/>
      <w:i/>
      <w:iCs/>
      <w:sz w:val="24"/>
      <w:szCs w:val="24"/>
    </w:rPr>
  </w:style>
  <w:style w:type="character" w:customStyle="1" w:styleId="Heading9Char">
    <w:name w:val="Heading 9 Char"/>
    <w:link w:val="Heading9"/>
    <w:uiPriority w:val="9"/>
    <w:semiHidden/>
    <w:rsid w:val="003B4B6D"/>
    <w:rPr>
      <w:rFonts w:ascii="Cambria" w:eastAsia="Times New Roman" w:hAnsi="Cambria" w:cs="Times New Roman"/>
    </w:rPr>
  </w:style>
  <w:style w:type="paragraph" w:customStyle="1" w:styleId="1RightPar">
    <w:name w:val="1Right Par"/>
    <w:uiPriority w:val="99"/>
    <w:rsid w:val="00B97E60"/>
    <w:pPr>
      <w:widowControl w:val="0"/>
      <w:tabs>
        <w:tab w:val="left" w:pos="720"/>
      </w:tabs>
      <w:ind w:left="720" w:hanging="1440"/>
      <w:jc w:val="both"/>
    </w:pPr>
    <w:rPr>
      <w:sz w:val="24"/>
    </w:rPr>
  </w:style>
  <w:style w:type="paragraph" w:customStyle="1" w:styleId="2RightPar">
    <w:name w:val="2Right Par"/>
    <w:uiPriority w:val="99"/>
    <w:rsid w:val="00B97E60"/>
    <w:pPr>
      <w:widowControl w:val="0"/>
      <w:tabs>
        <w:tab w:val="left" w:pos="720"/>
        <w:tab w:val="left" w:pos="1440"/>
      </w:tabs>
      <w:ind w:left="1440" w:hanging="2160"/>
      <w:jc w:val="both"/>
    </w:pPr>
    <w:rPr>
      <w:sz w:val="24"/>
    </w:rPr>
  </w:style>
  <w:style w:type="paragraph" w:customStyle="1" w:styleId="3RightPar">
    <w:name w:val="3Right Par"/>
    <w:uiPriority w:val="99"/>
    <w:rsid w:val="00B97E60"/>
    <w:pPr>
      <w:widowControl w:val="0"/>
      <w:tabs>
        <w:tab w:val="left" w:pos="720"/>
        <w:tab w:val="left" w:pos="1440"/>
        <w:tab w:val="left" w:pos="2160"/>
      </w:tabs>
      <w:ind w:left="2160" w:hanging="3600"/>
      <w:jc w:val="both"/>
    </w:pPr>
    <w:rPr>
      <w:sz w:val="24"/>
    </w:rPr>
  </w:style>
  <w:style w:type="paragraph" w:customStyle="1" w:styleId="4RightPar">
    <w:name w:val="4Right Par"/>
    <w:uiPriority w:val="99"/>
    <w:rsid w:val="00B97E60"/>
    <w:pPr>
      <w:widowControl w:val="0"/>
      <w:tabs>
        <w:tab w:val="left" w:pos="720"/>
        <w:tab w:val="left" w:pos="1440"/>
        <w:tab w:val="left" w:pos="2160"/>
        <w:tab w:val="left" w:pos="2880"/>
      </w:tabs>
      <w:ind w:left="2880" w:hanging="5040"/>
      <w:jc w:val="both"/>
    </w:pPr>
    <w:rPr>
      <w:sz w:val="24"/>
    </w:rPr>
  </w:style>
  <w:style w:type="paragraph" w:customStyle="1" w:styleId="5RightPar">
    <w:name w:val="5Right Par"/>
    <w:uiPriority w:val="99"/>
    <w:rsid w:val="00B97E60"/>
    <w:pPr>
      <w:widowControl w:val="0"/>
      <w:tabs>
        <w:tab w:val="left" w:pos="720"/>
        <w:tab w:val="left" w:pos="1440"/>
        <w:tab w:val="left" w:pos="2160"/>
        <w:tab w:val="left" w:pos="2880"/>
        <w:tab w:val="left" w:pos="3600"/>
      </w:tabs>
      <w:ind w:left="3600" w:hanging="6480"/>
      <w:jc w:val="both"/>
    </w:pPr>
    <w:rPr>
      <w:sz w:val="24"/>
    </w:rPr>
  </w:style>
  <w:style w:type="paragraph" w:customStyle="1" w:styleId="6RightPar">
    <w:name w:val="6Right Par"/>
    <w:uiPriority w:val="99"/>
    <w:rsid w:val="00B97E60"/>
    <w:pPr>
      <w:widowControl w:val="0"/>
      <w:tabs>
        <w:tab w:val="left" w:pos="720"/>
        <w:tab w:val="left" w:pos="1440"/>
        <w:tab w:val="left" w:pos="2160"/>
        <w:tab w:val="left" w:pos="2880"/>
        <w:tab w:val="left" w:pos="3600"/>
        <w:tab w:val="left" w:pos="4320"/>
      </w:tabs>
      <w:ind w:left="4320" w:hanging="7920"/>
      <w:jc w:val="both"/>
    </w:pPr>
    <w:rPr>
      <w:sz w:val="24"/>
    </w:rPr>
  </w:style>
  <w:style w:type="paragraph" w:customStyle="1" w:styleId="7RightPar">
    <w:name w:val="7Right Par"/>
    <w:uiPriority w:val="99"/>
    <w:rsid w:val="00B97E60"/>
    <w:pPr>
      <w:widowControl w:val="0"/>
      <w:tabs>
        <w:tab w:val="left" w:pos="720"/>
        <w:tab w:val="left" w:pos="1440"/>
        <w:tab w:val="left" w:pos="2160"/>
        <w:tab w:val="left" w:pos="2880"/>
        <w:tab w:val="left" w:pos="3600"/>
        <w:tab w:val="left" w:pos="4320"/>
        <w:tab w:val="left" w:pos="5040"/>
      </w:tabs>
      <w:ind w:left="5040" w:hanging="9360"/>
      <w:jc w:val="both"/>
    </w:pPr>
    <w:rPr>
      <w:sz w:val="24"/>
    </w:rPr>
  </w:style>
  <w:style w:type="paragraph" w:customStyle="1" w:styleId="8RightPar">
    <w:name w:val="8Right Par"/>
    <w:uiPriority w:val="99"/>
    <w:rsid w:val="00B97E60"/>
    <w:pPr>
      <w:widowControl w:val="0"/>
      <w:tabs>
        <w:tab w:val="left" w:pos="720"/>
        <w:tab w:val="left" w:pos="1440"/>
        <w:tab w:val="left" w:pos="2160"/>
        <w:tab w:val="left" w:pos="2880"/>
        <w:tab w:val="left" w:pos="3600"/>
        <w:tab w:val="left" w:pos="4320"/>
        <w:tab w:val="left" w:pos="5040"/>
        <w:tab w:val="left" w:pos="5760"/>
      </w:tabs>
      <w:ind w:left="5760" w:hanging="10800"/>
      <w:jc w:val="both"/>
    </w:pPr>
    <w:rPr>
      <w:sz w:val="24"/>
    </w:rPr>
  </w:style>
  <w:style w:type="paragraph" w:customStyle="1" w:styleId="1Technical">
    <w:name w:val="1Technical"/>
    <w:uiPriority w:val="99"/>
    <w:rsid w:val="00B97E60"/>
    <w:pPr>
      <w:widowControl w:val="0"/>
      <w:jc w:val="both"/>
    </w:pPr>
    <w:rPr>
      <w:sz w:val="24"/>
    </w:rPr>
  </w:style>
  <w:style w:type="paragraph" w:customStyle="1" w:styleId="2Technical">
    <w:name w:val="2Technical"/>
    <w:uiPriority w:val="99"/>
    <w:rsid w:val="00B97E60"/>
    <w:pPr>
      <w:widowControl w:val="0"/>
      <w:jc w:val="both"/>
    </w:pPr>
    <w:rPr>
      <w:sz w:val="24"/>
    </w:rPr>
  </w:style>
  <w:style w:type="paragraph" w:customStyle="1" w:styleId="3Technical">
    <w:name w:val="3Technical"/>
    <w:uiPriority w:val="99"/>
    <w:rsid w:val="00B97E60"/>
    <w:pPr>
      <w:widowControl w:val="0"/>
      <w:jc w:val="both"/>
    </w:pPr>
    <w:rPr>
      <w:sz w:val="24"/>
    </w:rPr>
  </w:style>
  <w:style w:type="paragraph" w:customStyle="1" w:styleId="4Technical">
    <w:name w:val="4Technical"/>
    <w:uiPriority w:val="99"/>
    <w:rsid w:val="00B97E60"/>
    <w:pPr>
      <w:widowControl w:val="0"/>
      <w:jc w:val="both"/>
    </w:pPr>
    <w:rPr>
      <w:sz w:val="24"/>
    </w:rPr>
  </w:style>
  <w:style w:type="paragraph" w:customStyle="1" w:styleId="5Technical">
    <w:name w:val="5Technical"/>
    <w:uiPriority w:val="99"/>
    <w:rsid w:val="00B97E60"/>
    <w:pPr>
      <w:widowControl w:val="0"/>
      <w:jc w:val="both"/>
    </w:pPr>
    <w:rPr>
      <w:sz w:val="24"/>
    </w:rPr>
  </w:style>
  <w:style w:type="paragraph" w:customStyle="1" w:styleId="6Technical">
    <w:name w:val="6Technical"/>
    <w:uiPriority w:val="99"/>
    <w:rsid w:val="00B97E60"/>
    <w:pPr>
      <w:widowControl w:val="0"/>
      <w:jc w:val="both"/>
    </w:pPr>
    <w:rPr>
      <w:sz w:val="24"/>
    </w:rPr>
  </w:style>
  <w:style w:type="paragraph" w:customStyle="1" w:styleId="7Technical">
    <w:name w:val="7Technical"/>
    <w:uiPriority w:val="99"/>
    <w:rsid w:val="00B97E60"/>
    <w:pPr>
      <w:widowControl w:val="0"/>
      <w:jc w:val="both"/>
    </w:pPr>
    <w:rPr>
      <w:sz w:val="24"/>
    </w:rPr>
  </w:style>
  <w:style w:type="paragraph" w:customStyle="1" w:styleId="8Technical">
    <w:name w:val="8Technical"/>
    <w:uiPriority w:val="99"/>
    <w:rsid w:val="00B97E60"/>
    <w:pPr>
      <w:widowControl w:val="0"/>
      <w:jc w:val="both"/>
    </w:pPr>
    <w:rPr>
      <w:sz w:val="24"/>
    </w:rPr>
  </w:style>
  <w:style w:type="paragraph" w:customStyle="1" w:styleId="1Document">
    <w:name w:val="1Document"/>
    <w:uiPriority w:val="99"/>
    <w:rsid w:val="00B97E60"/>
    <w:pPr>
      <w:keepNext/>
      <w:widowControl w:val="0"/>
      <w:jc w:val="center"/>
    </w:pPr>
    <w:rPr>
      <w:sz w:val="24"/>
    </w:rPr>
  </w:style>
  <w:style w:type="paragraph" w:customStyle="1" w:styleId="2Document">
    <w:name w:val="2Document"/>
    <w:uiPriority w:val="99"/>
    <w:rsid w:val="00B97E60"/>
    <w:pPr>
      <w:widowControl w:val="0"/>
      <w:jc w:val="both"/>
    </w:pPr>
    <w:rPr>
      <w:sz w:val="24"/>
    </w:rPr>
  </w:style>
  <w:style w:type="paragraph" w:customStyle="1" w:styleId="3Document">
    <w:name w:val="3Document"/>
    <w:uiPriority w:val="99"/>
    <w:rsid w:val="00B97E60"/>
    <w:pPr>
      <w:widowControl w:val="0"/>
      <w:jc w:val="both"/>
    </w:pPr>
    <w:rPr>
      <w:sz w:val="24"/>
    </w:rPr>
  </w:style>
  <w:style w:type="paragraph" w:customStyle="1" w:styleId="4Document">
    <w:name w:val="4Document"/>
    <w:link w:val="4DocumentChar"/>
    <w:rsid w:val="00B97E60"/>
    <w:pPr>
      <w:widowControl w:val="0"/>
    </w:pPr>
    <w:rPr>
      <w:sz w:val="24"/>
    </w:rPr>
  </w:style>
  <w:style w:type="paragraph" w:customStyle="1" w:styleId="5Document">
    <w:name w:val="5Document"/>
    <w:uiPriority w:val="99"/>
    <w:rsid w:val="00B97E60"/>
    <w:pPr>
      <w:widowControl w:val="0"/>
      <w:ind w:left="720"/>
      <w:jc w:val="both"/>
    </w:pPr>
    <w:rPr>
      <w:sz w:val="24"/>
    </w:rPr>
  </w:style>
  <w:style w:type="paragraph" w:customStyle="1" w:styleId="6Document">
    <w:name w:val="6Document"/>
    <w:uiPriority w:val="99"/>
    <w:rsid w:val="00B97E60"/>
    <w:pPr>
      <w:widowControl w:val="0"/>
      <w:ind w:left="720" w:right="720"/>
      <w:jc w:val="both"/>
    </w:pPr>
    <w:rPr>
      <w:sz w:val="24"/>
    </w:rPr>
  </w:style>
  <w:style w:type="paragraph" w:customStyle="1" w:styleId="7Document">
    <w:name w:val="7Document"/>
    <w:uiPriority w:val="99"/>
    <w:rsid w:val="00B97E60"/>
    <w:pPr>
      <w:widowControl w:val="0"/>
      <w:ind w:left="1440"/>
      <w:jc w:val="both"/>
    </w:pPr>
    <w:rPr>
      <w:sz w:val="24"/>
    </w:rPr>
  </w:style>
  <w:style w:type="paragraph" w:customStyle="1" w:styleId="8Document">
    <w:name w:val="8Document"/>
    <w:uiPriority w:val="99"/>
    <w:rsid w:val="00B97E60"/>
    <w:pPr>
      <w:widowControl w:val="0"/>
      <w:ind w:left="1440" w:right="720"/>
      <w:jc w:val="both"/>
    </w:pPr>
    <w:rPr>
      <w:sz w:val="24"/>
    </w:rPr>
  </w:style>
  <w:style w:type="character" w:customStyle="1" w:styleId="DocInit">
    <w:name w:val="Doc Init"/>
    <w:uiPriority w:val="99"/>
    <w:rsid w:val="00B97E60"/>
  </w:style>
  <w:style w:type="character" w:customStyle="1" w:styleId="Bibliogrphy">
    <w:name w:val="Bibliogrphy"/>
    <w:uiPriority w:val="99"/>
    <w:rsid w:val="00B97E60"/>
  </w:style>
  <w:style w:type="paragraph" w:styleId="Header">
    <w:name w:val="header"/>
    <w:basedOn w:val="Normal"/>
    <w:link w:val="HeaderChar"/>
    <w:uiPriority w:val="99"/>
    <w:rsid w:val="00B97E60"/>
    <w:pPr>
      <w:tabs>
        <w:tab w:val="center" w:pos="4320"/>
        <w:tab w:val="right" w:pos="8640"/>
      </w:tabs>
    </w:pPr>
  </w:style>
  <w:style w:type="character" w:customStyle="1" w:styleId="HeaderChar">
    <w:name w:val="Header Char"/>
    <w:link w:val="Header"/>
    <w:uiPriority w:val="99"/>
    <w:semiHidden/>
    <w:rsid w:val="003B4B6D"/>
    <w:rPr>
      <w:sz w:val="20"/>
      <w:szCs w:val="20"/>
    </w:rPr>
  </w:style>
  <w:style w:type="character" w:styleId="PageNumber">
    <w:name w:val="page number"/>
    <w:uiPriority w:val="99"/>
    <w:rsid w:val="00B97E60"/>
    <w:rPr>
      <w:rFonts w:cs="Times New Roman"/>
    </w:rPr>
  </w:style>
  <w:style w:type="character" w:styleId="EndnoteReference">
    <w:name w:val="endnote reference"/>
    <w:uiPriority w:val="99"/>
    <w:semiHidden/>
    <w:rsid w:val="00B97E60"/>
    <w:rPr>
      <w:rFonts w:cs="Times New Roman"/>
      <w:vertAlign w:val="superscript"/>
    </w:rPr>
  </w:style>
  <w:style w:type="character" w:styleId="FootnoteReference">
    <w:name w:val="footnote reference"/>
    <w:uiPriority w:val="99"/>
    <w:semiHidden/>
    <w:rsid w:val="00B97E60"/>
    <w:rPr>
      <w:rFonts w:cs="Times New Roman"/>
      <w:vertAlign w:val="superscript"/>
    </w:rPr>
  </w:style>
  <w:style w:type="paragraph" w:styleId="Footer">
    <w:name w:val="footer"/>
    <w:basedOn w:val="Normal"/>
    <w:link w:val="FooterChar"/>
    <w:uiPriority w:val="99"/>
    <w:rsid w:val="00B97E60"/>
    <w:pPr>
      <w:tabs>
        <w:tab w:val="center" w:pos="4320"/>
        <w:tab w:val="right" w:pos="8640"/>
      </w:tabs>
    </w:pPr>
  </w:style>
  <w:style w:type="character" w:customStyle="1" w:styleId="FooterChar">
    <w:name w:val="Footer Char"/>
    <w:link w:val="Footer"/>
    <w:uiPriority w:val="99"/>
    <w:semiHidden/>
    <w:rsid w:val="003B4B6D"/>
    <w:rPr>
      <w:sz w:val="20"/>
      <w:szCs w:val="20"/>
    </w:rPr>
  </w:style>
  <w:style w:type="paragraph" w:styleId="DocumentMap">
    <w:name w:val="Document Map"/>
    <w:basedOn w:val="Normal"/>
    <w:link w:val="DocumentMapChar"/>
    <w:uiPriority w:val="99"/>
    <w:semiHidden/>
    <w:rsid w:val="00B97E60"/>
    <w:pPr>
      <w:shd w:val="clear" w:color="auto" w:fill="000080"/>
    </w:pPr>
    <w:rPr>
      <w:rFonts w:ascii="Tahoma" w:hAnsi="Tahoma"/>
    </w:rPr>
  </w:style>
  <w:style w:type="character" w:customStyle="1" w:styleId="DocumentMapChar">
    <w:name w:val="Document Map Char"/>
    <w:link w:val="DocumentMap"/>
    <w:uiPriority w:val="99"/>
    <w:semiHidden/>
    <w:rsid w:val="003B4B6D"/>
    <w:rPr>
      <w:sz w:val="0"/>
      <w:szCs w:val="0"/>
    </w:rPr>
  </w:style>
  <w:style w:type="paragraph" w:styleId="BodyTextIndent">
    <w:name w:val="Body Text Indent"/>
    <w:basedOn w:val="Normal"/>
    <w:link w:val="BodyTextIndentChar"/>
    <w:uiPriority w:val="99"/>
    <w:rsid w:val="00B97E60"/>
    <w:pPr>
      <w:ind w:left="2160"/>
    </w:pPr>
    <w:rPr>
      <w:sz w:val="24"/>
    </w:rPr>
  </w:style>
  <w:style w:type="character" w:customStyle="1" w:styleId="BodyTextIndentChar">
    <w:name w:val="Body Text Indent Char"/>
    <w:link w:val="BodyTextIndent"/>
    <w:uiPriority w:val="99"/>
    <w:semiHidden/>
    <w:rsid w:val="003B4B6D"/>
    <w:rPr>
      <w:sz w:val="20"/>
      <w:szCs w:val="20"/>
    </w:rPr>
  </w:style>
  <w:style w:type="paragraph" w:styleId="BodyTextIndent2">
    <w:name w:val="Body Text Indent 2"/>
    <w:basedOn w:val="Normal"/>
    <w:link w:val="BodyTextIndent2Char"/>
    <w:uiPriority w:val="99"/>
    <w:rsid w:val="00B97E60"/>
    <w:pPr>
      <w:tabs>
        <w:tab w:val="left" w:pos="540"/>
        <w:tab w:val="left" w:pos="990"/>
        <w:tab w:val="left" w:pos="1440"/>
        <w:tab w:val="left" w:pos="2160"/>
        <w:tab w:val="left" w:pos="2700"/>
      </w:tabs>
      <w:ind w:left="1440" w:hanging="450"/>
      <w:jc w:val="both"/>
    </w:pPr>
    <w:rPr>
      <w:sz w:val="24"/>
    </w:rPr>
  </w:style>
  <w:style w:type="character" w:customStyle="1" w:styleId="BodyTextIndent2Char">
    <w:name w:val="Body Text Indent 2 Char"/>
    <w:link w:val="BodyTextIndent2"/>
    <w:uiPriority w:val="99"/>
    <w:semiHidden/>
    <w:rsid w:val="003B4B6D"/>
    <w:rPr>
      <w:sz w:val="20"/>
      <w:szCs w:val="20"/>
    </w:rPr>
  </w:style>
  <w:style w:type="paragraph" w:styleId="BodyTextIndent3">
    <w:name w:val="Body Text Indent 3"/>
    <w:basedOn w:val="Normal"/>
    <w:link w:val="BodyTextIndent3Char"/>
    <w:uiPriority w:val="99"/>
    <w:rsid w:val="00B97E60"/>
    <w:pPr>
      <w:tabs>
        <w:tab w:val="left" w:pos="540"/>
        <w:tab w:val="left" w:pos="990"/>
        <w:tab w:val="left" w:pos="1440"/>
        <w:tab w:val="left" w:pos="2160"/>
        <w:tab w:val="left" w:pos="2700"/>
      </w:tabs>
      <w:ind w:left="1440" w:hanging="450"/>
    </w:pPr>
    <w:rPr>
      <w:sz w:val="24"/>
    </w:rPr>
  </w:style>
  <w:style w:type="character" w:customStyle="1" w:styleId="BodyTextIndent3Char">
    <w:name w:val="Body Text Indent 3 Char"/>
    <w:link w:val="BodyTextIndent3"/>
    <w:uiPriority w:val="99"/>
    <w:semiHidden/>
    <w:rsid w:val="003B4B6D"/>
    <w:rPr>
      <w:sz w:val="16"/>
      <w:szCs w:val="16"/>
    </w:rPr>
  </w:style>
  <w:style w:type="paragraph" w:styleId="HTMLPreformatted">
    <w:name w:val="HTML Preformatted"/>
    <w:basedOn w:val="Normal"/>
    <w:link w:val="HTMLPreformattedChar"/>
    <w:uiPriority w:val="99"/>
    <w:rsid w:val="00B97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uiPriority w:val="99"/>
    <w:semiHidden/>
    <w:rsid w:val="003B4B6D"/>
    <w:rPr>
      <w:rFonts w:ascii="Courier New" w:hAnsi="Courier New" w:cs="Courier New"/>
      <w:sz w:val="20"/>
      <w:szCs w:val="20"/>
    </w:rPr>
  </w:style>
  <w:style w:type="paragraph" w:styleId="BodyText">
    <w:name w:val="Body Text"/>
    <w:basedOn w:val="Normal"/>
    <w:link w:val="BodyTextChar"/>
    <w:uiPriority w:val="99"/>
    <w:rsid w:val="00B97E60"/>
    <w:pPr>
      <w:widowControl/>
    </w:pPr>
    <w:rPr>
      <w:b/>
      <w:bCs/>
      <w:sz w:val="24"/>
      <w:szCs w:val="24"/>
    </w:rPr>
  </w:style>
  <w:style w:type="character" w:customStyle="1" w:styleId="BodyTextChar">
    <w:name w:val="Body Text Char"/>
    <w:link w:val="BodyText"/>
    <w:uiPriority w:val="99"/>
    <w:semiHidden/>
    <w:rsid w:val="003B4B6D"/>
    <w:rPr>
      <w:sz w:val="20"/>
      <w:szCs w:val="20"/>
    </w:rPr>
  </w:style>
  <w:style w:type="paragraph" w:styleId="BodyText2">
    <w:name w:val="Body Text 2"/>
    <w:basedOn w:val="Normal"/>
    <w:link w:val="BodyText2Char"/>
    <w:uiPriority w:val="99"/>
    <w:rsid w:val="00B97E60"/>
    <w:pPr>
      <w:tabs>
        <w:tab w:val="left" w:pos="-1404"/>
        <w:tab w:val="left" w:pos="-900"/>
        <w:tab w:val="left" w:pos="-702"/>
        <w:tab w:val="left" w:pos="702"/>
        <w:tab w:val="left" w:pos="1404"/>
        <w:tab w:val="left" w:pos="2184"/>
        <w:tab w:val="left" w:pos="2886"/>
      </w:tabs>
    </w:pPr>
    <w:rPr>
      <w:b/>
      <w:bCs/>
      <w:sz w:val="48"/>
    </w:rPr>
  </w:style>
  <w:style w:type="character" w:customStyle="1" w:styleId="BodyText2Char">
    <w:name w:val="Body Text 2 Char"/>
    <w:link w:val="BodyText2"/>
    <w:uiPriority w:val="99"/>
    <w:semiHidden/>
    <w:rsid w:val="003B4B6D"/>
    <w:rPr>
      <w:sz w:val="20"/>
      <w:szCs w:val="20"/>
    </w:rPr>
  </w:style>
  <w:style w:type="paragraph" w:styleId="BodyText3">
    <w:name w:val="Body Text 3"/>
    <w:basedOn w:val="Normal"/>
    <w:link w:val="BodyText3Char"/>
    <w:uiPriority w:val="99"/>
    <w:rsid w:val="00B97E60"/>
    <w:pPr>
      <w:keepNext/>
      <w:keepLines/>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Cs/>
      <w:i/>
      <w:iCs/>
      <w:sz w:val="24"/>
    </w:rPr>
  </w:style>
  <w:style w:type="character" w:customStyle="1" w:styleId="BodyText3Char">
    <w:name w:val="Body Text 3 Char"/>
    <w:link w:val="BodyText3"/>
    <w:uiPriority w:val="99"/>
    <w:semiHidden/>
    <w:rsid w:val="003B4B6D"/>
    <w:rPr>
      <w:sz w:val="16"/>
      <w:szCs w:val="16"/>
    </w:rPr>
  </w:style>
  <w:style w:type="character" w:customStyle="1" w:styleId="EmailStyle541">
    <w:name w:val="EmailStyle541"/>
    <w:uiPriority w:val="99"/>
    <w:rsid w:val="00B97E60"/>
    <w:rPr>
      <w:rFonts w:ascii="Arial" w:hAnsi="Arial" w:cs="Arial"/>
      <w:color w:val="000000"/>
      <w:sz w:val="20"/>
    </w:rPr>
  </w:style>
  <w:style w:type="paragraph" w:styleId="FootnoteText">
    <w:name w:val="footnote text"/>
    <w:basedOn w:val="Normal"/>
    <w:link w:val="FootnoteTextChar"/>
    <w:uiPriority w:val="99"/>
    <w:semiHidden/>
    <w:rsid w:val="00B97E60"/>
  </w:style>
  <w:style w:type="character" w:customStyle="1" w:styleId="FootnoteTextChar">
    <w:name w:val="Footnote Text Char"/>
    <w:link w:val="FootnoteText"/>
    <w:uiPriority w:val="99"/>
    <w:semiHidden/>
    <w:rsid w:val="003B4B6D"/>
    <w:rPr>
      <w:sz w:val="20"/>
      <w:szCs w:val="20"/>
    </w:rPr>
  </w:style>
  <w:style w:type="paragraph" w:styleId="NormalWeb">
    <w:name w:val="Normal (Web)"/>
    <w:basedOn w:val="Normal"/>
    <w:link w:val="NormalWebChar"/>
    <w:uiPriority w:val="99"/>
    <w:rsid w:val="00B97E60"/>
    <w:pPr>
      <w:widowControl/>
      <w:spacing w:before="144" w:after="72"/>
      <w:ind w:left="240" w:right="420"/>
    </w:pPr>
    <w:rPr>
      <w:sz w:val="24"/>
      <w:szCs w:val="24"/>
    </w:rPr>
  </w:style>
  <w:style w:type="paragraph" w:customStyle="1" w:styleId="TableText">
    <w:name w:val="Table Text"/>
    <w:basedOn w:val="Normal"/>
    <w:uiPriority w:val="99"/>
    <w:rsid w:val="00B97E60"/>
    <w:pPr>
      <w:widowControl/>
    </w:pPr>
    <w:rPr>
      <w:noProof/>
      <w:sz w:val="24"/>
    </w:rPr>
  </w:style>
  <w:style w:type="paragraph" w:styleId="BalloonText">
    <w:name w:val="Balloon Text"/>
    <w:basedOn w:val="Normal"/>
    <w:link w:val="BalloonTextChar"/>
    <w:uiPriority w:val="99"/>
    <w:semiHidden/>
    <w:rsid w:val="00B97E60"/>
    <w:rPr>
      <w:rFonts w:ascii="Tahoma" w:hAnsi="Tahoma" w:cs="Tahoma"/>
      <w:sz w:val="16"/>
      <w:szCs w:val="16"/>
    </w:rPr>
  </w:style>
  <w:style w:type="character" w:customStyle="1" w:styleId="BalloonTextChar">
    <w:name w:val="Balloon Text Char"/>
    <w:link w:val="BalloonText"/>
    <w:uiPriority w:val="99"/>
    <w:semiHidden/>
    <w:rsid w:val="003B4B6D"/>
    <w:rPr>
      <w:sz w:val="0"/>
      <w:szCs w:val="0"/>
    </w:rPr>
  </w:style>
  <w:style w:type="character" w:styleId="CommentReference">
    <w:name w:val="annotation reference"/>
    <w:uiPriority w:val="99"/>
    <w:semiHidden/>
    <w:rsid w:val="00B97E60"/>
    <w:rPr>
      <w:rFonts w:cs="Times New Roman"/>
      <w:sz w:val="16"/>
      <w:szCs w:val="16"/>
    </w:rPr>
  </w:style>
  <w:style w:type="paragraph" w:styleId="CommentText">
    <w:name w:val="annotation text"/>
    <w:basedOn w:val="Normal"/>
    <w:link w:val="CommentTextChar"/>
    <w:uiPriority w:val="99"/>
    <w:semiHidden/>
    <w:rsid w:val="00B97E60"/>
  </w:style>
  <w:style w:type="character" w:customStyle="1" w:styleId="CommentTextChar">
    <w:name w:val="Comment Text Char"/>
    <w:link w:val="CommentText"/>
    <w:uiPriority w:val="99"/>
    <w:semiHidden/>
    <w:rsid w:val="003B4B6D"/>
    <w:rPr>
      <w:sz w:val="20"/>
      <w:szCs w:val="20"/>
    </w:rPr>
  </w:style>
  <w:style w:type="paragraph" w:styleId="CommentSubject">
    <w:name w:val="annotation subject"/>
    <w:basedOn w:val="CommentText"/>
    <w:next w:val="CommentText"/>
    <w:link w:val="CommentSubjectChar"/>
    <w:uiPriority w:val="99"/>
    <w:semiHidden/>
    <w:rsid w:val="00B97E60"/>
    <w:rPr>
      <w:b/>
      <w:bCs/>
    </w:rPr>
  </w:style>
  <w:style w:type="character" w:customStyle="1" w:styleId="CommentSubjectChar">
    <w:name w:val="Comment Subject Char"/>
    <w:link w:val="CommentSubject"/>
    <w:uiPriority w:val="99"/>
    <w:semiHidden/>
    <w:rsid w:val="003B4B6D"/>
    <w:rPr>
      <w:b/>
      <w:bCs/>
      <w:sz w:val="20"/>
      <w:szCs w:val="20"/>
    </w:rPr>
  </w:style>
  <w:style w:type="paragraph" w:styleId="NoSpacing">
    <w:name w:val="No Spacing"/>
    <w:uiPriority w:val="1"/>
    <w:qFormat/>
    <w:rsid w:val="00B97E60"/>
    <w:rPr>
      <w:color w:val="000000"/>
      <w:kern w:val="28"/>
    </w:rPr>
  </w:style>
  <w:style w:type="paragraph" w:styleId="Title">
    <w:name w:val="Title"/>
    <w:basedOn w:val="Normal"/>
    <w:link w:val="TitleChar"/>
    <w:uiPriority w:val="99"/>
    <w:qFormat/>
    <w:rsid w:val="00B97E60"/>
    <w:pPr>
      <w:widowControl/>
      <w:jc w:val="center"/>
    </w:pPr>
    <w:rPr>
      <w:rFonts w:ascii="Arial" w:hAnsi="Arial" w:cs="Arial"/>
      <w:b/>
      <w:bCs/>
      <w:sz w:val="24"/>
      <w:szCs w:val="24"/>
      <w:u w:val="single"/>
    </w:rPr>
  </w:style>
  <w:style w:type="character" w:customStyle="1" w:styleId="TitleChar">
    <w:name w:val="Title Char"/>
    <w:link w:val="Title"/>
    <w:uiPriority w:val="10"/>
    <w:rsid w:val="003B4B6D"/>
    <w:rPr>
      <w:rFonts w:ascii="Cambria" w:eastAsia="Times New Roman" w:hAnsi="Cambria" w:cs="Times New Roman"/>
      <w:b/>
      <w:bCs/>
      <w:kern w:val="28"/>
      <w:sz w:val="32"/>
      <w:szCs w:val="32"/>
    </w:rPr>
  </w:style>
  <w:style w:type="paragraph" w:styleId="TOC1">
    <w:name w:val="toc 1"/>
    <w:basedOn w:val="Normal"/>
    <w:next w:val="Normal"/>
    <w:autoRedefine/>
    <w:uiPriority w:val="39"/>
    <w:rsid w:val="00B97E60"/>
    <w:pPr>
      <w:spacing w:before="120" w:after="120"/>
    </w:pPr>
    <w:rPr>
      <w:b/>
      <w:bCs/>
      <w:caps/>
    </w:rPr>
  </w:style>
  <w:style w:type="paragraph" w:styleId="TOC2">
    <w:name w:val="toc 2"/>
    <w:basedOn w:val="Normal"/>
    <w:next w:val="Normal"/>
    <w:autoRedefine/>
    <w:uiPriority w:val="39"/>
    <w:rsid w:val="00B97E60"/>
    <w:pPr>
      <w:ind w:left="200"/>
    </w:pPr>
    <w:rPr>
      <w:smallCaps/>
    </w:rPr>
  </w:style>
  <w:style w:type="paragraph" w:styleId="TOC3">
    <w:name w:val="toc 3"/>
    <w:basedOn w:val="Normal"/>
    <w:next w:val="Normal"/>
    <w:autoRedefine/>
    <w:uiPriority w:val="99"/>
    <w:semiHidden/>
    <w:rsid w:val="00B97E60"/>
    <w:pPr>
      <w:ind w:left="400"/>
    </w:pPr>
    <w:rPr>
      <w:i/>
      <w:iCs/>
    </w:rPr>
  </w:style>
  <w:style w:type="paragraph" w:styleId="TOC4">
    <w:name w:val="toc 4"/>
    <w:basedOn w:val="Normal"/>
    <w:next w:val="Normal"/>
    <w:autoRedefine/>
    <w:uiPriority w:val="99"/>
    <w:semiHidden/>
    <w:rsid w:val="00B97E60"/>
    <w:pPr>
      <w:ind w:left="600"/>
    </w:pPr>
    <w:rPr>
      <w:sz w:val="18"/>
      <w:szCs w:val="18"/>
    </w:rPr>
  </w:style>
  <w:style w:type="paragraph" w:styleId="TOC5">
    <w:name w:val="toc 5"/>
    <w:basedOn w:val="Normal"/>
    <w:next w:val="Normal"/>
    <w:autoRedefine/>
    <w:uiPriority w:val="99"/>
    <w:semiHidden/>
    <w:rsid w:val="00B97E60"/>
    <w:pPr>
      <w:ind w:left="800"/>
    </w:pPr>
    <w:rPr>
      <w:sz w:val="18"/>
      <w:szCs w:val="18"/>
    </w:rPr>
  </w:style>
  <w:style w:type="paragraph" w:styleId="TOC6">
    <w:name w:val="toc 6"/>
    <w:basedOn w:val="Normal"/>
    <w:next w:val="Normal"/>
    <w:autoRedefine/>
    <w:uiPriority w:val="99"/>
    <w:semiHidden/>
    <w:rsid w:val="00B97E60"/>
    <w:pPr>
      <w:ind w:left="1000"/>
    </w:pPr>
    <w:rPr>
      <w:sz w:val="18"/>
      <w:szCs w:val="18"/>
    </w:rPr>
  </w:style>
  <w:style w:type="paragraph" w:styleId="TOC7">
    <w:name w:val="toc 7"/>
    <w:basedOn w:val="Normal"/>
    <w:next w:val="Normal"/>
    <w:autoRedefine/>
    <w:uiPriority w:val="99"/>
    <w:semiHidden/>
    <w:rsid w:val="00B97E60"/>
    <w:pPr>
      <w:ind w:left="1200"/>
    </w:pPr>
    <w:rPr>
      <w:sz w:val="18"/>
      <w:szCs w:val="18"/>
    </w:rPr>
  </w:style>
  <w:style w:type="paragraph" w:styleId="TOC8">
    <w:name w:val="toc 8"/>
    <w:basedOn w:val="Normal"/>
    <w:next w:val="Normal"/>
    <w:autoRedefine/>
    <w:uiPriority w:val="99"/>
    <w:semiHidden/>
    <w:rsid w:val="00B97E60"/>
    <w:pPr>
      <w:ind w:left="1400"/>
    </w:pPr>
    <w:rPr>
      <w:sz w:val="18"/>
      <w:szCs w:val="18"/>
    </w:rPr>
  </w:style>
  <w:style w:type="paragraph" w:styleId="TOC9">
    <w:name w:val="toc 9"/>
    <w:basedOn w:val="Normal"/>
    <w:next w:val="Normal"/>
    <w:autoRedefine/>
    <w:uiPriority w:val="99"/>
    <w:semiHidden/>
    <w:rsid w:val="00B97E60"/>
    <w:pPr>
      <w:ind w:left="1600"/>
    </w:pPr>
    <w:rPr>
      <w:sz w:val="18"/>
      <w:szCs w:val="18"/>
    </w:rPr>
  </w:style>
  <w:style w:type="character" w:styleId="Hyperlink">
    <w:name w:val="Hyperlink"/>
    <w:uiPriority w:val="99"/>
    <w:rsid w:val="00B97E60"/>
    <w:rPr>
      <w:rFonts w:cs="Times New Roman"/>
      <w:color w:val="0000FF"/>
      <w:u w:val="single"/>
    </w:rPr>
  </w:style>
  <w:style w:type="character" w:customStyle="1" w:styleId="CharChar">
    <w:name w:val="Char Char"/>
    <w:uiPriority w:val="99"/>
    <w:rsid w:val="00B97E60"/>
    <w:rPr>
      <w:rFonts w:cs="Times New Roman"/>
      <w:b/>
      <w:sz w:val="24"/>
      <w:lang w:val="en-US" w:eastAsia="en-US" w:bidi="ar-SA"/>
    </w:rPr>
  </w:style>
  <w:style w:type="paragraph" w:customStyle="1" w:styleId="StyleA1">
    <w:name w:val="Style A1"/>
    <w:basedOn w:val="Heading6"/>
    <w:link w:val="StyleA1Char"/>
    <w:autoRedefine/>
    <w:uiPriority w:val="99"/>
    <w:rsid w:val="00B97E60"/>
  </w:style>
  <w:style w:type="paragraph" w:customStyle="1" w:styleId="StyleAB">
    <w:name w:val="StyleAB"/>
    <w:basedOn w:val="Heading4"/>
    <w:link w:val="StyleABChar1"/>
    <w:autoRedefine/>
    <w:uiPriority w:val="99"/>
    <w:rsid w:val="00B97E60"/>
  </w:style>
  <w:style w:type="character" w:customStyle="1" w:styleId="StyleABChar">
    <w:name w:val="StyleAB Char"/>
    <w:uiPriority w:val="99"/>
    <w:rsid w:val="00B97E60"/>
    <w:rPr>
      <w:rFonts w:cs="Times New Roman"/>
      <w:b/>
      <w:sz w:val="24"/>
      <w:lang w:val="en-US" w:eastAsia="en-US" w:bidi="ar-SA"/>
    </w:rPr>
  </w:style>
  <w:style w:type="character" w:customStyle="1" w:styleId="StyleABChar1">
    <w:name w:val="StyleAB Char1"/>
    <w:link w:val="StyleAB"/>
    <w:uiPriority w:val="99"/>
    <w:locked/>
    <w:rsid w:val="00AC7AFA"/>
    <w:rPr>
      <w:rFonts w:cs="Times New Roman"/>
      <w:b/>
      <w:sz w:val="24"/>
      <w:lang w:val="en-US" w:eastAsia="en-US" w:bidi="ar-SA"/>
    </w:rPr>
  </w:style>
  <w:style w:type="character" w:customStyle="1" w:styleId="NormalWebChar">
    <w:name w:val="Normal (Web) Char"/>
    <w:link w:val="NormalWeb"/>
    <w:uiPriority w:val="99"/>
    <w:locked/>
    <w:rsid w:val="008B5E06"/>
    <w:rPr>
      <w:rFonts w:cs="Times New Roman"/>
      <w:sz w:val="24"/>
      <w:szCs w:val="24"/>
      <w:lang w:val="en-US" w:eastAsia="en-US" w:bidi="ar-SA"/>
    </w:rPr>
  </w:style>
  <w:style w:type="character" w:customStyle="1" w:styleId="StyleA1Char">
    <w:name w:val="Style A1 Char"/>
    <w:link w:val="StyleA1"/>
    <w:uiPriority w:val="99"/>
    <w:locked/>
    <w:rsid w:val="00F61437"/>
    <w:rPr>
      <w:rFonts w:cs="Times New Roman"/>
      <w:b/>
      <w:smallCaps/>
      <w:sz w:val="56"/>
      <w:lang w:val="en-US" w:eastAsia="en-US" w:bidi="ar-SA"/>
    </w:rPr>
  </w:style>
  <w:style w:type="paragraph" w:styleId="PlainText">
    <w:name w:val="Plain Text"/>
    <w:basedOn w:val="Normal"/>
    <w:link w:val="PlainTextChar"/>
    <w:uiPriority w:val="99"/>
    <w:rsid w:val="008A1E33"/>
    <w:pPr>
      <w:widowControl/>
    </w:pPr>
    <w:rPr>
      <w:rFonts w:ascii="Arial" w:hAnsi="Arial" w:cs="Arial"/>
      <w:sz w:val="24"/>
      <w:szCs w:val="24"/>
    </w:rPr>
  </w:style>
  <w:style w:type="character" w:customStyle="1" w:styleId="PlainTextChar">
    <w:name w:val="Plain Text Char"/>
    <w:link w:val="PlainText"/>
    <w:uiPriority w:val="99"/>
    <w:semiHidden/>
    <w:rsid w:val="003B4B6D"/>
    <w:rPr>
      <w:rFonts w:ascii="Courier New" w:hAnsi="Courier New" w:cs="Courier New"/>
      <w:sz w:val="20"/>
      <w:szCs w:val="20"/>
    </w:rPr>
  </w:style>
  <w:style w:type="paragraph" w:styleId="ListParagraph">
    <w:name w:val="List Paragraph"/>
    <w:basedOn w:val="Normal"/>
    <w:uiPriority w:val="34"/>
    <w:qFormat/>
    <w:rsid w:val="004550C0"/>
    <w:pPr>
      <w:widowControl/>
      <w:spacing w:before="100" w:beforeAutospacing="1" w:after="100" w:afterAutospacing="1"/>
    </w:pPr>
    <w:rPr>
      <w:sz w:val="24"/>
      <w:szCs w:val="24"/>
    </w:rPr>
  </w:style>
  <w:style w:type="character" w:customStyle="1" w:styleId="apple-style-span">
    <w:name w:val="apple-style-span"/>
    <w:uiPriority w:val="99"/>
    <w:rsid w:val="004550C0"/>
    <w:rPr>
      <w:rFonts w:cs="Times New Roman"/>
    </w:rPr>
  </w:style>
  <w:style w:type="character" w:styleId="FollowedHyperlink">
    <w:name w:val="FollowedHyperlink"/>
    <w:uiPriority w:val="99"/>
    <w:rsid w:val="00DB7024"/>
    <w:rPr>
      <w:rFonts w:cs="Times New Roman"/>
      <w:color w:val="800080"/>
      <w:u w:val="single"/>
    </w:rPr>
  </w:style>
  <w:style w:type="character" w:customStyle="1" w:styleId="InitialStyle">
    <w:name w:val="InitialStyle"/>
    <w:uiPriority w:val="99"/>
    <w:rsid w:val="003D42C4"/>
    <w:rPr>
      <w:rFonts w:ascii="Courier New" w:hAnsi="Courier New"/>
      <w:color w:val="auto"/>
      <w:spacing w:val="0"/>
      <w:sz w:val="24"/>
    </w:rPr>
  </w:style>
  <w:style w:type="paragraph" w:customStyle="1" w:styleId="1Bullet">
    <w:name w:val="1 Bullet"/>
    <w:basedOn w:val="Normal"/>
    <w:link w:val="1BulletChar"/>
    <w:uiPriority w:val="99"/>
    <w:rsid w:val="005C1F5A"/>
    <w:pPr>
      <w:widowControl/>
      <w:numPr>
        <w:numId w:val="57"/>
      </w:numPr>
      <w:spacing w:after="120"/>
    </w:pPr>
    <w:rPr>
      <w:rFonts w:ascii="Arial" w:hAnsi="Arial" w:cs="Arial"/>
      <w:sz w:val="24"/>
      <w:szCs w:val="24"/>
    </w:rPr>
  </w:style>
  <w:style w:type="paragraph" w:customStyle="1" w:styleId="1BulletLast">
    <w:name w:val="1 Bullet Last"/>
    <w:basedOn w:val="1Bullet"/>
    <w:link w:val="1BulletLastChar"/>
    <w:uiPriority w:val="99"/>
    <w:rsid w:val="005C1F5A"/>
    <w:pPr>
      <w:spacing w:after="240"/>
    </w:pPr>
    <w:rPr>
      <w:rFonts w:cs="Times New Roman"/>
    </w:rPr>
  </w:style>
  <w:style w:type="character" w:customStyle="1" w:styleId="1BulletChar">
    <w:name w:val="1 Bullet Char"/>
    <w:link w:val="1Bullet"/>
    <w:uiPriority w:val="99"/>
    <w:locked/>
    <w:rsid w:val="005C1F5A"/>
    <w:rPr>
      <w:rFonts w:ascii="Arial" w:hAnsi="Arial" w:cs="Arial"/>
      <w:sz w:val="24"/>
      <w:szCs w:val="24"/>
    </w:rPr>
  </w:style>
  <w:style w:type="character" w:customStyle="1" w:styleId="1BulletLastChar">
    <w:name w:val="1 Bullet Last Char"/>
    <w:link w:val="1BulletLast"/>
    <w:uiPriority w:val="99"/>
    <w:locked/>
    <w:rsid w:val="005C1F5A"/>
    <w:rPr>
      <w:rFonts w:ascii="Arial" w:hAnsi="Arial"/>
      <w:sz w:val="24"/>
      <w:szCs w:val="24"/>
    </w:rPr>
  </w:style>
  <w:style w:type="paragraph" w:styleId="Revision">
    <w:name w:val="Revision"/>
    <w:hidden/>
    <w:uiPriority w:val="99"/>
    <w:semiHidden/>
    <w:rsid w:val="0049414F"/>
  </w:style>
  <w:style w:type="character" w:customStyle="1" w:styleId="4DocumentChar">
    <w:name w:val="4Document Char"/>
    <w:link w:val="4Document"/>
    <w:rsid w:val="003F702F"/>
    <w:rPr>
      <w:sz w:val="24"/>
    </w:rPr>
  </w:style>
  <w:style w:type="character" w:styleId="Strong">
    <w:name w:val="Strong"/>
    <w:basedOn w:val="DefaultParagraphFont"/>
    <w:uiPriority w:val="22"/>
    <w:qFormat/>
    <w:locked/>
    <w:rsid w:val="008E1470"/>
    <w:rPr>
      <w:b/>
      <w:bCs/>
    </w:rPr>
  </w:style>
  <w:style w:type="character" w:customStyle="1" w:styleId="apple-converted-space">
    <w:name w:val="apple-converted-space"/>
    <w:basedOn w:val="DefaultParagraphFont"/>
    <w:rsid w:val="00C77677"/>
  </w:style>
  <w:style w:type="paragraph" w:customStyle="1" w:styleId="BasicParagraph">
    <w:name w:val="[Basic Paragraph]"/>
    <w:basedOn w:val="Normal"/>
    <w:uiPriority w:val="99"/>
    <w:rsid w:val="008E1D39"/>
    <w:pPr>
      <w:widowControl/>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Emphasis">
    <w:name w:val="Emphasis"/>
    <w:basedOn w:val="DefaultParagraphFont"/>
    <w:uiPriority w:val="20"/>
    <w:qFormat/>
    <w:locked/>
    <w:rsid w:val="00B101A7"/>
    <w:rPr>
      <w:i/>
      <w:iCs/>
    </w:rPr>
  </w:style>
  <w:style w:type="paragraph" w:customStyle="1" w:styleId="Style1">
    <w:name w:val="Style1"/>
    <w:basedOn w:val="StyleAB"/>
    <w:link w:val="Style1Char"/>
    <w:qFormat/>
    <w:rsid w:val="00FD78D4"/>
    <w:pPr>
      <w:contextualSpacing/>
      <w:jc w:val="both"/>
    </w:pPr>
    <w:rPr>
      <w:rFonts w:ascii="Arial" w:hAnsi="Arial" w:cs="Arial"/>
      <w:color w:val="000000" w:themeColor="text1"/>
    </w:rPr>
  </w:style>
  <w:style w:type="character" w:customStyle="1" w:styleId="Style1Char">
    <w:name w:val="Style1 Char"/>
    <w:basedOn w:val="StyleABChar1"/>
    <w:link w:val="Style1"/>
    <w:rsid w:val="00FD78D4"/>
    <w:rPr>
      <w:rFonts w:ascii="Arial" w:hAnsi="Arial" w:cs="Arial"/>
      <w:b/>
      <w:color w:val="000000" w:themeColor="text1"/>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2383">
      <w:bodyDiv w:val="1"/>
      <w:marLeft w:val="0"/>
      <w:marRight w:val="0"/>
      <w:marTop w:val="0"/>
      <w:marBottom w:val="0"/>
      <w:divBdr>
        <w:top w:val="none" w:sz="0" w:space="0" w:color="auto"/>
        <w:left w:val="none" w:sz="0" w:space="0" w:color="auto"/>
        <w:bottom w:val="none" w:sz="0" w:space="0" w:color="auto"/>
        <w:right w:val="none" w:sz="0" w:space="0" w:color="auto"/>
      </w:divBdr>
    </w:div>
    <w:div w:id="591351865">
      <w:bodyDiv w:val="1"/>
      <w:marLeft w:val="0"/>
      <w:marRight w:val="0"/>
      <w:marTop w:val="0"/>
      <w:marBottom w:val="0"/>
      <w:divBdr>
        <w:top w:val="none" w:sz="0" w:space="0" w:color="auto"/>
        <w:left w:val="none" w:sz="0" w:space="0" w:color="auto"/>
        <w:bottom w:val="none" w:sz="0" w:space="0" w:color="auto"/>
        <w:right w:val="none" w:sz="0" w:space="0" w:color="auto"/>
      </w:divBdr>
    </w:div>
    <w:div w:id="682634256">
      <w:bodyDiv w:val="1"/>
      <w:marLeft w:val="0"/>
      <w:marRight w:val="0"/>
      <w:marTop w:val="0"/>
      <w:marBottom w:val="0"/>
      <w:divBdr>
        <w:top w:val="none" w:sz="0" w:space="0" w:color="auto"/>
        <w:left w:val="none" w:sz="0" w:space="0" w:color="auto"/>
        <w:bottom w:val="none" w:sz="0" w:space="0" w:color="auto"/>
        <w:right w:val="none" w:sz="0" w:space="0" w:color="auto"/>
      </w:divBdr>
    </w:div>
    <w:div w:id="721055913">
      <w:bodyDiv w:val="1"/>
      <w:marLeft w:val="0"/>
      <w:marRight w:val="0"/>
      <w:marTop w:val="0"/>
      <w:marBottom w:val="0"/>
      <w:divBdr>
        <w:top w:val="none" w:sz="0" w:space="0" w:color="auto"/>
        <w:left w:val="none" w:sz="0" w:space="0" w:color="auto"/>
        <w:bottom w:val="none" w:sz="0" w:space="0" w:color="auto"/>
        <w:right w:val="none" w:sz="0" w:space="0" w:color="auto"/>
      </w:divBdr>
    </w:div>
    <w:div w:id="853032615">
      <w:bodyDiv w:val="1"/>
      <w:marLeft w:val="0"/>
      <w:marRight w:val="0"/>
      <w:marTop w:val="0"/>
      <w:marBottom w:val="0"/>
      <w:divBdr>
        <w:top w:val="none" w:sz="0" w:space="0" w:color="auto"/>
        <w:left w:val="none" w:sz="0" w:space="0" w:color="auto"/>
        <w:bottom w:val="none" w:sz="0" w:space="0" w:color="auto"/>
        <w:right w:val="none" w:sz="0" w:space="0" w:color="auto"/>
      </w:divBdr>
    </w:div>
    <w:div w:id="857892712">
      <w:bodyDiv w:val="1"/>
      <w:marLeft w:val="0"/>
      <w:marRight w:val="0"/>
      <w:marTop w:val="0"/>
      <w:marBottom w:val="0"/>
      <w:divBdr>
        <w:top w:val="none" w:sz="0" w:space="0" w:color="auto"/>
        <w:left w:val="none" w:sz="0" w:space="0" w:color="auto"/>
        <w:bottom w:val="none" w:sz="0" w:space="0" w:color="auto"/>
        <w:right w:val="none" w:sz="0" w:space="0" w:color="auto"/>
      </w:divBdr>
    </w:div>
    <w:div w:id="957025783">
      <w:bodyDiv w:val="1"/>
      <w:marLeft w:val="0"/>
      <w:marRight w:val="0"/>
      <w:marTop w:val="0"/>
      <w:marBottom w:val="0"/>
      <w:divBdr>
        <w:top w:val="none" w:sz="0" w:space="0" w:color="auto"/>
        <w:left w:val="none" w:sz="0" w:space="0" w:color="auto"/>
        <w:bottom w:val="none" w:sz="0" w:space="0" w:color="auto"/>
        <w:right w:val="none" w:sz="0" w:space="0" w:color="auto"/>
      </w:divBdr>
    </w:div>
    <w:div w:id="1028338855">
      <w:bodyDiv w:val="1"/>
      <w:marLeft w:val="0"/>
      <w:marRight w:val="0"/>
      <w:marTop w:val="0"/>
      <w:marBottom w:val="0"/>
      <w:divBdr>
        <w:top w:val="none" w:sz="0" w:space="0" w:color="auto"/>
        <w:left w:val="none" w:sz="0" w:space="0" w:color="auto"/>
        <w:bottom w:val="none" w:sz="0" w:space="0" w:color="auto"/>
        <w:right w:val="none" w:sz="0" w:space="0" w:color="auto"/>
      </w:divBdr>
    </w:div>
    <w:div w:id="1123771316">
      <w:bodyDiv w:val="1"/>
      <w:marLeft w:val="0"/>
      <w:marRight w:val="0"/>
      <w:marTop w:val="0"/>
      <w:marBottom w:val="0"/>
      <w:divBdr>
        <w:top w:val="none" w:sz="0" w:space="0" w:color="auto"/>
        <w:left w:val="none" w:sz="0" w:space="0" w:color="auto"/>
        <w:bottom w:val="none" w:sz="0" w:space="0" w:color="auto"/>
        <w:right w:val="none" w:sz="0" w:space="0" w:color="auto"/>
      </w:divBdr>
    </w:div>
    <w:div w:id="1183739189">
      <w:marLeft w:val="0"/>
      <w:marRight w:val="0"/>
      <w:marTop w:val="0"/>
      <w:marBottom w:val="0"/>
      <w:divBdr>
        <w:top w:val="none" w:sz="0" w:space="0" w:color="auto"/>
        <w:left w:val="none" w:sz="0" w:space="0" w:color="auto"/>
        <w:bottom w:val="none" w:sz="0" w:space="0" w:color="auto"/>
        <w:right w:val="none" w:sz="0" w:space="0" w:color="auto"/>
      </w:divBdr>
    </w:div>
    <w:div w:id="1183739190">
      <w:marLeft w:val="0"/>
      <w:marRight w:val="0"/>
      <w:marTop w:val="0"/>
      <w:marBottom w:val="0"/>
      <w:divBdr>
        <w:top w:val="none" w:sz="0" w:space="0" w:color="auto"/>
        <w:left w:val="none" w:sz="0" w:space="0" w:color="auto"/>
        <w:bottom w:val="none" w:sz="0" w:space="0" w:color="auto"/>
        <w:right w:val="none" w:sz="0" w:space="0" w:color="auto"/>
      </w:divBdr>
    </w:div>
    <w:div w:id="1183739191">
      <w:marLeft w:val="0"/>
      <w:marRight w:val="0"/>
      <w:marTop w:val="0"/>
      <w:marBottom w:val="0"/>
      <w:divBdr>
        <w:top w:val="none" w:sz="0" w:space="0" w:color="auto"/>
        <w:left w:val="none" w:sz="0" w:space="0" w:color="auto"/>
        <w:bottom w:val="none" w:sz="0" w:space="0" w:color="auto"/>
        <w:right w:val="none" w:sz="0" w:space="0" w:color="auto"/>
      </w:divBdr>
    </w:div>
    <w:div w:id="1183739192">
      <w:marLeft w:val="0"/>
      <w:marRight w:val="0"/>
      <w:marTop w:val="0"/>
      <w:marBottom w:val="0"/>
      <w:divBdr>
        <w:top w:val="none" w:sz="0" w:space="0" w:color="auto"/>
        <w:left w:val="none" w:sz="0" w:space="0" w:color="auto"/>
        <w:bottom w:val="none" w:sz="0" w:space="0" w:color="auto"/>
        <w:right w:val="none" w:sz="0" w:space="0" w:color="auto"/>
      </w:divBdr>
    </w:div>
    <w:div w:id="1183739193">
      <w:marLeft w:val="0"/>
      <w:marRight w:val="0"/>
      <w:marTop w:val="0"/>
      <w:marBottom w:val="0"/>
      <w:divBdr>
        <w:top w:val="none" w:sz="0" w:space="0" w:color="auto"/>
        <w:left w:val="none" w:sz="0" w:space="0" w:color="auto"/>
        <w:bottom w:val="none" w:sz="0" w:space="0" w:color="auto"/>
        <w:right w:val="none" w:sz="0" w:space="0" w:color="auto"/>
      </w:divBdr>
    </w:div>
    <w:div w:id="1183739194">
      <w:marLeft w:val="0"/>
      <w:marRight w:val="0"/>
      <w:marTop w:val="0"/>
      <w:marBottom w:val="0"/>
      <w:divBdr>
        <w:top w:val="none" w:sz="0" w:space="0" w:color="auto"/>
        <w:left w:val="none" w:sz="0" w:space="0" w:color="auto"/>
        <w:bottom w:val="none" w:sz="0" w:space="0" w:color="auto"/>
        <w:right w:val="none" w:sz="0" w:space="0" w:color="auto"/>
      </w:divBdr>
    </w:div>
    <w:div w:id="1183739195">
      <w:marLeft w:val="0"/>
      <w:marRight w:val="0"/>
      <w:marTop w:val="0"/>
      <w:marBottom w:val="0"/>
      <w:divBdr>
        <w:top w:val="none" w:sz="0" w:space="0" w:color="auto"/>
        <w:left w:val="none" w:sz="0" w:space="0" w:color="auto"/>
        <w:bottom w:val="none" w:sz="0" w:space="0" w:color="auto"/>
        <w:right w:val="none" w:sz="0" w:space="0" w:color="auto"/>
      </w:divBdr>
    </w:div>
    <w:div w:id="1183739196">
      <w:marLeft w:val="0"/>
      <w:marRight w:val="0"/>
      <w:marTop w:val="0"/>
      <w:marBottom w:val="0"/>
      <w:divBdr>
        <w:top w:val="none" w:sz="0" w:space="0" w:color="auto"/>
        <w:left w:val="none" w:sz="0" w:space="0" w:color="auto"/>
        <w:bottom w:val="none" w:sz="0" w:space="0" w:color="auto"/>
        <w:right w:val="none" w:sz="0" w:space="0" w:color="auto"/>
      </w:divBdr>
    </w:div>
    <w:div w:id="1183739197">
      <w:marLeft w:val="0"/>
      <w:marRight w:val="0"/>
      <w:marTop w:val="0"/>
      <w:marBottom w:val="0"/>
      <w:divBdr>
        <w:top w:val="none" w:sz="0" w:space="0" w:color="auto"/>
        <w:left w:val="none" w:sz="0" w:space="0" w:color="auto"/>
        <w:bottom w:val="none" w:sz="0" w:space="0" w:color="auto"/>
        <w:right w:val="none" w:sz="0" w:space="0" w:color="auto"/>
      </w:divBdr>
    </w:div>
    <w:div w:id="1183739198">
      <w:marLeft w:val="0"/>
      <w:marRight w:val="0"/>
      <w:marTop w:val="0"/>
      <w:marBottom w:val="0"/>
      <w:divBdr>
        <w:top w:val="none" w:sz="0" w:space="0" w:color="auto"/>
        <w:left w:val="none" w:sz="0" w:space="0" w:color="auto"/>
        <w:bottom w:val="none" w:sz="0" w:space="0" w:color="auto"/>
        <w:right w:val="none" w:sz="0" w:space="0" w:color="auto"/>
      </w:divBdr>
    </w:div>
    <w:div w:id="1193112731">
      <w:bodyDiv w:val="1"/>
      <w:marLeft w:val="0"/>
      <w:marRight w:val="0"/>
      <w:marTop w:val="0"/>
      <w:marBottom w:val="0"/>
      <w:divBdr>
        <w:top w:val="none" w:sz="0" w:space="0" w:color="auto"/>
        <w:left w:val="none" w:sz="0" w:space="0" w:color="auto"/>
        <w:bottom w:val="none" w:sz="0" w:space="0" w:color="auto"/>
        <w:right w:val="none" w:sz="0" w:space="0" w:color="auto"/>
      </w:divBdr>
    </w:div>
    <w:div w:id="1495684413">
      <w:bodyDiv w:val="1"/>
      <w:marLeft w:val="0"/>
      <w:marRight w:val="0"/>
      <w:marTop w:val="0"/>
      <w:marBottom w:val="0"/>
      <w:divBdr>
        <w:top w:val="none" w:sz="0" w:space="0" w:color="auto"/>
        <w:left w:val="none" w:sz="0" w:space="0" w:color="auto"/>
        <w:bottom w:val="none" w:sz="0" w:space="0" w:color="auto"/>
        <w:right w:val="none" w:sz="0" w:space="0" w:color="auto"/>
      </w:divBdr>
    </w:div>
    <w:div w:id="1612320553">
      <w:bodyDiv w:val="1"/>
      <w:marLeft w:val="0"/>
      <w:marRight w:val="0"/>
      <w:marTop w:val="0"/>
      <w:marBottom w:val="0"/>
      <w:divBdr>
        <w:top w:val="none" w:sz="0" w:space="0" w:color="auto"/>
        <w:left w:val="none" w:sz="0" w:space="0" w:color="auto"/>
        <w:bottom w:val="none" w:sz="0" w:space="0" w:color="auto"/>
        <w:right w:val="none" w:sz="0" w:space="0" w:color="auto"/>
      </w:divBdr>
    </w:div>
    <w:div w:id="1714771438">
      <w:bodyDiv w:val="1"/>
      <w:marLeft w:val="0"/>
      <w:marRight w:val="0"/>
      <w:marTop w:val="0"/>
      <w:marBottom w:val="0"/>
      <w:divBdr>
        <w:top w:val="none" w:sz="0" w:space="0" w:color="auto"/>
        <w:left w:val="none" w:sz="0" w:space="0" w:color="auto"/>
        <w:bottom w:val="none" w:sz="0" w:space="0" w:color="auto"/>
        <w:right w:val="none" w:sz="0" w:space="0" w:color="auto"/>
      </w:divBdr>
    </w:div>
    <w:div w:id="1802573993">
      <w:bodyDiv w:val="1"/>
      <w:marLeft w:val="0"/>
      <w:marRight w:val="0"/>
      <w:marTop w:val="0"/>
      <w:marBottom w:val="0"/>
      <w:divBdr>
        <w:top w:val="none" w:sz="0" w:space="0" w:color="auto"/>
        <w:left w:val="none" w:sz="0" w:space="0" w:color="auto"/>
        <w:bottom w:val="none" w:sz="0" w:space="0" w:color="auto"/>
        <w:right w:val="none" w:sz="0" w:space="0" w:color="auto"/>
      </w:divBdr>
    </w:div>
    <w:div w:id="2102951856">
      <w:bodyDiv w:val="1"/>
      <w:marLeft w:val="0"/>
      <w:marRight w:val="0"/>
      <w:marTop w:val="0"/>
      <w:marBottom w:val="0"/>
      <w:divBdr>
        <w:top w:val="none" w:sz="0" w:space="0" w:color="auto"/>
        <w:left w:val="none" w:sz="0" w:space="0" w:color="auto"/>
        <w:bottom w:val="none" w:sz="0" w:space="0" w:color="auto"/>
        <w:right w:val="none" w:sz="0" w:space="0" w:color="auto"/>
      </w:divBdr>
    </w:div>
    <w:div w:id="21193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rs.state.tx.us/dbs/standards/sm_dbs/default.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dars.state.tx.us/drs/ProviderManual/default.ht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rs.state.tx.us/dbs/vr/default.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dars.state.tx.us/drs/rpm/default.htm" TargetMode="External"/><Relationship Id="rId19" Type="http://schemas.openxmlformats.org/officeDocument/2006/relationships/hyperlink" Target="http://www.TXSILC.or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3107C-F9E3-4A76-ADFC-6EFE6FD7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22945</Words>
  <Characters>130790</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DRAFT</vt:lpstr>
    </vt:vector>
  </TitlesOfParts>
  <Company>U.S. Department of Education</Company>
  <LinksUpToDate>false</LinksUpToDate>
  <CharactersWithSpaces>153429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Sandra B</dc:creator>
  <cp:lastModifiedBy>Sandra B</cp:lastModifiedBy>
  <cp:revision>4</cp:revision>
  <cp:lastPrinted>2013-07-01T18:38:00Z</cp:lastPrinted>
  <dcterms:created xsi:type="dcterms:W3CDTF">2013-07-01T18:32:00Z</dcterms:created>
  <dcterms:modified xsi:type="dcterms:W3CDTF">2013-07-01T18:38:00Z</dcterms:modified>
</cp:coreProperties>
</file>