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09050916"/>
        <w:docPartObj>
          <w:docPartGallery w:val="Cover Pages"/>
          <w:docPartUnique/>
        </w:docPartObj>
      </w:sdtPr>
      <w:sdtEndPr>
        <w:rPr>
          <w:rFonts w:asciiTheme="majorHAnsi" w:eastAsiaTheme="minorHAnsi" w:hAnsiTheme="majorHAnsi" w:cstheme="minorBidi"/>
          <w:b/>
          <w:sz w:val="48"/>
          <w:szCs w:val="56"/>
        </w:rPr>
      </w:sdtEndPr>
      <w:sdtContent>
        <w:p w:rsidR="009D6801" w:rsidRDefault="009D6801" w:rsidP="00454BFE">
          <w:pPr>
            <w:jc w:val="center"/>
          </w:pPr>
        </w:p>
        <w:p w:rsidR="009D6801" w:rsidRDefault="009D6801" w:rsidP="00454BFE">
          <w:pPr>
            <w:jc w:val="center"/>
          </w:pPr>
        </w:p>
        <w:p w:rsidR="009D6801" w:rsidRDefault="009D6801" w:rsidP="00454BFE">
          <w:pPr>
            <w:jc w:val="center"/>
          </w:pPr>
        </w:p>
        <w:p w:rsidR="009D6801" w:rsidRDefault="009D6801" w:rsidP="00454BFE">
          <w:pPr>
            <w:jc w:val="center"/>
          </w:pPr>
        </w:p>
        <w:p w:rsidR="009D6801" w:rsidRDefault="009D6801" w:rsidP="00454BFE">
          <w:pPr>
            <w:jc w:val="center"/>
          </w:pPr>
        </w:p>
        <w:p w:rsidR="009D6801" w:rsidRDefault="009D6801" w:rsidP="00454BFE">
          <w:pPr>
            <w:jc w:val="center"/>
            <w:rPr>
              <w:rFonts w:asciiTheme="majorHAnsi" w:eastAsiaTheme="minorHAnsi" w:hAnsiTheme="majorHAnsi" w:cstheme="minorBidi"/>
              <w:b/>
              <w:sz w:val="72"/>
              <w:szCs w:val="56"/>
            </w:rPr>
          </w:pPr>
        </w:p>
        <w:p w:rsidR="009D6801" w:rsidRPr="00444486" w:rsidRDefault="009D6801" w:rsidP="00454BFE">
          <w:pPr>
            <w:jc w:val="center"/>
            <w:rPr>
              <w:rFonts w:asciiTheme="majorHAnsi" w:eastAsiaTheme="minorHAnsi" w:hAnsiTheme="majorHAnsi" w:cstheme="minorBidi"/>
              <w:b/>
              <w:sz w:val="56"/>
              <w:szCs w:val="56"/>
            </w:rPr>
          </w:pPr>
        </w:p>
        <w:p w:rsidR="009D6801" w:rsidRPr="00444486" w:rsidRDefault="000445C9" w:rsidP="00454BFE">
          <w:pPr>
            <w:jc w:val="center"/>
            <w:rPr>
              <w:rFonts w:asciiTheme="majorHAnsi" w:eastAsiaTheme="minorHAnsi" w:hAnsiTheme="majorHAnsi" w:cstheme="minorBidi"/>
              <w:b/>
              <w:sz w:val="56"/>
              <w:szCs w:val="56"/>
            </w:rPr>
          </w:pPr>
          <w:r w:rsidRPr="00444486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772928" behindDoc="0" locked="0" layoutInCell="1" allowOverlap="1" wp14:anchorId="602FDA0E" wp14:editId="26CD46F2">
                    <wp:simplePos x="0" y="0"/>
                    <wp:positionH relativeFrom="page">
                      <wp:posOffset>123907</wp:posOffset>
                    </wp:positionH>
                    <wp:positionV relativeFrom="margin">
                      <wp:posOffset>8079989</wp:posOffset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D87" w:rsidRPr="000445C9" w:rsidRDefault="00113D87" w:rsidP="00113D87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000000" w:themeColor="background2"/>
                                    <w:sz w:val="44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2FDA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left:0;text-align:left;margin-left:9.75pt;margin-top:636.2pt;width:453pt;height:11.5pt;z-index:25177292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XVgQIAAGE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" filled="f" stroked="f" strokeweight=".5pt">
                    <v:textbox style="mso-fit-shape-to-text:t" inset="1in,0,86.4pt,0">
                      <w:txbxContent>
                        <w:p w:rsidR="00113D87" w:rsidRPr="000445C9" w:rsidRDefault="00113D87" w:rsidP="00113D87">
                          <w:pPr>
                            <w:pStyle w:val="NoSpacing"/>
                            <w:jc w:val="center"/>
                            <w:rPr>
                              <w:b/>
                              <w:color w:val="000000" w:themeColor="background2"/>
                              <w:sz w:val="44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9D6801" w:rsidRPr="00444486">
            <w:rPr>
              <w:rFonts w:asciiTheme="majorHAnsi" w:eastAsiaTheme="minorHAnsi" w:hAnsiTheme="majorHAnsi" w:cstheme="minorBidi"/>
              <w:b/>
              <w:sz w:val="56"/>
              <w:szCs w:val="56"/>
            </w:rPr>
            <w:t>Transportation Works</w:t>
          </w:r>
        </w:p>
        <w:p w:rsidR="009D6801" w:rsidRDefault="009D6801" w:rsidP="00454BFE">
          <w:pPr>
            <w:jc w:val="center"/>
            <w:rPr>
              <w:rFonts w:asciiTheme="majorHAnsi" w:eastAsiaTheme="minorHAnsi" w:hAnsiTheme="majorHAnsi" w:cstheme="minorBidi"/>
              <w:b/>
              <w:sz w:val="72"/>
              <w:szCs w:val="56"/>
            </w:rPr>
          </w:pPr>
        </w:p>
        <w:p w:rsidR="000021A4" w:rsidRPr="009D6801" w:rsidRDefault="009D6801" w:rsidP="00454BFE">
          <w:pPr>
            <w:jc w:val="center"/>
            <w:rPr>
              <w:rFonts w:asciiTheme="majorHAnsi" w:eastAsiaTheme="minorHAnsi" w:hAnsiTheme="majorHAnsi" w:cstheme="minorBidi"/>
              <w:b/>
              <w:sz w:val="48"/>
              <w:szCs w:val="56"/>
            </w:rPr>
          </w:pPr>
          <w:r w:rsidRPr="009D6801">
            <w:rPr>
              <w:rFonts w:asciiTheme="majorHAnsi" w:eastAsiaTheme="minorHAnsi" w:hAnsiTheme="majorHAnsi" w:cstheme="minorBidi"/>
              <w:b/>
              <w:sz w:val="48"/>
              <w:szCs w:val="56"/>
            </w:rPr>
            <w:t>Transportation Works: Identifying and Removing Barriers Through Innovation</w:t>
          </w:r>
        </w:p>
      </w:sdtContent>
    </w:sdt>
    <w:p w:rsidR="000021A4" w:rsidRPr="000021A4" w:rsidRDefault="000021A4" w:rsidP="00DC341C">
      <w:pPr>
        <w:rPr>
          <w:rFonts w:ascii="Arial" w:hAnsi="Arial" w:cs="Arial"/>
          <w:sz w:val="28"/>
        </w:rPr>
        <w:sectPr w:rsidR="000021A4" w:rsidRPr="000021A4">
          <w:footerReference w:type="even" r:id="rId9"/>
          <w:footerReference w:type="default" r:id="rId10"/>
          <w:pgSz w:w="12240" w:h="15840"/>
          <w:pgMar w:top="620" w:right="1040" w:bottom="1020" w:left="920" w:header="0" w:footer="836" w:gutter="0"/>
          <w:pgNumType w:start="1"/>
          <w:cols w:space="720"/>
        </w:sectPr>
      </w:pPr>
    </w:p>
    <w:p w:rsidR="009D6801" w:rsidRDefault="009D6801" w:rsidP="000021A4">
      <w:pPr>
        <w:spacing w:before="36"/>
        <w:ind w:left="759"/>
        <w:rPr>
          <w:rFonts w:ascii="Arial" w:hAnsi="Arial" w:cs="Arial"/>
          <w:b/>
          <w:sz w:val="36"/>
        </w:rPr>
      </w:pPr>
    </w:p>
    <w:p w:rsidR="000021A4" w:rsidRPr="00F13455" w:rsidRDefault="000021A4" w:rsidP="000021A4">
      <w:pPr>
        <w:spacing w:before="36"/>
        <w:ind w:left="759"/>
        <w:rPr>
          <w:rFonts w:ascii="Arial" w:hAnsi="Arial" w:cs="Arial"/>
          <w:b/>
          <w:sz w:val="36"/>
        </w:rPr>
      </w:pPr>
      <w:r w:rsidRPr="00F13455">
        <w:rPr>
          <w:rFonts w:ascii="Arial" w:hAnsi="Arial" w:cs="Arial"/>
          <w:b/>
          <w:sz w:val="36"/>
        </w:rPr>
        <w:t>TABLE OF CONTENTS</w:t>
      </w:r>
    </w:p>
    <w:sdt>
      <w:sdtPr>
        <w:rPr>
          <w:rFonts w:ascii="Arial" w:hAnsi="Arial" w:cs="Arial"/>
          <w:i/>
          <w:sz w:val="22"/>
          <w:szCs w:val="22"/>
        </w:rPr>
        <w:id w:val="1108780651"/>
        <w:docPartObj>
          <w:docPartGallery w:val="Table of Contents"/>
          <w:docPartUnique/>
        </w:docPartObj>
      </w:sdtPr>
      <w:sdtEndPr/>
      <w:sdtContent>
        <w:p w:rsidR="006C7F20" w:rsidRPr="00F13455" w:rsidRDefault="00132B0C" w:rsidP="009D6801">
          <w:pPr>
            <w:pStyle w:val="TOC1"/>
            <w:tabs>
              <w:tab w:val="right" w:leader="dot" w:pos="6841"/>
            </w:tabs>
            <w:spacing w:before="919"/>
            <w:ind w:right="1261" w:firstLine="720"/>
            <w:jc w:val="left"/>
            <w:rPr>
              <w:rFonts w:ascii="Arial" w:hAnsi="Arial" w:cs="Arial"/>
              <w:b w:val="0"/>
            </w:rPr>
          </w:pPr>
          <w:hyperlink w:anchor="_TOC_250011" w:history="1">
            <w:r w:rsidR="006C7F20" w:rsidRPr="00F13455">
              <w:rPr>
                <w:rFonts w:ascii="Arial" w:hAnsi="Arial" w:cs="Arial"/>
              </w:rPr>
              <w:t>HOTEL MAP</w:t>
            </w:r>
          </w:hyperlink>
        </w:p>
        <w:p w:rsidR="000021A4" w:rsidRPr="00F13455" w:rsidRDefault="009D6801" w:rsidP="009D6801">
          <w:pPr>
            <w:pStyle w:val="TOC2"/>
            <w:tabs>
              <w:tab w:val="right" w:leader="dot" w:pos="6840"/>
            </w:tabs>
            <w:ind w:right="1262"/>
            <w:jc w:val="left"/>
            <w:rPr>
              <w:rFonts w:ascii="Arial" w:hAnsi="Arial" w:cs="Arial"/>
              <w:b w:val="0"/>
            </w:rPr>
          </w:pPr>
          <w:r>
            <w:t xml:space="preserve">            </w:t>
          </w:r>
          <w:hyperlink w:anchor="_TOC_250011" w:history="1">
            <w:r w:rsidR="00693006" w:rsidRPr="00F13455">
              <w:rPr>
                <w:rFonts w:ascii="Arial" w:hAnsi="Arial" w:cs="Arial"/>
                <w:i w:val="0"/>
                <w:sz w:val="28"/>
              </w:rPr>
              <w:t>SUMMIT AGENDA</w:t>
            </w:r>
          </w:hyperlink>
        </w:p>
        <w:p w:rsidR="000021A4" w:rsidRPr="00F13455" w:rsidRDefault="009D6801" w:rsidP="009D6801">
          <w:pPr>
            <w:pStyle w:val="TOC2"/>
            <w:tabs>
              <w:tab w:val="right" w:leader="dot" w:pos="6838"/>
            </w:tabs>
            <w:jc w:val="left"/>
            <w:rPr>
              <w:rFonts w:ascii="Arial" w:hAnsi="Arial" w:cs="Arial"/>
              <w:b w:val="0"/>
              <w:i w:val="0"/>
              <w:sz w:val="28"/>
            </w:rPr>
          </w:pPr>
          <w:r>
            <w:t xml:space="preserve">            </w:t>
          </w:r>
          <w:hyperlink w:anchor="_TOC_250003" w:history="1">
            <w:r w:rsidR="00693006" w:rsidRPr="00F13455">
              <w:rPr>
                <w:rFonts w:ascii="Arial" w:hAnsi="Arial" w:cs="Arial"/>
                <w:i w:val="0"/>
                <w:sz w:val="28"/>
              </w:rPr>
              <w:t>SPEAKERS</w:t>
            </w:r>
          </w:hyperlink>
        </w:p>
        <w:p w:rsidR="000021A4" w:rsidRPr="00F13455" w:rsidRDefault="009D6801" w:rsidP="009D6801">
          <w:pPr>
            <w:pStyle w:val="TOC2"/>
            <w:tabs>
              <w:tab w:val="right" w:leader="dot" w:pos="6838"/>
            </w:tabs>
            <w:jc w:val="left"/>
            <w:rPr>
              <w:rFonts w:ascii="Arial" w:hAnsi="Arial" w:cs="Arial"/>
              <w:b w:val="0"/>
              <w:i w:val="0"/>
              <w:sz w:val="28"/>
            </w:rPr>
          </w:pPr>
          <w:r>
            <w:t xml:space="preserve">            </w:t>
          </w:r>
          <w:r w:rsidRPr="009D6801">
            <w:rPr>
              <w:rFonts w:ascii="Arial" w:hAnsi="Arial" w:cs="Arial"/>
              <w:i w:val="0"/>
              <w:sz w:val="28"/>
            </w:rPr>
            <w:t>SPONSERS</w:t>
          </w:r>
        </w:p>
        <w:p w:rsidR="000021A4" w:rsidRPr="000021A4" w:rsidRDefault="00132B0C" w:rsidP="000021A4">
          <w:pPr>
            <w:pStyle w:val="TOC2"/>
            <w:tabs>
              <w:tab w:val="right" w:leader="dot" w:pos="6842"/>
            </w:tabs>
            <w:ind w:right="1260"/>
            <w:rPr>
              <w:rFonts w:ascii="Arial" w:hAnsi="Arial" w:cs="Arial"/>
              <w:b w:val="0"/>
              <w:i w:val="0"/>
              <w:sz w:val="28"/>
            </w:rPr>
          </w:pPr>
        </w:p>
      </w:sdtContent>
    </w:sdt>
    <w:p w:rsidR="000021A4" w:rsidRDefault="000021A4" w:rsidP="000021A4">
      <w:pPr>
        <w:pStyle w:val="BodyText"/>
        <w:spacing w:before="8"/>
        <w:rPr>
          <w:rFonts w:ascii="Arial" w:hAnsi="Arial" w:cs="Arial"/>
          <w:noProof/>
          <w:lang w:eastAsia="zh-CN"/>
        </w:rPr>
      </w:pPr>
    </w:p>
    <w:p w:rsidR="009D6801" w:rsidRDefault="009D6801" w:rsidP="000021A4">
      <w:pPr>
        <w:pStyle w:val="BodyText"/>
        <w:spacing w:before="8"/>
        <w:rPr>
          <w:rFonts w:ascii="Arial" w:hAnsi="Arial" w:cs="Arial"/>
          <w:noProof/>
          <w:lang w:eastAsia="zh-CN"/>
        </w:rPr>
      </w:pPr>
    </w:p>
    <w:p w:rsidR="009D6801" w:rsidRDefault="009D6801" w:rsidP="000021A4">
      <w:pPr>
        <w:pStyle w:val="BodyText"/>
        <w:spacing w:before="8"/>
        <w:rPr>
          <w:rFonts w:ascii="Arial" w:hAnsi="Arial" w:cs="Arial"/>
          <w:noProof/>
          <w:lang w:eastAsia="zh-CN"/>
        </w:rPr>
      </w:pPr>
    </w:p>
    <w:p w:rsidR="009D6801" w:rsidRPr="000021A4" w:rsidRDefault="009D6801" w:rsidP="009D6801">
      <w:pPr>
        <w:pStyle w:val="BodyText"/>
        <w:spacing w:before="8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zh-CN"/>
        </w:rPr>
        <w:t>Holiday Inn Map</w:t>
      </w:r>
    </w:p>
    <w:p w:rsidR="002C6DBF" w:rsidRDefault="002C6DBF" w:rsidP="000531D0">
      <w:pPr>
        <w:spacing w:line="250" w:lineRule="exact"/>
        <w:ind w:right="1259"/>
        <w:jc w:val="center"/>
        <w:rPr>
          <w:rFonts w:ascii="Arial" w:hAnsi="Arial" w:cs="Arial"/>
        </w:rPr>
      </w:pPr>
    </w:p>
    <w:p w:rsidR="002C6DBF" w:rsidRDefault="002C6DBF" w:rsidP="002C6DBF">
      <w:pPr>
        <w:rPr>
          <w:rFonts w:ascii="Arial" w:hAnsi="Arial" w:cs="Arial"/>
        </w:rPr>
      </w:pPr>
    </w:p>
    <w:p w:rsidR="000021A4" w:rsidRPr="002C6DBF" w:rsidRDefault="002C6DBF" w:rsidP="002C6DBF">
      <w:pPr>
        <w:tabs>
          <w:tab w:val="center" w:pos="4730"/>
        </w:tabs>
        <w:rPr>
          <w:rFonts w:ascii="Arial" w:hAnsi="Arial" w:cs="Arial"/>
        </w:rPr>
        <w:sectPr w:rsidR="000021A4" w:rsidRPr="002C6DBF" w:rsidSect="0066077F">
          <w:pgSz w:w="12240" w:h="15840"/>
          <w:pgMar w:top="680" w:right="1060" w:bottom="1040" w:left="1720" w:header="0" w:footer="836" w:gutter="0"/>
          <w:cols w:space="720"/>
          <w:docGrid w:linePitch="299"/>
        </w:sectPr>
      </w:pPr>
      <w:r>
        <w:rPr>
          <w:rFonts w:ascii="Arial" w:hAnsi="Arial" w:cs="Arial"/>
        </w:rPr>
        <w:tab/>
      </w:r>
    </w:p>
    <w:p w:rsidR="000531D0" w:rsidRPr="00F13455" w:rsidRDefault="00FF7FED" w:rsidP="000531D0">
      <w:pPr>
        <w:rPr>
          <w:rFonts w:ascii="Arial" w:hAnsi="Arial" w:cs="Arial"/>
          <w:b/>
          <w:bCs/>
          <w:color w:val="002060"/>
          <w:sz w:val="36"/>
        </w:rPr>
      </w:pPr>
      <w:bookmarkStart w:id="0" w:name="_TOC_250012"/>
      <w:bookmarkEnd w:id="0"/>
      <w:r w:rsidRPr="00F13455">
        <w:rPr>
          <w:rFonts w:ascii="Arial" w:hAnsi="Arial" w:cs="Arial"/>
          <w:b/>
          <w:bCs/>
          <w:color w:val="002060"/>
          <w:sz w:val="36"/>
        </w:rPr>
        <w:lastRenderedPageBreak/>
        <w:t>S</w:t>
      </w:r>
      <w:r w:rsidR="00124414" w:rsidRPr="00F13455">
        <w:rPr>
          <w:rFonts w:ascii="Arial" w:hAnsi="Arial" w:cs="Arial"/>
          <w:b/>
          <w:bCs/>
          <w:color w:val="002060"/>
          <w:sz w:val="36"/>
        </w:rPr>
        <w:t>ummit</w:t>
      </w:r>
      <w:r w:rsidRPr="00F13455">
        <w:rPr>
          <w:rFonts w:ascii="Arial" w:hAnsi="Arial" w:cs="Arial"/>
          <w:b/>
          <w:bCs/>
          <w:color w:val="002060"/>
          <w:sz w:val="36"/>
        </w:rPr>
        <w:t xml:space="preserve"> </w:t>
      </w:r>
      <w:r w:rsidR="00124414" w:rsidRPr="00F13455">
        <w:rPr>
          <w:rFonts w:ascii="Arial" w:hAnsi="Arial" w:cs="Arial"/>
          <w:b/>
          <w:bCs/>
          <w:color w:val="002060"/>
          <w:sz w:val="36"/>
        </w:rPr>
        <w:t>Agenda</w:t>
      </w:r>
    </w:p>
    <w:p w:rsidR="000531D0" w:rsidRPr="00F13455" w:rsidRDefault="000531D0" w:rsidP="000531D0">
      <w:pPr>
        <w:rPr>
          <w:rFonts w:ascii="Arial" w:hAnsi="Arial" w:cs="Arial"/>
          <w:b/>
          <w:bCs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b/>
          <w:sz w:val="36"/>
          <w:szCs w:val="28"/>
        </w:rPr>
      </w:pPr>
      <w:r w:rsidRPr="00F13455">
        <w:rPr>
          <w:rFonts w:ascii="Arial" w:hAnsi="Arial" w:cs="Arial"/>
          <w:b/>
          <w:sz w:val="36"/>
          <w:szCs w:val="28"/>
        </w:rPr>
        <w:t>Wednesday, March 1</w:t>
      </w:r>
      <w:r w:rsidRPr="00F13455">
        <w:rPr>
          <w:rFonts w:ascii="Arial" w:hAnsi="Arial" w:cs="Arial"/>
          <w:b/>
          <w:sz w:val="36"/>
          <w:szCs w:val="28"/>
          <w:vertAlign w:val="superscript"/>
        </w:rPr>
        <w:t>st</w:t>
      </w: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8:30-9:00: Welcoming Remarks and Pre- and Post- Conference Survey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F13455">
        <w:rPr>
          <w:rFonts w:ascii="Arial" w:hAnsi="Arial" w:cs="Arial"/>
          <w:sz w:val="28"/>
          <w:szCs w:val="28"/>
        </w:rPr>
        <w:t>Alida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 Tallman, Project Advisory Committee Member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Daniel Curtis, Project Advisory Committee Member</w:t>
      </w:r>
    </w:p>
    <w:p w:rsidR="006F0F29" w:rsidRPr="00F13455" w:rsidRDefault="006F0F29" w:rsidP="006F0F29">
      <w:pPr>
        <w:ind w:left="720"/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9:00-10:00: </w:t>
      </w:r>
      <w:r w:rsidRPr="00F13455">
        <w:rPr>
          <w:rFonts w:ascii="Arial" w:hAnsi="Arial" w:cs="Arial"/>
          <w:bCs/>
          <w:sz w:val="28"/>
          <w:szCs w:val="28"/>
        </w:rPr>
        <w:t>Texas on the Move: Emerging Issues and Advances in Accessible Transportation</w:t>
      </w:r>
      <w:r w:rsidRPr="00F13455">
        <w:rPr>
          <w:rFonts w:ascii="Arial" w:hAnsi="Arial" w:cs="Arial"/>
          <w:sz w:val="28"/>
          <w:szCs w:val="28"/>
        </w:rPr>
        <w:t>.  TTI will discuss the changing characteristics of the Texas population and the need for accessible transportation options across all modes to travel. Panel members will address:</w:t>
      </w:r>
    </w:p>
    <w:p w:rsidR="0066077F" w:rsidRPr="00F13455" w:rsidRDefault="0066077F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1)      Changing Demographics in Texas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2)      Prioritizing Accessibility Improvements at Transit Stops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3)      Using New Technology to Assist in Transit Navigation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4)      Transportation Network Companies (TNCs): Opportunities and Challenges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5)      Automated Vehicles: What is the Future for Accessible Transportation?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 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Zachary Elgart, </w:t>
      </w:r>
      <w:r w:rsidR="004F265B" w:rsidRPr="00F13455">
        <w:rPr>
          <w:rFonts w:ascii="Arial" w:hAnsi="Arial" w:cs="Arial"/>
          <w:sz w:val="28"/>
          <w:szCs w:val="28"/>
        </w:rPr>
        <w:t xml:space="preserve">Research Scientist, </w:t>
      </w:r>
      <w:r w:rsidRPr="00F13455">
        <w:rPr>
          <w:rFonts w:ascii="Arial" w:hAnsi="Arial" w:cs="Arial"/>
          <w:sz w:val="28"/>
          <w:szCs w:val="28"/>
        </w:rPr>
        <w:t>Texas A&amp;M Transportation Institute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Todd Hansen, </w:t>
      </w:r>
      <w:r w:rsidR="004F265B" w:rsidRPr="00F13455">
        <w:rPr>
          <w:rFonts w:ascii="Arial" w:hAnsi="Arial" w:cs="Arial"/>
          <w:sz w:val="28"/>
          <w:szCs w:val="28"/>
        </w:rPr>
        <w:t xml:space="preserve">Research Scientist, </w:t>
      </w:r>
      <w:r w:rsidRPr="00F13455">
        <w:rPr>
          <w:rFonts w:ascii="Arial" w:hAnsi="Arial" w:cs="Arial"/>
          <w:sz w:val="28"/>
          <w:szCs w:val="28"/>
        </w:rPr>
        <w:t>Texas A&amp;M Transportation Institute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Michael Walk, </w:t>
      </w:r>
      <w:r w:rsidR="004F265B" w:rsidRPr="00F13455">
        <w:rPr>
          <w:rFonts w:ascii="Arial" w:hAnsi="Arial" w:cs="Arial"/>
          <w:sz w:val="28"/>
          <w:szCs w:val="28"/>
        </w:rPr>
        <w:t xml:space="preserve">Associate Research Scientist, </w:t>
      </w:r>
      <w:r w:rsidRPr="00F13455">
        <w:rPr>
          <w:rFonts w:ascii="Arial" w:hAnsi="Arial" w:cs="Arial"/>
          <w:sz w:val="28"/>
          <w:szCs w:val="28"/>
        </w:rPr>
        <w:t>Texas A&amp;M Transportation Institute</w:t>
      </w:r>
    </w:p>
    <w:p w:rsidR="006F0F29" w:rsidRPr="00F13455" w:rsidRDefault="006F0F29" w:rsidP="006F0F29">
      <w:pPr>
        <w:ind w:left="720"/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10:00-10:50: Austin Strategic Mobility Plan: A Glance at the Future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Liane Miller, </w:t>
      </w:r>
      <w:r w:rsidR="004F265B" w:rsidRPr="00F13455">
        <w:rPr>
          <w:rFonts w:ascii="Arial" w:hAnsi="Arial" w:cs="Arial"/>
          <w:sz w:val="28"/>
          <w:szCs w:val="28"/>
        </w:rPr>
        <w:t xml:space="preserve">Project Coordinator, </w:t>
      </w:r>
      <w:r w:rsidRPr="00F13455">
        <w:rPr>
          <w:rFonts w:ascii="Arial" w:hAnsi="Arial" w:cs="Arial"/>
          <w:sz w:val="28"/>
          <w:szCs w:val="28"/>
        </w:rPr>
        <w:t xml:space="preserve">Austin Transportation Department 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  <w:r w:rsidRPr="00F13455">
        <w:rPr>
          <w:rFonts w:ascii="Arial" w:hAnsi="Arial" w:cs="Arial"/>
          <w:b/>
          <w:sz w:val="28"/>
          <w:szCs w:val="28"/>
        </w:rPr>
        <w:t>10:50-11:00: Break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11:00-11:50: The Importance of Data Driven Advocacy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Mack Marsh, </w:t>
      </w:r>
      <w:r w:rsidR="004F265B" w:rsidRPr="00F13455">
        <w:rPr>
          <w:rFonts w:ascii="Arial" w:hAnsi="Arial" w:cs="Arial"/>
          <w:sz w:val="28"/>
          <w:szCs w:val="28"/>
        </w:rPr>
        <w:t xml:space="preserve">Executive Director, </w:t>
      </w:r>
      <w:r w:rsidRPr="00F13455">
        <w:rPr>
          <w:rFonts w:ascii="Arial" w:hAnsi="Arial" w:cs="Arial"/>
          <w:sz w:val="28"/>
          <w:szCs w:val="28"/>
        </w:rPr>
        <w:t>Parking Mobility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12:25-12:45: Developing a Transportation Plan that Accommodates Today’s Needs and Tomorrow’s Options 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F13455">
        <w:rPr>
          <w:rFonts w:ascii="Arial" w:hAnsi="Arial" w:cs="Arial"/>
          <w:sz w:val="28"/>
          <w:szCs w:val="28"/>
        </w:rPr>
        <w:t>Scheleen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 Walker, </w:t>
      </w:r>
      <w:r w:rsidR="004F265B" w:rsidRPr="00F13455">
        <w:rPr>
          <w:rFonts w:ascii="Arial" w:hAnsi="Arial" w:cs="Arial"/>
          <w:sz w:val="28"/>
          <w:szCs w:val="28"/>
        </w:rPr>
        <w:t>Long Range Planning Manager,</w:t>
      </w:r>
      <w:r w:rsidRPr="00F13455">
        <w:rPr>
          <w:rFonts w:ascii="Arial" w:hAnsi="Arial" w:cs="Arial"/>
          <w:sz w:val="28"/>
          <w:szCs w:val="28"/>
        </w:rPr>
        <w:t xml:space="preserve"> Travis County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12:45-1:15: Developing a Regional Active Transportation Plan for a safe, well connected, and easy-to-use active transportation network of trails, sidewalks, bike lanes, and streets.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Kelly Porte</w:t>
      </w:r>
      <w:r w:rsidR="004F265B" w:rsidRPr="00F13455">
        <w:rPr>
          <w:rFonts w:ascii="Arial" w:hAnsi="Arial" w:cs="Arial"/>
          <w:sz w:val="28"/>
          <w:szCs w:val="28"/>
        </w:rPr>
        <w:t xml:space="preserve">r, Regional Planning Manager, </w:t>
      </w:r>
      <w:r w:rsidRPr="00F13455">
        <w:rPr>
          <w:rFonts w:ascii="Arial" w:hAnsi="Arial" w:cs="Arial"/>
          <w:sz w:val="28"/>
          <w:szCs w:val="28"/>
        </w:rPr>
        <w:t>Capital Area Metropolitan Planning Organization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  <w:r w:rsidRPr="00F13455">
        <w:rPr>
          <w:rFonts w:ascii="Arial" w:hAnsi="Arial" w:cs="Arial"/>
          <w:b/>
          <w:sz w:val="28"/>
          <w:szCs w:val="28"/>
        </w:rPr>
        <w:t>1:15-1:30: Break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D65D6F" w:rsidRPr="00F13455" w:rsidRDefault="00D65D6F" w:rsidP="00D65D6F">
      <w:pPr>
        <w:rPr>
          <w:rFonts w:ascii="Arial" w:hAnsi="Arial" w:cs="Arial"/>
          <w:b/>
          <w:sz w:val="36"/>
          <w:szCs w:val="28"/>
        </w:rPr>
      </w:pPr>
      <w:r w:rsidRPr="00F13455">
        <w:rPr>
          <w:rFonts w:ascii="Arial" w:hAnsi="Arial" w:cs="Arial"/>
          <w:b/>
          <w:sz w:val="36"/>
          <w:szCs w:val="28"/>
        </w:rPr>
        <w:lastRenderedPageBreak/>
        <w:t>Continued Wednesday, March 1</w:t>
      </w:r>
      <w:r w:rsidRPr="00F13455">
        <w:rPr>
          <w:rFonts w:ascii="Arial" w:hAnsi="Arial" w:cs="Arial"/>
          <w:b/>
          <w:sz w:val="36"/>
          <w:szCs w:val="28"/>
          <w:vertAlign w:val="superscript"/>
        </w:rPr>
        <w:t>st</w:t>
      </w:r>
    </w:p>
    <w:p w:rsidR="00D65D6F" w:rsidRPr="00F13455" w:rsidRDefault="00D65D6F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1:30-2:20: Accessible Transportation Collaborations and Developing Non-traditional Partnerships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Kari Banta, </w:t>
      </w:r>
      <w:r w:rsidR="004F265B" w:rsidRPr="00F13455">
        <w:rPr>
          <w:rFonts w:ascii="Arial" w:hAnsi="Arial" w:cs="Arial"/>
          <w:sz w:val="28"/>
          <w:szCs w:val="28"/>
        </w:rPr>
        <w:t xml:space="preserve">Manager, </w:t>
      </w:r>
      <w:proofErr w:type="spellStart"/>
      <w:r w:rsidRPr="00F13455">
        <w:rPr>
          <w:rFonts w:ascii="Arial" w:hAnsi="Arial" w:cs="Arial"/>
          <w:sz w:val="28"/>
          <w:szCs w:val="28"/>
        </w:rPr>
        <w:t>TxDOT</w:t>
      </w:r>
      <w:proofErr w:type="spellEnd"/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Dr. Jackie </w:t>
      </w:r>
      <w:proofErr w:type="spellStart"/>
      <w:r w:rsidRPr="00F13455">
        <w:rPr>
          <w:rFonts w:ascii="Arial" w:hAnsi="Arial" w:cs="Arial"/>
          <w:sz w:val="28"/>
          <w:szCs w:val="28"/>
        </w:rPr>
        <w:t>Pacha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4F265B" w:rsidRPr="00F13455">
        <w:rPr>
          <w:rFonts w:ascii="Arial" w:hAnsi="Arial" w:cs="Arial"/>
          <w:sz w:val="28"/>
          <w:szCs w:val="28"/>
        </w:rPr>
        <w:t xml:space="preserve">Executive Director, </w:t>
      </w:r>
      <w:r w:rsidRPr="00F13455">
        <w:rPr>
          <w:rFonts w:ascii="Arial" w:hAnsi="Arial" w:cs="Arial"/>
          <w:sz w:val="28"/>
          <w:szCs w:val="28"/>
        </w:rPr>
        <w:t>Bravos Valley Center for Independent Living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Daniel Curtis, Project Advisory Committee</w:t>
      </w:r>
      <w:r w:rsidR="004F265B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F13455">
        <w:rPr>
          <w:rFonts w:ascii="Arial" w:hAnsi="Arial" w:cs="Arial"/>
          <w:sz w:val="28"/>
          <w:szCs w:val="28"/>
        </w:rPr>
        <w:t>Kareithi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946BBD" w:rsidRPr="00F13455">
        <w:rPr>
          <w:rFonts w:ascii="Arial" w:hAnsi="Arial" w:cs="Arial"/>
          <w:sz w:val="28"/>
          <w:szCs w:val="28"/>
        </w:rPr>
        <w:t xml:space="preserve">Accessible Transportation Specialist, </w:t>
      </w:r>
      <w:r w:rsidRPr="00F13455">
        <w:rPr>
          <w:rFonts w:ascii="Arial" w:hAnsi="Arial" w:cs="Arial"/>
          <w:sz w:val="28"/>
          <w:szCs w:val="28"/>
        </w:rPr>
        <w:t>Capital Metro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Judy </w:t>
      </w:r>
      <w:proofErr w:type="spellStart"/>
      <w:r w:rsidRPr="00F13455">
        <w:rPr>
          <w:rFonts w:ascii="Arial" w:hAnsi="Arial" w:cs="Arial"/>
          <w:sz w:val="28"/>
          <w:szCs w:val="28"/>
        </w:rPr>
        <w:t>Telge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4F265B" w:rsidRPr="00F13455">
        <w:rPr>
          <w:rFonts w:ascii="Arial" w:hAnsi="Arial" w:cs="Arial"/>
          <w:sz w:val="28"/>
          <w:szCs w:val="28"/>
        </w:rPr>
        <w:t xml:space="preserve">Director, </w:t>
      </w:r>
      <w:r w:rsidRPr="00F13455">
        <w:rPr>
          <w:rFonts w:ascii="Arial" w:hAnsi="Arial" w:cs="Arial"/>
          <w:sz w:val="28"/>
          <w:szCs w:val="28"/>
        </w:rPr>
        <w:t>Coastal Bend Center for Independent Living</w:t>
      </w:r>
    </w:p>
    <w:p w:rsidR="006F0F29" w:rsidRPr="00F13455" w:rsidRDefault="006F0F29" w:rsidP="006F0F29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Pam </w:t>
      </w:r>
      <w:proofErr w:type="spellStart"/>
      <w:r w:rsidRPr="00F13455">
        <w:rPr>
          <w:rFonts w:ascii="Arial" w:hAnsi="Arial" w:cs="Arial"/>
          <w:sz w:val="28"/>
          <w:szCs w:val="28"/>
        </w:rPr>
        <w:t>Robers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4F265B" w:rsidRPr="00F13455">
        <w:rPr>
          <w:rFonts w:ascii="Arial" w:hAnsi="Arial" w:cs="Arial"/>
          <w:sz w:val="28"/>
          <w:szCs w:val="28"/>
        </w:rPr>
        <w:t xml:space="preserve">Executive Director, </w:t>
      </w:r>
      <w:r w:rsidRPr="00F13455">
        <w:rPr>
          <w:rFonts w:ascii="Arial" w:hAnsi="Arial" w:cs="Arial"/>
          <w:sz w:val="28"/>
          <w:szCs w:val="28"/>
        </w:rPr>
        <w:t>Drive a Senior Volunteer Program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2:20-3:10: Transportation Network Companies and Leveraging Technology to Increase Mobility</w:t>
      </w:r>
    </w:p>
    <w:p w:rsidR="006F0F29" w:rsidRPr="00F13455" w:rsidRDefault="006F0F29" w:rsidP="006F0F2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Kris Dudley, Moderator</w:t>
      </w:r>
      <w:r w:rsidR="00946BBD" w:rsidRPr="00F134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6BBD" w:rsidRPr="00F13455">
        <w:rPr>
          <w:rFonts w:ascii="Arial" w:hAnsi="Arial" w:cs="Arial"/>
          <w:sz w:val="28"/>
          <w:szCs w:val="28"/>
        </w:rPr>
        <w:t>TxDOT</w:t>
      </w:r>
      <w:proofErr w:type="spellEnd"/>
      <w:r w:rsidR="00946BBD" w:rsidRPr="00F13455">
        <w:rPr>
          <w:rFonts w:ascii="Arial" w:hAnsi="Arial" w:cs="Arial"/>
          <w:sz w:val="28"/>
          <w:szCs w:val="28"/>
        </w:rPr>
        <w:t xml:space="preserve"> (retired)</w:t>
      </w:r>
      <w:r w:rsidRPr="00F13455">
        <w:rPr>
          <w:rFonts w:ascii="Arial" w:hAnsi="Arial" w:cs="Arial"/>
          <w:sz w:val="28"/>
          <w:szCs w:val="28"/>
        </w:rPr>
        <w:t xml:space="preserve"> </w:t>
      </w:r>
    </w:p>
    <w:p w:rsidR="006F0F29" w:rsidRPr="00F13455" w:rsidRDefault="006F0F29" w:rsidP="006F0F2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Joe </w:t>
      </w:r>
      <w:proofErr w:type="spellStart"/>
      <w:r w:rsidRPr="00F13455">
        <w:rPr>
          <w:rFonts w:ascii="Arial" w:hAnsi="Arial" w:cs="Arial"/>
          <w:sz w:val="28"/>
          <w:szCs w:val="28"/>
        </w:rPr>
        <w:t>Deshotel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946BBD" w:rsidRPr="00F13455">
        <w:rPr>
          <w:rFonts w:ascii="Arial" w:hAnsi="Arial" w:cs="Arial"/>
          <w:sz w:val="28"/>
          <w:szCs w:val="28"/>
        </w:rPr>
        <w:t xml:space="preserve">Communications Director, </w:t>
      </w:r>
      <w:r w:rsidRPr="00F13455">
        <w:rPr>
          <w:rFonts w:ascii="Arial" w:hAnsi="Arial" w:cs="Arial"/>
          <w:sz w:val="28"/>
          <w:szCs w:val="28"/>
        </w:rPr>
        <w:t>Austin Ride</w:t>
      </w:r>
    </w:p>
    <w:p w:rsidR="006F0F29" w:rsidRPr="00F13455" w:rsidRDefault="0066077F" w:rsidP="0066077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Trevor </w:t>
      </w:r>
      <w:proofErr w:type="spellStart"/>
      <w:r w:rsidRPr="00F13455">
        <w:rPr>
          <w:rFonts w:ascii="Arial" w:hAnsi="Arial" w:cs="Arial"/>
          <w:sz w:val="28"/>
          <w:szCs w:val="28"/>
        </w:rPr>
        <w:t>Theuniseen</w:t>
      </w:r>
      <w:proofErr w:type="spellEnd"/>
      <w:r w:rsidR="006F0F29" w:rsidRPr="00F13455">
        <w:rPr>
          <w:rFonts w:ascii="Arial" w:hAnsi="Arial" w:cs="Arial"/>
          <w:sz w:val="28"/>
          <w:szCs w:val="28"/>
        </w:rPr>
        <w:t xml:space="preserve">, </w:t>
      </w:r>
      <w:r w:rsidR="005F2EE9" w:rsidRPr="00F13455">
        <w:rPr>
          <w:rFonts w:ascii="Arial" w:hAnsi="Arial" w:cs="Arial"/>
          <w:sz w:val="28"/>
          <w:szCs w:val="28"/>
        </w:rPr>
        <w:t xml:space="preserve">Public Affairs Lead, </w:t>
      </w:r>
      <w:r w:rsidR="006F0F29" w:rsidRPr="00F13455">
        <w:rPr>
          <w:rFonts w:ascii="Arial" w:hAnsi="Arial" w:cs="Arial"/>
          <w:sz w:val="28"/>
          <w:szCs w:val="28"/>
        </w:rPr>
        <w:t>Uber</w:t>
      </w:r>
    </w:p>
    <w:p w:rsidR="006F0F29" w:rsidRPr="00F13455" w:rsidRDefault="006F0F29" w:rsidP="006F0F2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Nick Torres, </w:t>
      </w:r>
      <w:r w:rsidR="00946BBD" w:rsidRPr="00F13455">
        <w:rPr>
          <w:rFonts w:ascii="Arial" w:hAnsi="Arial" w:cs="Arial"/>
          <w:sz w:val="28"/>
          <w:szCs w:val="28"/>
        </w:rPr>
        <w:t xml:space="preserve">Communications Director, </w:t>
      </w:r>
      <w:r w:rsidRPr="00F13455">
        <w:rPr>
          <w:rFonts w:ascii="Arial" w:hAnsi="Arial" w:cs="Arial"/>
          <w:sz w:val="28"/>
          <w:szCs w:val="28"/>
        </w:rPr>
        <w:t>Fare</w:t>
      </w:r>
    </w:p>
    <w:p w:rsidR="006F0F29" w:rsidRPr="00F13455" w:rsidRDefault="006F0F29" w:rsidP="006F0F2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Aaron Fox, </w:t>
      </w:r>
      <w:r w:rsidR="00946BBD" w:rsidRPr="00F13455">
        <w:rPr>
          <w:rFonts w:ascii="Arial" w:hAnsi="Arial" w:cs="Arial"/>
          <w:sz w:val="28"/>
          <w:szCs w:val="28"/>
        </w:rPr>
        <w:t xml:space="preserve">General Manager, </w:t>
      </w:r>
      <w:r w:rsidRPr="00F13455">
        <w:rPr>
          <w:rFonts w:ascii="Arial" w:hAnsi="Arial" w:cs="Arial"/>
          <w:sz w:val="28"/>
          <w:szCs w:val="28"/>
        </w:rPr>
        <w:t>Lyft</w:t>
      </w:r>
    </w:p>
    <w:p w:rsidR="006F0F29" w:rsidRPr="00F13455" w:rsidRDefault="006F0F29" w:rsidP="006F0F2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Jean </w:t>
      </w:r>
      <w:proofErr w:type="spellStart"/>
      <w:r w:rsidRPr="00F13455">
        <w:rPr>
          <w:rFonts w:ascii="Arial" w:hAnsi="Arial" w:cs="Arial"/>
          <w:sz w:val="28"/>
          <w:szCs w:val="28"/>
        </w:rPr>
        <w:t>Langendorf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5F2EE9" w:rsidRPr="00F13455">
        <w:rPr>
          <w:rFonts w:ascii="Arial" w:hAnsi="Arial" w:cs="Arial"/>
          <w:sz w:val="28"/>
          <w:szCs w:val="28"/>
        </w:rPr>
        <w:t xml:space="preserve">Policy Specialist, </w:t>
      </w:r>
      <w:r w:rsidRPr="00F13455">
        <w:rPr>
          <w:rFonts w:ascii="Arial" w:hAnsi="Arial" w:cs="Arial"/>
          <w:sz w:val="28"/>
          <w:szCs w:val="28"/>
        </w:rPr>
        <w:t>Disability Rights Texas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  <w:r w:rsidRPr="00F13455">
        <w:rPr>
          <w:rFonts w:ascii="Arial" w:hAnsi="Arial" w:cs="Arial"/>
          <w:b/>
          <w:sz w:val="28"/>
          <w:szCs w:val="28"/>
        </w:rPr>
        <w:t>3:10-3:30: Break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3:30-4:10: Consumer Advocacy in Transportation: Public Service and Involvement in Transportation Planning to Increase Accessible Transportation.</w:t>
      </w:r>
    </w:p>
    <w:p w:rsidR="006F0F29" w:rsidRPr="00F13455" w:rsidRDefault="006F0F29" w:rsidP="006F0F2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Craig Davis, Moderator</w:t>
      </w:r>
      <w:r w:rsidR="00946BBD" w:rsidRPr="00F13455">
        <w:rPr>
          <w:rFonts w:ascii="Arial" w:hAnsi="Arial" w:cs="Arial"/>
          <w:sz w:val="28"/>
          <w:szCs w:val="28"/>
        </w:rPr>
        <w:t>, Texas State Independent Living Council</w:t>
      </w:r>
    </w:p>
    <w:p w:rsidR="006F0F29" w:rsidRPr="00F13455" w:rsidRDefault="006F0F29" w:rsidP="006F0F2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Damion Tabor, Consumer Advocate in Transportation</w:t>
      </w:r>
      <w:r w:rsidR="005F2EE9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Mike Bates, Consumer Advocate in Transportation</w:t>
      </w:r>
      <w:r w:rsidR="005F2EE9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Patricia </w:t>
      </w:r>
      <w:proofErr w:type="spellStart"/>
      <w:r w:rsidRPr="00F13455">
        <w:rPr>
          <w:rFonts w:ascii="Arial" w:hAnsi="Arial" w:cs="Arial"/>
          <w:sz w:val="28"/>
          <w:szCs w:val="28"/>
        </w:rPr>
        <w:t>Albarado</w:t>
      </w:r>
      <w:proofErr w:type="spellEnd"/>
      <w:r w:rsidRPr="00F13455">
        <w:rPr>
          <w:rFonts w:ascii="Arial" w:hAnsi="Arial" w:cs="Arial"/>
          <w:sz w:val="28"/>
          <w:szCs w:val="28"/>
        </w:rPr>
        <w:t>, Consumer Advocate in Transportation</w:t>
      </w:r>
      <w:r w:rsidR="005F2EE9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Annie </w:t>
      </w:r>
      <w:proofErr w:type="spellStart"/>
      <w:r w:rsidRPr="00F13455">
        <w:rPr>
          <w:rFonts w:ascii="Arial" w:hAnsi="Arial" w:cs="Arial"/>
          <w:sz w:val="28"/>
          <w:szCs w:val="28"/>
        </w:rPr>
        <w:t>Lagow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Public Involvement Division, </w:t>
      </w:r>
      <w:proofErr w:type="spellStart"/>
      <w:r w:rsidRPr="00F13455">
        <w:rPr>
          <w:rFonts w:ascii="Arial" w:hAnsi="Arial" w:cs="Arial"/>
          <w:sz w:val="28"/>
          <w:szCs w:val="28"/>
        </w:rPr>
        <w:t>TxDOT</w:t>
      </w:r>
      <w:proofErr w:type="spellEnd"/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4:10-5:00:  Taxis and recent Innovations that Increase Mobility</w:t>
      </w:r>
    </w:p>
    <w:p w:rsidR="006F0F29" w:rsidRPr="00F13455" w:rsidRDefault="006F0F29" w:rsidP="006F0F29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Kris Dudley, Moderator</w:t>
      </w:r>
      <w:r w:rsidR="00946BBD" w:rsidRPr="00F1345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6BBD" w:rsidRPr="00F13455">
        <w:rPr>
          <w:rFonts w:ascii="Arial" w:hAnsi="Arial" w:cs="Arial"/>
          <w:sz w:val="28"/>
          <w:szCs w:val="28"/>
        </w:rPr>
        <w:t>TxDOT</w:t>
      </w:r>
      <w:proofErr w:type="spellEnd"/>
      <w:r w:rsidR="00946BBD" w:rsidRPr="00F13455">
        <w:rPr>
          <w:rFonts w:ascii="Arial" w:hAnsi="Arial" w:cs="Arial"/>
          <w:sz w:val="28"/>
          <w:szCs w:val="28"/>
        </w:rPr>
        <w:t xml:space="preserve"> (retired)</w:t>
      </w:r>
    </w:p>
    <w:p w:rsidR="006F0F29" w:rsidRPr="00F13455" w:rsidRDefault="006F0F29" w:rsidP="006F0F29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Ed </w:t>
      </w:r>
      <w:proofErr w:type="spellStart"/>
      <w:r w:rsidRPr="00F13455">
        <w:rPr>
          <w:rFonts w:ascii="Arial" w:hAnsi="Arial" w:cs="Arial"/>
          <w:sz w:val="28"/>
          <w:szCs w:val="28"/>
        </w:rPr>
        <w:t>Kargbo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1951FA" w:rsidRPr="00F13455">
        <w:rPr>
          <w:rFonts w:ascii="Arial" w:hAnsi="Arial" w:cs="Arial"/>
          <w:sz w:val="28"/>
          <w:szCs w:val="28"/>
        </w:rPr>
        <w:t xml:space="preserve">President, </w:t>
      </w:r>
      <w:r w:rsidRPr="00F13455">
        <w:rPr>
          <w:rFonts w:ascii="Arial" w:hAnsi="Arial" w:cs="Arial"/>
          <w:sz w:val="28"/>
          <w:szCs w:val="28"/>
        </w:rPr>
        <w:t xml:space="preserve">Yellow Cab </w:t>
      </w:r>
    </w:p>
    <w:p w:rsidR="006F0F29" w:rsidRPr="00F13455" w:rsidRDefault="006F0F29" w:rsidP="006F0F29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F13455">
        <w:rPr>
          <w:rFonts w:ascii="Arial" w:hAnsi="Arial" w:cs="Arial"/>
          <w:sz w:val="28"/>
          <w:szCs w:val="28"/>
        </w:rPr>
        <w:t>Nega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3455">
        <w:rPr>
          <w:rFonts w:ascii="Arial" w:hAnsi="Arial" w:cs="Arial"/>
          <w:sz w:val="28"/>
          <w:szCs w:val="28"/>
        </w:rPr>
        <w:t>Taddesse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946BBD" w:rsidRPr="00F13455">
        <w:rPr>
          <w:rFonts w:ascii="Arial" w:hAnsi="Arial" w:cs="Arial"/>
          <w:sz w:val="28"/>
          <w:szCs w:val="28"/>
        </w:rPr>
        <w:t xml:space="preserve">Owner and Driver, </w:t>
      </w:r>
      <w:r w:rsidRPr="00F13455">
        <w:rPr>
          <w:rFonts w:ascii="Arial" w:hAnsi="Arial" w:cs="Arial"/>
          <w:sz w:val="28"/>
          <w:szCs w:val="28"/>
        </w:rPr>
        <w:t>ATX Coop</w:t>
      </w:r>
    </w:p>
    <w:p w:rsidR="006F0F29" w:rsidRPr="00F13455" w:rsidRDefault="006F0F29" w:rsidP="006F0F29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Jamal </w:t>
      </w:r>
      <w:proofErr w:type="spellStart"/>
      <w:r w:rsidRPr="00F13455">
        <w:rPr>
          <w:rFonts w:ascii="Arial" w:hAnsi="Arial" w:cs="Arial"/>
          <w:sz w:val="28"/>
          <w:szCs w:val="28"/>
        </w:rPr>
        <w:t>Moharer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1951FA" w:rsidRPr="00F13455">
        <w:rPr>
          <w:rFonts w:ascii="Arial" w:hAnsi="Arial" w:cs="Arial"/>
          <w:sz w:val="28"/>
          <w:szCs w:val="28"/>
        </w:rPr>
        <w:t xml:space="preserve">Chairman, </w:t>
      </w:r>
      <w:proofErr w:type="spellStart"/>
      <w:r w:rsidRPr="00F13455">
        <w:rPr>
          <w:rFonts w:ascii="Arial" w:hAnsi="Arial" w:cs="Arial"/>
          <w:sz w:val="28"/>
          <w:szCs w:val="28"/>
        </w:rPr>
        <w:t>NDMJ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 and Accessible Taxi Cab Co. of Tyler/Smith County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5:15-7:00: Reception: Building Connectivity</w:t>
      </w: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</w:p>
    <w:p w:rsidR="000F6EE8" w:rsidRPr="00F13455" w:rsidRDefault="000F6EE8" w:rsidP="006F0F29">
      <w:pPr>
        <w:rPr>
          <w:rFonts w:ascii="Arial" w:hAnsi="Arial" w:cs="Arial"/>
          <w:b/>
          <w:sz w:val="28"/>
          <w:szCs w:val="28"/>
        </w:rPr>
      </w:pPr>
    </w:p>
    <w:p w:rsidR="000F6EE8" w:rsidRPr="00F13455" w:rsidRDefault="000F6EE8" w:rsidP="006F0F29">
      <w:pPr>
        <w:rPr>
          <w:rFonts w:ascii="Arial" w:hAnsi="Arial" w:cs="Arial"/>
          <w:b/>
          <w:sz w:val="28"/>
          <w:szCs w:val="28"/>
        </w:rPr>
      </w:pPr>
    </w:p>
    <w:p w:rsidR="000F6EE8" w:rsidRPr="00F13455" w:rsidRDefault="000F6EE8" w:rsidP="006F0F29">
      <w:pPr>
        <w:rPr>
          <w:rFonts w:ascii="Arial" w:hAnsi="Arial" w:cs="Arial"/>
          <w:b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b/>
          <w:sz w:val="36"/>
          <w:szCs w:val="28"/>
        </w:rPr>
      </w:pPr>
      <w:r w:rsidRPr="00F13455">
        <w:rPr>
          <w:rFonts w:ascii="Arial" w:hAnsi="Arial" w:cs="Arial"/>
          <w:b/>
          <w:sz w:val="36"/>
          <w:szCs w:val="28"/>
        </w:rPr>
        <w:lastRenderedPageBreak/>
        <w:t>Thursday, March 2</w:t>
      </w:r>
      <w:r w:rsidRPr="00F13455">
        <w:rPr>
          <w:rFonts w:ascii="Arial" w:hAnsi="Arial" w:cs="Arial"/>
          <w:b/>
          <w:sz w:val="36"/>
          <w:szCs w:val="28"/>
          <w:vertAlign w:val="superscript"/>
        </w:rPr>
        <w:t>nd</w:t>
      </w:r>
    </w:p>
    <w:p w:rsidR="006F0F29" w:rsidRPr="00F13455" w:rsidRDefault="006F0F29" w:rsidP="006F0F29">
      <w:pPr>
        <w:rPr>
          <w:rFonts w:ascii="Arial" w:hAnsi="Arial" w:cs="Arial"/>
          <w:b/>
          <w:sz w:val="36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8:30-8:40: Welcoming Remarks</w:t>
      </w:r>
    </w:p>
    <w:p w:rsidR="006F0F29" w:rsidRPr="00F13455" w:rsidRDefault="006F0F29" w:rsidP="006F0F29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F13455">
        <w:rPr>
          <w:rFonts w:ascii="Arial" w:hAnsi="Arial" w:cs="Arial"/>
          <w:sz w:val="28"/>
          <w:szCs w:val="28"/>
        </w:rPr>
        <w:t>Alida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 Tallman, Project Advisory Committee</w:t>
      </w:r>
      <w:r w:rsidR="001951FA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Daniel Curtis, Project Advisory Committee</w:t>
      </w:r>
      <w:r w:rsidR="001951FA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8:40-9:40: The ADA and Transportation Advocacy</w:t>
      </w:r>
    </w:p>
    <w:p w:rsidR="006F0F29" w:rsidRPr="00F13455" w:rsidRDefault="006F0F29" w:rsidP="006F0F29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Brian East, </w:t>
      </w:r>
      <w:r w:rsidR="001951FA" w:rsidRPr="00F13455">
        <w:rPr>
          <w:rFonts w:ascii="Arial" w:hAnsi="Arial" w:cs="Arial"/>
          <w:sz w:val="28"/>
          <w:szCs w:val="28"/>
        </w:rPr>
        <w:t xml:space="preserve">Senior Attorney, </w:t>
      </w:r>
      <w:r w:rsidRPr="00F13455">
        <w:rPr>
          <w:rFonts w:ascii="Arial" w:hAnsi="Arial" w:cs="Arial"/>
          <w:sz w:val="28"/>
          <w:szCs w:val="28"/>
        </w:rPr>
        <w:t>Disability Rights Texas</w:t>
      </w:r>
    </w:p>
    <w:p w:rsidR="006F0F29" w:rsidRPr="00F13455" w:rsidRDefault="006F0F29" w:rsidP="006F0F29">
      <w:pPr>
        <w:ind w:left="720"/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9:40-10:30: Governor’s Committee on Disabilities Initiatives: Paratransit Services and Parking Abuse</w:t>
      </w:r>
    </w:p>
    <w:p w:rsidR="006F0F29" w:rsidRPr="00F13455" w:rsidRDefault="00FD609F" w:rsidP="006F0F29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Ron Lucey</w:t>
      </w:r>
      <w:r w:rsidR="006F0F29" w:rsidRPr="00F13455">
        <w:rPr>
          <w:rFonts w:ascii="Arial" w:hAnsi="Arial" w:cs="Arial"/>
          <w:sz w:val="28"/>
          <w:szCs w:val="28"/>
        </w:rPr>
        <w:t xml:space="preserve">, </w:t>
      </w:r>
      <w:r w:rsidR="001951FA" w:rsidRPr="00F13455">
        <w:rPr>
          <w:rFonts w:ascii="Arial" w:hAnsi="Arial" w:cs="Arial"/>
          <w:sz w:val="28"/>
          <w:szCs w:val="28"/>
        </w:rPr>
        <w:t xml:space="preserve">Executive Director, </w:t>
      </w:r>
      <w:r w:rsidR="006F0F29" w:rsidRPr="00F13455">
        <w:rPr>
          <w:rFonts w:ascii="Arial" w:hAnsi="Arial" w:cs="Arial"/>
          <w:sz w:val="28"/>
          <w:szCs w:val="28"/>
        </w:rPr>
        <w:t>Governor’s Committee on Disabilities</w:t>
      </w:r>
    </w:p>
    <w:p w:rsidR="006F0F29" w:rsidRPr="00F13455" w:rsidRDefault="006F0F29" w:rsidP="006F0F29">
      <w:pPr>
        <w:ind w:left="720"/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  <w:r w:rsidRPr="00F13455">
        <w:rPr>
          <w:rFonts w:ascii="Arial" w:hAnsi="Arial" w:cs="Arial"/>
          <w:b/>
          <w:sz w:val="28"/>
          <w:szCs w:val="28"/>
        </w:rPr>
        <w:t>10:30-10:40: Break</w:t>
      </w: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10:40-11:40: Changing the Transportation Landscape in Your Community</w:t>
      </w:r>
    </w:p>
    <w:p w:rsidR="006F0F29" w:rsidRPr="00F13455" w:rsidRDefault="006F0F29" w:rsidP="006F0F29">
      <w:pPr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Sheila Holbrook-White, </w:t>
      </w:r>
      <w:r w:rsidR="00F13455">
        <w:rPr>
          <w:rFonts w:ascii="Arial" w:hAnsi="Arial" w:cs="Arial"/>
          <w:sz w:val="28"/>
          <w:szCs w:val="28"/>
        </w:rPr>
        <w:t xml:space="preserve">Resource Development Director, </w:t>
      </w:r>
      <w:r w:rsidRPr="00F13455">
        <w:rPr>
          <w:rFonts w:ascii="Arial" w:hAnsi="Arial" w:cs="Arial"/>
          <w:sz w:val="28"/>
          <w:szCs w:val="28"/>
        </w:rPr>
        <w:t>MHMR Tarrant County</w:t>
      </w:r>
    </w:p>
    <w:p w:rsidR="006F0F29" w:rsidRPr="00F13455" w:rsidRDefault="006F0F29" w:rsidP="006F0F29">
      <w:pPr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Martin </w:t>
      </w:r>
      <w:proofErr w:type="spellStart"/>
      <w:r w:rsidRPr="00F13455">
        <w:rPr>
          <w:rFonts w:ascii="Arial" w:hAnsi="Arial" w:cs="Arial"/>
          <w:sz w:val="28"/>
          <w:szCs w:val="28"/>
        </w:rPr>
        <w:t>Kareithi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, </w:t>
      </w:r>
      <w:r w:rsidR="001951FA" w:rsidRPr="00F13455">
        <w:rPr>
          <w:rFonts w:ascii="Arial" w:hAnsi="Arial" w:cs="Arial"/>
          <w:sz w:val="28"/>
          <w:szCs w:val="28"/>
        </w:rPr>
        <w:t>Accessible Transportation Specialist</w:t>
      </w:r>
      <w:r w:rsidR="00F13455">
        <w:rPr>
          <w:rFonts w:ascii="Arial" w:hAnsi="Arial" w:cs="Arial"/>
          <w:sz w:val="28"/>
          <w:szCs w:val="28"/>
        </w:rPr>
        <w:t xml:space="preserve">, </w:t>
      </w:r>
      <w:r w:rsidRPr="00F13455">
        <w:rPr>
          <w:rFonts w:ascii="Arial" w:hAnsi="Arial" w:cs="Arial"/>
          <w:sz w:val="28"/>
          <w:szCs w:val="28"/>
        </w:rPr>
        <w:t>Capital Metro</w:t>
      </w:r>
    </w:p>
    <w:p w:rsidR="006F0F29" w:rsidRPr="00F13455" w:rsidRDefault="006F0F29" w:rsidP="006F0F29">
      <w:pPr>
        <w:ind w:left="720"/>
        <w:rPr>
          <w:rFonts w:ascii="Arial" w:hAnsi="Arial" w:cs="Arial"/>
          <w:i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11:40-12:00: Closing Remarks and Post Conference Survey</w:t>
      </w:r>
    </w:p>
    <w:p w:rsidR="006F0F29" w:rsidRPr="00F13455" w:rsidRDefault="006F0F29" w:rsidP="006F0F29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F13455">
        <w:rPr>
          <w:rFonts w:ascii="Arial" w:hAnsi="Arial" w:cs="Arial"/>
          <w:sz w:val="28"/>
          <w:szCs w:val="28"/>
        </w:rPr>
        <w:t>Alida</w:t>
      </w:r>
      <w:proofErr w:type="spellEnd"/>
      <w:r w:rsidRPr="00F13455">
        <w:rPr>
          <w:rFonts w:ascii="Arial" w:hAnsi="Arial" w:cs="Arial"/>
          <w:sz w:val="28"/>
          <w:szCs w:val="28"/>
        </w:rPr>
        <w:t xml:space="preserve"> Tallman, Project Advisory Committee</w:t>
      </w:r>
      <w:r w:rsidR="001951FA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Daniel Curtis, Project Advisory Committee</w:t>
      </w:r>
      <w:r w:rsidR="001951FA" w:rsidRPr="00F13455">
        <w:rPr>
          <w:rFonts w:ascii="Arial" w:hAnsi="Arial" w:cs="Arial"/>
          <w:sz w:val="28"/>
          <w:szCs w:val="28"/>
        </w:rPr>
        <w:t>, Transportation Works</w:t>
      </w:r>
    </w:p>
    <w:p w:rsidR="006F0F29" w:rsidRPr="00F13455" w:rsidRDefault="006F0F29" w:rsidP="006F0F29">
      <w:pPr>
        <w:ind w:left="720"/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b/>
          <w:sz w:val="28"/>
          <w:szCs w:val="28"/>
        </w:rPr>
      </w:pPr>
      <w:r w:rsidRPr="00F13455">
        <w:rPr>
          <w:rFonts w:ascii="Arial" w:hAnsi="Arial" w:cs="Arial"/>
          <w:b/>
          <w:sz w:val="28"/>
          <w:szCs w:val="28"/>
        </w:rPr>
        <w:t>12:00-1:30: Lunch on your own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b/>
          <w:sz w:val="28"/>
          <w:szCs w:val="28"/>
        </w:rPr>
        <w:t xml:space="preserve">1:30-5:00: Practicing Advocacy/Legislative Visits: </w:t>
      </w:r>
      <w:r w:rsidRPr="00F13455">
        <w:rPr>
          <w:rFonts w:ascii="Arial" w:hAnsi="Arial" w:cs="Arial"/>
          <w:sz w:val="28"/>
          <w:szCs w:val="28"/>
        </w:rPr>
        <w:t xml:space="preserve">This time is set aside for you to visit your elected Senator or Representative at their capital office. </w:t>
      </w: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 xml:space="preserve">More information about the Texas Legislature, your Texas Senator or Representative, or accessible transportation bills can be found at: </w:t>
      </w:r>
    </w:p>
    <w:p w:rsidR="006F0F29" w:rsidRPr="00F13455" w:rsidRDefault="00132B0C" w:rsidP="006F0F29">
      <w:pPr>
        <w:rPr>
          <w:rFonts w:ascii="Arial" w:hAnsi="Arial" w:cs="Arial"/>
          <w:sz w:val="28"/>
          <w:szCs w:val="28"/>
        </w:rPr>
      </w:pPr>
      <w:hyperlink r:id="rId11" w:history="1">
        <w:r w:rsidR="006F0F29" w:rsidRPr="00F13455">
          <w:rPr>
            <w:rStyle w:val="Hyperlink"/>
            <w:rFonts w:ascii="Arial" w:hAnsi="Arial" w:cs="Arial"/>
            <w:sz w:val="28"/>
            <w:szCs w:val="28"/>
          </w:rPr>
          <w:t>http://www.capitol.state.tx.us/</w:t>
        </w:r>
      </w:hyperlink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</w:p>
    <w:p w:rsidR="006F0F29" w:rsidRPr="00F13455" w:rsidRDefault="006F0F29" w:rsidP="006F0F29">
      <w:pPr>
        <w:rPr>
          <w:rFonts w:ascii="Arial" w:hAnsi="Arial" w:cs="Arial"/>
          <w:sz w:val="28"/>
          <w:szCs w:val="28"/>
        </w:rPr>
      </w:pPr>
      <w:r w:rsidRPr="00F13455">
        <w:rPr>
          <w:rFonts w:ascii="Arial" w:hAnsi="Arial" w:cs="Arial"/>
          <w:sz w:val="28"/>
          <w:szCs w:val="28"/>
        </w:rPr>
        <w:t>This activity is self-directed.  Please contact Brian White at 371-7353, extension 1004 should you need assistance in determining your elected official or other information.</w:t>
      </w:r>
    </w:p>
    <w:p w:rsidR="000531D0" w:rsidRPr="00F13455" w:rsidRDefault="00132B0C" w:rsidP="00FF7FE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pict>
          <v:rect id="_x0000_i1025" style="width:0;height:0" o:hralign="center" o:hrstd="t" o:hr="t" fillcolor="#a0a0a0" stroked="f"/>
        </w:pict>
      </w:r>
    </w:p>
    <w:p w:rsidR="00113D87" w:rsidRPr="00F13455" w:rsidRDefault="000531D0" w:rsidP="00FF7FED">
      <w:pPr>
        <w:rPr>
          <w:rFonts w:ascii="Arial" w:hAnsi="Arial" w:cs="Arial"/>
          <w:b/>
          <w:bCs/>
          <w:i/>
          <w:iCs/>
          <w:sz w:val="28"/>
          <w:szCs w:val="24"/>
        </w:rPr>
        <w:sectPr w:rsidR="00113D87" w:rsidRPr="00F13455">
          <w:footerReference w:type="default" r:id="rId12"/>
          <w:pgSz w:w="12240" w:h="15840"/>
          <w:pgMar w:top="700" w:right="180" w:bottom="1220" w:left="640" w:header="0" w:footer="1030" w:gutter="0"/>
          <w:pgNumType w:start="12"/>
          <w:cols w:space="720"/>
        </w:sectPr>
      </w:pPr>
      <w:r w:rsidRPr="00F13455">
        <w:rPr>
          <w:rFonts w:ascii="Arial" w:hAnsi="Arial" w:cs="Arial"/>
          <w:b/>
          <w:bCs/>
          <w:i/>
          <w:iCs/>
          <w:sz w:val="28"/>
          <w:szCs w:val="24"/>
        </w:rPr>
        <w:t>Financial Support for the Texas SILC Transportation Works project is provided by the Texas Council for Developmental Disabilities (TCDD), with Federal funds* made available by the United States Department of Health And Human Services, Administration on Developmental Disabilities. *$150,000 (66%) TCDD funds; $50,</w:t>
      </w:r>
      <w:r w:rsidR="006C7F20" w:rsidRPr="00F13455">
        <w:rPr>
          <w:rFonts w:ascii="Arial" w:hAnsi="Arial" w:cs="Arial"/>
          <w:b/>
          <w:bCs/>
          <w:i/>
          <w:iCs/>
          <w:sz w:val="28"/>
          <w:szCs w:val="24"/>
        </w:rPr>
        <w:t>008 (33%) non-federal resources</w:t>
      </w:r>
      <w:r w:rsidR="00113D87" w:rsidRPr="00F13455">
        <w:rPr>
          <w:rFonts w:ascii="Arial" w:hAnsi="Arial" w:cs="Arial"/>
          <w:sz w:val="28"/>
          <w:szCs w:val="24"/>
        </w:rPr>
        <w:t xml:space="preserve"> </w:t>
      </w:r>
    </w:p>
    <w:p w:rsidR="007174D6" w:rsidRPr="00F13455" w:rsidRDefault="000021A4" w:rsidP="002B7B2B">
      <w:pPr>
        <w:pStyle w:val="Heading3"/>
        <w:spacing w:before="37"/>
        <w:ind w:right="1439"/>
        <w:rPr>
          <w:rFonts w:ascii="Arial" w:hAnsi="Arial" w:cs="Arial"/>
          <w:color w:val="002060"/>
        </w:rPr>
      </w:pPr>
      <w:bookmarkStart w:id="1" w:name="_TOC_250010"/>
      <w:bookmarkStart w:id="2" w:name="_TOC_250006"/>
      <w:bookmarkEnd w:id="1"/>
      <w:bookmarkEnd w:id="2"/>
      <w:r w:rsidRPr="00F13455">
        <w:rPr>
          <w:rFonts w:ascii="Arial" w:hAnsi="Arial" w:cs="Arial"/>
          <w:color w:val="002060"/>
        </w:rPr>
        <w:lastRenderedPageBreak/>
        <w:t>S</w:t>
      </w:r>
      <w:r w:rsidR="00A955F9" w:rsidRPr="00F13455">
        <w:rPr>
          <w:rFonts w:ascii="Arial" w:hAnsi="Arial" w:cs="Arial"/>
          <w:color w:val="002060"/>
        </w:rPr>
        <w:t>ponsors</w:t>
      </w:r>
    </w:p>
    <w:p w:rsidR="007174D6" w:rsidRPr="00F13455" w:rsidRDefault="007174D6" w:rsidP="007174D6">
      <w:pPr>
        <w:rPr>
          <w:rFonts w:ascii="Arial" w:hAnsi="Arial" w:cs="Arial"/>
        </w:rPr>
      </w:pPr>
    </w:p>
    <w:p w:rsidR="007174D6" w:rsidRPr="00F13455" w:rsidRDefault="007174D6" w:rsidP="007174D6">
      <w:pPr>
        <w:rPr>
          <w:rFonts w:ascii="Arial" w:hAnsi="Arial" w:cs="Arial"/>
        </w:rPr>
      </w:pPr>
    </w:p>
    <w:p w:rsidR="00D429CB" w:rsidRPr="00F13455" w:rsidRDefault="00D429CB" w:rsidP="00626C6E">
      <w:pPr>
        <w:spacing w:before="45" w:line="408" w:lineRule="exact"/>
        <w:ind w:left="720" w:right="1754"/>
        <w:jc w:val="center"/>
        <w:rPr>
          <w:rFonts w:ascii="Arial" w:hAnsi="Arial" w:cs="Arial"/>
          <w:b/>
          <w:color w:val="002060"/>
          <w:sz w:val="36"/>
        </w:rPr>
      </w:pPr>
      <w:r w:rsidRPr="00F13455">
        <w:rPr>
          <w:rFonts w:ascii="Arial" w:hAnsi="Arial" w:cs="Arial"/>
          <w:b/>
          <w:color w:val="002060"/>
          <w:sz w:val="36"/>
        </w:rPr>
        <w:t>Thank you for supporting</w:t>
      </w:r>
    </w:p>
    <w:p w:rsidR="00626C6E" w:rsidRPr="00F13455" w:rsidRDefault="00626C6E" w:rsidP="00626C6E">
      <w:pPr>
        <w:spacing w:before="45" w:line="408" w:lineRule="exact"/>
        <w:ind w:left="720" w:right="1754"/>
        <w:jc w:val="center"/>
        <w:rPr>
          <w:rFonts w:ascii="Arial" w:hAnsi="Arial" w:cs="Arial"/>
          <w:b/>
          <w:color w:val="002060"/>
          <w:sz w:val="36"/>
        </w:rPr>
      </w:pPr>
      <w:r w:rsidRPr="00F13455">
        <w:rPr>
          <w:rFonts w:ascii="Arial" w:hAnsi="Arial" w:cs="Arial"/>
          <w:b/>
          <w:color w:val="002060"/>
          <w:sz w:val="36"/>
        </w:rPr>
        <w:t xml:space="preserve"> </w:t>
      </w:r>
      <w:r w:rsidRPr="00F13455">
        <w:rPr>
          <w:rFonts w:ascii="Arial" w:hAnsi="Arial" w:cs="Arial"/>
          <w:b/>
          <w:i/>
          <w:color w:val="002060"/>
          <w:sz w:val="36"/>
        </w:rPr>
        <w:t>Transportation Works: Identifying and Removing Barriers Through Innovation</w:t>
      </w:r>
    </w:p>
    <w:p w:rsidR="0083146B" w:rsidRPr="007174D6" w:rsidRDefault="0083146B" w:rsidP="007174D6"/>
    <w:p w:rsidR="007174D6" w:rsidRPr="00745311" w:rsidRDefault="007174D6" w:rsidP="007174D6">
      <w:pPr>
        <w:tabs>
          <w:tab w:val="left" w:pos="1440"/>
        </w:tabs>
        <w:rPr>
          <w:sz w:val="28"/>
        </w:rPr>
      </w:pPr>
      <w:r>
        <w:tab/>
      </w:r>
    </w:p>
    <w:p w:rsidR="002B7B2B" w:rsidRPr="00745311" w:rsidRDefault="002B7B2B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Amerigroup RealSolutions in healthcare</w:t>
      </w:r>
    </w:p>
    <w:p w:rsidR="002B7B2B" w:rsidRPr="00745311" w:rsidRDefault="002B7B2B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Holiday Inn</w:t>
      </w:r>
    </w:p>
    <w:p w:rsidR="002B7B2B" w:rsidRPr="00745311" w:rsidRDefault="002B7B2B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Cigna</w:t>
      </w:r>
    </w:p>
    <w:p w:rsidR="002B7B2B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LeF</w:t>
      </w:r>
      <w:r w:rsidR="002B7B2B" w:rsidRPr="00745311">
        <w:rPr>
          <w:rFonts w:ascii="Arial" w:hAnsi="Arial" w:cs="Arial"/>
          <w:sz w:val="28"/>
          <w:szCs w:val="28"/>
        </w:rPr>
        <w:t>leur Transportation</w:t>
      </w:r>
    </w:p>
    <w:p w:rsidR="002B7B2B" w:rsidRPr="00745311" w:rsidRDefault="002B7B2B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Ideal Productions</w:t>
      </w:r>
    </w:p>
    <w:p w:rsidR="002B7B2B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United Healthcare Community Plan</w:t>
      </w:r>
    </w:p>
    <w:p w:rsidR="00745311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Don’t DIS my ABILITY</w:t>
      </w:r>
    </w:p>
    <w:p w:rsidR="00745311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745311">
        <w:rPr>
          <w:rFonts w:ascii="Arial" w:hAnsi="Arial" w:cs="Arial"/>
          <w:sz w:val="28"/>
          <w:szCs w:val="28"/>
        </w:rPr>
        <w:t>Cirkiel</w:t>
      </w:r>
      <w:proofErr w:type="spellEnd"/>
      <w:r w:rsidRPr="00745311">
        <w:rPr>
          <w:rFonts w:ascii="Arial" w:hAnsi="Arial" w:cs="Arial"/>
          <w:sz w:val="28"/>
          <w:szCs w:val="28"/>
        </w:rPr>
        <w:t xml:space="preserve"> &amp; Associates, P.C. Attorneys and Counselors at Law</w:t>
      </w:r>
    </w:p>
    <w:p w:rsidR="00745311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Texas State Library and Archives Commission</w:t>
      </w:r>
    </w:p>
    <w:p w:rsidR="00745311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The Arc Texas</w:t>
      </w:r>
    </w:p>
    <w:p w:rsidR="00745311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ARCIL</w:t>
      </w:r>
    </w:p>
    <w:p w:rsidR="00745311" w:rsidRPr="00745311" w:rsidRDefault="00745311" w:rsidP="00745311">
      <w:pP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745311">
        <w:rPr>
          <w:rFonts w:ascii="Arial" w:hAnsi="Arial" w:cs="Arial"/>
          <w:sz w:val="28"/>
          <w:szCs w:val="28"/>
        </w:rPr>
        <w:t>Texas Council for Developmental Disabilities</w:t>
      </w:r>
    </w:p>
    <w:p w:rsidR="002B7B2B" w:rsidRPr="007174D6" w:rsidRDefault="002B7B2B" w:rsidP="007174D6">
      <w:pPr>
        <w:tabs>
          <w:tab w:val="left" w:pos="1440"/>
        </w:tabs>
      </w:pPr>
    </w:p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Pr="007174D6" w:rsidRDefault="007174D6" w:rsidP="007174D6"/>
    <w:p w:rsidR="007174D6" w:rsidRDefault="007174D6" w:rsidP="007174D6"/>
    <w:p w:rsidR="00347750" w:rsidRPr="00347750" w:rsidRDefault="007174D6" w:rsidP="0034775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tab/>
      </w:r>
    </w:p>
    <w:p w:rsidR="00FD6458" w:rsidRPr="00626C6E" w:rsidRDefault="0089797A" w:rsidP="00626C6E">
      <w:pPr>
        <w:widowControl/>
        <w:shd w:val="clear" w:color="auto" w:fill="FFFFFF"/>
        <w:rPr>
          <w:rFonts w:ascii="Arial" w:eastAsia="Times New Roman" w:hAnsi="Arial" w:cs="Arial"/>
          <w:i/>
          <w:iCs/>
          <w:color w:val="ED7D31"/>
          <w:sz w:val="20"/>
          <w:szCs w:val="20"/>
        </w:rPr>
        <w:sectPr w:rsidR="00FD6458" w:rsidRPr="00626C6E">
          <w:footerReference w:type="default" r:id="rId13"/>
          <w:pgSz w:w="12240" w:h="15840"/>
          <w:pgMar w:top="940" w:right="140" w:bottom="1140" w:left="160" w:header="0" w:footer="957" w:gutter="0"/>
          <w:cols w:space="720"/>
        </w:sectPr>
      </w:pPr>
      <w:r w:rsidRPr="0089797A">
        <w:rPr>
          <w:noProof/>
        </w:rPr>
        <w:t xml:space="preserve"> </w:t>
      </w:r>
    </w:p>
    <w:p w:rsidR="00113D87" w:rsidRDefault="00113D87" w:rsidP="00CB43B4">
      <w:pPr>
        <w:pStyle w:val="Heading3"/>
        <w:spacing w:before="42"/>
        <w:ind w:left="0"/>
        <w:jc w:val="both"/>
        <w:rPr>
          <w:rFonts w:ascii="Arial" w:hAnsi="Arial" w:cs="Arial"/>
        </w:rPr>
      </w:pPr>
      <w:bookmarkStart w:id="3" w:name="_TOC_250000"/>
      <w:bookmarkEnd w:id="3"/>
    </w:p>
    <w:p w:rsidR="00626C6E" w:rsidRDefault="000445C9" w:rsidP="000445C9">
      <w:pPr>
        <w:jc w:val="center"/>
        <w:rPr>
          <w:rFonts w:asciiTheme="minorHAnsi" w:eastAsiaTheme="minorHAnsi" w:hAnsiTheme="minorHAnsi" w:cstheme="minorHAnsi"/>
          <w:b/>
          <w:sz w:val="52"/>
          <w:szCs w:val="56"/>
        </w:rPr>
      </w:pPr>
      <w:r w:rsidRPr="008E74E1">
        <w:rPr>
          <w:rFonts w:asciiTheme="minorHAnsi" w:eastAsiaTheme="minorHAnsi" w:hAnsiTheme="minorHAnsi" w:cstheme="minorHAnsi"/>
          <w:b/>
          <w:sz w:val="52"/>
          <w:szCs w:val="56"/>
        </w:rPr>
        <w:t xml:space="preserve">Join us for the next </w:t>
      </w:r>
    </w:p>
    <w:p w:rsidR="00626C6E" w:rsidRDefault="00626C6E" w:rsidP="000445C9">
      <w:pPr>
        <w:jc w:val="center"/>
        <w:rPr>
          <w:rFonts w:asciiTheme="minorHAnsi" w:eastAsiaTheme="minorHAnsi" w:hAnsiTheme="minorHAnsi" w:cstheme="minorHAnsi"/>
          <w:b/>
          <w:sz w:val="52"/>
          <w:szCs w:val="56"/>
        </w:rPr>
      </w:pPr>
      <w:r>
        <w:rPr>
          <w:rFonts w:asciiTheme="minorHAnsi" w:eastAsiaTheme="minorHAnsi" w:hAnsiTheme="minorHAnsi" w:cstheme="minorHAnsi"/>
          <w:b/>
          <w:sz w:val="52"/>
          <w:szCs w:val="56"/>
        </w:rPr>
        <w:t>Transportation Works Summit</w:t>
      </w:r>
      <w:r w:rsidR="000445C9" w:rsidRPr="008E74E1">
        <w:rPr>
          <w:rFonts w:asciiTheme="minorHAnsi" w:eastAsiaTheme="minorHAnsi" w:hAnsiTheme="minorHAnsi" w:cstheme="minorHAnsi"/>
          <w:b/>
          <w:sz w:val="52"/>
          <w:szCs w:val="56"/>
        </w:rPr>
        <w:t xml:space="preserve"> </w:t>
      </w:r>
    </w:p>
    <w:p w:rsidR="00616042" w:rsidRPr="008E74E1" w:rsidRDefault="008329E0" w:rsidP="000445C9">
      <w:pPr>
        <w:jc w:val="center"/>
        <w:rPr>
          <w:rFonts w:asciiTheme="minorHAnsi" w:eastAsiaTheme="minorHAnsi" w:hAnsiTheme="minorHAnsi" w:cstheme="minorHAnsi"/>
          <w:b/>
          <w:sz w:val="52"/>
          <w:szCs w:val="56"/>
        </w:rPr>
      </w:pPr>
      <w:r>
        <w:rPr>
          <w:rFonts w:asciiTheme="minorHAnsi" w:eastAsiaTheme="minorHAnsi" w:hAnsiTheme="minorHAnsi" w:cstheme="minorHAnsi"/>
          <w:b/>
          <w:sz w:val="52"/>
          <w:szCs w:val="56"/>
        </w:rPr>
        <w:t>i</w:t>
      </w:r>
      <w:r w:rsidR="00626C6E">
        <w:rPr>
          <w:rFonts w:asciiTheme="minorHAnsi" w:eastAsiaTheme="minorHAnsi" w:hAnsiTheme="minorHAnsi" w:cstheme="minorHAnsi"/>
          <w:b/>
          <w:sz w:val="52"/>
          <w:szCs w:val="56"/>
        </w:rPr>
        <w:t xml:space="preserve">n </w:t>
      </w:r>
      <w:r w:rsidR="000445C9" w:rsidRPr="008E74E1">
        <w:rPr>
          <w:rFonts w:asciiTheme="minorHAnsi" w:eastAsiaTheme="minorHAnsi" w:hAnsiTheme="minorHAnsi" w:cstheme="minorHAnsi"/>
          <w:b/>
          <w:sz w:val="52"/>
          <w:szCs w:val="56"/>
        </w:rPr>
        <w:t>Spring</w:t>
      </w:r>
      <w:r>
        <w:rPr>
          <w:rFonts w:asciiTheme="minorHAnsi" w:eastAsiaTheme="minorHAnsi" w:hAnsiTheme="minorHAnsi" w:cstheme="minorHAnsi"/>
          <w:b/>
          <w:sz w:val="52"/>
          <w:szCs w:val="56"/>
        </w:rPr>
        <w:t xml:space="preserve"> 2018 in </w:t>
      </w:r>
      <w:r w:rsidR="000445C9" w:rsidRPr="008E74E1">
        <w:rPr>
          <w:rFonts w:asciiTheme="minorHAnsi" w:eastAsiaTheme="minorHAnsi" w:hAnsiTheme="minorHAnsi" w:cstheme="minorHAnsi"/>
          <w:b/>
          <w:sz w:val="52"/>
          <w:szCs w:val="56"/>
        </w:rPr>
        <w:t>Waco</w:t>
      </w:r>
      <w:r w:rsidR="00626C6E">
        <w:rPr>
          <w:rFonts w:asciiTheme="minorHAnsi" w:eastAsiaTheme="minorHAnsi" w:hAnsiTheme="minorHAnsi" w:cstheme="minorHAnsi"/>
          <w:b/>
          <w:sz w:val="52"/>
          <w:szCs w:val="56"/>
        </w:rPr>
        <w:t>, Texas</w:t>
      </w:r>
      <w:r w:rsidR="000445C9" w:rsidRPr="008E74E1">
        <w:rPr>
          <w:rFonts w:asciiTheme="minorHAnsi" w:eastAsiaTheme="minorHAnsi" w:hAnsiTheme="minorHAnsi" w:cstheme="minorHAnsi"/>
          <w:b/>
          <w:sz w:val="52"/>
          <w:szCs w:val="56"/>
        </w:rPr>
        <w:t>!</w:t>
      </w:r>
    </w:p>
    <w:p w:rsidR="00616042" w:rsidRDefault="00616042" w:rsidP="00616042">
      <w:pPr>
        <w:rPr>
          <w:rFonts w:asciiTheme="majorHAnsi" w:eastAsiaTheme="minorHAnsi" w:hAnsiTheme="majorHAnsi" w:cstheme="minorBidi"/>
          <w:sz w:val="72"/>
          <w:szCs w:val="56"/>
        </w:rPr>
      </w:pPr>
    </w:p>
    <w:p w:rsidR="00745311" w:rsidRDefault="00745311" w:rsidP="00745311">
      <w:pPr>
        <w:jc w:val="center"/>
        <w:rPr>
          <w:rFonts w:asciiTheme="minorHAnsi" w:eastAsiaTheme="minorHAnsi" w:hAnsiTheme="minorHAnsi" w:cstheme="minorHAnsi"/>
          <w:b/>
          <w:sz w:val="52"/>
          <w:szCs w:val="56"/>
        </w:rPr>
      </w:pPr>
    </w:p>
    <w:p w:rsidR="00B46507" w:rsidRDefault="00B46507" w:rsidP="00745311">
      <w:pPr>
        <w:jc w:val="center"/>
        <w:rPr>
          <w:rFonts w:asciiTheme="minorHAnsi" w:eastAsiaTheme="minorHAnsi" w:hAnsiTheme="minorHAnsi" w:cstheme="minorHAnsi"/>
          <w:b/>
          <w:sz w:val="52"/>
          <w:szCs w:val="56"/>
        </w:rPr>
      </w:pPr>
    </w:p>
    <w:p w:rsidR="00B46507" w:rsidRDefault="00B46507" w:rsidP="00745311">
      <w:pPr>
        <w:jc w:val="center"/>
        <w:rPr>
          <w:rFonts w:asciiTheme="minorHAnsi" w:eastAsiaTheme="minorHAnsi" w:hAnsiTheme="minorHAnsi" w:cstheme="minorHAnsi"/>
          <w:b/>
          <w:sz w:val="52"/>
          <w:szCs w:val="56"/>
        </w:rPr>
      </w:pPr>
    </w:p>
    <w:p w:rsidR="00745311" w:rsidRPr="00745311" w:rsidRDefault="00745311" w:rsidP="00745311">
      <w:pPr>
        <w:jc w:val="center"/>
        <w:rPr>
          <w:rFonts w:asciiTheme="minorHAnsi" w:eastAsiaTheme="minorHAnsi" w:hAnsiTheme="minorHAnsi" w:cstheme="minorHAnsi"/>
          <w:b/>
          <w:sz w:val="52"/>
          <w:szCs w:val="56"/>
        </w:rPr>
      </w:pPr>
      <w:r w:rsidRPr="00745311">
        <w:rPr>
          <w:rFonts w:asciiTheme="minorHAnsi" w:eastAsiaTheme="minorHAnsi" w:hAnsiTheme="minorHAnsi" w:cstheme="minorHAnsi"/>
          <w:b/>
          <w:sz w:val="52"/>
          <w:szCs w:val="56"/>
        </w:rPr>
        <w:t>Texas State Independent Living Council</w:t>
      </w:r>
    </w:p>
    <w:p w:rsidR="00616042" w:rsidRPr="00616042" w:rsidRDefault="00616042" w:rsidP="00616042">
      <w:pPr>
        <w:rPr>
          <w:rFonts w:asciiTheme="majorHAnsi" w:eastAsiaTheme="minorHAnsi" w:hAnsiTheme="majorHAnsi" w:cstheme="minorBidi"/>
          <w:sz w:val="72"/>
          <w:szCs w:val="56"/>
        </w:rPr>
      </w:pPr>
    </w:p>
    <w:p w:rsidR="00616042" w:rsidRPr="00616042" w:rsidRDefault="00616042" w:rsidP="00616042">
      <w:pPr>
        <w:rPr>
          <w:rFonts w:asciiTheme="majorHAnsi" w:eastAsiaTheme="minorHAnsi" w:hAnsiTheme="majorHAnsi" w:cstheme="minorBidi"/>
          <w:sz w:val="72"/>
          <w:szCs w:val="56"/>
        </w:rPr>
      </w:pPr>
    </w:p>
    <w:p w:rsidR="00616042" w:rsidRPr="00616042" w:rsidRDefault="00616042" w:rsidP="00616042">
      <w:pPr>
        <w:rPr>
          <w:rFonts w:asciiTheme="majorHAnsi" w:eastAsiaTheme="minorHAnsi" w:hAnsiTheme="majorHAnsi" w:cstheme="minorBidi"/>
          <w:sz w:val="72"/>
          <w:szCs w:val="56"/>
        </w:rPr>
      </w:pPr>
    </w:p>
    <w:p w:rsidR="00616042" w:rsidRPr="00616042" w:rsidRDefault="00616042" w:rsidP="00616042">
      <w:pPr>
        <w:rPr>
          <w:rFonts w:asciiTheme="majorHAnsi" w:eastAsiaTheme="minorHAnsi" w:hAnsiTheme="majorHAnsi" w:cstheme="minorBidi"/>
          <w:sz w:val="72"/>
          <w:szCs w:val="56"/>
        </w:rPr>
      </w:pPr>
    </w:p>
    <w:p w:rsidR="00616042" w:rsidRPr="00616042" w:rsidRDefault="00616042" w:rsidP="00616042">
      <w:pPr>
        <w:rPr>
          <w:rFonts w:asciiTheme="majorHAnsi" w:eastAsiaTheme="minorHAnsi" w:hAnsiTheme="majorHAnsi" w:cstheme="minorBidi"/>
          <w:sz w:val="72"/>
          <w:szCs w:val="56"/>
        </w:rPr>
      </w:pPr>
    </w:p>
    <w:p w:rsidR="000445C9" w:rsidRPr="00D429CB" w:rsidRDefault="000445C9" w:rsidP="00D429CB">
      <w:pPr>
        <w:rPr>
          <w:rFonts w:asciiTheme="majorHAnsi" w:eastAsiaTheme="minorHAnsi" w:hAnsiTheme="majorHAnsi" w:cstheme="minorBidi"/>
          <w:sz w:val="72"/>
          <w:szCs w:val="56"/>
        </w:rPr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AD7EB0" wp14:editId="00E1E7A7">
                <wp:simplePos x="0" y="0"/>
                <wp:positionH relativeFrom="page">
                  <wp:posOffset>114300</wp:posOffset>
                </wp:positionH>
                <wp:positionV relativeFrom="margin">
                  <wp:posOffset>7881654</wp:posOffset>
                </wp:positionV>
                <wp:extent cx="5753100" cy="146304"/>
                <wp:effectExtent l="0" t="0" r="0" b="5715"/>
                <wp:wrapSquare wrapText="bothSides"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6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D87" w:rsidRPr="000445C9" w:rsidRDefault="00F13455" w:rsidP="00113D8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background2"/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background2"/>
                                <w:sz w:val="44"/>
                                <w:szCs w:val="18"/>
                              </w:rPr>
                              <w:t>#</w:t>
                            </w:r>
                            <w:r w:rsidR="00113D87" w:rsidRPr="000445C9">
                              <w:rPr>
                                <w:b/>
                                <w:color w:val="000000" w:themeColor="background2"/>
                                <w:sz w:val="44"/>
                                <w:szCs w:val="18"/>
                              </w:rPr>
                              <w:t>TXSILC</w:t>
                            </w:r>
                          </w:p>
                          <w:p w:rsidR="00113D87" w:rsidRPr="000445C9" w:rsidRDefault="00113D87" w:rsidP="00113D8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background2"/>
                                <w:sz w:val="4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7EB0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7" type="#_x0000_t202" style="position:absolute;margin-left:9pt;margin-top:620.6pt;width:453pt;height:11.5pt;z-index:25177804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nshA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" filled="f" stroked="f" strokeweight=".5pt">
                <v:textbox style="mso-fit-shape-to-text:t" inset="1in,0,86.4pt,0">
                  <w:txbxContent>
                    <w:p w:rsidR="00113D87" w:rsidRPr="000445C9" w:rsidRDefault="00F13455" w:rsidP="00113D87">
                      <w:pPr>
                        <w:pStyle w:val="NoSpacing"/>
                        <w:jc w:val="center"/>
                        <w:rPr>
                          <w:b/>
                          <w:color w:val="000000" w:themeColor="background2"/>
                          <w:sz w:val="44"/>
                          <w:szCs w:val="18"/>
                        </w:rPr>
                      </w:pPr>
                      <w:r>
                        <w:rPr>
                          <w:b/>
                          <w:color w:val="000000" w:themeColor="background2"/>
                          <w:sz w:val="44"/>
                          <w:szCs w:val="18"/>
                        </w:rPr>
                        <w:t>#</w:t>
                      </w:r>
                      <w:r w:rsidR="00113D87" w:rsidRPr="000445C9">
                        <w:rPr>
                          <w:b/>
                          <w:color w:val="000000" w:themeColor="background2"/>
                          <w:sz w:val="44"/>
                          <w:szCs w:val="18"/>
                        </w:rPr>
                        <w:t>TXSILC</w:t>
                      </w:r>
                    </w:p>
                    <w:p w:rsidR="00113D87" w:rsidRPr="000445C9" w:rsidRDefault="00113D87" w:rsidP="00113D87">
                      <w:pPr>
                        <w:pStyle w:val="NoSpacing"/>
                        <w:jc w:val="center"/>
                        <w:rPr>
                          <w:b/>
                          <w:color w:val="000000" w:themeColor="background2"/>
                          <w:sz w:val="44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0445C9" w:rsidRPr="00D429CB" w:rsidSect="00CB43B4">
      <w:footerReference w:type="default" r:id="rId14"/>
      <w:pgSz w:w="12240" w:h="15840"/>
      <w:pgMar w:top="940" w:right="940" w:bottom="1220" w:left="9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0C" w:rsidRDefault="00132B0C" w:rsidP="000531D0">
      <w:r>
        <w:separator/>
      </w:r>
    </w:p>
  </w:endnote>
  <w:endnote w:type="continuationSeparator" w:id="0">
    <w:p w:rsidR="00132B0C" w:rsidRDefault="00132B0C" w:rsidP="0005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7F" w:rsidRPr="0066077F" w:rsidRDefault="0066077F" w:rsidP="0066077F">
    <w:pPr>
      <w:pStyle w:val="Footer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1B" w:rsidRDefault="00C9371B" w:rsidP="00C9371B">
    <w:pPr>
      <w:pStyle w:val="Footer"/>
    </w:pPr>
  </w:p>
  <w:p w:rsidR="000021A4" w:rsidRDefault="000021A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A4" w:rsidRDefault="000021A4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A4" w:rsidRDefault="000021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353F33" wp14:editId="59C64F15">
              <wp:simplePos x="0" y="0"/>
              <wp:positionH relativeFrom="page">
                <wp:posOffset>2967990</wp:posOffset>
              </wp:positionH>
              <wp:positionV relativeFrom="page">
                <wp:posOffset>9272905</wp:posOffset>
              </wp:positionV>
              <wp:extent cx="1823085" cy="336550"/>
              <wp:effectExtent l="0" t="0" r="0" b="1270"/>
              <wp:wrapNone/>
              <wp:docPr id="271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1A4" w:rsidRPr="00CB43B4" w:rsidRDefault="000021A4" w:rsidP="00CB43B4">
                          <w:pPr>
                            <w:spacing w:line="245" w:lineRule="exact"/>
                            <w:ind w:right="553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53F33" id="_x0000_t202" coordsize="21600,21600" o:spt="202" path="m,l,21600r21600,l21600,xe">
              <v:stroke joinstyle="miter"/>
              <v:path gradientshapeok="t" o:connecttype="rect"/>
            </v:shapetype>
            <v:shape id="Text Box 271" o:spid="_x0000_s1028" type="#_x0000_t202" style="position:absolute;margin-left:233.7pt;margin-top:730.15pt;width:143.55pt;height:26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" filled="f" stroked="f">
              <v:textbox inset="0,0,0,0">
                <w:txbxContent>
                  <w:p w:rsidR="000021A4" w:rsidRPr="00CB43B4" w:rsidRDefault="000021A4" w:rsidP="00CB43B4">
                    <w:pPr>
                      <w:spacing w:line="245" w:lineRule="exact"/>
                      <w:ind w:right="553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A4" w:rsidRDefault="000021A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0C" w:rsidRDefault="00132B0C" w:rsidP="000531D0">
      <w:r>
        <w:separator/>
      </w:r>
    </w:p>
  </w:footnote>
  <w:footnote w:type="continuationSeparator" w:id="0">
    <w:p w:rsidR="00132B0C" w:rsidRDefault="00132B0C" w:rsidP="0005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F42"/>
    <w:multiLevelType w:val="hybridMultilevel"/>
    <w:tmpl w:val="816E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1C9"/>
    <w:multiLevelType w:val="multilevel"/>
    <w:tmpl w:val="937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F5405"/>
    <w:multiLevelType w:val="hybridMultilevel"/>
    <w:tmpl w:val="F47A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5C04"/>
    <w:multiLevelType w:val="hybridMultilevel"/>
    <w:tmpl w:val="CFE6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754D"/>
    <w:multiLevelType w:val="hybridMultilevel"/>
    <w:tmpl w:val="9F6A2B4C"/>
    <w:lvl w:ilvl="0" w:tplc="91D65156">
      <w:start w:val="1"/>
      <w:numFmt w:val="decimal"/>
      <w:lvlText w:val="%1."/>
      <w:lvlJc w:val="left"/>
      <w:pPr>
        <w:ind w:left="836" w:hanging="361"/>
      </w:pPr>
      <w:rPr>
        <w:rFonts w:ascii="Georgia" w:eastAsia="Georgia" w:hAnsi="Georgia" w:cs="Georgia" w:hint="default"/>
        <w:spacing w:val="-1"/>
        <w:w w:val="99"/>
        <w:sz w:val="26"/>
        <w:szCs w:val="26"/>
      </w:rPr>
    </w:lvl>
    <w:lvl w:ilvl="1" w:tplc="C0142F54">
      <w:numFmt w:val="bullet"/>
      <w:lvlText w:val=""/>
      <w:lvlJc w:val="left"/>
      <w:pPr>
        <w:ind w:left="1916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F8D21D96">
      <w:numFmt w:val="bullet"/>
      <w:lvlText w:val="•"/>
      <w:lvlJc w:val="left"/>
      <w:pPr>
        <w:ind w:left="2846" w:hanging="361"/>
      </w:pPr>
      <w:rPr>
        <w:rFonts w:hint="default"/>
      </w:rPr>
    </w:lvl>
    <w:lvl w:ilvl="3" w:tplc="5D4CAD98">
      <w:numFmt w:val="bullet"/>
      <w:lvlText w:val="•"/>
      <w:lvlJc w:val="left"/>
      <w:pPr>
        <w:ind w:left="3773" w:hanging="361"/>
      </w:pPr>
      <w:rPr>
        <w:rFonts w:hint="default"/>
      </w:rPr>
    </w:lvl>
    <w:lvl w:ilvl="4" w:tplc="5356A108"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4A90C406">
      <w:numFmt w:val="bullet"/>
      <w:lvlText w:val="•"/>
      <w:lvlJc w:val="left"/>
      <w:pPr>
        <w:ind w:left="5626" w:hanging="361"/>
      </w:pPr>
      <w:rPr>
        <w:rFonts w:hint="default"/>
      </w:rPr>
    </w:lvl>
    <w:lvl w:ilvl="6" w:tplc="8D58E498">
      <w:numFmt w:val="bullet"/>
      <w:lvlText w:val="•"/>
      <w:lvlJc w:val="left"/>
      <w:pPr>
        <w:ind w:left="6553" w:hanging="361"/>
      </w:pPr>
      <w:rPr>
        <w:rFonts w:hint="default"/>
      </w:rPr>
    </w:lvl>
    <w:lvl w:ilvl="7" w:tplc="3E361938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DF8A39D2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5" w15:restartNumberingAfterBreak="0">
    <w:nsid w:val="44930558"/>
    <w:multiLevelType w:val="hybridMultilevel"/>
    <w:tmpl w:val="415A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2CE1"/>
    <w:multiLevelType w:val="hybridMultilevel"/>
    <w:tmpl w:val="A29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4107"/>
    <w:multiLevelType w:val="hybridMultilevel"/>
    <w:tmpl w:val="ED2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A16B4"/>
    <w:multiLevelType w:val="hybridMultilevel"/>
    <w:tmpl w:val="77E6186E"/>
    <w:lvl w:ilvl="0" w:tplc="72A6AD26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1" w:tplc="33048816">
      <w:numFmt w:val="bullet"/>
      <w:lvlText w:val="•"/>
      <w:lvlJc w:val="left"/>
      <w:pPr>
        <w:ind w:left="1782" w:hanging="361"/>
      </w:pPr>
      <w:rPr>
        <w:rFonts w:hint="default"/>
      </w:rPr>
    </w:lvl>
    <w:lvl w:ilvl="2" w:tplc="3F52B064">
      <w:numFmt w:val="bullet"/>
      <w:lvlText w:val="•"/>
      <w:lvlJc w:val="left"/>
      <w:pPr>
        <w:ind w:left="2724" w:hanging="361"/>
      </w:pPr>
      <w:rPr>
        <w:rFonts w:hint="default"/>
      </w:rPr>
    </w:lvl>
    <w:lvl w:ilvl="3" w:tplc="81484ED6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D7463BEC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580648D6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A3D46F54">
      <w:numFmt w:val="bullet"/>
      <w:lvlText w:val="•"/>
      <w:lvlJc w:val="left"/>
      <w:pPr>
        <w:ind w:left="6492" w:hanging="361"/>
      </w:pPr>
      <w:rPr>
        <w:rFonts w:hint="default"/>
      </w:rPr>
    </w:lvl>
    <w:lvl w:ilvl="7" w:tplc="5650C454">
      <w:numFmt w:val="bullet"/>
      <w:lvlText w:val="•"/>
      <w:lvlJc w:val="left"/>
      <w:pPr>
        <w:ind w:left="7434" w:hanging="361"/>
      </w:pPr>
      <w:rPr>
        <w:rFonts w:hint="default"/>
      </w:rPr>
    </w:lvl>
    <w:lvl w:ilvl="8" w:tplc="5112B24C">
      <w:numFmt w:val="bullet"/>
      <w:lvlText w:val="•"/>
      <w:lvlJc w:val="left"/>
      <w:pPr>
        <w:ind w:left="8376" w:hanging="361"/>
      </w:pPr>
      <w:rPr>
        <w:rFonts w:hint="default"/>
      </w:rPr>
    </w:lvl>
  </w:abstractNum>
  <w:abstractNum w:abstractNumId="9" w15:restartNumberingAfterBreak="0">
    <w:nsid w:val="6C54104E"/>
    <w:multiLevelType w:val="multilevel"/>
    <w:tmpl w:val="765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50E6B"/>
    <w:multiLevelType w:val="hybridMultilevel"/>
    <w:tmpl w:val="7F5A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4"/>
    <w:rsid w:val="00002093"/>
    <w:rsid w:val="000021A4"/>
    <w:rsid w:val="000445C9"/>
    <w:rsid w:val="000531D0"/>
    <w:rsid w:val="00057095"/>
    <w:rsid w:val="000B035E"/>
    <w:rsid w:val="000E0AC0"/>
    <w:rsid w:val="000E5371"/>
    <w:rsid w:val="000F6EE8"/>
    <w:rsid w:val="00113D87"/>
    <w:rsid w:val="00124414"/>
    <w:rsid w:val="00126496"/>
    <w:rsid w:val="00132B0C"/>
    <w:rsid w:val="00132DA3"/>
    <w:rsid w:val="0017549F"/>
    <w:rsid w:val="00175C25"/>
    <w:rsid w:val="001951FA"/>
    <w:rsid w:val="001962C5"/>
    <w:rsid w:val="001F5058"/>
    <w:rsid w:val="001F594C"/>
    <w:rsid w:val="001F74D0"/>
    <w:rsid w:val="00283376"/>
    <w:rsid w:val="002B7B2B"/>
    <w:rsid w:val="002C6DBF"/>
    <w:rsid w:val="002F4E6B"/>
    <w:rsid w:val="00347750"/>
    <w:rsid w:val="003545DB"/>
    <w:rsid w:val="00360DAC"/>
    <w:rsid w:val="00390547"/>
    <w:rsid w:val="003A3440"/>
    <w:rsid w:val="003C0A75"/>
    <w:rsid w:val="004078AA"/>
    <w:rsid w:val="0043159F"/>
    <w:rsid w:val="00444486"/>
    <w:rsid w:val="00454BFE"/>
    <w:rsid w:val="00475589"/>
    <w:rsid w:val="00495E31"/>
    <w:rsid w:val="004F265B"/>
    <w:rsid w:val="00517DAD"/>
    <w:rsid w:val="005852F6"/>
    <w:rsid w:val="00591529"/>
    <w:rsid w:val="005A1AEE"/>
    <w:rsid w:val="005D1711"/>
    <w:rsid w:val="005F2EE9"/>
    <w:rsid w:val="00606E09"/>
    <w:rsid w:val="00616042"/>
    <w:rsid w:val="00626C6E"/>
    <w:rsid w:val="0063497B"/>
    <w:rsid w:val="00644F6A"/>
    <w:rsid w:val="0065647D"/>
    <w:rsid w:val="0066077F"/>
    <w:rsid w:val="00664DB5"/>
    <w:rsid w:val="00693006"/>
    <w:rsid w:val="006A69C9"/>
    <w:rsid w:val="006C7F20"/>
    <w:rsid w:val="006F0F29"/>
    <w:rsid w:val="007174D6"/>
    <w:rsid w:val="007430E8"/>
    <w:rsid w:val="00745311"/>
    <w:rsid w:val="00751FCC"/>
    <w:rsid w:val="00755B49"/>
    <w:rsid w:val="007817E2"/>
    <w:rsid w:val="0078462E"/>
    <w:rsid w:val="00797ED4"/>
    <w:rsid w:val="007B0F71"/>
    <w:rsid w:val="007B71C1"/>
    <w:rsid w:val="007F5ECC"/>
    <w:rsid w:val="007F700D"/>
    <w:rsid w:val="00813FC5"/>
    <w:rsid w:val="008176E4"/>
    <w:rsid w:val="0083146B"/>
    <w:rsid w:val="008329E0"/>
    <w:rsid w:val="00834334"/>
    <w:rsid w:val="0088079B"/>
    <w:rsid w:val="00892752"/>
    <w:rsid w:val="0089797A"/>
    <w:rsid w:val="008E3E39"/>
    <w:rsid w:val="008E74E1"/>
    <w:rsid w:val="00913F38"/>
    <w:rsid w:val="009174D9"/>
    <w:rsid w:val="0092371A"/>
    <w:rsid w:val="00930CD8"/>
    <w:rsid w:val="00946BBD"/>
    <w:rsid w:val="00950EEC"/>
    <w:rsid w:val="009867AF"/>
    <w:rsid w:val="009D6801"/>
    <w:rsid w:val="00A6309C"/>
    <w:rsid w:val="00A955F9"/>
    <w:rsid w:val="00AB3802"/>
    <w:rsid w:val="00AB4E69"/>
    <w:rsid w:val="00AE0C51"/>
    <w:rsid w:val="00AE109F"/>
    <w:rsid w:val="00AE44C9"/>
    <w:rsid w:val="00B33B21"/>
    <w:rsid w:val="00B46507"/>
    <w:rsid w:val="00B51FA5"/>
    <w:rsid w:val="00B603BC"/>
    <w:rsid w:val="00C60BE7"/>
    <w:rsid w:val="00C9371B"/>
    <w:rsid w:val="00CA0C85"/>
    <w:rsid w:val="00CB43B4"/>
    <w:rsid w:val="00D2477B"/>
    <w:rsid w:val="00D429CB"/>
    <w:rsid w:val="00D45B47"/>
    <w:rsid w:val="00D65D6F"/>
    <w:rsid w:val="00DB5256"/>
    <w:rsid w:val="00DC341C"/>
    <w:rsid w:val="00DC72C2"/>
    <w:rsid w:val="00DE7BA3"/>
    <w:rsid w:val="00E41BF0"/>
    <w:rsid w:val="00E47861"/>
    <w:rsid w:val="00E54F16"/>
    <w:rsid w:val="00E751E7"/>
    <w:rsid w:val="00EA07FA"/>
    <w:rsid w:val="00EF3E21"/>
    <w:rsid w:val="00F13455"/>
    <w:rsid w:val="00F13738"/>
    <w:rsid w:val="00F50454"/>
    <w:rsid w:val="00F72643"/>
    <w:rsid w:val="00FB5D3F"/>
    <w:rsid w:val="00FD609F"/>
    <w:rsid w:val="00FD6458"/>
    <w:rsid w:val="00FD6777"/>
    <w:rsid w:val="00FF3D4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02637-E4FC-477F-98D5-9B2CD316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21A4"/>
    <w:pPr>
      <w:widowControl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0021A4"/>
    <w:pPr>
      <w:spacing w:before="10"/>
      <w:ind w:left="106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0021A4"/>
    <w:pPr>
      <w:spacing w:before="47"/>
      <w:ind w:left="1039" w:right="2051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0021A4"/>
    <w:pPr>
      <w:ind w:left="139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0021A4"/>
    <w:pPr>
      <w:ind w:left="1959" w:right="1595" w:firstLine="52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0021A4"/>
    <w:pPr>
      <w:ind w:left="3019" w:right="1104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021A4"/>
    <w:pPr>
      <w:spacing w:before="49"/>
      <w:ind w:left="3019" w:right="1104"/>
      <w:outlineLvl w:val="5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21A4"/>
    <w:rPr>
      <w:rFonts w:ascii="Cambria" w:eastAsia="Cambria" w:hAnsi="Cambria" w:cs="Cambria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0021A4"/>
    <w:rPr>
      <w:rFonts w:ascii="Georgia" w:eastAsia="Georgia" w:hAnsi="Georgia" w:cs="Georg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0021A4"/>
    <w:rPr>
      <w:rFonts w:ascii="Georgia" w:eastAsia="Georgia" w:hAnsi="Georgia" w:cs="Georg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0021A4"/>
    <w:rPr>
      <w:rFonts w:ascii="Georgia" w:eastAsia="Georgia" w:hAnsi="Georgia" w:cs="Georgia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0021A4"/>
    <w:rPr>
      <w:rFonts w:ascii="Georgia" w:eastAsia="Georgia" w:hAnsi="Georgia" w:cs="Georgi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0021A4"/>
    <w:rPr>
      <w:rFonts w:ascii="Georgia" w:eastAsia="Georgia" w:hAnsi="Georgia" w:cs="Georgia"/>
      <w:b/>
      <w:bCs/>
      <w:i/>
      <w:sz w:val="28"/>
      <w:szCs w:val="28"/>
    </w:rPr>
  </w:style>
  <w:style w:type="paragraph" w:styleId="TOC1">
    <w:name w:val="toc 1"/>
    <w:basedOn w:val="Normal"/>
    <w:uiPriority w:val="1"/>
    <w:qFormat/>
    <w:rsid w:val="000021A4"/>
    <w:pPr>
      <w:spacing w:before="510"/>
      <w:ind w:right="1263"/>
      <w:jc w:val="center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0021A4"/>
    <w:pPr>
      <w:spacing w:before="510"/>
      <w:ind w:right="1263"/>
      <w:jc w:val="center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0021A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021A4"/>
    <w:rPr>
      <w:rFonts w:ascii="Georgia" w:eastAsia="Georgia" w:hAnsi="Georgia" w:cs="Georgia"/>
      <w:sz w:val="28"/>
      <w:szCs w:val="28"/>
    </w:rPr>
  </w:style>
  <w:style w:type="paragraph" w:styleId="ListParagraph">
    <w:name w:val="List Paragraph"/>
    <w:basedOn w:val="Normal"/>
    <w:uiPriority w:val="1"/>
    <w:qFormat/>
    <w:rsid w:val="000021A4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0021A4"/>
  </w:style>
  <w:style w:type="paragraph" w:styleId="NoSpacing">
    <w:name w:val="No Spacing"/>
    <w:link w:val="NoSpacingChar"/>
    <w:uiPriority w:val="1"/>
    <w:qFormat/>
    <w:rsid w:val="000021A4"/>
    <w:pPr>
      <w:spacing w:after="0" w:line="240" w:lineRule="auto"/>
    </w:pPr>
    <w:rPr>
      <w:color w:val="FFC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1D0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53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1D0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0531D0"/>
    <w:rPr>
      <w:color w:val="5F5F5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83376"/>
    <w:rPr>
      <w:color w:val="FFC000" w:themeColor="text2"/>
      <w:sz w:val="20"/>
      <w:szCs w:val="20"/>
    </w:rPr>
  </w:style>
  <w:style w:type="paragraph" w:customStyle="1" w:styleId="l-mar-top-1">
    <w:name w:val="l-mar-top-1"/>
    <w:basedOn w:val="Normal"/>
    <w:rsid w:val="00113D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hidden-accessible">
    <w:name w:val="is-hidden-accessible"/>
    <w:basedOn w:val="DefaultParagraphFont"/>
    <w:rsid w:val="00113D87"/>
  </w:style>
  <w:style w:type="character" w:customStyle="1" w:styleId="apple-converted-space">
    <w:name w:val="apple-converted-space"/>
    <w:basedOn w:val="DefaultParagraphFont"/>
    <w:rsid w:val="0011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itol.state.tx.u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4D4D4D"/>
      </a:dk1>
      <a:lt1>
        <a:srgbClr val="EFEFEF"/>
      </a:lt1>
      <a:dk2>
        <a:srgbClr val="FFC000"/>
      </a:dk2>
      <a:lt2>
        <a:srgbClr val="000000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55C26-546B-4E5C-8687-DA27DD4A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T</vt:lpstr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T</dc:title>
  <dc:subject/>
  <dc:creator>Texas SILC</dc:creator>
  <cp:keywords/>
  <dc:description/>
  <cp:lastModifiedBy>Sandra Breitengross</cp:lastModifiedBy>
  <cp:revision>5</cp:revision>
  <dcterms:created xsi:type="dcterms:W3CDTF">2017-02-16T19:15:00Z</dcterms:created>
  <dcterms:modified xsi:type="dcterms:W3CDTF">2017-02-17T17:32:00Z</dcterms:modified>
</cp:coreProperties>
</file>